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A9" w:rsidRPr="00D65107" w:rsidRDefault="002B2EA9" w:rsidP="002B2EA9">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2B2EA9" w:rsidRDefault="002B2EA9" w:rsidP="002B2EA9">
      <w:pPr>
        <w:jc w:val="both"/>
        <w:outlineLvl w:val="0"/>
        <w:rPr>
          <w:lang w:val="nl-BE"/>
        </w:rPr>
      </w:pPr>
      <w:proofErr w:type="spellStart"/>
      <w:r w:rsidRPr="00D65107">
        <w:rPr>
          <w:smallCaps/>
          <w:sz w:val="22"/>
          <w:szCs w:val="22"/>
          <w:lang w:val="nl-BE"/>
        </w:rPr>
        <w:t>vlaams</w:t>
      </w:r>
      <w:proofErr w:type="spellEnd"/>
      <w:r w:rsidRPr="00D65107">
        <w:rPr>
          <w:smallCaps/>
          <w:sz w:val="22"/>
          <w:szCs w:val="22"/>
          <w:lang w:val="nl-BE"/>
        </w:rPr>
        <w:t xml:space="preserve"> minister van leefmilieu, natuur en cultuur</w:t>
      </w:r>
    </w:p>
    <w:p w:rsidR="002B2EA9" w:rsidRPr="00EC684F" w:rsidRDefault="002B2EA9" w:rsidP="002B2EA9">
      <w:pPr>
        <w:pStyle w:val="StandaardSV"/>
        <w:pBdr>
          <w:bottom w:val="single" w:sz="4" w:space="1" w:color="auto"/>
        </w:pBdr>
        <w:rPr>
          <w:lang w:val="nl-BE"/>
        </w:rPr>
      </w:pPr>
    </w:p>
    <w:p w:rsidR="002B2EA9" w:rsidRDefault="002B2EA9" w:rsidP="002B2EA9">
      <w:pPr>
        <w:jc w:val="both"/>
        <w:rPr>
          <w:sz w:val="22"/>
        </w:rPr>
      </w:pPr>
    </w:p>
    <w:p w:rsidR="00215D83" w:rsidRPr="00215D83" w:rsidRDefault="00215D83" w:rsidP="002B2EA9">
      <w:pPr>
        <w:jc w:val="both"/>
        <w:outlineLvl w:val="0"/>
        <w:rPr>
          <w:rFonts w:ascii="Times New Roman Vet" w:hAnsi="Times New Roman Vet"/>
          <w:b/>
          <w:smallCaps/>
          <w:sz w:val="22"/>
        </w:rPr>
      </w:pPr>
      <w:r>
        <w:rPr>
          <w:rFonts w:ascii="Times New Roman Vet" w:hAnsi="Times New Roman Vet"/>
          <w:b/>
          <w:smallCaps/>
          <w:sz w:val="22"/>
        </w:rPr>
        <w:t>antwoord</w:t>
      </w:r>
    </w:p>
    <w:p w:rsidR="002B2EA9" w:rsidRDefault="00215D83" w:rsidP="00215D83">
      <w:pPr>
        <w:jc w:val="both"/>
        <w:outlineLvl w:val="0"/>
        <w:rPr>
          <w:sz w:val="22"/>
        </w:rPr>
      </w:pPr>
      <w:r>
        <w:rPr>
          <w:sz w:val="22"/>
        </w:rPr>
        <w:t>op v</w:t>
      </w:r>
      <w:r w:rsidR="002B2EA9">
        <w:rPr>
          <w:sz w:val="22"/>
        </w:rPr>
        <w:t>raag nr. 386</w:t>
      </w:r>
      <w:r>
        <w:rPr>
          <w:sz w:val="22"/>
        </w:rPr>
        <w:t xml:space="preserve"> </w:t>
      </w:r>
      <w:r w:rsidR="002B2EA9">
        <w:rPr>
          <w:sz w:val="22"/>
        </w:rPr>
        <w:t>van 7 april 2014</w:t>
      </w:r>
    </w:p>
    <w:p w:rsidR="002B2EA9" w:rsidRDefault="002B2EA9" w:rsidP="002B2EA9">
      <w:pPr>
        <w:jc w:val="both"/>
        <w:rPr>
          <w:b/>
          <w:sz w:val="22"/>
        </w:rPr>
      </w:pPr>
      <w:r>
        <w:rPr>
          <w:sz w:val="22"/>
        </w:rPr>
        <w:t xml:space="preserve">van </w:t>
      </w:r>
      <w:proofErr w:type="spellStart"/>
      <w:r>
        <w:rPr>
          <w:b/>
          <w:smallCaps/>
          <w:sz w:val="22"/>
        </w:rPr>
        <w:t>wilfried</w:t>
      </w:r>
      <w:proofErr w:type="spellEnd"/>
      <w:r>
        <w:rPr>
          <w:b/>
          <w:smallCaps/>
          <w:sz w:val="22"/>
        </w:rPr>
        <w:t xml:space="preserve"> </w:t>
      </w:r>
      <w:proofErr w:type="spellStart"/>
      <w:r>
        <w:rPr>
          <w:b/>
          <w:smallCaps/>
          <w:sz w:val="22"/>
        </w:rPr>
        <w:t>vandaele</w:t>
      </w:r>
      <w:proofErr w:type="spellEnd"/>
    </w:p>
    <w:p w:rsidR="002B2EA9" w:rsidRDefault="002B2EA9" w:rsidP="002B2EA9">
      <w:pPr>
        <w:pBdr>
          <w:bottom w:val="single" w:sz="4" w:space="1" w:color="auto"/>
        </w:pBdr>
        <w:jc w:val="both"/>
        <w:rPr>
          <w:sz w:val="22"/>
        </w:rPr>
      </w:pPr>
    </w:p>
    <w:p w:rsidR="001A452B" w:rsidRDefault="001A452B" w:rsidP="001A452B"/>
    <w:p w:rsidR="00215D83" w:rsidRDefault="00215D83" w:rsidP="00BF2B20">
      <w:pPr>
        <w:jc w:val="both"/>
        <w:rPr>
          <w:sz w:val="22"/>
          <w:szCs w:val="22"/>
          <w:lang w:val="nl-BE"/>
        </w:rPr>
      </w:pPr>
    </w:p>
    <w:p w:rsidR="00691FF5" w:rsidRPr="00215D83" w:rsidRDefault="00691FF5" w:rsidP="00215D83">
      <w:pPr>
        <w:pStyle w:val="Lijstalinea"/>
        <w:numPr>
          <w:ilvl w:val="0"/>
          <w:numId w:val="7"/>
        </w:numPr>
        <w:jc w:val="both"/>
        <w:rPr>
          <w:sz w:val="22"/>
          <w:szCs w:val="22"/>
          <w:lang w:val="nl-BE"/>
        </w:rPr>
      </w:pPr>
      <w:r w:rsidRPr="00215D83">
        <w:rPr>
          <w:sz w:val="22"/>
          <w:szCs w:val="22"/>
          <w:lang w:val="nl-BE"/>
        </w:rPr>
        <w:t xml:space="preserve">In totaal werd in 2013 in de haven van </w:t>
      </w:r>
      <w:proofErr w:type="spellStart"/>
      <w:r w:rsidRPr="00215D83">
        <w:rPr>
          <w:sz w:val="22"/>
          <w:szCs w:val="22"/>
          <w:lang w:val="nl-BE"/>
        </w:rPr>
        <w:t>Zeebrugge</w:t>
      </w:r>
      <w:proofErr w:type="spellEnd"/>
      <w:r w:rsidRPr="00215D83">
        <w:rPr>
          <w:sz w:val="22"/>
          <w:szCs w:val="22"/>
          <w:lang w:val="nl-BE"/>
        </w:rPr>
        <w:t xml:space="preserve"> bijna 52 ha ingenomen door broedende meeuwen, bijna 9 ha op daken en 43 ha op de grond. </w:t>
      </w:r>
      <w:r w:rsidR="00A41736" w:rsidRPr="00215D83">
        <w:rPr>
          <w:sz w:val="22"/>
          <w:szCs w:val="22"/>
          <w:lang w:val="nl-BE"/>
        </w:rPr>
        <w:t>V</w:t>
      </w:r>
      <w:r w:rsidRPr="00215D83">
        <w:rPr>
          <w:sz w:val="22"/>
          <w:szCs w:val="22"/>
          <w:lang w:val="nl-BE"/>
        </w:rPr>
        <w:t xml:space="preserve">an </w:t>
      </w:r>
      <w:r w:rsidR="00A41736" w:rsidRPr="00215D83">
        <w:rPr>
          <w:sz w:val="22"/>
          <w:szCs w:val="22"/>
          <w:lang w:val="nl-BE"/>
        </w:rPr>
        <w:t xml:space="preserve">de 43 ha grondbiotoop </w:t>
      </w:r>
      <w:r w:rsidRPr="00215D83">
        <w:rPr>
          <w:sz w:val="22"/>
          <w:szCs w:val="22"/>
          <w:lang w:val="nl-BE"/>
        </w:rPr>
        <w:t>wordt nu ongeveer 11,5 ha ingenomen door de bouwwerkzaamheden</w:t>
      </w:r>
      <w:r w:rsidR="005312B3" w:rsidRPr="00215D83">
        <w:rPr>
          <w:sz w:val="22"/>
          <w:szCs w:val="22"/>
          <w:lang w:val="nl-BE"/>
        </w:rPr>
        <w:t>.</w:t>
      </w:r>
    </w:p>
    <w:p w:rsidR="00691FF5" w:rsidRPr="00BF2B20" w:rsidRDefault="00691FF5" w:rsidP="001A452B">
      <w:pPr>
        <w:pStyle w:val="StandaardSV"/>
        <w:rPr>
          <w:szCs w:val="22"/>
        </w:rPr>
      </w:pPr>
    </w:p>
    <w:p w:rsidR="00691FF5" w:rsidRPr="00BF2B20" w:rsidRDefault="00691FF5" w:rsidP="00215D83">
      <w:pPr>
        <w:pStyle w:val="StandaardSV"/>
        <w:numPr>
          <w:ilvl w:val="0"/>
          <w:numId w:val="7"/>
        </w:numPr>
        <w:rPr>
          <w:szCs w:val="22"/>
        </w:rPr>
      </w:pPr>
      <w:r w:rsidRPr="00BF2B20">
        <w:rPr>
          <w:szCs w:val="22"/>
        </w:rPr>
        <w:t>Deze oppervlakte werd in 2013 volledig ingenomen als broedterrein</w:t>
      </w:r>
      <w:r w:rsidR="005312B3" w:rsidRPr="00BF2B20">
        <w:rPr>
          <w:szCs w:val="22"/>
        </w:rPr>
        <w:t>.</w:t>
      </w:r>
      <w:r w:rsidRPr="00BF2B20">
        <w:rPr>
          <w:szCs w:val="22"/>
        </w:rPr>
        <w:t xml:space="preserve"> </w:t>
      </w:r>
    </w:p>
    <w:p w:rsidR="00691FF5" w:rsidRPr="00BF2B20" w:rsidRDefault="00691FF5" w:rsidP="001A452B">
      <w:pPr>
        <w:pStyle w:val="StandaardSV"/>
        <w:rPr>
          <w:b/>
          <w:szCs w:val="22"/>
        </w:rPr>
      </w:pPr>
    </w:p>
    <w:p w:rsidR="00691FF5" w:rsidRPr="00BF2B20" w:rsidRDefault="000276A2" w:rsidP="00215D83">
      <w:pPr>
        <w:pStyle w:val="StandaardSV"/>
        <w:numPr>
          <w:ilvl w:val="0"/>
          <w:numId w:val="7"/>
        </w:numPr>
        <w:rPr>
          <w:szCs w:val="22"/>
        </w:rPr>
      </w:pPr>
      <w:r w:rsidRPr="00BF2B20">
        <w:rPr>
          <w:szCs w:val="22"/>
          <w:lang w:val="nl-BE"/>
        </w:rPr>
        <w:t xml:space="preserve">Er </w:t>
      </w:r>
      <w:r w:rsidR="009930E2" w:rsidRPr="00BF2B20">
        <w:rPr>
          <w:szCs w:val="22"/>
        </w:rPr>
        <w:t xml:space="preserve">zal na de uitvoering </w:t>
      </w:r>
      <w:r w:rsidR="005D6018" w:rsidRPr="00BF2B20">
        <w:rPr>
          <w:szCs w:val="22"/>
        </w:rPr>
        <w:t>van de werkzaamheden voldoende broedbiotoop voor</w:t>
      </w:r>
      <w:r w:rsidR="009930E2" w:rsidRPr="00BF2B20">
        <w:rPr>
          <w:szCs w:val="22"/>
        </w:rPr>
        <w:t xml:space="preserve"> de</w:t>
      </w:r>
      <w:r w:rsidR="005D6018" w:rsidRPr="00BF2B20">
        <w:rPr>
          <w:szCs w:val="22"/>
        </w:rPr>
        <w:t xml:space="preserve"> 1920 broedkoppels</w:t>
      </w:r>
      <w:r w:rsidR="009930E2" w:rsidRPr="00BF2B20">
        <w:rPr>
          <w:szCs w:val="22"/>
        </w:rPr>
        <w:t xml:space="preserve"> </w:t>
      </w:r>
      <w:r w:rsidR="005D6018" w:rsidRPr="00BF2B20">
        <w:rPr>
          <w:szCs w:val="22"/>
        </w:rPr>
        <w:t xml:space="preserve">van de </w:t>
      </w:r>
      <w:r w:rsidR="009930E2" w:rsidRPr="00BF2B20">
        <w:rPr>
          <w:szCs w:val="22"/>
        </w:rPr>
        <w:t>kleine mantelmeeuw</w:t>
      </w:r>
      <w:r w:rsidR="005D6018" w:rsidRPr="00BF2B20">
        <w:rPr>
          <w:szCs w:val="22"/>
        </w:rPr>
        <w:t>, zoals opgenomen in de G-IHD, voorhanden zijn</w:t>
      </w:r>
      <w:r w:rsidRPr="00BF2B20">
        <w:rPr>
          <w:szCs w:val="22"/>
        </w:rPr>
        <w:t xml:space="preserve">. </w:t>
      </w:r>
      <w:r w:rsidR="00334584" w:rsidRPr="00BF2B20">
        <w:rPr>
          <w:szCs w:val="22"/>
        </w:rPr>
        <w:t>Ik verwijs ook naar</w:t>
      </w:r>
      <w:r w:rsidR="00CB105D" w:rsidRPr="00BF2B20">
        <w:rPr>
          <w:szCs w:val="22"/>
        </w:rPr>
        <w:t xml:space="preserve"> het antwoord op deelvraag 1 op de schriftelijke vraag 318 van 26 februari 2014. Hierbij wordt gesteld dat de G-IHD voor de zilvermeeuw betrekking hebben op 20.000 individuen binnen Vlaanderen en niet op broedkoppels. Bijgevolg kan deze aantalsdoelstelling over de hele kust, bij uitbreiding de polders en het hele Vlaamse land gespreid worden. </w:t>
      </w:r>
      <w:r w:rsidRPr="00BF2B20">
        <w:rPr>
          <w:szCs w:val="22"/>
        </w:rPr>
        <w:t xml:space="preserve">Niet </w:t>
      </w:r>
      <w:r w:rsidR="00BF2B20" w:rsidRPr="00BF2B20">
        <w:rPr>
          <w:szCs w:val="22"/>
        </w:rPr>
        <w:t>alleen</w:t>
      </w:r>
      <w:r w:rsidRPr="00BF2B20">
        <w:rPr>
          <w:szCs w:val="22"/>
        </w:rPr>
        <w:t xml:space="preserve"> de hoeveelheid ruimte is van belang voor het aantal meeuwen dat tot broeden komt, evenzeer speelt de geschiktheid van de broedhabitat hierin een zeer belangrijke rol. Gegeven de huidige geschiktheid van de nog resterende broedplaatsen in de haven kan gesteld worden </w:t>
      </w:r>
      <w:r w:rsidR="001D67EF" w:rsidRPr="00BF2B20">
        <w:rPr>
          <w:szCs w:val="22"/>
        </w:rPr>
        <w:t>dat er zich wellicht een verplaatsing zal voordoen.</w:t>
      </w:r>
      <w:r w:rsidRPr="00BF2B20">
        <w:rPr>
          <w:szCs w:val="22"/>
        </w:rPr>
        <w:t xml:space="preserve"> Het INBO onderzoekt momenteel wat de mogelijke </w:t>
      </w:r>
      <w:r w:rsidR="0033762A" w:rsidRPr="00BF2B20">
        <w:rPr>
          <w:szCs w:val="22"/>
        </w:rPr>
        <w:t>gevolgen</w:t>
      </w:r>
      <w:r w:rsidRPr="00BF2B20">
        <w:rPr>
          <w:szCs w:val="22"/>
        </w:rPr>
        <w:t xml:space="preserve"> in het aantal broedparen kan zijn.</w:t>
      </w:r>
    </w:p>
    <w:p w:rsidR="001A452B" w:rsidRPr="00BF2B20" w:rsidRDefault="001A452B" w:rsidP="001A452B">
      <w:pPr>
        <w:pStyle w:val="StandaardSV"/>
        <w:rPr>
          <w:szCs w:val="22"/>
        </w:rPr>
      </w:pPr>
    </w:p>
    <w:p w:rsidR="00E77CD9" w:rsidRPr="00BF2B20" w:rsidRDefault="00BF2B20" w:rsidP="00215D83">
      <w:pPr>
        <w:pStyle w:val="StandaardSV"/>
        <w:numPr>
          <w:ilvl w:val="0"/>
          <w:numId w:val="7"/>
        </w:numPr>
        <w:rPr>
          <w:szCs w:val="22"/>
        </w:rPr>
      </w:pPr>
      <w:r w:rsidRPr="00BF2B20">
        <w:rPr>
          <w:szCs w:val="22"/>
        </w:rPr>
        <w:t xml:space="preserve">Het instandhoudingsdoel van minimaal 20.000 exemplaren betreft </w:t>
      </w:r>
      <w:r w:rsidR="00691FF5" w:rsidRPr="00BF2B20">
        <w:rPr>
          <w:szCs w:val="22"/>
        </w:rPr>
        <w:t xml:space="preserve">de winterpopulatie van zilvermeeuw. </w:t>
      </w:r>
      <w:r w:rsidR="00003E76" w:rsidRPr="00BF2B20">
        <w:rPr>
          <w:szCs w:val="22"/>
        </w:rPr>
        <w:t>Voor deze soort werd geen G-IHD gesteld voor de broedpopulatie</w:t>
      </w:r>
      <w:r w:rsidR="00E77CD9" w:rsidRPr="00BF2B20">
        <w:rPr>
          <w:szCs w:val="22"/>
        </w:rPr>
        <w:t xml:space="preserve">, wat </w:t>
      </w:r>
      <w:r w:rsidR="00CB105D" w:rsidRPr="00BF2B20">
        <w:rPr>
          <w:szCs w:val="22"/>
        </w:rPr>
        <w:t xml:space="preserve">uiteraard </w:t>
      </w:r>
      <w:r w:rsidR="00E77CD9" w:rsidRPr="00BF2B20">
        <w:rPr>
          <w:szCs w:val="22"/>
        </w:rPr>
        <w:t>niet wegneemt dat er wel degelijk een broedpopulatie aanwezig is</w:t>
      </w:r>
      <w:r w:rsidR="00CB105D" w:rsidRPr="00BF2B20">
        <w:rPr>
          <w:szCs w:val="22"/>
        </w:rPr>
        <w:t>.</w:t>
      </w:r>
    </w:p>
    <w:p w:rsidR="00E77CD9" w:rsidRPr="00BF2B20" w:rsidRDefault="00E77CD9" w:rsidP="001A452B">
      <w:pPr>
        <w:pStyle w:val="StandaardSV"/>
        <w:rPr>
          <w:szCs w:val="22"/>
        </w:rPr>
      </w:pPr>
    </w:p>
    <w:p w:rsidR="00691FF5" w:rsidRPr="00BF2B20" w:rsidRDefault="00691FF5" w:rsidP="00215D83">
      <w:pPr>
        <w:pStyle w:val="StandaardSV"/>
        <w:ind w:left="360"/>
        <w:rPr>
          <w:szCs w:val="22"/>
        </w:rPr>
      </w:pPr>
      <w:r w:rsidRPr="00BF2B20">
        <w:rPr>
          <w:szCs w:val="22"/>
        </w:rPr>
        <w:t xml:space="preserve">Naar analogie van eerdere verplaatsingen </w:t>
      </w:r>
      <w:r w:rsidR="00CB105D" w:rsidRPr="00BF2B20">
        <w:rPr>
          <w:szCs w:val="22"/>
        </w:rPr>
        <w:t xml:space="preserve">zou </w:t>
      </w:r>
      <w:r w:rsidRPr="00BF2B20">
        <w:rPr>
          <w:szCs w:val="22"/>
        </w:rPr>
        <w:t xml:space="preserve">de huidige reductie van het broedareaal in </w:t>
      </w:r>
      <w:proofErr w:type="spellStart"/>
      <w:r w:rsidRPr="00BF2B20">
        <w:rPr>
          <w:szCs w:val="22"/>
        </w:rPr>
        <w:t>Zeebrugge</w:t>
      </w:r>
      <w:proofErr w:type="spellEnd"/>
      <w:r w:rsidRPr="00BF2B20">
        <w:rPr>
          <w:szCs w:val="22"/>
        </w:rPr>
        <w:t xml:space="preserve"> </w:t>
      </w:r>
      <w:r w:rsidR="00CB105D" w:rsidRPr="00BF2B20">
        <w:rPr>
          <w:szCs w:val="22"/>
        </w:rPr>
        <w:t xml:space="preserve">kunnen </w:t>
      </w:r>
      <w:r w:rsidR="00E77CD9" w:rsidRPr="00BF2B20">
        <w:rPr>
          <w:szCs w:val="22"/>
        </w:rPr>
        <w:t xml:space="preserve">bijdragen </w:t>
      </w:r>
      <w:r w:rsidRPr="00BF2B20">
        <w:rPr>
          <w:szCs w:val="22"/>
        </w:rPr>
        <w:t xml:space="preserve">tot een toename van het aantal dakbroedende meeuwen in de Vlaamse kustgemeenten. </w:t>
      </w:r>
    </w:p>
    <w:p w:rsidR="001A452B" w:rsidRPr="00BF2B20" w:rsidRDefault="001A452B" w:rsidP="001A452B">
      <w:pPr>
        <w:pStyle w:val="StandaardSV"/>
        <w:rPr>
          <w:szCs w:val="22"/>
        </w:rPr>
      </w:pPr>
    </w:p>
    <w:p w:rsidR="001A452B" w:rsidRPr="00BF2B20" w:rsidRDefault="001A452B" w:rsidP="00215D83">
      <w:pPr>
        <w:ind w:left="360"/>
        <w:jc w:val="both"/>
        <w:rPr>
          <w:sz w:val="22"/>
          <w:szCs w:val="22"/>
          <w:lang w:eastAsia="ar-SA"/>
        </w:rPr>
      </w:pPr>
      <w:r w:rsidRPr="00BF2B20">
        <w:rPr>
          <w:sz w:val="22"/>
          <w:szCs w:val="22"/>
          <w:lang w:eastAsia="ar-SA"/>
        </w:rPr>
        <w:t xml:space="preserve">De betrokken badsteden en -gemeenten kunnen in de probleemzones via een afwijking op het Soortenbesluit overgaan tot het verwijderen van nestmateriaal en het onvruchtbaar maken van de eieren. Gecombineerd met preventieve maatregelen leidt dat ertoe dat de meeuwen naar andere zones uitwijken om te broeden. De badsteden die met de problematiek </w:t>
      </w:r>
      <w:r w:rsidR="00BF2B20" w:rsidRPr="00BF2B20">
        <w:rPr>
          <w:sz w:val="22"/>
          <w:szCs w:val="22"/>
          <w:lang w:eastAsia="ar-SA"/>
        </w:rPr>
        <w:t xml:space="preserve">kunnen </w:t>
      </w:r>
      <w:r w:rsidRPr="00BF2B20">
        <w:rPr>
          <w:sz w:val="22"/>
          <w:szCs w:val="22"/>
          <w:lang w:eastAsia="ar-SA"/>
        </w:rPr>
        <w:t>worden geconfronteerd, hebben dit voorjaar al de afwijking aangevraagd zodat ze kunnen overgaan tot deze maatregelen.</w:t>
      </w:r>
    </w:p>
    <w:p w:rsidR="00010408" w:rsidRPr="00BF2B20" w:rsidRDefault="00010408" w:rsidP="001A452B">
      <w:pPr>
        <w:tabs>
          <w:tab w:val="left" w:pos="284"/>
          <w:tab w:val="left" w:pos="567"/>
          <w:tab w:val="left" w:pos="851"/>
          <w:tab w:val="left" w:pos="1134"/>
          <w:tab w:val="center" w:pos="4253"/>
          <w:tab w:val="right" w:pos="8278"/>
        </w:tabs>
        <w:suppressAutoHyphens/>
        <w:jc w:val="both"/>
        <w:rPr>
          <w:sz w:val="22"/>
          <w:szCs w:val="22"/>
          <w:lang w:eastAsia="ar-SA"/>
        </w:rPr>
      </w:pPr>
    </w:p>
    <w:p w:rsidR="001A452B" w:rsidRPr="00BF2B20" w:rsidRDefault="001A452B" w:rsidP="00215D83">
      <w:pPr>
        <w:tabs>
          <w:tab w:val="left" w:pos="284"/>
          <w:tab w:val="left" w:pos="567"/>
          <w:tab w:val="left" w:pos="851"/>
          <w:tab w:val="left" w:pos="1134"/>
          <w:tab w:val="center" w:pos="4253"/>
          <w:tab w:val="right" w:pos="8278"/>
        </w:tabs>
        <w:suppressAutoHyphens/>
        <w:ind w:left="284"/>
        <w:jc w:val="both"/>
        <w:rPr>
          <w:sz w:val="22"/>
          <w:szCs w:val="22"/>
          <w:lang w:eastAsia="ar-SA"/>
        </w:rPr>
      </w:pPr>
      <w:r w:rsidRPr="00BF2B20">
        <w:rPr>
          <w:sz w:val="22"/>
          <w:szCs w:val="22"/>
          <w:lang w:eastAsia="ar-SA"/>
        </w:rPr>
        <w:t xml:space="preserve">Om in de toekomst nog efficiënter de overlast door broedende meeuwen in de badsteden te kunnen aanpakken, is samen met alle betrokken partijen een beheerregeling opgemaakt die </w:t>
      </w:r>
      <w:r w:rsidR="00CB105D" w:rsidRPr="00BF2B20">
        <w:rPr>
          <w:sz w:val="22"/>
          <w:szCs w:val="22"/>
          <w:lang w:eastAsia="ar-SA"/>
        </w:rPr>
        <w:t>ter goedkeuring zal worden voorgelegd</w:t>
      </w:r>
      <w:r w:rsidRPr="00BF2B20">
        <w:rPr>
          <w:sz w:val="22"/>
          <w:szCs w:val="22"/>
          <w:lang w:eastAsia="ar-SA"/>
        </w:rPr>
        <w:t>. Deze beheerregeling zal de steden en gemeenten, via een specifieke afwijking op het Soortenbesluit en onder bepaalde voorwaarden, toelaten om zonder administratieve last dergelijke verstorende maatregelen binnen de probleemzones te kunnen nemen.</w:t>
      </w:r>
    </w:p>
    <w:p w:rsidR="001A452B" w:rsidRPr="00BF2B20" w:rsidRDefault="001A452B" w:rsidP="001A452B">
      <w:pPr>
        <w:pStyle w:val="StandaardSV"/>
        <w:rPr>
          <w:szCs w:val="22"/>
        </w:rPr>
      </w:pPr>
    </w:p>
    <w:p w:rsidR="00E77CD9" w:rsidRPr="00BF2B20" w:rsidRDefault="002D1D1E" w:rsidP="00215D83">
      <w:pPr>
        <w:pStyle w:val="StandaardSV"/>
        <w:numPr>
          <w:ilvl w:val="0"/>
          <w:numId w:val="7"/>
        </w:numPr>
        <w:rPr>
          <w:szCs w:val="22"/>
        </w:rPr>
      </w:pPr>
      <w:r w:rsidRPr="00BF2B20">
        <w:rPr>
          <w:szCs w:val="22"/>
        </w:rPr>
        <w:t>Zowel zilvermeeuw</w:t>
      </w:r>
      <w:r w:rsidR="00BF2B20" w:rsidRPr="00BF2B20">
        <w:rPr>
          <w:szCs w:val="22"/>
        </w:rPr>
        <w:t>en</w:t>
      </w:r>
      <w:r w:rsidRPr="00BF2B20">
        <w:rPr>
          <w:szCs w:val="22"/>
        </w:rPr>
        <w:t xml:space="preserve"> als kleine mantelmeeuwen zijn gedeeltelijk afhankelijk van visserijafval </w:t>
      </w:r>
      <w:r w:rsidR="005D6018" w:rsidRPr="00BF2B20">
        <w:rPr>
          <w:szCs w:val="22"/>
        </w:rPr>
        <w:t>maar</w:t>
      </w:r>
      <w:r w:rsidRPr="00BF2B20">
        <w:rPr>
          <w:szCs w:val="22"/>
        </w:rPr>
        <w:t xml:space="preserve"> beide soorten zijn sterk opportunistisch wat de keuze van hun voedsel betreft. </w:t>
      </w:r>
      <w:r w:rsidR="005D6018" w:rsidRPr="00BF2B20">
        <w:rPr>
          <w:szCs w:val="22"/>
        </w:rPr>
        <w:t>De mogelijke daling ten gevolge van</w:t>
      </w:r>
      <w:r w:rsidRPr="00BF2B20">
        <w:rPr>
          <w:szCs w:val="22"/>
        </w:rPr>
        <w:t xml:space="preserve"> een verminderd aanbod van marien voedsel </w:t>
      </w:r>
      <w:r w:rsidR="005D6018" w:rsidRPr="00BF2B20">
        <w:rPr>
          <w:szCs w:val="22"/>
        </w:rPr>
        <w:t xml:space="preserve">zal </w:t>
      </w:r>
      <w:r w:rsidR="00835A76" w:rsidRPr="00BF2B20">
        <w:rPr>
          <w:szCs w:val="22"/>
        </w:rPr>
        <w:t xml:space="preserve"> in zekere mate getemperd worden door</w:t>
      </w:r>
      <w:r w:rsidRPr="00BF2B20">
        <w:rPr>
          <w:szCs w:val="22"/>
        </w:rPr>
        <w:t xml:space="preserve"> een verschuiving in de dieetkeuze, waarbij vooral een toename van agrarische voedselbronnen (regenworm, mol e</w:t>
      </w:r>
      <w:r w:rsidR="00BF2B20" w:rsidRPr="00BF2B20">
        <w:rPr>
          <w:szCs w:val="22"/>
        </w:rPr>
        <w:t>nz</w:t>
      </w:r>
      <w:r w:rsidRPr="00BF2B20">
        <w:rPr>
          <w:szCs w:val="22"/>
        </w:rPr>
        <w:t>.) en stedelijke (afval) componenten kan worden verwacht.</w:t>
      </w:r>
      <w:r w:rsidR="00BF2B20" w:rsidRPr="00BF2B20">
        <w:rPr>
          <w:szCs w:val="22"/>
        </w:rPr>
        <w:t xml:space="preserve"> </w:t>
      </w:r>
      <w:r w:rsidR="00835A76" w:rsidRPr="00BF2B20">
        <w:rPr>
          <w:szCs w:val="22"/>
        </w:rPr>
        <w:t>Vandaar dat door een eventuele</w:t>
      </w:r>
      <w:r w:rsidR="00E77CD9" w:rsidRPr="00BF2B20">
        <w:rPr>
          <w:szCs w:val="22"/>
        </w:rPr>
        <w:t xml:space="preserve"> afname van de beschikbaarheid</w:t>
      </w:r>
      <w:r w:rsidR="00835A76" w:rsidRPr="00BF2B20">
        <w:rPr>
          <w:szCs w:val="22"/>
        </w:rPr>
        <w:t xml:space="preserve"> van marien voedsel de </w:t>
      </w:r>
      <w:r w:rsidR="00835A76" w:rsidRPr="00BF2B20">
        <w:rPr>
          <w:szCs w:val="22"/>
        </w:rPr>
        <w:lastRenderedPageBreak/>
        <w:t xml:space="preserve">vooropgestelde en ruim gerealiseerde </w:t>
      </w:r>
      <w:r w:rsidR="00E77CD9" w:rsidRPr="00BF2B20">
        <w:rPr>
          <w:szCs w:val="22"/>
        </w:rPr>
        <w:t>G-IHD voor kleine mantelmeeuw</w:t>
      </w:r>
      <w:r w:rsidR="00BF2B20" w:rsidRPr="00BF2B20">
        <w:rPr>
          <w:szCs w:val="22"/>
        </w:rPr>
        <w:t>en</w:t>
      </w:r>
      <w:r w:rsidR="00835A76" w:rsidRPr="00BF2B20">
        <w:rPr>
          <w:szCs w:val="22"/>
        </w:rPr>
        <w:t xml:space="preserve"> en de zilvermeeuwen niet in het gedrang komen</w:t>
      </w:r>
      <w:r w:rsidR="00E77CD9" w:rsidRPr="00BF2B20">
        <w:rPr>
          <w:szCs w:val="22"/>
        </w:rPr>
        <w:t>.</w:t>
      </w:r>
    </w:p>
    <w:p w:rsidR="002D1D1E" w:rsidRPr="00BF2B20" w:rsidRDefault="002D1D1E" w:rsidP="001A452B">
      <w:pPr>
        <w:pStyle w:val="StandaardSV"/>
        <w:rPr>
          <w:szCs w:val="22"/>
        </w:rPr>
      </w:pPr>
    </w:p>
    <w:p w:rsidR="001A452B" w:rsidRPr="00BF2B20" w:rsidRDefault="001A452B" w:rsidP="00215D83">
      <w:pPr>
        <w:pStyle w:val="StandaardSV"/>
        <w:numPr>
          <w:ilvl w:val="0"/>
          <w:numId w:val="7"/>
        </w:numPr>
        <w:rPr>
          <w:szCs w:val="22"/>
          <w:lang w:eastAsia="ar-SA"/>
        </w:rPr>
      </w:pPr>
      <w:r w:rsidRPr="00BF2B20">
        <w:rPr>
          <w:szCs w:val="22"/>
          <w:lang w:eastAsia="ar-SA"/>
        </w:rPr>
        <w:t>Voorafgaand aan de vergunningsaanvraag heeft</w:t>
      </w:r>
      <w:r w:rsidR="009C26A5" w:rsidRPr="00BF2B20">
        <w:rPr>
          <w:szCs w:val="22"/>
          <w:lang w:eastAsia="ar-SA"/>
        </w:rPr>
        <w:t>,</w:t>
      </w:r>
      <w:r w:rsidRPr="00BF2B20">
        <w:rPr>
          <w:szCs w:val="22"/>
          <w:lang w:eastAsia="ar-SA"/>
        </w:rPr>
        <w:t xml:space="preserve"> in functie van de voortoets op de passende beoordeling</w:t>
      </w:r>
      <w:r w:rsidR="009C26A5" w:rsidRPr="00BF2B20">
        <w:rPr>
          <w:szCs w:val="22"/>
          <w:lang w:eastAsia="ar-SA"/>
        </w:rPr>
        <w:t>,</w:t>
      </w:r>
      <w:r w:rsidRPr="00BF2B20">
        <w:rPr>
          <w:szCs w:val="22"/>
          <w:lang w:eastAsia="ar-SA"/>
        </w:rPr>
        <w:t xml:space="preserve"> een overleg plaatsgevonden tussen het Agentschap voor Natuur en Bos  (ANB)  en de bouwheer</w:t>
      </w:r>
      <w:r w:rsidR="009C26A5" w:rsidRPr="00BF2B20">
        <w:rPr>
          <w:szCs w:val="22"/>
          <w:lang w:eastAsia="ar-SA"/>
        </w:rPr>
        <w:t xml:space="preserve"> en dit</w:t>
      </w:r>
      <w:r w:rsidRPr="00BF2B20">
        <w:rPr>
          <w:szCs w:val="22"/>
          <w:lang w:eastAsia="ar-SA"/>
        </w:rPr>
        <w:t xml:space="preserve"> gezien de activiteiten op de bouwwerf inderdaad een </w:t>
      </w:r>
      <w:r w:rsidR="0033762A" w:rsidRPr="00BF2B20">
        <w:rPr>
          <w:szCs w:val="22"/>
          <w:lang w:eastAsia="ar-SA"/>
        </w:rPr>
        <w:t xml:space="preserve">mogelijke </w:t>
      </w:r>
      <w:r w:rsidR="00835A76" w:rsidRPr="00BF2B20">
        <w:rPr>
          <w:szCs w:val="22"/>
          <w:lang w:eastAsia="ar-SA"/>
        </w:rPr>
        <w:t xml:space="preserve">indirecte </w:t>
      </w:r>
      <w:r w:rsidRPr="00BF2B20">
        <w:rPr>
          <w:szCs w:val="22"/>
          <w:lang w:eastAsia="ar-SA"/>
        </w:rPr>
        <w:t xml:space="preserve">impact kunnen hebben op de aangrenzende zones. Deze </w:t>
      </w:r>
      <w:proofErr w:type="spellStart"/>
      <w:r w:rsidRPr="00BF2B20">
        <w:rPr>
          <w:szCs w:val="22"/>
          <w:lang w:eastAsia="ar-SA"/>
        </w:rPr>
        <w:t>voortoets</w:t>
      </w:r>
      <w:proofErr w:type="spellEnd"/>
      <w:r w:rsidRPr="00BF2B20">
        <w:rPr>
          <w:szCs w:val="22"/>
          <w:lang w:eastAsia="ar-SA"/>
        </w:rPr>
        <w:t>, die werd bijgevoegd in de vergunningsaanvraag,</w:t>
      </w:r>
      <w:r w:rsidR="00850E8F" w:rsidRPr="00BF2B20">
        <w:rPr>
          <w:szCs w:val="22"/>
          <w:lang w:eastAsia="ar-SA"/>
        </w:rPr>
        <w:t xml:space="preserve"> resulteerde o.a. in</w:t>
      </w:r>
      <w:r w:rsidRPr="00BF2B20">
        <w:rPr>
          <w:szCs w:val="22"/>
          <w:lang w:eastAsia="ar-SA"/>
        </w:rPr>
        <w:t xml:space="preserve"> maatregelen die de verstoring van broedende grote meeuwen op de resterende zones tijdens de bouwfase maximaal moeten beperken. </w:t>
      </w:r>
      <w:r w:rsidR="00BF2B20">
        <w:rPr>
          <w:szCs w:val="22"/>
          <w:lang w:eastAsia="ar-SA"/>
        </w:rPr>
        <w:t>Het ANB heeft dit dossier o</w:t>
      </w:r>
      <w:r w:rsidRPr="00BF2B20">
        <w:rPr>
          <w:szCs w:val="22"/>
          <w:lang w:eastAsia="ar-SA"/>
        </w:rPr>
        <w:t xml:space="preserve">nder voorwaarden gunstig </w:t>
      </w:r>
      <w:r w:rsidR="00010408" w:rsidRPr="00BF2B20">
        <w:rPr>
          <w:szCs w:val="22"/>
          <w:lang w:eastAsia="ar-SA"/>
        </w:rPr>
        <w:t>ge</w:t>
      </w:r>
      <w:r w:rsidRPr="00BF2B20">
        <w:rPr>
          <w:szCs w:val="22"/>
          <w:lang w:eastAsia="ar-SA"/>
        </w:rPr>
        <w:t>advise</w:t>
      </w:r>
      <w:r w:rsidR="00010408" w:rsidRPr="00BF2B20">
        <w:rPr>
          <w:szCs w:val="22"/>
          <w:lang w:eastAsia="ar-SA"/>
        </w:rPr>
        <w:t>e</w:t>
      </w:r>
      <w:r w:rsidRPr="00BF2B20">
        <w:rPr>
          <w:szCs w:val="22"/>
          <w:lang w:eastAsia="ar-SA"/>
        </w:rPr>
        <w:t>r</w:t>
      </w:r>
      <w:r w:rsidR="00010408" w:rsidRPr="00BF2B20">
        <w:rPr>
          <w:szCs w:val="22"/>
          <w:lang w:eastAsia="ar-SA"/>
        </w:rPr>
        <w:t>d</w:t>
      </w:r>
      <w:r w:rsidRPr="00BF2B20">
        <w:rPr>
          <w:szCs w:val="22"/>
          <w:lang w:eastAsia="ar-SA"/>
        </w:rPr>
        <w:t>. Het duidelijk afbakenen van de werfzone en het vóór het broedseizoen aanvatten van de werken werden als verplichte voorwaarde</w:t>
      </w:r>
      <w:r w:rsidR="00BF2B20">
        <w:rPr>
          <w:szCs w:val="22"/>
          <w:lang w:eastAsia="ar-SA"/>
        </w:rPr>
        <w:t>n</w:t>
      </w:r>
      <w:r w:rsidRPr="00BF2B20">
        <w:rPr>
          <w:szCs w:val="22"/>
          <w:lang w:eastAsia="ar-SA"/>
        </w:rPr>
        <w:t xml:space="preserve"> </w:t>
      </w:r>
      <w:r w:rsidR="00850E8F" w:rsidRPr="00BF2B20">
        <w:rPr>
          <w:szCs w:val="22"/>
          <w:lang w:eastAsia="ar-SA"/>
        </w:rPr>
        <w:t>in</w:t>
      </w:r>
      <w:r w:rsidRPr="00BF2B20">
        <w:rPr>
          <w:szCs w:val="22"/>
          <w:lang w:eastAsia="ar-SA"/>
        </w:rPr>
        <w:t xml:space="preserve"> het advies van het ANB opgenomen. Daarnaast </w:t>
      </w:r>
      <w:r w:rsidR="00BF2B20">
        <w:rPr>
          <w:szCs w:val="22"/>
          <w:lang w:eastAsia="ar-SA"/>
        </w:rPr>
        <w:t>moest</w:t>
      </w:r>
      <w:r w:rsidRPr="00BF2B20">
        <w:rPr>
          <w:szCs w:val="22"/>
          <w:lang w:eastAsia="ar-SA"/>
        </w:rPr>
        <w:t xml:space="preserve"> de bouwheer het ANB op de hoogte houden van de start van de werken </w:t>
      </w:r>
      <w:r w:rsidR="00BF2B20">
        <w:rPr>
          <w:szCs w:val="22"/>
          <w:lang w:eastAsia="ar-SA"/>
        </w:rPr>
        <w:t>e</w:t>
      </w:r>
      <w:r w:rsidRPr="00BF2B20">
        <w:rPr>
          <w:szCs w:val="22"/>
          <w:lang w:eastAsia="ar-SA"/>
        </w:rPr>
        <w:t>n van de verjagingmethodes die zullen worden ingezet. De bouwheer heeft het ANB tijdig op de hoogte gebracht van beide zaken. Een medewerker van het ANB controleert regelmatig of de opgelegde voorwaarden op het terrein correct worden uitgevoerd.</w:t>
      </w:r>
      <w:bookmarkStart w:id="0" w:name="_GoBack"/>
      <w:bookmarkEnd w:id="0"/>
    </w:p>
    <w:sectPr w:rsidR="001A452B" w:rsidRPr="00BF2B20" w:rsidSect="00C8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0DD"/>
    <w:multiLevelType w:val="hybridMultilevel"/>
    <w:tmpl w:val="5FBAE746"/>
    <w:lvl w:ilvl="0" w:tplc="648A77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395B7F"/>
    <w:multiLevelType w:val="hybridMultilevel"/>
    <w:tmpl w:val="BADE46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3A61B5C"/>
    <w:multiLevelType w:val="hybridMultilevel"/>
    <w:tmpl w:val="9668A5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89434DD"/>
    <w:multiLevelType w:val="hybridMultilevel"/>
    <w:tmpl w:val="161A5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CD6157E"/>
    <w:multiLevelType w:val="hybridMultilevel"/>
    <w:tmpl w:val="69BE25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8D03BE7"/>
    <w:multiLevelType w:val="hybridMultilevel"/>
    <w:tmpl w:val="A848500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6">
    <w:nsid w:val="6AFE6597"/>
    <w:multiLevelType w:val="hybridMultilevel"/>
    <w:tmpl w:val="92CE5D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E40657C"/>
    <w:multiLevelType w:val="hybridMultilevel"/>
    <w:tmpl w:val="1DB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B2EA9"/>
    <w:rsid w:val="00003E76"/>
    <w:rsid w:val="00010408"/>
    <w:rsid w:val="000276A2"/>
    <w:rsid w:val="00046A84"/>
    <w:rsid w:val="000F3909"/>
    <w:rsid w:val="00144A08"/>
    <w:rsid w:val="0018538F"/>
    <w:rsid w:val="001A452B"/>
    <w:rsid w:val="001D67EF"/>
    <w:rsid w:val="001F2411"/>
    <w:rsid w:val="001F7390"/>
    <w:rsid w:val="00215D83"/>
    <w:rsid w:val="00227F85"/>
    <w:rsid w:val="0026501C"/>
    <w:rsid w:val="002B2EA9"/>
    <w:rsid w:val="002D1245"/>
    <w:rsid w:val="002D1D1E"/>
    <w:rsid w:val="002D7458"/>
    <w:rsid w:val="00334584"/>
    <w:rsid w:val="0033762A"/>
    <w:rsid w:val="004277F4"/>
    <w:rsid w:val="004730FD"/>
    <w:rsid w:val="0047463F"/>
    <w:rsid w:val="00476851"/>
    <w:rsid w:val="004A1061"/>
    <w:rsid w:val="005312B3"/>
    <w:rsid w:val="00595E60"/>
    <w:rsid w:val="005D6018"/>
    <w:rsid w:val="00665C5B"/>
    <w:rsid w:val="00674FD6"/>
    <w:rsid w:val="00691FF5"/>
    <w:rsid w:val="00741F8B"/>
    <w:rsid w:val="007730C1"/>
    <w:rsid w:val="007C7E20"/>
    <w:rsid w:val="007F75F0"/>
    <w:rsid w:val="00806685"/>
    <w:rsid w:val="00822E81"/>
    <w:rsid w:val="00835A76"/>
    <w:rsid w:val="00850E8F"/>
    <w:rsid w:val="008E2AFA"/>
    <w:rsid w:val="00916613"/>
    <w:rsid w:val="00947ED2"/>
    <w:rsid w:val="009930E2"/>
    <w:rsid w:val="009C26A5"/>
    <w:rsid w:val="00A23B8B"/>
    <w:rsid w:val="00A41736"/>
    <w:rsid w:val="00B003CB"/>
    <w:rsid w:val="00B10816"/>
    <w:rsid w:val="00B710D2"/>
    <w:rsid w:val="00B85193"/>
    <w:rsid w:val="00BB7A72"/>
    <w:rsid w:val="00BF2B20"/>
    <w:rsid w:val="00BF57A6"/>
    <w:rsid w:val="00C8258F"/>
    <w:rsid w:val="00CB105D"/>
    <w:rsid w:val="00D751AE"/>
    <w:rsid w:val="00DA0A4F"/>
    <w:rsid w:val="00E571BD"/>
    <w:rsid w:val="00E77CD9"/>
    <w:rsid w:val="00EC08DE"/>
    <w:rsid w:val="00ED2381"/>
    <w:rsid w:val="00F20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2EA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B2EA9"/>
    <w:pPr>
      <w:jc w:val="both"/>
    </w:pPr>
    <w:rPr>
      <w:b/>
      <w:smallCaps/>
      <w:sz w:val="22"/>
    </w:rPr>
  </w:style>
  <w:style w:type="paragraph" w:customStyle="1" w:styleId="StandaardSV">
    <w:name w:val="Standaard SV"/>
    <w:basedOn w:val="Standaard"/>
    <w:rsid w:val="002B2EA9"/>
    <w:pPr>
      <w:jc w:val="both"/>
    </w:pPr>
    <w:rPr>
      <w:sz w:val="22"/>
    </w:rPr>
  </w:style>
  <w:style w:type="paragraph" w:styleId="Ballontekst">
    <w:name w:val="Balloon Text"/>
    <w:basedOn w:val="Standaard"/>
    <w:link w:val="BallontekstChar"/>
    <w:uiPriority w:val="99"/>
    <w:semiHidden/>
    <w:unhideWhenUsed/>
    <w:rsid w:val="001F24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411"/>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46A84"/>
    <w:rPr>
      <w:sz w:val="16"/>
      <w:szCs w:val="16"/>
    </w:rPr>
  </w:style>
  <w:style w:type="paragraph" w:styleId="Tekstopmerking">
    <w:name w:val="annotation text"/>
    <w:basedOn w:val="Standaard"/>
    <w:link w:val="TekstopmerkingChar"/>
    <w:uiPriority w:val="99"/>
    <w:semiHidden/>
    <w:unhideWhenUsed/>
    <w:rsid w:val="00046A84"/>
    <w:rPr>
      <w:sz w:val="20"/>
    </w:rPr>
  </w:style>
  <w:style w:type="character" w:customStyle="1" w:styleId="TekstopmerkingChar">
    <w:name w:val="Tekst opmerking Char"/>
    <w:basedOn w:val="Standaardalinea-lettertype"/>
    <w:link w:val="Tekstopmerking"/>
    <w:uiPriority w:val="99"/>
    <w:semiHidden/>
    <w:rsid w:val="00046A8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46A84"/>
    <w:rPr>
      <w:b/>
      <w:bCs/>
    </w:rPr>
  </w:style>
  <w:style w:type="character" w:customStyle="1" w:styleId="OnderwerpvanopmerkingChar">
    <w:name w:val="Onderwerp van opmerking Char"/>
    <w:basedOn w:val="TekstopmerkingChar"/>
    <w:link w:val="Onderwerpvanopmerking"/>
    <w:uiPriority w:val="99"/>
    <w:semiHidden/>
    <w:rsid w:val="00046A84"/>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0276A2"/>
    <w:pPr>
      <w:spacing w:after="0" w:line="240" w:lineRule="auto"/>
    </w:pPr>
    <w:rPr>
      <w:rFonts w:ascii="Times New Roman" w:eastAsia="Times New Roman" w:hAnsi="Times New Roman" w:cs="Times New Roman"/>
      <w:sz w:val="24"/>
      <w:szCs w:val="20"/>
      <w:lang w:val="nl-NL" w:eastAsia="nl-NL"/>
    </w:rPr>
  </w:style>
  <w:style w:type="paragraph" w:styleId="Lijstalinea">
    <w:name w:val="List Paragraph"/>
    <w:basedOn w:val="Standaard"/>
    <w:uiPriority w:val="34"/>
    <w:qFormat/>
    <w:rsid w:val="00BF2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2EA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B2EA9"/>
    <w:pPr>
      <w:jc w:val="both"/>
    </w:pPr>
    <w:rPr>
      <w:b/>
      <w:smallCaps/>
      <w:sz w:val="22"/>
    </w:rPr>
  </w:style>
  <w:style w:type="paragraph" w:customStyle="1" w:styleId="StandaardSV">
    <w:name w:val="Standaard SV"/>
    <w:basedOn w:val="Standaard"/>
    <w:rsid w:val="002B2EA9"/>
    <w:pPr>
      <w:jc w:val="both"/>
    </w:pPr>
    <w:rPr>
      <w:sz w:val="22"/>
    </w:rPr>
  </w:style>
  <w:style w:type="paragraph" w:styleId="Ballontekst">
    <w:name w:val="Balloon Text"/>
    <w:basedOn w:val="Standaard"/>
    <w:link w:val="BallontekstChar"/>
    <w:uiPriority w:val="99"/>
    <w:semiHidden/>
    <w:unhideWhenUsed/>
    <w:rsid w:val="001F24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411"/>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46A84"/>
    <w:rPr>
      <w:sz w:val="16"/>
      <w:szCs w:val="16"/>
    </w:rPr>
  </w:style>
  <w:style w:type="paragraph" w:styleId="Tekstopmerking">
    <w:name w:val="annotation text"/>
    <w:basedOn w:val="Standaard"/>
    <w:link w:val="TekstopmerkingChar"/>
    <w:uiPriority w:val="99"/>
    <w:semiHidden/>
    <w:unhideWhenUsed/>
    <w:rsid w:val="00046A84"/>
    <w:rPr>
      <w:sz w:val="20"/>
    </w:rPr>
  </w:style>
  <w:style w:type="character" w:customStyle="1" w:styleId="TekstopmerkingChar">
    <w:name w:val="Tekst opmerking Char"/>
    <w:basedOn w:val="Standaardalinea-lettertype"/>
    <w:link w:val="Tekstopmerking"/>
    <w:uiPriority w:val="99"/>
    <w:semiHidden/>
    <w:rsid w:val="00046A8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46A84"/>
    <w:rPr>
      <w:b/>
      <w:bCs/>
    </w:rPr>
  </w:style>
  <w:style w:type="character" w:customStyle="1" w:styleId="OnderwerpvanopmerkingChar">
    <w:name w:val="Onderwerp van opmerking Char"/>
    <w:basedOn w:val="TekstopmerkingChar"/>
    <w:link w:val="Onderwerpvanopmerking"/>
    <w:uiPriority w:val="99"/>
    <w:semiHidden/>
    <w:rsid w:val="00046A84"/>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0276A2"/>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F35C-D092-47EA-BBEA-3CE0BD82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Beun, Pascaline</dc:creator>
  <cp:lastModifiedBy>Nathalie De Keyzer</cp:lastModifiedBy>
  <cp:revision>4</cp:revision>
  <cp:lastPrinted>2014-05-19T12:51:00Z</cp:lastPrinted>
  <dcterms:created xsi:type="dcterms:W3CDTF">2014-05-16T15:19:00Z</dcterms:created>
  <dcterms:modified xsi:type="dcterms:W3CDTF">2014-05-21T11:18:00Z</dcterms:modified>
</cp:coreProperties>
</file>