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89" w:rsidRPr="005F6D01" w:rsidRDefault="003A4E89" w:rsidP="003A4E89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3A4E89" w:rsidRPr="005F6D01" w:rsidRDefault="003A4E89" w:rsidP="003A4E89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3A4E89" w:rsidRPr="006E7BC2" w:rsidRDefault="003A4E89" w:rsidP="003A4E89">
      <w:pPr>
        <w:pStyle w:val="StandaardSV"/>
        <w:pBdr>
          <w:bottom w:val="single" w:sz="4" w:space="1" w:color="auto"/>
        </w:pBdr>
        <w:rPr>
          <w:lang w:val="nl-BE"/>
        </w:rPr>
      </w:pPr>
    </w:p>
    <w:p w:rsidR="003A4E89" w:rsidRDefault="003A4E89" w:rsidP="003A4E89">
      <w:pPr>
        <w:jc w:val="both"/>
        <w:rPr>
          <w:sz w:val="22"/>
        </w:rPr>
      </w:pPr>
    </w:p>
    <w:p w:rsidR="008508F7" w:rsidRDefault="008508F7" w:rsidP="003A4E89">
      <w:pPr>
        <w:jc w:val="both"/>
        <w:rPr>
          <w:sz w:val="22"/>
        </w:rPr>
      </w:pPr>
      <w:r w:rsidRPr="008508F7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3A4E89" w:rsidRDefault="008508F7" w:rsidP="003A4E89">
      <w:pPr>
        <w:jc w:val="both"/>
        <w:rPr>
          <w:sz w:val="22"/>
        </w:rPr>
      </w:pPr>
      <w:r>
        <w:rPr>
          <w:sz w:val="22"/>
        </w:rPr>
        <w:t>op v</w:t>
      </w:r>
      <w:r w:rsidR="003A4E89">
        <w:rPr>
          <w:sz w:val="22"/>
        </w:rPr>
        <w:t>raag nr. 422</w:t>
      </w:r>
      <w:r>
        <w:rPr>
          <w:sz w:val="22"/>
        </w:rPr>
        <w:t xml:space="preserve"> </w:t>
      </w:r>
      <w:r w:rsidR="003A4E89">
        <w:rPr>
          <w:sz w:val="22"/>
        </w:rPr>
        <w:t>van 7 februari 2014</w:t>
      </w:r>
    </w:p>
    <w:p w:rsidR="003A4E89" w:rsidRDefault="003A4E89" w:rsidP="003A4E89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chokri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mahassine</w:t>
      </w:r>
      <w:proofErr w:type="spellEnd"/>
    </w:p>
    <w:p w:rsidR="003A4E89" w:rsidRDefault="003A4E89" w:rsidP="003A4E89">
      <w:pPr>
        <w:pBdr>
          <w:bottom w:val="single" w:sz="4" w:space="1" w:color="auto"/>
        </w:pBdr>
        <w:jc w:val="both"/>
        <w:rPr>
          <w:sz w:val="22"/>
        </w:rPr>
      </w:pPr>
    </w:p>
    <w:p w:rsidR="003A4E89" w:rsidRDefault="003A4E89" w:rsidP="003A4E89">
      <w:pPr>
        <w:pStyle w:val="StandaardSV"/>
      </w:pPr>
    </w:p>
    <w:p w:rsidR="00A64628" w:rsidRDefault="00A64628" w:rsidP="00A64628">
      <w:pPr>
        <w:jc w:val="both"/>
      </w:pPr>
    </w:p>
    <w:p w:rsidR="007C314E" w:rsidRDefault="008508F7" w:rsidP="00A64628">
      <w:pPr>
        <w:jc w:val="both"/>
      </w:pPr>
      <w:bookmarkStart w:id="0" w:name="_GoBack"/>
      <w:bookmarkEnd w:id="0"/>
      <w:r>
        <w:t>Het gecoördineerd antwoord op deze vraag wordt verstrekt door mijn collega, de heer Geert Bourgeois, viceminister-president en Vlaams minister bevoegd voor Bestuurszaken, Binnenlands bestuur, Inburgering, Toerisme, Vlaamse Rand en Onroerend Erfgoed.</w:t>
      </w:r>
    </w:p>
    <w:sectPr w:rsidR="007C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576B"/>
    <w:multiLevelType w:val="hybridMultilevel"/>
    <w:tmpl w:val="E15632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89"/>
    <w:rsid w:val="003A4E89"/>
    <w:rsid w:val="007C314E"/>
    <w:rsid w:val="008508F7"/>
    <w:rsid w:val="00A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4E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A4E8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A4E89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4E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A4E8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A4E89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Vlaams Parlement</cp:lastModifiedBy>
  <cp:revision>2</cp:revision>
  <dcterms:created xsi:type="dcterms:W3CDTF">2014-03-14T14:24:00Z</dcterms:created>
  <dcterms:modified xsi:type="dcterms:W3CDTF">2014-03-14T14:24:00Z</dcterms:modified>
</cp:coreProperties>
</file>