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52" w:rsidRPr="00D65107" w:rsidRDefault="00FD2052" w:rsidP="00FD205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schauvliege </w:t>
      </w:r>
    </w:p>
    <w:p w:rsidR="00FD2052" w:rsidRDefault="00FD2052" w:rsidP="00FD2052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FD2052" w:rsidRPr="00EC684F" w:rsidRDefault="00FD2052" w:rsidP="00FD2052">
      <w:pPr>
        <w:pStyle w:val="StandaardSV"/>
        <w:pBdr>
          <w:bottom w:val="single" w:sz="4" w:space="1" w:color="auto"/>
        </w:pBdr>
        <w:rPr>
          <w:lang w:val="nl-BE"/>
        </w:rPr>
      </w:pPr>
    </w:p>
    <w:p w:rsidR="00FD2052" w:rsidRDefault="00FD2052" w:rsidP="00FD2052">
      <w:pPr>
        <w:jc w:val="both"/>
        <w:rPr>
          <w:sz w:val="22"/>
        </w:rPr>
      </w:pPr>
    </w:p>
    <w:p w:rsidR="00445909" w:rsidRPr="00445909" w:rsidRDefault="00445909" w:rsidP="00445909">
      <w:pPr>
        <w:keepNext/>
        <w:outlineLvl w:val="0"/>
        <w:rPr>
          <w:b/>
          <w:smallCaps/>
          <w:sz w:val="22"/>
          <w:lang w:eastAsia="nl-BE"/>
        </w:rPr>
      </w:pPr>
      <w:r w:rsidRPr="00445909">
        <w:rPr>
          <w:b/>
          <w:smallCaps/>
          <w:sz w:val="22"/>
          <w:lang w:eastAsia="nl-BE"/>
        </w:rPr>
        <w:t>antwoord</w:t>
      </w:r>
    </w:p>
    <w:p w:rsidR="00445909" w:rsidRPr="00445909" w:rsidRDefault="00445909" w:rsidP="00445909">
      <w:pPr>
        <w:rPr>
          <w:sz w:val="22"/>
          <w:lang w:eastAsia="nl-BE"/>
        </w:rPr>
      </w:pPr>
      <w:r>
        <w:rPr>
          <w:sz w:val="22"/>
          <w:lang w:eastAsia="nl-BE"/>
        </w:rPr>
        <w:t xml:space="preserve">op vraag nr. </w:t>
      </w:r>
      <w:r w:rsidR="00750E0D">
        <w:rPr>
          <w:sz w:val="22"/>
        </w:rPr>
        <w:t>29</w:t>
      </w:r>
      <w:r w:rsidR="00BA00CB">
        <w:rPr>
          <w:sz w:val="22"/>
        </w:rPr>
        <w:t>3</w:t>
      </w:r>
      <w:r>
        <w:rPr>
          <w:sz w:val="22"/>
        </w:rPr>
        <w:t xml:space="preserve"> </w:t>
      </w:r>
      <w:r w:rsidRPr="00445909">
        <w:rPr>
          <w:sz w:val="22"/>
          <w:lang w:eastAsia="nl-BE"/>
        </w:rPr>
        <w:t xml:space="preserve">van </w:t>
      </w:r>
      <w:r w:rsidR="006F3997">
        <w:rPr>
          <w:sz w:val="22"/>
        </w:rPr>
        <w:t>13</w:t>
      </w:r>
      <w:r w:rsidR="00750E0D">
        <w:rPr>
          <w:sz w:val="22"/>
        </w:rPr>
        <w:t xml:space="preserve"> februari 2014</w:t>
      </w:r>
    </w:p>
    <w:p w:rsidR="00445909" w:rsidRPr="00445909" w:rsidRDefault="00445909" w:rsidP="00445909">
      <w:pPr>
        <w:rPr>
          <w:sz w:val="22"/>
          <w:lang w:eastAsia="nl-BE"/>
        </w:rPr>
      </w:pPr>
      <w:r w:rsidRPr="00445909">
        <w:rPr>
          <w:sz w:val="22"/>
          <w:lang w:eastAsia="nl-BE"/>
        </w:rPr>
        <w:t xml:space="preserve">van </w:t>
      </w:r>
      <w:proofErr w:type="spellStart"/>
      <w:r w:rsidR="00962BDF">
        <w:rPr>
          <w:b/>
          <w:smallCaps/>
          <w:sz w:val="22"/>
        </w:rPr>
        <w:t>tine</w:t>
      </w:r>
      <w:proofErr w:type="spellEnd"/>
      <w:r w:rsidR="00962BDF">
        <w:rPr>
          <w:b/>
          <w:smallCaps/>
          <w:sz w:val="22"/>
        </w:rPr>
        <w:t xml:space="preserve"> </w:t>
      </w:r>
      <w:proofErr w:type="spellStart"/>
      <w:r w:rsidR="00962BDF">
        <w:rPr>
          <w:b/>
          <w:smallCaps/>
          <w:sz w:val="22"/>
        </w:rPr>
        <w:t>e</w:t>
      </w:r>
      <w:r w:rsidR="00750E0D">
        <w:rPr>
          <w:b/>
          <w:smallCaps/>
          <w:sz w:val="22"/>
        </w:rPr>
        <w:t>erlingen</w:t>
      </w:r>
      <w:proofErr w:type="spellEnd"/>
    </w:p>
    <w:p w:rsidR="00FD2052" w:rsidRDefault="00FD2052" w:rsidP="00FD2052">
      <w:pPr>
        <w:pBdr>
          <w:bottom w:val="single" w:sz="4" w:space="1" w:color="auto"/>
        </w:pBdr>
        <w:jc w:val="both"/>
        <w:rPr>
          <w:sz w:val="22"/>
        </w:rPr>
      </w:pPr>
    </w:p>
    <w:p w:rsidR="00FD2052" w:rsidRDefault="00FD2052" w:rsidP="00FD2052">
      <w:pPr>
        <w:pStyle w:val="StandaardSV"/>
      </w:pPr>
    </w:p>
    <w:p w:rsidR="006F3997" w:rsidRPr="00D86388" w:rsidRDefault="006F3997" w:rsidP="006F3997">
      <w:pPr>
        <w:jc w:val="both"/>
        <w:rPr>
          <w:sz w:val="22"/>
        </w:rPr>
      </w:pPr>
    </w:p>
    <w:p w:rsidR="004664AF" w:rsidRDefault="004664AF" w:rsidP="004664AF">
      <w:pPr>
        <w:numPr>
          <w:ilvl w:val="0"/>
          <w:numId w:val="5"/>
        </w:numPr>
        <w:jc w:val="both"/>
        <w:rPr>
          <w:color w:val="000000" w:themeColor="text1"/>
          <w:sz w:val="22"/>
        </w:rPr>
      </w:pPr>
      <w:r w:rsidRPr="004664AF">
        <w:rPr>
          <w:color w:val="000000" w:themeColor="text1"/>
          <w:sz w:val="22"/>
        </w:rPr>
        <w:t>Sinds december 2013 is een voorontwerp actieplan voor de luchthaven Brussels Airport beschikbaar. Het voorontwerp werd nader besproken en overlegd met het beleidsdomein Ruimtelijke Ordening, Wonen en Onroerend Erfgoed. Hier</w:t>
      </w:r>
      <w:r>
        <w:rPr>
          <w:color w:val="000000" w:themeColor="text1"/>
          <w:sz w:val="22"/>
        </w:rPr>
        <w:t>na werd</w:t>
      </w:r>
      <w:r w:rsidRPr="004664AF">
        <w:rPr>
          <w:color w:val="000000" w:themeColor="text1"/>
          <w:sz w:val="22"/>
        </w:rPr>
        <w:t xml:space="preserve"> een informele consultatieronde georganiseerd met adviesvragen naar </w:t>
      </w:r>
      <w:r>
        <w:rPr>
          <w:color w:val="000000" w:themeColor="text1"/>
          <w:sz w:val="22"/>
        </w:rPr>
        <w:t>verschillende betrokken</w:t>
      </w:r>
      <w:r w:rsidRPr="004664AF">
        <w:rPr>
          <w:color w:val="000000" w:themeColor="text1"/>
          <w:sz w:val="22"/>
        </w:rPr>
        <w:t xml:space="preserve"> instanties,</w:t>
      </w:r>
      <w:r>
        <w:rPr>
          <w:color w:val="000000" w:themeColor="text1"/>
          <w:sz w:val="22"/>
        </w:rPr>
        <w:t xml:space="preserve"> zowel binnen als buiten de Vlaamse overheid. De informele adviezen werden intussen ontvangen, voor verdere verwerking in het ontwerp actieplan.</w:t>
      </w:r>
    </w:p>
    <w:p w:rsidR="004664AF" w:rsidRDefault="004664AF" w:rsidP="004664AF">
      <w:pPr>
        <w:ind w:left="36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</w:p>
    <w:p w:rsidR="004664AF" w:rsidRDefault="004664AF" w:rsidP="004664AF">
      <w:pPr>
        <w:ind w:left="36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Ook de vertegenwoordigers van de 5 luchthavengemeenten die in de meest belaste zone vallen, werden </w:t>
      </w:r>
      <w:r w:rsidR="00332003">
        <w:rPr>
          <w:color w:val="000000" w:themeColor="text1"/>
          <w:sz w:val="22"/>
        </w:rPr>
        <w:t>in de</w:t>
      </w:r>
      <w:r w:rsidR="00D637A2">
        <w:rPr>
          <w:color w:val="000000" w:themeColor="text1"/>
          <w:sz w:val="22"/>
        </w:rPr>
        <w:t xml:space="preserve"> </w:t>
      </w:r>
      <w:r w:rsidR="00332003">
        <w:rPr>
          <w:color w:val="000000" w:themeColor="text1"/>
          <w:sz w:val="22"/>
        </w:rPr>
        <w:t xml:space="preserve">loop van januari 2014 </w:t>
      </w:r>
      <w:r>
        <w:rPr>
          <w:color w:val="000000" w:themeColor="text1"/>
          <w:sz w:val="22"/>
        </w:rPr>
        <w:t xml:space="preserve">uitgenodigd om een advies uit te brengen over het voorontwerp tegen </w:t>
      </w:r>
      <w:r w:rsidR="00B040D6">
        <w:rPr>
          <w:color w:val="000000" w:themeColor="text1"/>
          <w:sz w:val="22"/>
        </w:rPr>
        <w:t xml:space="preserve">midden maart </w:t>
      </w:r>
      <w:r>
        <w:rPr>
          <w:color w:val="000000" w:themeColor="text1"/>
          <w:sz w:val="22"/>
        </w:rPr>
        <w:t xml:space="preserve">2014. </w:t>
      </w:r>
    </w:p>
    <w:p w:rsidR="004664AF" w:rsidRDefault="004664AF" w:rsidP="004664AF">
      <w:pPr>
        <w:ind w:left="360"/>
        <w:jc w:val="both"/>
        <w:rPr>
          <w:color w:val="000000" w:themeColor="text1"/>
          <w:sz w:val="22"/>
        </w:rPr>
      </w:pPr>
    </w:p>
    <w:p w:rsidR="00383CF7" w:rsidRDefault="004664AF" w:rsidP="004664AF">
      <w:pPr>
        <w:ind w:left="36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De verdere timing voorziet in de opmaak van een aangepast ontwerp waarover het formele advies van </w:t>
      </w:r>
      <w:r w:rsidR="00383CF7">
        <w:rPr>
          <w:color w:val="000000" w:themeColor="text1"/>
          <w:sz w:val="22"/>
        </w:rPr>
        <w:t xml:space="preserve">de luchthavenbeheerder </w:t>
      </w:r>
      <w:r>
        <w:rPr>
          <w:color w:val="000000" w:themeColor="text1"/>
          <w:sz w:val="22"/>
        </w:rPr>
        <w:t>BAC en de Inspect</w:t>
      </w:r>
      <w:r w:rsidR="004E2B7E">
        <w:rPr>
          <w:color w:val="000000" w:themeColor="text1"/>
          <w:sz w:val="22"/>
        </w:rPr>
        <w:t>ie</w:t>
      </w:r>
      <w:r>
        <w:rPr>
          <w:color w:val="000000" w:themeColor="text1"/>
          <w:sz w:val="22"/>
        </w:rPr>
        <w:t xml:space="preserve"> van Financiën zal </w:t>
      </w:r>
      <w:r w:rsidR="00B625AA">
        <w:rPr>
          <w:color w:val="000000" w:themeColor="text1"/>
          <w:sz w:val="22"/>
        </w:rPr>
        <w:t xml:space="preserve">gevraagd </w:t>
      </w:r>
      <w:r>
        <w:rPr>
          <w:color w:val="000000" w:themeColor="text1"/>
          <w:sz w:val="22"/>
        </w:rPr>
        <w:t xml:space="preserve">worden, alvorens dit ter kennisname voor te leggen aan de Vlaamse Regering. </w:t>
      </w:r>
      <w:r w:rsidR="00383CF7">
        <w:rPr>
          <w:color w:val="000000" w:themeColor="text1"/>
          <w:sz w:val="22"/>
        </w:rPr>
        <w:t>Daarna volgt een openbaar onderzoek met het oog op een definitieve goedkeuring door de Vlaamse Regering in het najaar 2014.</w:t>
      </w:r>
    </w:p>
    <w:p w:rsidR="004664AF" w:rsidRDefault="004664AF" w:rsidP="004664AF">
      <w:pPr>
        <w:ind w:left="360"/>
        <w:jc w:val="both"/>
        <w:rPr>
          <w:color w:val="000000" w:themeColor="text1"/>
          <w:sz w:val="22"/>
        </w:rPr>
      </w:pPr>
    </w:p>
    <w:p w:rsidR="00383CF7" w:rsidRPr="004E2B7E" w:rsidRDefault="009D5ED2" w:rsidP="009D5ED2">
      <w:pPr>
        <w:numPr>
          <w:ilvl w:val="0"/>
          <w:numId w:val="5"/>
        </w:numPr>
        <w:jc w:val="both"/>
        <w:rPr>
          <w:color w:val="000000" w:themeColor="text1"/>
          <w:sz w:val="22"/>
        </w:rPr>
      </w:pPr>
      <w:r w:rsidRPr="004E2B7E">
        <w:rPr>
          <w:color w:val="000000" w:themeColor="text1"/>
          <w:sz w:val="22"/>
        </w:rPr>
        <w:t xml:space="preserve">Het </w:t>
      </w:r>
      <w:r w:rsidR="00383CF7" w:rsidRPr="004E2B7E">
        <w:rPr>
          <w:color w:val="000000" w:themeColor="text1"/>
          <w:sz w:val="22"/>
        </w:rPr>
        <w:t xml:space="preserve">voorontwerp van actieplan werd </w:t>
      </w:r>
      <w:r w:rsidRPr="004E2B7E">
        <w:rPr>
          <w:color w:val="000000" w:themeColor="text1"/>
          <w:sz w:val="22"/>
        </w:rPr>
        <w:t>b</w:t>
      </w:r>
      <w:r w:rsidR="00383CF7" w:rsidRPr="004E2B7E">
        <w:rPr>
          <w:color w:val="000000" w:themeColor="text1"/>
          <w:sz w:val="22"/>
        </w:rPr>
        <w:t xml:space="preserve">egin december </w:t>
      </w:r>
      <w:r w:rsidR="00332003" w:rsidRPr="004E2B7E">
        <w:rPr>
          <w:color w:val="000000" w:themeColor="text1"/>
          <w:sz w:val="22"/>
        </w:rPr>
        <w:t xml:space="preserve">2013 aan </w:t>
      </w:r>
      <w:r w:rsidRPr="004E2B7E">
        <w:rPr>
          <w:color w:val="000000" w:themeColor="text1"/>
          <w:sz w:val="22"/>
        </w:rPr>
        <w:t>de luchthavenb</w:t>
      </w:r>
      <w:r w:rsidR="00962BDF">
        <w:rPr>
          <w:color w:val="000000" w:themeColor="text1"/>
          <w:sz w:val="22"/>
        </w:rPr>
        <w:t xml:space="preserve">eheerder BAC </w:t>
      </w:r>
      <w:bookmarkStart w:id="0" w:name="_GoBack"/>
      <w:bookmarkEnd w:id="0"/>
      <w:r w:rsidR="00383CF7" w:rsidRPr="004E2B7E">
        <w:rPr>
          <w:color w:val="000000" w:themeColor="text1"/>
          <w:sz w:val="22"/>
        </w:rPr>
        <w:t>voorgesteld</w:t>
      </w:r>
      <w:r w:rsidRPr="004E2B7E">
        <w:rPr>
          <w:color w:val="000000" w:themeColor="text1"/>
          <w:sz w:val="22"/>
        </w:rPr>
        <w:t xml:space="preserve">. </w:t>
      </w:r>
      <w:r w:rsidR="00383CF7" w:rsidRPr="004E2B7E">
        <w:rPr>
          <w:color w:val="000000" w:themeColor="text1"/>
          <w:sz w:val="22"/>
        </w:rPr>
        <w:t xml:space="preserve">Het werd over het algemeen positief onthaald door de luchthavenbeheerder. </w:t>
      </w:r>
      <w:r w:rsidR="00973B06">
        <w:rPr>
          <w:color w:val="000000" w:themeColor="text1"/>
          <w:sz w:val="22"/>
        </w:rPr>
        <w:t>Er werd</w:t>
      </w:r>
      <w:r w:rsidRPr="004E2B7E">
        <w:rPr>
          <w:color w:val="000000" w:themeColor="text1"/>
          <w:sz w:val="22"/>
        </w:rPr>
        <w:t xml:space="preserve"> een beperkt aantal opmerkingen ontvangen die in het ontwerp van actieplan werden verwerkt, maar op dat ogenblik geen fundamentele bijstelling vroegen. </w:t>
      </w:r>
      <w:r w:rsidR="00383CF7" w:rsidRPr="004E2B7E">
        <w:rPr>
          <w:color w:val="000000" w:themeColor="text1"/>
          <w:sz w:val="22"/>
        </w:rPr>
        <w:t xml:space="preserve">BAC heeft in het kader van de informele consultatie in januari 2014 </w:t>
      </w:r>
      <w:r w:rsidR="004E2B7E">
        <w:rPr>
          <w:color w:val="000000" w:themeColor="text1"/>
          <w:sz w:val="22"/>
        </w:rPr>
        <w:t>zijn</w:t>
      </w:r>
      <w:r w:rsidR="00383CF7" w:rsidRPr="004E2B7E">
        <w:rPr>
          <w:color w:val="000000" w:themeColor="text1"/>
          <w:sz w:val="22"/>
        </w:rPr>
        <w:t xml:space="preserve"> standpunt herhaald dat </w:t>
      </w:r>
      <w:r w:rsidR="004E2B7E">
        <w:rPr>
          <w:color w:val="000000" w:themeColor="text1"/>
          <w:sz w:val="22"/>
        </w:rPr>
        <w:t xml:space="preserve">het </w:t>
      </w:r>
      <w:r w:rsidR="00383CF7" w:rsidRPr="004E2B7E">
        <w:rPr>
          <w:color w:val="000000" w:themeColor="text1"/>
          <w:sz w:val="22"/>
        </w:rPr>
        <w:t>in de vooropgestelde en eventuele toekomstige maatregelen</w:t>
      </w:r>
      <w:r w:rsidR="00332003" w:rsidRPr="004E2B7E">
        <w:rPr>
          <w:color w:val="000000" w:themeColor="text1"/>
          <w:sz w:val="22"/>
        </w:rPr>
        <w:t xml:space="preserve"> </w:t>
      </w:r>
      <w:r w:rsidR="004E2B7E">
        <w:rPr>
          <w:color w:val="000000" w:themeColor="text1"/>
          <w:sz w:val="22"/>
        </w:rPr>
        <w:t xml:space="preserve">niet </w:t>
      </w:r>
      <w:r w:rsidR="00383CF7" w:rsidRPr="004E2B7E">
        <w:rPr>
          <w:color w:val="000000" w:themeColor="text1"/>
          <w:sz w:val="22"/>
        </w:rPr>
        <w:t>financieel zal tussenkomen.</w:t>
      </w:r>
    </w:p>
    <w:p w:rsidR="00383CF7" w:rsidRDefault="00383CF7" w:rsidP="00383CF7">
      <w:pPr>
        <w:jc w:val="both"/>
        <w:rPr>
          <w:color w:val="000000" w:themeColor="text1"/>
          <w:sz w:val="22"/>
        </w:rPr>
      </w:pPr>
    </w:p>
    <w:p w:rsidR="00CA2D42" w:rsidRPr="004E2B7E" w:rsidRDefault="004E2B7E" w:rsidP="00CA2D42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nl-BE"/>
        </w:rPr>
      </w:pPr>
      <w:r w:rsidRPr="004E2B7E">
        <w:rPr>
          <w:color w:val="000000" w:themeColor="text1"/>
          <w:sz w:val="22"/>
        </w:rPr>
        <w:t>Er</w:t>
      </w:r>
      <w:r w:rsidR="00B625AA" w:rsidRPr="004E2B7E">
        <w:rPr>
          <w:color w:val="000000" w:themeColor="text1"/>
          <w:sz w:val="22"/>
        </w:rPr>
        <w:t xml:space="preserve"> </w:t>
      </w:r>
      <w:r w:rsidR="00D637A2" w:rsidRPr="004E2B7E">
        <w:rPr>
          <w:color w:val="000000" w:themeColor="text1"/>
          <w:sz w:val="22"/>
        </w:rPr>
        <w:t>werd overleg georganiseerd met het kabinet van minister Muyters</w:t>
      </w:r>
      <w:r w:rsidR="00B625AA" w:rsidRPr="004E2B7E">
        <w:rPr>
          <w:color w:val="000000" w:themeColor="text1"/>
          <w:sz w:val="22"/>
        </w:rPr>
        <w:t xml:space="preserve">. </w:t>
      </w:r>
      <w:r w:rsidR="00CA2D42" w:rsidRPr="004E2B7E">
        <w:rPr>
          <w:color w:val="000000" w:themeColor="text1"/>
          <w:sz w:val="22"/>
        </w:rPr>
        <w:t>Ook Ruimte Vlaanderen en het departement Leefmilieu, Natuur en Energie werden hierbij betrokken.</w:t>
      </w:r>
    </w:p>
    <w:p w:rsidR="004E2B7E" w:rsidRPr="004E2B7E" w:rsidRDefault="004E2B7E" w:rsidP="004E2B7E">
      <w:pPr>
        <w:ind w:left="360"/>
        <w:jc w:val="both"/>
        <w:rPr>
          <w:color w:val="000000" w:themeColor="text1"/>
          <w:sz w:val="22"/>
          <w:szCs w:val="22"/>
          <w:lang w:val="nl-BE"/>
        </w:rPr>
      </w:pPr>
    </w:p>
    <w:p w:rsidR="00E5606C" w:rsidRPr="00E5606C" w:rsidRDefault="002D6A58" w:rsidP="006F3997">
      <w:pPr>
        <w:numPr>
          <w:ilvl w:val="0"/>
          <w:numId w:val="5"/>
        </w:numPr>
        <w:jc w:val="both"/>
        <w:rPr>
          <w:sz w:val="22"/>
          <w:szCs w:val="22"/>
        </w:rPr>
      </w:pPr>
      <w:r w:rsidRPr="00E5606C">
        <w:rPr>
          <w:sz w:val="22"/>
          <w:szCs w:val="22"/>
          <w:lang w:val="nl-BE"/>
        </w:rPr>
        <w:t xml:space="preserve">Het </w:t>
      </w:r>
      <w:r w:rsidR="004E2B7E">
        <w:rPr>
          <w:sz w:val="22"/>
          <w:szCs w:val="22"/>
          <w:lang w:val="nl-BE"/>
        </w:rPr>
        <w:t xml:space="preserve">nodige </w:t>
      </w:r>
      <w:r w:rsidRPr="00E5606C">
        <w:rPr>
          <w:sz w:val="22"/>
          <w:szCs w:val="22"/>
          <w:lang w:val="nl-BE"/>
        </w:rPr>
        <w:t xml:space="preserve">budget voor de uitvoering van het actieplan zal in belangrijke mate afhankelijk zijn van de </w:t>
      </w:r>
      <w:r w:rsidR="009D5ED2">
        <w:rPr>
          <w:sz w:val="22"/>
          <w:szCs w:val="22"/>
          <w:lang w:val="nl-BE"/>
        </w:rPr>
        <w:t xml:space="preserve">definitieve </w:t>
      </w:r>
      <w:r w:rsidRPr="00E5606C">
        <w:rPr>
          <w:sz w:val="22"/>
          <w:szCs w:val="22"/>
          <w:lang w:val="nl-BE"/>
        </w:rPr>
        <w:t>inhoud van het actieplan</w:t>
      </w:r>
      <w:r w:rsidR="009D5ED2">
        <w:rPr>
          <w:sz w:val="22"/>
          <w:szCs w:val="22"/>
          <w:lang w:val="nl-BE"/>
        </w:rPr>
        <w:t xml:space="preserve"> waarover de Vlaamse Regering een uitspraak zal moeten doen</w:t>
      </w:r>
      <w:r w:rsidRPr="00E5606C">
        <w:rPr>
          <w:sz w:val="22"/>
          <w:szCs w:val="22"/>
          <w:lang w:val="nl-BE"/>
        </w:rPr>
        <w:t>. Een concreet budget w</w:t>
      </w:r>
      <w:r w:rsidR="0034157A">
        <w:rPr>
          <w:sz w:val="22"/>
          <w:szCs w:val="22"/>
          <w:lang w:val="nl-BE"/>
        </w:rPr>
        <w:t>erd</w:t>
      </w:r>
      <w:r w:rsidRPr="00E5606C">
        <w:rPr>
          <w:sz w:val="22"/>
          <w:szCs w:val="22"/>
          <w:lang w:val="nl-BE"/>
        </w:rPr>
        <w:t xml:space="preserve"> nog niet vooropgesteld. </w:t>
      </w:r>
    </w:p>
    <w:p w:rsidR="00E5606C" w:rsidRDefault="00E5606C" w:rsidP="00E5606C">
      <w:pPr>
        <w:pStyle w:val="Lijstalinea"/>
        <w:rPr>
          <w:sz w:val="22"/>
          <w:szCs w:val="22"/>
          <w:lang w:val="nl-BE"/>
        </w:rPr>
      </w:pPr>
    </w:p>
    <w:p w:rsidR="00BA00CB" w:rsidRDefault="0034157A" w:rsidP="009D5ED2">
      <w:pPr>
        <w:ind w:left="360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Het </w:t>
      </w:r>
      <w:r w:rsidR="00E5606C" w:rsidRPr="00E5606C">
        <w:rPr>
          <w:sz w:val="22"/>
          <w:szCs w:val="22"/>
          <w:lang w:val="nl-BE"/>
        </w:rPr>
        <w:t>tussentijdse</w:t>
      </w:r>
      <w:r w:rsidR="002D6A58" w:rsidRPr="00E5606C">
        <w:rPr>
          <w:sz w:val="22"/>
          <w:szCs w:val="22"/>
          <w:lang w:val="nl-BE"/>
        </w:rPr>
        <w:t xml:space="preserve"> actieplan</w:t>
      </w:r>
      <w:r>
        <w:rPr>
          <w:sz w:val="22"/>
          <w:szCs w:val="22"/>
          <w:lang w:val="nl-BE"/>
        </w:rPr>
        <w:t xml:space="preserve"> </w:t>
      </w:r>
      <w:r w:rsidR="00E5606C" w:rsidRPr="00E5606C">
        <w:rPr>
          <w:sz w:val="22"/>
          <w:szCs w:val="22"/>
          <w:lang w:val="nl-BE"/>
        </w:rPr>
        <w:t xml:space="preserve">werd </w:t>
      </w:r>
      <w:r w:rsidR="002D6A58" w:rsidRPr="00E5606C">
        <w:rPr>
          <w:sz w:val="22"/>
          <w:szCs w:val="22"/>
          <w:lang w:val="nl-BE"/>
        </w:rPr>
        <w:t xml:space="preserve">goedgekeurd door de Vlaamse Regering op 23 juli 2010 </w:t>
      </w:r>
      <w:r w:rsidR="00E5606C" w:rsidRPr="00E5606C">
        <w:rPr>
          <w:sz w:val="22"/>
          <w:szCs w:val="22"/>
          <w:lang w:val="nl-BE"/>
        </w:rPr>
        <w:t>onder het voorwaardelijk akkoord van de minister bevoegd voor begroting</w:t>
      </w:r>
      <w:r w:rsidR="00E5606C">
        <w:rPr>
          <w:sz w:val="22"/>
          <w:szCs w:val="22"/>
          <w:lang w:val="nl-BE"/>
        </w:rPr>
        <w:t xml:space="preserve">. </w:t>
      </w:r>
      <w:r>
        <w:rPr>
          <w:sz w:val="22"/>
          <w:szCs w:val="22"/>
          <w:lang w:val="nl-BE"/>
        </w:rPr>
        <w:t>Hierin is opgenomen dat  d</w:t>
      </w:r>
      <w:r w:rsidR="00E5606C" w:rsidRPr="00E5606C">
        <w:rPr>
          <w:sz w:val="22"/>
          <w:szCs w:val="22"/>
          <w:lang w:val="nl-BE"/>
        </w:rPr>
        <w:t xml:space="preserve">e budgettaire weerslag van </w:t>
      </w:r>
      <w:r w:rsidR="004E2B7E">
        <w:rPr>
          <w:sz w:val="22"/>
          <w:szCs w:val="22"/>
          <w:lang w:val="nl-BE"/>
        </w:rPr>
        <w:t>het actieplan Brussels Airport</w:t>
      </w:r>
      <w:r>
        <w:rPr>
          <w:sz w:val="22"/>
          <w:szCs w:val="22"/>
          <w:lang w:val="nl-BE"/>
        </w:rPr>
        <w:t xml:space="preserve"> en de actieplannen fase 1 voor wegen en spoorwegen</w:t>
      </w:r>
      <w:r w:rsidR="004E2B7E">
        <w:rPr>
          <w:sz w:val="22"/>
          <w:szCs w:val="22"/>
          <w:lang w:val="nl-BE"/>
        </w:rPr>
        <w:t xml:space="preserve"> moet</w:t>
      </w:r>
      <w:r w:rsidR="00E5606C" w:rsidRPr="00E5606C">
        <w:rPr>
          <w:sz w:val="22"/>
          <w:szCs w:val="22"/>
          <w:lang w:val="nl-BE"/>
        </w:rPr>
        <w:t xml:space="preserve"> opgevangen worden binnen de beschikbare refertekredieten.</w:t>
      </w:r>
    </w:p>
    <w:p w:rsidR="009D5ED2" w:rsidRPr="004E2B7E" w:rsidRDefault="009D5ED2" w:rsidP="009D5ED2">
      <w:pPr>
        <w:ind w:left="360"/>
        <w:jc w:val="both"/>
        <w:rPr>
          <w:sz w:val="22"/>
          <w:lang w:val="nl-BE"/>
        </w:rPr>
      </w:pPr>
    </w:p>
    <w:p w:rsidR="006F759A" w:rsidRPr="0034157A" w:rsidRDefault="0034157A" w:rsidP="006F3997">
      <w:pPr>
        <w:numPr>
          <w:ilvl w:val="0"/>
          <w:numId w:val="5"/>
        </w:numPr>
        <w:jc w:val="both"/>
        <w:rPr>
          <w:sz w:val="22"/>
        </w:rPr>
      </w:pPr>
      <w:r w:rsidRPr="0034157A">
        <w:rPr>
          <w:sz w:val="22"/>
        </w:rPr>
        <w:t>Het overmaken van het definitief actieplan voor de luchthaven is voorzien tegen eind 2014</w:t>
      </w:r>
      <w:r w:rsidR="00973B06">
        <w:rPr>
          <w:sz w:val="22"/>
        </w:rPr>
        <w:t>,</w:t>
      </w:r>
      <w:r w:rsidR="004E2B7E">
        <w:rPr>
          <w:sz w:val="22"/>
        </w:rPr>
        <w:t xml:space="preserve"> na de definitieve goedkeuring door de Vlaamse Regering</w:t>
      </w:r>
      <w:r w:rsidRPr="0034157A">
        <w:rPr>
          <w:sz w:val="22"/>
        </w:rPr>
        <w:t>.</w:t>
      </w:r>
    </w:p>
    <w:sectPr w:rsidR="006F759A" w:rsidRPr="0034157A" w:rsidSect="008C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A78"/>
    <w:multiLevelType w:val="hybridMultilevel"/>
    <w:tmpl w:val="0A223B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697"/>
    <w:multiLevelType w:val="hybridMultilevel"/>
    <w:tmpl w:val="9F1471C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0008"/>
    <w:multiLevelType w:val="hybridMultilevel"/>
    <w:tmpl w:val="B04026DE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14E03"/>
    <w:multiLevelType w:val="hybridMultilevel"/>
    <w:tmpl w:val="2452C170"/>
    <w:lvl w:ilvl="0" w:tplc="08130017">
      <w:start w:val="1"/>
      <w:numFmt w:val="lowerLetter"/>
      <w:lvlText w:val="%1)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C427B8"/>
    <w:multiLevelType w:val="hybridMultilevel"/>
    <w:tmpl w:val="DDCC71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83305D"/>
    <w:multiLevelType w:val="hybridMultilevel"/>
    <w:tmpl w:val="23DC2DB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F0ADB"/>
    <w:multiLevelType w:val="hybridMultilevel"/>
    <w:tmpl w:val="91D06FB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BA3A0B"/>
    <w:multiLevelType w:val="hybridMultilevel"/>
    <w:tmpl w:val="00724EF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FA4596"/>
    <w:multiLevelType w:val="hybridMultilevel"/>
    <w:tmpl w:val="B87AD1C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2"/>
    <w:rsid w:val="00032C57"/>
    <w:rsid w:val="00056033"/>
    <w:rsid w:val="00071D3B"/>
    <w:rsid w:val="00094E4A"/>
    <w:rsid w:val="000A29F7"/>
    <w:rsid w:val="000B7BD0"/>
    <w:rsid w:val="00121BDF"/>
    <w:rsid w:val="001422C2"/>
    <w:rsid w:val="001C3B32"/>
    <w:rsid w:val="001F567F"/>
    <w:rsid w:val="00207272"/>
    <w:rsid w:val="002533D8"/>
    <w:rsid w:val="00273E7B"/>
    <w:rsid w:val="00282BBD"/>
    <w:rsid w:val="002A1D1D"/>
    <w:rsid w:val="002A49D9"/>
    <w:rsid w:val="002B2982"/>
    <w:rsid w:val="002C012C"/>
    <w:rsid w:val="002D6A58"/>
    <w:rsid w:val="00332003"/>
    <w:rsid w:val="00332A3F"/>
    <w:rsid w:val="0034157A"/>
    <w:rsid w:val="00383CF7"/>
    <w:rsid w:val="00385034"/>
    <w:rsid w:val="00385C77"/>
    <w:rsid w:val="003E2B71"/>
    <w:rsid w:val="004052C7"/>
    <w:rsid w:val="00445909"/>
    <w:rsid w:val="00455429"/>
    <w:rsid w:val="004664AF"/>
    <w:rsid w:val="00494AA6"/>
    <w:rsid w:val="004E2B0E"/>
    <w:rsid w:val="004E2B7E"/>
    <w:rsid w:val="005A349E"/>
    <w:rsid w:val="005B4AF5"/>
    <w:rsid w:val="00655C07"/>
    <w:rsid w:val="006E18E6"/>
    <w:rsid w:val="006F3997"/>
    <w:rsid w:val="006F52A3"/>
    <w:rsid w:val="006F759A"/>
    <w:rsid w:val="007129D2"/>
    <w:rsid w:val="00750E0D"/>
    <w:rsid w:val="00787F7E"/>
    <w:rsid w:val="0079779F"/>
    <w:rsid w:val="007B2D50"/>
    <w:rsid w:val="007C359F"/>
    <w:rsid w:val="0082223D"/>
    <w:rsid w:val="00874B2E"/>
    <w:rsid w:val="008C250D"/>
    <w:rsid w:val="008C270C"/>
    <w:rsid w:val="00945506"/>
    <w:rsid w:val="00962BDF"/>
    <w:rsid w:val="00973B06"/>
    <w:rsid w:val="009900A4"/>
    <w:rsid w:val="009D5ED2"/>
    <w:rsid w:val="009E64E8"/>
    <w:rsid w:val="00A94494"/>
    <w:rsid w:val="00A94D9B"/>
    <w:rsid w:val="00AA7E49"/>
    <w:rsid w:val="00B040D6"/>
    <w:rsid w:val="00B069CD"/>
    <w:rsid w:val="00B34AEC"/>
    <w:rsid w:val="00B625AA"/>
    <w:rsid w:val="00B70B41"/>
    <w:rsid w:val="00B919B4"/>
    <w:rsid w:val="00BA00CB"/>
    <w:rsid w:val="00BA68DA"/>
    <w:rsid w:val="00BB3604"/>
    <w:rsid w:val="00BE0A58"/>
    <w:rsid w:val="00BF28AA"/>
    <w:rsid w:val="00C2255F"/>
    <w:rsid w:val="00C63AF8"/>
    <w:rsid w:val="00C75869"/>
    <w:rsid w:val="00C778C9"/>
    <w:rsid w:val="00CA14F6"/>
    <w:rsid w:val="00CA2D42"/>
    <w:rsid w:val="00CE1569"/>
    <w:rsid w:val="00D245A7"/>
    <w:rsid w:val="00D26AFB"/>
    <w:rsid w:val="00D62FBA"/>
    <w:rsid w:val="00D637A2"/>
    <w:rsid w:val="00D916F8"/>
    <w:rsid w:val="00DB0347"/>
    <w:rsid w:val="00DE4C41"/>
    <w:rsid w:val="00E00260"/>
    <w:rsid w:val="00E421C3"/>
    <w:rsid w:val="00E455BD"/>
    <w:rsid w:val="00E5606C"/>
    <w:rsid w:val="00E913DB"/>
    <w:rsid w:val="00EB33E5"/>
    <w:rsid w:val="00EC39C7"/>
    <w:rsid w:val="00EE3F64"/>
    <w:rsid w:val="00EF760E"/>
    <w:rsid w:val="00F56D8D"/>
    <w:rsid w:val="00F649AF"/>
    <w:rsid w:val="00F841C8"/>
    <w:rsid w:val="00FD2052"/>
    <w:rsid w:val="00FD3F85"/>
    <w:rsid w:val="00FE0847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FD205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FD205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FD2052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E2B7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94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4AA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4AA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4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4AA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AA6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C77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385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FD205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FD205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FD2052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E2B7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94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4AA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4AA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4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4AA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AA6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C77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385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Vlaams Parlement</cp:lastModifiedBy>
  <cp:revision>2</cp:revision>
  <cp:lastPrinted>2014-03-13T06:51:00Z</cp:lastPrinted>
  <dcterms:created xsi:type="dcterms:W3CDTF">2014-03-14T12:36:00Z</dcterms:created>
  <dcterms:modified xsi:type="dcterms:W3CDTF">2014-03-14T12:36:00Z</dcterms:modified>
</cp:coreProperties>
</file>