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4" w:rsidRDefault="004D7E88" w:rsidP="009F3054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9F3054" w:rsidRDefault="004D7E88" w:rsidP="009F3054">
      <w:pPr>
        <w:pStyle w:val="A-TitelMinister"/>
        <w:outlineLvl w:val="0"/>
      </w:pPr>
      <w:r>
        <w:t>vlaams minister van leefmilieu, natuur en cultuur</w:t>
      </w:r>
    </w:p>
    <w:p w:rsidR="009F3054" w:rsidRDefault="009F3054">
      <w:pPr>
        <w:rPr>
          <w:szCs w:val="22"/>
        </w:rPr>
      </w:pPr>
    </w:p>
    <w:p w:rsidR="009F3054" w:rsidRDefault="009F3054">
      <w:pPr>
        <w:pStyle w:val="A-Lijn"/>
      </w:pPr>
    </w:p>
    <w:p w:rsidR="009F3054" w:rsidRDefault="009F3054">
      <w:pPr>
        <w:sectPr w:rsidR="009F3054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9F3054" w:rsidRDefault="004D7E88" w:rsidP="009F3054">
      <w:pPr>
        <w:pStyle w:val="A-Type"/>
        <w:outlineLvl w:val="0"/>
        <w:sectPr w:rsidR="009F3054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9F3054" w:rsidRDefault="004D7E88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63187A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63187A">
        <w:fldChar w:fldCharType="separate"/>
      </w:r>
      <w:r>
        <w:rPr>
          <w:b w:val="0"/>
          <w:noProof/>
        </w:rPr>
        <w:t>262</w:t>
      </w:r>
      <w:r w:rsidR="0063187A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63187A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63187A">
        <w:fldChar w:fldCharType="separate"/>
      </w:r>
      <w:r>
        <w:rPr>
          <w:b w:val="0"/>
          <w:noProof/>
        </w:rPr>
        <w:t>31</w:t>
      </w:r>
      <w:r w:rsidR="0063187A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63187A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B737C">
        <w:rPr>
          <w:b w:val="0"/>
          <w:smallCaps w:val="0"/>
        </w:rPr>
      </w:r>
      <w:r w:rsidR="009B737C">
        <w:rPr>
          <w:b w:val="0"/>
          <w:smallCaps w:val="0"/>
        </w:rPr>
        <w:fldChar w:fldCharType="separate"/>
      </w:r>
      <w:r w:rsidR="0063187A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63187A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B737C">
        <w:rPr>
          <w:b w:val="0"/>
          <w:smallCaps w:val="0"/>
        </w:rPr>
      </w:r>
      <w:r w:rsidR="009B737C">
        <w:rPr>
          <w:b w:val="0"/>
          <w:smallCaps w:val="0"/>
        </w:rPr>
        <w:fldChar w:fldCharType="separate"/>
      </w:r>
      <w:r w:rsidR="0063187A" w:rsidRPr="00692F44">
        <w:rPr>
          <w:b w:val="0"/>
          <w:smallCaps w:val="0"/>
        </w:rPr>
        <w:fldChar w:fldCharType="end"/>
      </w:r>
      <w:bookmarkEnd w:id="3"/>
    </w:p>
    <w:p w:rsidR="009F3054" w:rsidRDefault="004D7E88">
      <w:pPr>
        <w:rPr>
          <w:szCs w:val="22"/>
        </w:rPr>
      </w:pPr>
      <w:r>
        <w:rPr>
          <w:szCs w:val="22"/>
        </w:rPr>
        <w:t xml:space="preserve">van </w:t>
      </w:r>
      <w:r w:rsidR="0063187A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63187A" w:rsidRPr="00692F44">
        <w:rPr>
          <w:b/>
          <w:smallCaps/>
        </w:rPr>
      </w:r>
      <w:r w:rsidR="0063187A" w:rsidRPr="00692F44">
        <w:rPr>
          <w:b/>
          <w:smallCaps/>
        </w:rPr>
        <w:fldChar w:fldCharType="separate"/>
      </w:r>
      <w:proofErr w:type="spellStart"/>
      <w:r w:rsidR="009B737C">
        <w:rPr>
          <w:b/>
          <w:smallCaps/>
        </w:rPr>
        <w:t>m</w:t>
      </w:r>
      <w:r>
        <w:rPr>
          <w:b/>
          <w:smallCaps/>
        </w:rPr>
        <w:t>arius</w:t>
      </w:r>
      <w:proofErr w:type="spellEnd"/>
      <w:r>
        <w:rPr>
          <w:b/>
          <w:smallCaps/>
        </w:rPr>
        <w:t xml:space="preserve"> </w:t>
      </w:r>
      <w:proofErr w:type="spellStart"/>
      <w:r w:rsidR="009B737C">
        <w:rPr>
          <w:b/>
          <w:smallCaps/>
        </w:rPr>
        <w:t>m</w:t>
      </w:r>
      <w:r>
        <w:rPr>
          <w:b/>
          <w:smallCaps/>
        </w:rPr>
        <w:t>eremans</w:t>
      </w:r>
      <w:proofErr w:type="spellEnd"/>
      <w:r w:rsidR="0063187A" w:rsidRPr="00692F44">
        <w:rPr>
          <w:b/>
          <w:smallCaps/>
        </w:rPr>
        <w:fldChar w:fldCharType="end"/>
      </w:r>
    </w:p>
    <w:p w:rsidR="009F3054" w:rsidRDefault="009F3054">
      <w:pPr>
        <w:rPr>
          <w:szCs w:val="22"/>
        </w:rPr>
      </w:pPr>
    </w:p>
    <w:p w:rsidR="009F3054" w:rsidRDefault="009F3054" w:rsidP="009F3054">
      <w:pPr>
        <w:pStyle w:val="A-Lijn"/>
        <w:jc w:val="both"/>
      </w:pPr>
    </w:p>
    <w:p w:rsidR="009F3054" w:rsidRDefault="009F3054" w:rsidP="009F3054">
      <w:pPr>
        <w:pStyle w:val="A-Lijn"/>
        <w:jc w:val="both"/>
      </w:pPr>
    </w:p>
    <w:p w:rsidR="009F3054" w:rsidRDefault="009F3054" w:rsidP="009F3054">
      <w:pPr>
        <w:jc w:val="both"/>
        <w:sectPr w:rsidR="009F3054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74122" w:rsidRDefault="00C74122" w:rsidP="00C72D4F">
      <w:pPr>
        <w:jc w:val="both"/>
        <w:rPr>
          <w:szCs w:val="22"/>
        </w:rPr>
      </w:pPr>
      <w:r>
        <w:rPr>
          <w:szCs w:val="22"/>
        </w:rPr>
        <w:lastRenderedPageBreak/>
        <w:t xml:space="preserve">Bij de opmaak van mijn Beleidsnota Cultuur 2009-2014 besliste ik om samen met </w:t>
      </w:r>
      <w:r w:rsidRPr="00C74122">
        <w:rPr>
          <w:szCs w:val="22"/>
        </w:rPr>
        <w:t xml:space="preserve">de cultuursector invulling te geven aan de doelstellingen van </w:t>
      </w:r>
      <w:r>
        <w:rPr>
          <w:szCs w:val="22"/>
        </w:rPr>
        <w:t>mijn b</w:t>
      </w:r>
      <w:r w:rsidRPr="00C74122">
        <w:rPr>
          <w:szCs w:val="22"/>
        </w:rPr>
        <w:t>eleidsnota</w:t>
      </w:r>
      <w:r>
        <w:rPr>
          <w:szCs w:val="22"/>
        </w:rPr>
        <w:t xml:space="preserve">. Begin 2010 </w:t>
      </w:r>
      <w:r w:rsidR="004E0AD4">
        <w:rPr>
          <w:szCs w:val="22"/>
        </w:rPr>
        <w:t xml:space="preserve">startte </w:t>
      </w:r>
      <w:r w:rsidR="00C72D4F">
        <w:rPr>
          <w:szCs w:val="22"/>
        </w:rPr>
        <w:t xml:space="preserve">het Cultuurforum 2020. </w:t>
      </w:r>
      <w:r w:rsidR="004E0AD4">
        <w:rPr>
          <w:szCs w:val="22"/>
        </w:rPr>
        <w:t>Dit</w:t>
      </w:r>
      <w:r w:rsidR="00C72D4F">
        <w:rPr>
          <w:szCs w:val="22"/>
        </w:rPr>
        <w:t xml:space="preserve"> heeft tot doel om </w:t>
      </w:r>
      <w:r w:rsidR="004E0AD4">
        <w:rPr>
          <w:szCs w:val="22"/>
        </w:rPr>
        <w:t>in dialoog te gaan met de sector</w:t>
      </w:r>
      <w:r w:rsidRPr="00C74122">
        <w:rPr>
          <w:szCs w:val="22"/>
        </w:rPr>
        <w:t xml:space="preserve"> over hoe het cultuurbeleid </w:t>
      </w:r>
      <w:r w:rsidR="004E0AD4" w:rsidRPr="00C74122">
        <w:rPr>
          <w:szCs w:val="22"/>
        </w:rPr>
        <w:t xml:space="preserve">in Vlaanderen </w:t>
      </w:r>
      <w:r w:rsidR="004E0AD4">
        <w:rPr>
          <w:szCs w:val="22"/>
        </w:rPr>
        <w:t>er in 2020 moet</w:t>
      </w:r>
      <w:r w:rsidRPr="00C74122">
        <w:rPr>
          <w:szCs w:val="22"/>
        </w:rPr>
        <w:t xml:space="preserve"> uitzien. </w:t>
      </w:r>
    </w:p>
    <w:p w:rsidR="00C72D4F" w:rsidRDefault="00C72D4F" w:rsidP="00C72D4F">
      <w:pPr>
        <w:jc w:val="both"/>
        <w:rPr>
          <w:szCs w:val="22"/>
        </w:rPr>
      </w:pPr>
      <w:r w:rsidRPr="00C72D4F">
        <w:rPr>
          <w:szCs w:val="22"/>
        </w:rPr>
        <w:t>Per strategische doelstelling werd er</w:t>
      </w:r>
      <w:r w:rsidR="004E0AD4">
        <w:rPr>
          <w:szCs w:val="22"/>
        </w:rPr>
        <w:t xml:space="preserve"> een atelier</w:t>
      </w:r>
      <w:r>
        <w:rPr>
          <w:szCs w:val="22"/>
        </w:rPr>
        <w:t xml:space="preserve"> </w:t>
      </w:r>
      <w:r w:rsidR="004E0AD4">
        <w:rPr>
          <w:szCs w:val="22"/>
        </w:rPr>
        <w:t xml:space="preserve">samengesteld met 20 </w:t>
      </w:r>
      <w:r w:rsidR="00C74122" w:rsidRPr="00C74122">
        <w:rPr>
          <w:szCs w:val="22"/>
        </w:rPr>
        <w:t xml:space="preserve">professionals uit de </w:t>
      </w:r>
      <w:r>
        <w:rPr>
          <w:szCs w:val="22"/>
        </w:rPr>
        <w:t xml:space="preserve">diverse </w:t>
      </w:r>
      <w:r w:rsidR="00C74122" w:rsidRPr="00C74122">
        <w:rPr>
          <w:szCs w:val="22"/>
        </w:rPr>
        <w:t xml:space="preserve">cultuursectoren en </w:t>
      </w:r>
      <w:r>
        <w:rPr>
          <w:szCs w:val="22"/>
        </w:rPr>
        <w:t xml:space="preserve">leden van </w:t>
      </w:r>
      <w:r w:rsidR="00C74122" w:rsidRPr="00C74122">
        <w:rPr>
          <w:szCs w:val="22"/>
        </w:rPr>
        <w:t>de strategische adviesraad</w:t>
      </w:r>
      <w:r>
        <w:rPr>
          <w:szCs w:val="22"/>
        </w:rPr>
        <w:t>.</w:t>
      </w:r>
    </w:p>
    <w:p w:rsidR="004E0AD4" w:rsidRDefault="00C72D4F" w:rsidP="00C72D4F">
      <w:pPr>
        <w:jc w:val="both"/>
        <w:rPr>
          <w:szCs w:val="22"/>
        </w:rPr>
      </w:pPr>
      <w:r>
        <w:rPr>
          <w:szCs w:val="22"/>
        </w:rPr>
        <w:t xml:space="preserve">Elk atelier presenteerde </w:t>
      </w:r>
      <w:r w:rsidR="004E0AD4">
        <w:rPr>
          <w:szCs w:val="22"/>
        </w:rPr>
        <w:t xml:space="preserve">een </w:t>
      </w:r>
      <w:r>
        <w:rPr>
          <w:szCs w:val="22"/>
        </w:rPr>
        <w:t>nota met doorbraken naar 2020.</w:t>
      </w:r>
      <w:r w:rsidR="003B6B1F">
        <w:rPr>
          <w:szCs w:val="22"/>
        </w:rPr>
        <w:t xml:space="preserve"> </w:t>
      </w:r>
    </w:p>
    <w:p w:rsidR="00C72D4F" w:rsidRDefault="00C72D4F" w:rsidP="00C72D4F">
      <w:pPr>
        <w:jc w:val="both"/>
        <w:rPr>
          <w:szCs w:val="22"/>
        </w:rPr>
      </w:pPr>
      <w:r>
        <w:rPr>
          <w:szCs w:val="22"/>
        </w:rPr>
        <w:t xml:space="preserve">Het atelier </w:t>
      </w:r>
      <w:proofErr w:type="spellStart"/>
      <w:r>
        <w:rPr>
          <w:szCs w:val="22"/>
        </w:rPr>
        <w:t>eco</w:t>
      </w:r>
      <w:proofErr w:type="spellEnd"/>
      <w:r>
        <w:rPr>
          <w:szCs w:val="22"/>
        </w:rPr>
        <w:t xml:space="preserve">-cultuur formuleerde volgende </w:t>
      </w:r>
      <w:r w:rsidR="003B6B1F">
        <w:rPr>
          <w:szCs w:val="22"/>
        </w:rPr>
        <w:t xml:space="preserve">ambitieuze </w:t>
      </w:r>
      <w:r>
        <w:rPr>
          <w:szCs w:val="22"/>
        </w:rPr>
        <w:t>doorbraken:</w:t>
      </w:r>
    </w:p>
    <w:p w:rsidR="00C72D4F" w:rsidRPr="004E0AD4" w:rsidRDefault="00C72D4F" w:rsidP="004E0AD4">
      <w:pPr>
        <w:numPr>
          <w:ilvl w:val="0"/>
          <w:numId w:val="4"/>
        </w:numPr>
        <w:jc w:val="both"/>
        <w:rPr>
          <w:szCs w:val="22"/>
        </w:rPr>
      </w:pPr>
      <w:r w:rsidRPr="00C72D4F">
        <w:rPr>
          <w:szCs w:val="22"/>
        </w:rPr>
        <w:t>I</w:t>
      </w:r>
      <w:r w:rsidR="004E0AD4">
        <w:rPr>
          <w:szCs w:val="22"/>
        </w:rPr>
        <w:t>n 2020 is en werkt de cultuur</w:t>
      </w:r>
      <w:r w:rsidRPr="00C72D4F">
        <w:rPr>
          <w:szCs w:val="22"/>
        </w:rPr>
        <w:t>sector C</w:t>
      </w:r>
      <w:r w:rsidR="00CF4F96">
        <w:rPr>
          <w:szCs w:val="22"/>
        </w:rPr>
        <w:t>O</w:t>
      </w:r>
      <w:r w:rsidRPr="00C72D4F">
        <w:rPr>
          <w:szCs w:val="22"/>
        </w:rPr>
        <w:t>2-bewust en draagt ze dat C</w:t>
      </w:r>
      <w:r w:rsidR="00CF4F96">
        <w:rPr>
          <w:szCs w:val="22"/>
        </w:rPr>
        <w:t>O</w:t>
      </w:r>
      <w:r w:rsidRPr="00C72D4F">
        <w:rPr>
          <w:szCs w:val="22"/>
        </w:rPr>
        <w:t>2-</w:t>
      </w:r>
      <w:r w:rsidRPr="004E0AD4">
        <w:rPr>
          <w:szCs w:val="22"/>
        </w:rPr>
        <w:t>bewustzijn met overtuiging uit.</w:t>
      </w:r>
    </w:p>
    <w:p w:rsidR="00C72D4F" w:rsidRPr="004E0AD4" w:rsidRDefault="00C72D4F" w:rsidP="004E0AD4">
      <w:pPr>
        <w:numPr>
          <w:ilvl w:val="0"/>
          <w:numId w:val="4"/>
        </w:numPr>
        <w:jc w:val="both"/>
        <w:rPr>
          <w:szCs w:val="22"/>
        </w:rPr>
      </w:pPr>
      <w:r w:rsidRPr="00C72D4F">
        <w:rPr>
          <w:szCs w:val="22"/>
        </w:rPr>
        <w:t>In 2020 is uitwisseling en samenwerking tussen de verschillende subsectoren</w:t>
      </w:r>
      <w:r w:rsidR="004E0AD4">
        <w:rPr>
          <w:szCs w:val="22"/>
        </w:rPr>
        <w:t xml:space="preserve"> binnen de brede cultuur</w:t>
      </w:r>
      <w:r w:rsidRPr="004E0AD4">
        <w:rPr>
          <w:szCs w:val="22"/>
        </w:rPr>
        <w:t>sector de basis voor culturele acties en activiteiten rond transitie</w:t>
      </w:r>
      <w:r w:rsidR="004E0AD4">
        <w:rPr>
          <w:szCs w:val="22"/>
        </w:rPr>
        <w:t xml:space="preserve"> </w:t>
      </w:r>
      <w:r w:rsidRPr="004E0AD4">
        <w:rPr>
          <w:szCs w:val="22"/>
        </w:rPr>
        <w:t>naar rechtvaardige duurzaamheid.</w:t>
      </w:r>
    </w:p>
    <w:p w:rsidR="00C72D4F" w:rsidRPr="004E0AD4" w:rsidRDefault="00C72D4F" w:rsidP="004E0AD4">
      <w:pPr>
        <w:numPr>
          <w:ilvl w:val="0"/>
          <w:numId w:val="4"/>
        </w:numPr>
        <w:jc w:val="both"/>
        <w:rPr>
          <w:szCs w:val="22"/>
        </w:rPr>
      </w:pPr>
      <w:r w:rsidRPr="00C72D4F">
        <w:rPr>
          <w:szCs w:val="22"/>
        </w:rPr>
        <w:t>In 2020 zijn structurele verbindingen met andere sectoren een feit in de vorm van</w:t>
      </w:r>
      <w:r w:rsidR="004E0AD4">
        <w:rPr>
          <w:szCs w:val="22"/>
        </w:rPr>
        <w:t xml:space="preserve"> </w:t>
      </w:r>
      <w:r w:rsidRPr="004E0AD4">
        <w:rPr>
          <w:szCs w:val="22"/>
        </w:rPr>
        <w:t>performante transversale netwerken</w:t>
      </w:r>
    </w:p>
    <w:p w:rsidR="004E0AD4" w:rsidRDefault="004E0AD4" w:rsidP="00C74122">
      <w:pPr>
        <w:jc w:val="both"/>
        <w:rPr>
          <w:szCs w:val="22"/>
        </w:rPr>
      </w:pPr>
    </w:p>
    <w:p w:rsidR="00C72D4F" w:rsidRDefault="002B5740" w:rsidP="00C74122">
      <w:pPr>
        <w:jc w:val="both"/>
        <w:rPr>
          <w:szCs w:val="22"/>
        </w:rPr>
      </w:pPr>
      <w:r w:rsidRPr="002B5740">
        <w:rPr>
          <w:szCs w:val="22"/>
        </w:rPr>
        <w:t xml:space="preserve">De volledige nota </w:t>
      </w:r>
      <w:r w:rsidR="004E0AD4">
        <w:rPr>
          <w:szCs w:val="22"/>
        </w:rPr>
        <w:t>vindt u terug</w:t>
      </w:r>
      <w:r w:rsidRPr="002B5740">
        <w:rPr>
          <w:szCs w:val="22"/>
        </w:rPr>
        <w:t xml:space="preserve"> op de website van het cultuurforum: </w:t>
      </w:r>
      <w:hyperlink r:id="rId6" w:history="1">
        <w:r w:rsidRPr="00ED3A1E">
          <w:rPr>
            <w:rStyle w:val="Hyperlink"/>
            <w:szCs w:val="22"/>
          </w:rPr>
          <w:t>http://www.cjsm.be/cultuur/sites/cjsm.cultuur/files/public/eco-cultuur.pdf</w:t>
        </w:r>
      </w:hyperlink>
    </w:p>
    <w:p w:rsidR="002B5740" w:rsidRDefault="002B5740" w:rsidP="00C74122">
      <w:pPr>
        <w:jc w:val="both"/>
        <w:rPr>
          <w:szCs w:val="22"/>
        </w:rPr>
      </w:pPr>
    </w:p>
    <w:p w:rsidR="009E2D99" w:rsidRDefault="002B5740" w:rsidP="002B5740">
      <w:pPr>
        <w:jc w:val="both"/>
        <w:rPr>
          <w:szCs w:val="22"/>
        </w:rPr>
      </w:pPr>
      <w:r w:rsidRPr="002B5740">
        <w:rPr>
          <w:szCs w:val="22"/>
        </w:rPr>
        <w:t>N</w:t>
      </w:r>
      <w:r>
        <w:rPr>
          <w:szCs w:val="22"/>
        </w:rPr>
        <w:t>aar aanleiding van de atelier</w:t>
      </w:r>
      <w:r w:rsidRPr="002B5740">
        <w:rPr>
          <w:szCs w:val="22"/>
        </w:rPr>
        <w:t>nota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eco</w:t>
      </w:r>
      <w:proofErr w:type="spellEnd"/>
      <w:r>
        <w:rPr>
          <w:szCs w:val="22"/>
        </w:rPr>
        <w:t xml:space="preserve">-cultuur </w:t>
      </w:r>
      <w:r w:rsidRPr="002B5740">
        <w:rPr>
          <w:szCs w:val="22"/>
        </w:rPr>
        <w:t xml:space="preserve"> werd er door de d</w:t>
      </w:r>
      <w:r w:rsidR="004E0AD4">
        <w:rPr>
          <w:szCs w:val="22"/>
        </w:rPr>
        <w:t>eelnemers aan het atelier voort</w:t>
      </w:r>
      <w:r w:rsidRPr="002B5740">
        <w:rPr>
          <w:szCs w:val="22"/>
        </w:rPr>
        <w:t xml:space="preserve"> gewerkt </w:t>
      </w:r>
      <w:r w:rsidR="004E0AD4">
        <w:rPr>
          <w:szCs w:val="22"/>
        </w:rPr>
        <w:t>aan de verduurzaming van de sector.</w:t>
      </w:r>
      <w:r w:rsidRPr="002B5740">
        <w:rPr>
          <w:szCs w:val="22"/>
        </w:rPr>
        <w:t xml:space="preserve"> Dit resulteerde eind 2012 in de opstart van het Transitienetwerk Cultuur "</w:t>
      </w:r>
      <w:proofErr w:type="spellStart"/>
      <w:r w:rsidRPr="002B5740">
        <w:rPr>
          <w:szCs w:val="22"/>
        </w:rPr>
        <w:t>Pulse</w:t>
      </w:r>
      <w:proofErr w:type="spellEnd"/>
      <w:r w:rsidRPr="002B5740">
        <w:rPr>
          <w:szCs w:val="22"/>
        </w:rPr>
        <w:t>"</w:t>
      </w:r>
      <w:r w:rsidR="004E0AD4">
        <w:rPr>
          <w:szCs w:val="22"/>
        </w:rPr>
        <w:t xml:space="preserve">. Het netwerk ontvangt </w:t>
      </w:r>
      <w:r w:rsidRPr="002B5740">
        <w:rPr>
          <w:szCs w:val="22"/>
        </w:rPr>
        <w:t xml:space="preserve">een financiële ondersteuning van 100.000 euro op jaarbasis. Het netwerk heeft via de methodiek "Trage tafels" nagedacht over hoe de cultuursector een rol kan spelen in de </w:t>
      </w:r>
      <w:r w:rsidR="004E0AD4">
        <w:rPr>
          <w:szCs w:val="22"/>
        </w:rPr>
        <w:t xml:space="preserve">huidige </w:t>
      </w:r>
      <w:proofErr w:type="spellStart"/>
      <w:r w:rsidRPr="002B5740">
        <w:rPr>
          <w:szCs w:val="22"/>
        </w:rPr>
        <w:t>sociaal-ecologische</w:t>
      </w:r>
      <w:proofErr w:type="spellEnd"/>
      <w:r w:rsidRPr="002B5740">
        <w:rPr>
          <w:szCs w:val="22"/>
        </w:rPr>
        <w:t xml:space="preserve"> crisis</w:t>
      </w:r>
      <w:r w:rsidR="004E0AD4">
        <w:rPr>
          <w:szCs w:val="22"/>
        </w:rPr>
        <w:t xml:space="preserve">. De </w:t>
      </w:r>
      <w:r w:rsidRPr="002B5740">
        <w:rPr>
          <w:szCs w:val="22"/>
        </w:rPr>
        <w:t>tafels beo</w:t>
      </w:r>
      <w:r w:rsidR="004E0AD4">
        <w:rPr>
          <w:szCs w:val="22"/>
        </w:rPr>
        <w:t>gen</w:t>
      </w:r>
      <w:r w:rsidRPr="002B5740">
        <w:rPr>
          <w:szCs w:val="22"/>
        </w:rPr>
        <w:t xml:space="preserve"> reflectie, ontwikkeling en </w:t>
      </w:r>
      <w:proofErr w:type="spellStart"/>
      <w:r w:rsidRPr="002B5740">
        <w:rPr>
          <w:szCs w:val="22"/>
        </w:rPr>
        <w:t>documentering</w:t>
      </w:r>
      <w:proofErr w:type="spellEnd"/>
      <w:r w:rsidRPr="002B5740">
        <w:rPr>
          <w:szCs w:val="22"/>
        </w:rPr>
        <w:t xml:space="preserve"> van de visie op de uitdagingen en vraagstukken van transitie naar </w:t>
      </w:r>
      <w:r w:rsidR="009E2D99">
        <w:rPr>
          <w:szCs w:val="22"/>
        </w:rPr>
        <w:t>een rechtvaardige samenleving. E</w:t>
      </w:r>
      <w:r w:rsidRPr="002B5740">
        <w:rPr>
          <w:szCs w:val="22"/>
        </w:rPr>
        <w:t xml:space="preserve">r werden trage tafels </w:t>
      </w:r>
      <w:r w:rsidR="004E0AD4" w:rsidRPr="002B5740">
        <w:rPr>
          <w:szCs w:val="22"/>
        </w:rPr>
        <w:t xml:space="preserve">georganiseerd </w:t>
      </w:r>
      <w:r w:rsidR="004E0AD4">
        <w:rPr>
          <w:szCs w:val="22"/>
        </w:rPr>
        <w:t>over</w:t>
      </w:r>
      <w:r w:rsidRPr="002B5740">
        <w:rPr>
          <w:szCs w:val="22"/>
        </w:rPr>
        <w:t xml:space="preserve"> communicatie, loka</w:t>
      </w:r>
      <w:r w:rsidR="004278E5">
        <w:rPr>
          <w:szCs w:val="22"/>
        </w:rPr>
        <w:t xml:space="preserve">le netwerken, economie en </w:t>
      </w:r>
      <w:proofErr w:type="spellStart"/>
      <w:r w:rsidR="004278E5">
        <w:rPr>
          <w:szCs w:val="22"/>
        </w:rPr>
        <w:t>Leitbi</w:t>
      </w:r>
      <w:r w:rsidRPr="002B5740">
        <w:rPr>
          <w:szCs w:val="22"/>
        </w:rPr>
        <w:t>lder</w:t>
      </w:r>
      <w:proofErr w:type="spellEnd"/>
      <w:r w:rsidR="004278E5">
        <w:rPr>
          <w:szCs w:val="22"/>
        </w:rPr>
        <w:t xml:space="preserve"> (transitievisie)</w:t>
      </w:r>
      <w:r w:rsidRPr="002B5740">
        <w:rPr>
          <w:szCs w:val="22"/>
        </w:rPr>
        <w:t xml:space="preserve">. </w:t>
      </w:r>
      <w:proofErr w:type="spellStart"/>
      <w:r w:rsidRPr="002B5740">
        <w:rPr>
          <w:szCs w:val="22"/>
        </w:rPr>
        <w:t>Pulse</w:t>
      </w:r>
      <w:proofErr w:type="spellEnd"/>
      <w:r w:rsidRPr="002B5740">
        <w:rPr>
          <w:szCs w:val="22"/>
        </w:rPr>
        <w:t xml:space="preserve"> </w:t>
      </w:r>
      <w:r w:rsidR="004278E5">
        <w:rPr>
          <w:szCs w:val="22"/>
        </w:rPr>
        <w:t xml:space="preserve">bouwde een digitaal platform </w:t>
      </w:r>
      <w:r w:rsidRPr="002B5740">
        <w:rPr>
          <w:szCs w:val="22"/>
        </w:rPr>
        <w:t>waar cultuurorganisaties informat</w:t>
      </w:r>
      <w:r w:rsidR="004278E5">
        <w:rPr>
          <w:szCs w:val="22"/>
        </w:rPr>
        <w:t>ie kunnen vinden over transitie en</w:t>
      </w:r>
      <w:r w:rsidRPr="002B5740">
        <w:rPr>
          <w:szCs w:val="22"/>
        </w:rPr>
        <w:t xml:space="preserve"> </w:t>
      </w:r>
      <w:r w:rsidR="004278E5">
        <w:rPr>
          <w:szCs w:val="22"/>
        </w:rPr>
        <w:t>over</w:t>
      </w:r>
      <w:r w:rsidRPr="002B5740">
        <w:rPr>
          <w:szCs w:val="22"/>
        </w:rPr>
        <w:t xml:space="preserve"> </w:t>
      </w:r>
      <w:r w:rsidR="004278E5">
        <w:rPr>
          <w:szCs w:val="22"/>
        </w:rPr>
        <w:t xml:space="preserve">het </w:t>
      </w:r>
      <w:r w:rsidRPr="002B5740">
        <w:rPr>
          <w:szCs w:val="22"/>
        </w:rPr>
        <w:t>verkleinen van hun voetafdruk</w:t>
      </w:r>
      <w:r w:rsidR="004278E5">
        <w:rPr>
          <w:szCs w:val="22"/>
        </w:rPr>
        <w:t>.</w:t>
      </w:r>
      <w:r w:rsidRPr="002B5740">
        <w:rPr>
          <w:szCs w:val="22"/>
        </w:rPr>
        <w:t xml:space="preserve"> </w:t>
      </w:r>
      <w:r w:rsidR="004278E5">
        <w:rPr>
          <w:szCs w:val="22"/>
        </w:rPr>
        <w:t xml:space="preserve">Ze krijgen er tips en </w:t>
      </w:r>
      <w:proofErr w:type="spellStart"/>
      <w:r w:rsidR="004278E5">
        <w:rPr>
          <w:szCs w:val="22"/>
        </w:rPr>
        <w:t>trics</w:t>
      </w:r>
      <w:proofErr w:type="spellEnd"/>
      <w:r w:rsidR="004278E5">
        <w:rPr>
          <w:szCs w:val="22"/>
        </w:rPr>
        <w:t xml:space="preserve"> over </w:t>
      </w:r>
      <w:r w:rsidRPr="002B5740">
        <w:rPr>
          <w:szCs w:val="22"/>
        </w:rPr>
        <w:t xml:space="preserve">efficiënt omspringen met energie om de CO2 uitstoot te reduceren. Jaarlijks organiseert </w:t>
      </w:r>
      <w:proofErr w:type="spellStart"/>
      <w:r w:rsidRPr="002B5740">
        <w:rPr>
          <w:szCs w:val="22"/>
        </w:rPr>
        <w:t>Pulse</w:t>
      </w:r>
      <w:proofErr w:type="spellEnd"/>
      <w:r w:rsidRPr="002B5740">
        <w:rPr>
          <w:szCs w:val="22"/>
        </w:rPr>
        <w:t xml:space="preserve"> voor  de sector een trefdag </w:t>
      </w:r>
      <w:r w:rsidR="004278E5">
        <w:rPr>
          <w:szCs w:val="22"/>
        </w:rPr>
        <w:t>met</w:t>
      </w:r>
      <w:r w:rsidRPr="002B5740">
        <w:rPr>
          <w:szCs w:val="22"/>
        </w:rPr>
        <w:t xml:space="preserve"> een stand van zaken van het netwerk en nieuwe initiatieven</w:t>
      </w:r>
      <w:r w:rsidR="004278E5">
        <w:rPr>
          <w:szCs w:val="22"/>
        </w:rPr>
        <w:t xml:space="preserve"> van en voor de cultuursector</w:t>
      </w:r>
      <w:r w:rsidRPr="002B5740">
        <w:rPr>
          <w:szCs w:val="22"/>
        </w:rPr>
        <w:t xml:space="preserve">. </w:t>
      </w:r>
      <w:r w:rsidR="009E2D99">
        <w:rPr>
          <w:szCs w:val="22"/>
        </w:rPr>
        <w:t xml:space="preserve">Meer info over het Transitienetwerk Cultuur vindt u op: </w:t>
      </w:r>
      <w:hyperlink r:id="rId7" w:history="1">
        <w:r w:rsidR="009E2D99" w:rsidRPr="00ED3A1E">
          <w:rPr>
            <w:rStyle w:val="Hyperlink"/>
            <w:szCs w:val="22"/>
          </w:rPr>
          <w:t>www.pulsenetwerk.be</w:t>
        </w:r>
      </w:hyperlink>
    </w:p>
    <w:p w:rsidR="009E2D99" w:rsidRDefault="009E2D99" w:rsidP="002B5740">
      <w:pPr>
        <w:jc w:val="both"/>
        <w:rPr>
          <w:szCs w:val="22"/>
        </w:rPr>
      </w:pPr>
    </w:p>
    <w:p w:rsidR="00E1782B" w:rsidRDefault="00E1782B" w:rsidP="002B5740">
      <w:pPr>
        <w:jc w:val="both"/>
        <w:rPr>
          <w:szCs w:val="22"/>
        </w:rPr>
      </w:pPr>
      <w:r w:rsidRPr="00E1782B">
        <w:rPr>
          <w:szCs w:val="22"/>
        </w:rPr>
        <w:t>Binnen het beleidsdomein Cultuur werd nagedacht</w:t>
      </w:r>
      <w:r>
        <w:rPr>
          <w:szCs w:val="22"/>
        </w:rPr>
        <w:t xml:space="preserve"> over</w:t>
      </w:r>
      <w:r w:rsidRPr="00E1782B">
        <w:rPr>
          <w:szCs w:val="22"/>
        </w:rPr>
        <w:t xml:space="preserve"> </w:t>
      </w:r>
      <w:r w:rsidR="004278E5">
        <w:rPr>
          <w:szCs w:val="22"/>
        </w:rPr>
        <w:t xml:space="preserve">verduurzaming van </w:t>
      </w:r>
      <w:r w:rsidRPr="00E1782B">
        <w:rPr>
          <w:szCs w:val="22"/>
        </w:rPr>
        <w:t xml:space="preserve">de </w:t>
      </w:r>
      <w:r w:rsidR="004278E5">
        <w:rPr>
          <w:szCs w:val="22"/>
        </w:rPr>
        <w:t>interne werking. Er</w:t>
      </w:r>
      <w:r w:rsidRPr="00E1782B">
        <w:rPr>
          <w:szCs w:val="22"/>
        </w:rPr>
        <w:t xml:space="preserve"> werd onder andere een projectplan uitgewerkt </w:t>
      </w:r>
      <w:r w:rsidR="004278E5">
        <w:rPr>
          <w:szCs w:val="22"/>
        </w:rPr>
        <w:t>voor de duurzame organisatie van evenementen</w:t>
      </w:r>
      <w:r w:rsidRPr="00E1782B">
        <w:rPr>
          <w:szCs w:val="22"/>
        </w:rPr>
        <w:t>.</w:t>
      </w:r>
      <w:r w:rsidR="00C908BA">
        <w:rPr>
          <w:szCs w:val="22"/>
        </w:rPr>
        <w:t xml:space="preserve"> C</w:t>
      </w:r>
      <w:r>
        <w:rPr>
          <w:szCs w:val="22"/>
        </w:rPr>
        <w:t xml:space="preserve">oncreet werd </w:t>
      </w:r>
      <w:r w:rsidR="00C908BA">
        <w:rPr>
          <w:szCs w:val="22"/>
        </w:rPr>
        <w:t>bv. bij</w:t>
      </w:r>
      <w:r>
        <w:rPr>
          <w:szCs w:val="22"/>
        </w:rPr>
        <w:t xml:space="preserve"> de publieksmomenten van het Cultuurforum</w:t>
      </w:r>
      <w:r w:rsidR="00EE63AD">
        <w:rPr>
          <w:szCs w:val="22"/>
        </w:rPr>
        <w:t xml:space="preserve"> 2020</w:t>
      </w:r>
      <w:r>
        <w:rPr>
          <w:szCs w:val="22"/>
        </w:rPr>
        <w:t xml:space="preserve"> rekening gehouden met duurzaamheidsaspecten. Zo </w:t>
      </w:r>
      <w:r w:rsidR="00C908BA">
        <w:rPr>
          <w:szCs w:val="22"/>
        </w:rPr>
        <w:t>kreeg</w:t>
      </w:r>
      <w:r>
        <w:rPr>
          <w:szCs w:val="22"/>
        </w:rPr>
        <w:t xml:space="preserve"> elke deelnemer een A5 boekje met alle praktische informatie </w:t>
      </w:r>
      <w:r w:rsidR="00EE63AD">
        <w:rPr>
          <w:szCs w:val="22"/>
        </w:rPr>
        <w:t>en</w:t>
      </w:r>
      <w:r>
        <w:rPr>
          <w:szCs w:val="22"/>
        </w:rPr>
        <w:t xml:space="preserve"> een link naar de presentaties op de website</w:t>
      </w:r>
      <w:r w:rsidR="00C908BA">
        <w:rPr>
          <w:szCs w:val="22"/>
        </w:rPr>
        <w:t>,</w:t>
      </w:r>
      <w:r>
        <w:rPr>
          <w:szCs w:val="22"/>
        </w:rPr>
        <w:t xml:space="preserve"> in plaats van hand-outs van de presentaties</w:t>
      </w:r>
      <w:r w:rsidR="00C908BA">
        <w:rPr>
          <w:szCs w:val="22"/>
        </w:rPr>
        <w:t>. I</w:t>
      </w:r>
      <w:r>
        <w:rPr>
          <w:szCs w:val="22"/>
        </w:rPr>
        <w:t xml:space="preserve">n het bestek voor de catering </w:t>
      </w:r>
      <w:r w:rsidR="00C908BA">
        <w:rPr>
          <w:szCs w:val="22"/>
        </w:rPr>
        <w:t xml:space="preserve">werd </w:t>
      </w:r>
      <w:r>
        <w:rPr>
          <w:szCs w:val="22"/>
        </w:rPr>
        <w:t>uitdrukkelijk gevraagd om streekproducten te g</w:t>
      </w:r>
      <w:r w:rsidR="00EE63AD">
        <w:rPr>
          <w:szCs w:val="22"/>
        </w:rPr>
        <w:t xml:space="preserve">ebruiken, een ruim aanbod te voorzien van vegetarische broodjes en hapjes en afspraken te maken </w:t>
      </w:r>
      <w:r w:rsidR="00C908BA">
        <w:rPr>
          <w:szCs w:val="22"/>
        </w:rPr>
        <w:t>over</w:t>
      </w:r>
      <w:r w:rsidR="00EE63AD">
        <w:rPr>
          <w:szCs w:val="22"/>
        </w:rPr>
        <w:t xml:space="preserve"> de overschotten van de catering </w:t>
      </w:r>
      <w:r w:rsidR="00C908BA">
        <w:rPr>
          <w:szCs w:val="22"/>
        </w:rPr>
        <w:t>met een organisatie die ze kan gebruiken</w:t>
      </w:r>
      <w:r w:rsidR="00EE63AD">
        <w:rPr>
          <w:szCs w:val="22"/>
        </w:rPr>
        <w:t xml:space="preserve">. Al deze maatregelen hebben een duidelijke </w:t>
      </w:r>
      <w:r w:rsidR="00C908BA">
        <w:rPr>
          <w:szCs w:val="22"/>
        </w:rPr>
        <w:t>impact</w:t>
      </w:r>
      <w:r w:rsidR="00EE63AD">
        <w:rPr>
          <w:szCs w:val="22"/>
        </w:rPr>
        <w:t xml:space="preserve"> op het verkleinen van de CO2</w:t>
      </w:r>
      <w:r w:rsidR="00CF4F96">
        <w:rPr>
          <w:szCs w:val="22"/>
        </w:rPr>
        <w:t>-</w:t>
      </w:r>
      <w:r w:rsidR="00EE63AD">
        <w:rPr>
          <w:szCs w:val="22"/>
        </w:rPr>
        <w:t>uitstoot van het evenement.</w:t>
      </w:r>
    </w:p>
    <w:p w:rsidR="00E1782B" w:rsidRPr="002B5740" w:rsidRDefault="00E1782B" w:rsidP="002B5740">
      <w:pPr>
        <w:jc w:val="both"/>
        <w:rPr>
          <w:szCs w:val="22"/>
        </w:rPr>
      </w:pPr>
    </w:p>
    <w:p w:rsidR="009E2D99" w:rsidRDefault="002B5740" w:rsidP="002B5740">
      <w:pPr>
        <w:jc w:val="both"/>
        <w:rPr>
          <w:szCs w:val="22"/>
        </w:rPr>
      </w:pPr>
      <w:r w:rsidRPr="002B5740">
        <w:rPr>
          <w:szCs w:val="22"/>
        </w:rPr>
        <w:lastRenderedPageBreak/>
        <w:t xml:space="preserve">In samenwerking met </w:t>
      </w:r>
      <w:proofErr w:type="spellStart"/>
      <w:r w:rsidRPr="002B5740">
        <w:rPr>
          <w:szCs w:val="22"/>
        </w:rPr>
        <w:t>Ecoli</w:t>
      </w:r>
      <w:r w:rsidR="00CF4F96">
        <w:rPr>
          <w:szCs w:val="22"/>
        </w:rPr>
        <w:t>f</w:t>
      </w:r>
      <w:r w:rsidRPr="002B5740">
        <w:rPr>
          <w:szCs w:val="22"/>
        </w:rPr>
        <w:t>e</w:t>
      </w:r>
      <w:proofErr w:type="spellEnd"/>
      <w:r w:rsidRPr="002B5740">
        <w:rPr>
          <w:szCs w:val="22"/>
        </w:rPr>
        <w:t xml:space="preserve"> </w:t>
      </w:r>
      <w:r w:rsidR="00C908BA">
        <w:rPr>
          <w:szCs w:val="22"/>
        </w:rPr>
        <w:t>maakten</w:t>
      </w:r>
      <w:r w:rsidRPr="002B5740">
        <w:rPr>
          <w:szCs w:val="22"/>
        </w:rPr>
        <w:t xml:space="preserve"> zowel de kunstensector als het lokaal cultuurbeleid via de projecten Jonge Sla</w:t>
      </w:r>
      <w:r w:rsidR="009E2D99">
        <w:rPr>
          <w:szCs w:val="22"/>
        </w:rPr>
        <w:t xml:space="preserve"> (</w:t>
      </w:r>
      <w:hyperlink r:id="rId8" w:history="1">
        <w:r w:rsidR="009E2D99" w:rsidRPr="00ED3A1E">
          <w:rPr>
            <w:rStyle w:val="Hyperlink"/>
            <w:szCs w:val="22"/>
          </w:rPr>
          <w:t>www.jongesla.be</w:t>
        </w:r>
      </w:hyperlink>
      <w:r w:rsidR="009E2D99">
        <w:rPr>
          <w:szCs w:val="22"/>
        </w:rPr>
        <w:t>)</w:t>
      </w:r>
      <w:r w:rsidRPr="002B5740">
        <w:rPr>
          <w:szCs w:val="22"/>
        </w:rPr>
        <w:t xml:space="preserve"> en Groene Apen</w:t>
      </w:r>
      <w:r w:rsidR="009E2D99">
        <w:rPr>
          <w:szCs w:val="22"/>
        </w:rPr>
        <w:t xml:space="preserve"> (</w:t>
      </w:r>
      <w:hyperlink r:id="rId9" w:history="1">
        <w:r w:rsidR="009E2D99" w:rsidRPr="00ED3A1E">
          <w:rPr>
            <w:rStyle w:val="Hyperlink"/>
            <w:szCs w:val="22"/>
          </w:rPr>
          <w:t>www.groeneapen.be</w:t>
        </w:r>
      </w:hyperlink>
      <w:r w:rsidR="009E2D99">
        <w:rPr>
          <w:szCs w:val="22"/>
        </w:rPr>
        <w:t>)</w:t>
      </w:r>
      <w:r w:rsidR="00C908BA">
        <w:rPr>
          <w:szCs w:val="22"/>
        </w:rPr>
        <w:t xml:space="preserve"> werk </w:t>
      </w:r>
      <w:r w:rsidRPr="002B5740">
        <w:rPr>
          <w:szCs w:val="22"/>
        </w:rPr>
        <w:t xml:space="preserve">van </w:t>
      </w:r>
      <w:r w:rsidR="00C908BA">
        <w:rPr>
          <w:szCs w:val="22"/>
        </w:rPr>
        <w:t>instrumenten</w:t>
      </w:r>
      <w:r w:rsidRPr="002B5740">
        <w:rPr>
          <w:szCs w:val="22"/>
        </w:rPr>
        <w:t xml:space="preserve"> om hun sector te verduurzamen.</w:t>
      </w:r>
      <w:r w:rsidR="009E2D99">
        <w:rPr>
          <w:szCs w:val="22"/>
        </w:rPr>
        <w:t xml:space="preserve"> Beide projecten werden ondersteun</w:t>
      </w:r>
      <w:r w:rsidR="00C908BA">
        <w:rPr>
          <w:szCs w:val="22"/>
        </w:rPr>
        <w:t>d</w:t>
      </w:r>
      <w:r w:rsidR="009E2D99">
        <w:rPr>
          <w:szCs w:val="22"/>
        </w:rPr>
        <w:t xml:space="preserve"> via het subsidiereglement duurzaam milieu- en natuurbeleid van het Departement Leefmilieu, Natuur en Energie.</w:t>
      </w:r>
      <w:r w:rsidR="00E1782B">
        <w:rPr>
          <w:szCs w:val="22"/>
        </w:rPr>
        <w:t xml:space="preserve"> Telkens </w:t>
      </w:r>
      <w:r w:rsidR="00C908BA">
        <w:rPr>
          <w:szCs w:val="22"/>
        </w:rPr>
        <w:t>zetelden</w:t>
      </w:r>
      <w:r w:rsidR="00E1782B">
        <w:rPr>
          <w:szCs w:val="22"/>
        </w:rPr>
        <w:t xml:space="preserve"> vertegenwoordigers van de cultuuradminis</w:t>
      </w:r>
      <w:r w:rsidR="00C908BA">
        <w:rPr>
          <w:szCs w:val="22"/>
        </w:rPr>
        <w:t xml:space="preserve">tratie </w:t>
      </w:r>
      <w:r w:rsidR="00E1782B">
        <w:rPr>
          <w:szCs w:val="22"/>
        </w:rPr>
        <w:t>in de stuurgroep om deze projecten op te volgen.</w:t>
      </w:r>
    </w:p>
    <w:p w:rsidR="002B5740" w:rsidRPr="002B5740" w:rsidRDefault="002B5740" w:rsidP="002B5740">
      <w:pPr>
        <w:jc w:val="both"/>
        <w:rPr>
          <w:szCs w:val="22"/>
        </w:rPr>
      </w:pPr>
      <w:r w:rsidRPr="002B5740">
        <w:rPr>
          <w:szCs w:val="22"/>
        </w:rPr>
        <w:t xml:space="preserve"> </w:t>
      </w:r>
    </w:p>
    <w:p w:rsidR="002B5740" w:rsidRDefault="002B5740" w:rsidP="002B5740">
      <w:pPr>
        <w:jc w:val="both"/>
        <w:rPr>
          <w:szCs w:val="22"/>
        </w:rPr>
      </w:pPr>
      <w:r w:rsidRPr="002B5740">
        <w:rPr>
          <w:szCs w:val="22"/>
        </w:rPr>
        <w:t xml:space="preserve">Voorts werd </w:t>
      </w:r>
      <w:r w:rsidR="00E1782B">
        <w:rPr>
          <w:szCs w:val="22"/>
        </w:rPr>
        <w:t xml:space="preserve">deze legislatuur </w:t>
      </w:r>
      <w:r w:rsidRPr="002B5740">
        <w:rPr>
          <w:szCs w:val="22"/>
        </w:rPr>
        <w:t>het reglement voor investeringssubsidie</w:t>
      </w:r>
      <w:r w:rsidR="00C908BA">
        <w:rPr>
          <w:szCs w:val="22"/>
        </w:rPr>
        <w:t>s</w:t>
      </w:r>
      <w:r w:rsidRPr="002B5740">
        <w:rPr>
          <w:szCs w:val="22"/>
        </w:rPr>
        <w:t xml:space="preserve"> </w:t>
      </w:r>
      <w:r w:rsidR="00C908BA">
        <w:rPr>
          <w:szCs w:val="22"/>
        </w:rPr>
        <w:t>voor</w:t>
      </w:r>
      <w:r w:rsidRPr="002B5740">
        <w:rPr>
          <w:szCs w:val="22"/>
        </w:rPr>
        <w:t xml:space="preserve"> Culturele Infrastructuur herwerkt</w:t>
      </w:r>
      <w:r w:rsidR="00C908BA">
        <w:rPr>
          <w:szCs w:val="22"/>
        </w:rPr>
        <w:t>. A</w:t>
      </w:r>
      <w:r w:rsidRPr="002B5740">
        <w:rPr>
          <w:szCs w:val="22"/>
        </w:rPr>
        <w:t>anvrager</w:t>
      </w:r>
      <w:r w:rsidR="00C908BA">
        <w:rPr>
          <w:szCs w:val="22"/>
        </w:rPr>
        <w:t>s</w:t>
      </w:r>
      <w:r w:rsidRPr="002B5740">
        <w:rPr>
          <w:szCs w:val="22"/>
        </w:rPr>
        <w:t xml:space="preserve"> </w:t>
      </w:r>
      <w:r w:rsidR="00C908BA">
        <w:rPr>
          <w:szCs w:val="22"/>
        </w:rPr>
        <w:t>worden</w:t>
      </w:r>
      <w:r w:rsidR="00C908BA" w:rsidRPr="002B5740">
        <w:rPr>
          <w:szCs w:val="22"/>
        </w:rPr>
        <w:t xml:space="preserve"> </w:t>
      </w:r>
      <w:r w:rsidRPr="002B5740">
        <w:rPr>
          <w:szCs w:val="22"/>
        </w:rPr>
        <w:t>verplicht om in hun dossier ruime aandacht te besteden aan duurzaamheidscomponenten.</w:t>
      </w:r>
    </w:p>
    <w:p w:rsidR="00C908BA" w:rsidRPr="002B5740" w:rsidRDefault="00C908BA" w:rsidP="002B5740">
      <w:pPr>
        <w:jc w:val="both"/>
        <w:rPr>
          <w:szCs w:val="22"/>
        </w:rPr>
      </w:pPr>
    </w:p>
    <w:p w:rsidR="00C72D4F" w:rsidRDefault="002B5740" w:rsidP="002B5740">
      <w:pPr>
        <w:jc w:val="both"/>
        <w:rPr>
          <w:szCs w:val="22"/>
        </w:rPr>
      </w:pPr>
      <w:r w:rsidRPr="002B5740">
        <w:rPr>
          <w:szCs w:val="22"/>
        </w:rPr>
        <w:t>Tot slot werden er audits uitgevoerd op onze eigen culturele infrastructuur</w:t>
      </w:r>
      <w:r w:rsidR="00C908BA">
        <w:rPr>
          <w:szCs w:val="22"/>
        </w:rPr>
        <w:t>.</w:t>
      </w:r>
      <w:r w:rsidRPr="002B5740">
        <w:rPr>
          <w:szCs w:val="22"/>
        </w:rPr>
        <w:t xml:space="preserve"> </w:t>
      </w:r>
      <w:r w:rsidR="00C908BA">
        <w:rPr>
          <w:szCs w:val="22"/>
        </w:rPr>
        <w:t>Op</w:t>
      </w:r>
      <w:r w:rsidRPr="002B5740">
        <w:rPr>
          <w:szCs w:val="22"/>
        </w:rPr>
        <w:t xml:space="preserve"> basis van de</w:t>
      </w:r>
      <w:r w:rsidR="00C908BA">
        <w:rPr>
          <w:szCs w:val="22"/>
        </w:rPr>
        <w:t xml:space="preserve"> </w:t>
      </w:r>
      <w:r w:rsidRPr="002B5740">
        <w:rPr>
          <w:szCs w:val="22"/>
        </w:rPr>
        <w:t xml:space="preserve">resultaten </w:t>
      </w:r>
      <w:r w:rsidR="00C908BA">
        <w:rPr>
          <w:szCs w:val="22"/>
        </w:rPr>
        <w:t>wordt</w:t>
      </w:r>
      <w:r w:rsidRPr="002B5740">
        <w:rPr>
          <w:szCs w:val="22"/>
        </w:rPr>
        <w:t xml:space="preserve"> zowel naar exploitatie als naar onderhoud </w:t>
      </w:r>
      <w:r w:rsidR="00C908BA">
        <w:rPr>
          <w:szCs w:val="22"/>
        </w:rPr>
        <w:t xml:space="preserve">gekozen </w:t>
      </w:r>
      <w:r w:rsidRPr="002B5740">
        <w:rPr>
          <w:szCs w:val="22"/>
        </w:rPr>
        <w:t>voor de mees</w:t>
      </w:r>
      <w:r w:rsidR="00C908BA">
        <w:rPr>
          <w:szCs w:val="22"/>
        </w:rPr>
        <w:t>t duurzame oplossingen</w:t>
      </w:r>
      <w:r w:rsidRPr="002B5740">
        <w:rPr>
          <w:szCs w:val="22"/>
        </w:rPr>
        <w:t xml:space="preserve">. Enkele voorbeelden: Alle gebouwen zullen op korte termijn </w:t>
      </w:r>
      <w:r w:rsidR="00C908BA" w:rsidRPr="002B5740">
        <w:rPr>
          <w:szCs w:val="22"/>
        </w:rPr>
        <w:t xml:space="preserve">worden </w:t>
      </w:r>
      <w:r w:rsidRPr="002B5740">
        <w:rPr>
          <w:szCs w:val="22"/>
        </w:rPr>
        <w:t xml:space="preserve">voorzien </w:t>
      </w:r>
      <w:r w:rsidR="00C908BA">
        <w:rPr>
          <w:szCs w:val="22"/>
        </w:rPr>
        <w:t>van een EPC</w:t>
      </w:r>
      <w:r w:rsidR="00CF4F96">
        <w:rPr>
          <w:szCs w:val="22"/>
        </w:rPr>
        <w:t>-</w:t>
      </w:r>
      <w:r w:rsidR="00C908BA">
        <w:rPr>
          <w:szCs w:val="22"/>
        </w:rPr>
        <w:t xml:space="preserve"> </w:t>
      </w:r>
      <w:r w:rsidRPr="002B5740">
        <w:rPr>
          <w:szCs w:val="22"/>
        </w:rPr>
        <w:t xml:space="preserve">of </w:t>
      </w:r>
      <w:r w:rsidR="00C908BA">
        <w:rPr>
          <w:szCs w:val="22"/>
        </w:rPr>
        <w:t>EPB</w:t>
      </w:r>
      <w:r w:rsidR="00CF4F96">
        <w:rPr>
          <w:szCs w:val="22"/>
        </w:rPr>
        <w:t>-l</w:t>
      </w:r>
      <w:r w:rsidR="00C908BA">
        <w:rPr>
          <w:szCs w:val="22"/>
        </w:rPr>
        <w:t xml:space="preserve">abel, de HVAC-installaties </w:t>
      </w:r>
      <w:r w:rsidRPr="002B5740">
        <w:rPr>
          <w:szCs w:val="22"/>
        </w:rPr>
        <w:t xml:space="preserve">van de gebouwen worden herbekeken en voorzien van energiezuinige besturingssystemen  en er werden zonnepanelen geplaatst op </w:t>
      </w:r>
      <w:proofErr w:type="spellStart"/>
      <w:r w:rsidRPr="002B5740">
        <w:rPr>
          <w:szCs w:val="22"/>
        </w:rPr>
        <w:t>deSingel</w:t>
      </w:r>
      <w:proofErr w:type="spellEnd"/>
      <w:r w:rsidRPr="002B5740">
        <w:rPr>
          <w:szCs w:val="22"/>
        </w:rPr>
        <w:t>.</w:t>
      </w:r>
      <w:bookmarkStart w:id="4" w:name="_GoBack"/>
      <w:bookmarkEnd w:id="4"/>
    </w:p>
    <w:sectPr w:rsidR="00C72D4F" w:rsidSect="009F3054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F8959C8"/>
    <w:multiLevelType w:val="hybridMultilevel"/>
    <w:tmpl w:val="27148348"/>
    <w:lvl w:ilvl="0" w:tplc="08130001">
      <w:start w:val="1"/>
      <w:numFmt w:val="bullet"/>
      <w:lvlText w:val=""/>
      <w:lvlJc w:val="left"/>
      <w:pPr>
        <w:ind w:left="-103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3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</w:abstractNum>
  <w:abstractNum w:abstractNumId="3">
    <w:nsid w:val="41C909E7"/>
    <w:multiLevelType w:val="hybridMultilevel"/>
    <w:tmpl w:val="090210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7E88"/>
    <w:rsid w:val="002517FC"/>
    <w:rsid w:val="002B5740"/>
    <w:rsid w:val="003B6B1F"/>
    <w:rsid w:val="004278E5"/>
    <w:rsid w:val="004D7E88"/>
    <w:rsid w:val="004E0AD4"/>
    <w:rsid w:val="0063187A"/>
    <w:rsid w:val="00654526"/>
    <w:rsid w:val="009B737C"/>
    <w:rsid w:val="009C7BD8"/>
    <w:rsid w:val="009E2D99"/>
    <w:rsid w:val="009F3054"/>
    <w:rsid w:val="00B92EF6"/>
    <w:rsid w:val="00C72D4F"/>
    <w:rsid w:val="00C74122"/>
    <w:rsid w:val="00C908BA"/>
    <w:rsid w:val="00CF4F96"/>
    <w:rsid w:val="00E1782B"/>
    <w:rsid w:val="00E908E1"/>
    <w:rsid w:val="00E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2EF6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B92EF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B92E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92E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B92EF6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B92EF6"/>
    <w:rPr>
      <w:b/>
      <w:smallCaps/>
      <w:lang w:val="nl-BE"/>
    </w:rPr>
  </w:style>
  <w:style w:type="paragraph" w:customStyle="1" w:styleId="A-TitelMinister">
    <w:name w:val="A-TitelMinister"/>
    <w:basedOn w:val="Standaard"/>
    <w:rsid w:val="00B92EF6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B92EF6"/>
    <w:rPr>
      <w:b/>
      <w:smallCaps/>
      <w:lang w:val="nl-BE"/>
    </w:rPr>
  </w:style>
  <w:style w:type="paragraph" w:customStyle="1" w:styleId="A-Lijn">
    <w:name w:val="A-Lijn"/>
    <w:basedOn w:val="Standaard"/>
    <w:rsid w:val="00B92EF6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B92EF6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B92EF6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"/>
      </w:numPr>
    </w:pPr>
  </w:style>
  <w:style w:type="character" w:styleId="Hyperlink">
    <w:name w:val="Hyperlink"/>
    <w:basedOn w:val="Standaardalinea-lettertype"/>
    <w:rsid w:val="002B574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9E2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ngesla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lsenetwer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sm.be/cultuur/sites/cjsm.cultuur/files/public/eco-cultuu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oeneap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2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2014-02-25T11:03:00Z</cp:lastPrinted>
  <dcterms:created xsi:type="dcterms:W3CDTF">2014-02-25T11:04:00Z</dcterms:created>
  <dcterms:modified xsi:type="dcterms:W3CDTF">2014-02-27T14:38:00Z</dcterms:modified>
</cp:coreProperties>
</file>