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B45" w:rsidRPr="005F6D01" w:rsidRDefault="00582B45" w:rsidP="00582B45">
      <w:pPr>
        <w:jc w:val="both"/>
        <w:rPr>
          <w:rFonts w:ascii="Times New Roman Vet" w:hAnsi="Times New Roman Vet"/>
          <w:smallCaps/>
          <w:sz w:val="22"/>
          <w:szCs w:val="22"/>
          <w:lang w:val="nl-BE"/>
        </w:rPr>
      </w:pPr>
      <w:proofErr w:type="spellStart"/>
      <w:r w:rsidRPr="005F6D01">
        <w:rPr>
          <w:rFonts w:ascii="Times New Roman Vet" w:hAnsi="Times New Roman Vet"/>
          <w:b/>
          <w:smallCaps/>
          <w:sz w:val="22"/>
          <w:szCs w:val="22"/>
          <w:lang w:val="nl-BE"/>
        </w:rPr>
        <w:t>philippe</w:t>
      </w:r>
      <w:proofErr w:type="spellEnd"/>
      <w:r w:rsidRPr="005F6D01">
        <w:rPr>
          <w:rFonts w:ascii="Times New Roman Vet" w:hAnsi="Times New Roman Vet"/>
          <w:b/>
          <w:smallCaps/>
          <w:sz w:val="22"/>
          <w:szCs w:val="22"/>
          <w:lang w:val="nl-BE"/>
        </w:rPr>
        <w:t xml:space="preserve"> </w:t>
      </w:r>
      <w:proofErr w:type="spellStart"/>
      <w:r w:rsidRPr="005F6D01">
        <w:rPr>
          <w:rFonts w:ascii="Times New Roman Vet" w:hAnsi="Times New Roman Vet"/>
          <w:b/>
          <w:smallCaps/>
          <w:sz w:val="22"/>
          <w:szCs w:val="22"/>
          <w:lang w:val="nl-BE"/>
        </w:rPr>
        <w:t>muyters</w:t>
      </w:r>
      <w:proofErr w:type="spellEnd"/>
    </w:p>
    <w:p w:rsidR="00582B45" w:rsidRPr="005F6D01" w:rsidRDefault="00582B45" w:rsidP="00582B45">
      <w:pPr>
        <w:jc w:val="both"/>
        <w:rPr>
          <w:b/>
          <w:smallCaps/>
          <w:sz w:val="22"/>
          <w:szCs w:val="22"/>
          <w:lang w:val="nl-BE"/>
        </w:rPr>
      </w:pPr>
      <w:proofErr w:type="spellStart"/>
      <w:r w:rsidRPr="005F6D01">
        <w:rPr>
          <w:smallCaps/>
          <w:sz w:val="22"/>
          <w:szCs w:val="22"/>
          <w:lang w:val="nl-BE"/>
        </w:rPr>
        <w:t>vlaams</w:t>
      </w:r>
      <w:proofErr w:type="spellEnd"/>
      <w:r w:rsidRPr="005F6D01">
        <w:rPr>
          <w:smallCaps/>
          <w:sz w:val="22"/>
          <w:szCs w:val="22"/>
          <w:lang w:val="nl-BE"/>
        </w:rPr>
        <w:t xml:space="preserve"> minister van financiën, begroting, werk, ruimtelijke ordening en sport</w:t>
      </w:r>
      <w:r w:rsidRPr="005F6D01">
        <w:rPr>
          <w:b/>
          <w:smallCaps/>
          <w:sz w:val="22"/>
          <w:szCs w:val="22"/>
          <w:lang w:val="nl-BE"/>
        </w:rPr>
        <w:t xml:space="preserve"> </w:t>
      </w:r>
    </w:p>
    <w:p w:rsidR="00582B45" w:rsidRPr="006E7BC2" w:rsidRDefault="00582B45" w:rsidP="00582B45">
      <w:pPr>
        <w:pStyle w:val="StandaardSV"/>
        <w:pBdr>
          <w:bottom w:val="single" w:sz="4" w:space="1" w:color="auto"/>
        </w:pBdr>
        <w:rPr>
          <w:lang w:val="nl-BE"/>
        </w:rPr>
      </w:pPr>
    </w:p>
    <w:p w:rsidR="00582B45" w:rsidRDefault="00582B45" w:rsidP="00582B45">
      <w:pPr>
        <w:jc w:val="both"/>
        <w:rPr>
          <w:sz w:val="22"/>
        </w:rPr>
      </w:pPr>
    </w:p>
    <w:p w:rsidR="000C1FC0" w:rsidRDefault="000C1FC0" w:rsidP="00582B45">
      <w:pPr>
        <w:jc w:val="both"/>
        <w:rPr>
          <w:sz w:val="22"/>
        </w:rPr>
      </w:pPr>
      <w:r w:rsidRPr="000C1FC0">
        <w:rPr>
          <w:rFonts w:ascii="Times New Roman Vet" w:hAnsi="Times New Roman Vet"/>
          <w:b/>
          <w:smallCaps/>
          <w:sz w:val="22"/>
        </w:rPr>
        <w:t>a</w:t>
      </w:r>
      <w:r w:rsidR="00C307F0" w:rsidRPr="000C1FC0">
        <w:rPr>
          <w:rFonts w:ascii="Times New Roman Vet" w:hAnsi="Times New Roman Vet"/>
          <w:b/>
          <w:smallCaps/>
          <w:sz w:val="22"/>
        </w:rPr>
        <w:t>ntwoord</w:t>
      </w:r>
      <w:r w:rsidR="00C307F0">
        <w:rPr>
          <w:sz w:val="22"/>
        </w:rPr>
        <w:t xml:space="preserve"> </w:t>
      </w:r>
    </w:p>
    <w:p w:rsidR="00582B45" w:rsidRDefault="00C307F0" w:rsidP="00582B45">
      <w:pPr>
        <w:jc w:val="both"/>
        <w:rPr>
          <w:sz w:val="22"/>
        </w:rPr>
      </w:pPr>
      <w:r>
        <w:rPr>
          <w:sz w:val="22"/>
        </w:rPr>
        <w:t>op</w:t>
      </w:r>
      <w:r w:rsidR="000C1FC0">
        <w:rPr>
          <w:sz w:val="22"/>
        </w:rPr>
        <w:t xml:space="preserve"> v</w:t>
      </w:r>
      <w:r w:rsidR="00582B45">
        <w:rPr>
          <w:sz w:val="22"/>
        </w:rPr>
        <w:t>raag nr. 309</w:t>
      </w:r>
      <w:r>
        <w:rPr>
          <w:sz w:val="22"/>
        </w:rPr>
        <w:t xml:space="preserve"> </w:t>
      </w:r>
      <w:r w:rsidR="00582B45">
        <w:rPr>
          <w:sz w:val="22"/>
        </w:rPr>
        <w:t>van 15 januari 2014</w:t>
      </w:r>
    </w:p>
    <w:p w:rsidR="00582B45" w:rsidRDefault="00582B45" w:rsidP="00582B45">
      <w:pPr>
        <w:jc w:val="both"/>
        <w:rPr>
          <w:b/>
          <w:sz w:val="22"/>
        </w:rPr>
      </w:pPr>
      <w:r>
        <w:rPr>
          <w:sz w:val="22"/>
        </w:rPr>
        <w:t xml:space="preserve">van </w:t>
      </w:r>
      <w:proofErr w:type="spellStart"/>
      <w:r>
        <w:rPr>
          <w:b/>
          <w:smallCaps/>
          <w:sz w:val="22"/>
        </w:rPr>
        <w:t>bart</w:t>
      </w:r>
      <w:proofErr w:type="spellEnd"/>
      <w:r>
        <w:rPr>
          <w:b/>
          <w:smallCaps/>
          <w:sz w:val="22"/>
        </w:rPr>
        <w:t xml:space="preserve"> </w:t>
      </w:r>
      <w:proofErr w:type="spellStart"/>
      <w:r>
        <w:rPr>
          <w:b/>
          <w:smallCaps/>
          <w:sz w:val="22"/>
        </w:rPr>
        <w:t>tommelein</w:t>
      </w:r>
      <w:proofErr w:type="spellEnd"/>
    </w:p>
    <w:p w:rsidR="00582B45" w:rsidRDefault="00582B45" w:rsidP="00582B45">
      <w:pPr>
        <w:pBdr>
          <w:bottom w:val="single" w:sz="4" w:space="1" w:color="auto"/>
        </w:pBdr>
        <w:jc w:val="both"/>
        <w:rPr>
          <w:sz w:val="22"/>
        </w:rPr>
      </w:pPr>
    </w:p>
    <w:p w:rsidR="00582B45" w:rsidRDefault="00582B45" w:rsidP="00582B45">
      <w:pPr>
        <w:pStyle w:val="StandaardSV"/>
      </w:pPr>
    </w:p>
    <w:p w:rsidR="00582B45" w:rsidRDefault="00582B45" w:rsidP="00582B45">
      <w:pPr>
        <w:pStyle w:val="StandaardSV"/>
      </w:pPr>
    </w:p>
    <w:p w:rsidR="00DD2028" w:rsidRPr="000C1FC0" w:rsidRDefault="00582B45" w:rsidP="000C1FC0">
      <w:pPr>
        <w:pStyle w:val="StandaardSV"/>
        <w:numPr>
          <w:ilvl w:val="0"/>
          <w:numId w:val="9"/>
        </w:numPr>
        <w:rPr>
          <w:b/>
          <w:szCs w:val="22"/>
        </w:rPr>
      </w:pPr>
      <w:r w:rsidRPr="006455C8">
        <w:rPr>
          <w:szCs w:val="22"/>
        </w:rPr>
        <w:t xml:space="preserve">De problematiek van de ski-instructeurs in Frankrijk is op de vergaderingen van de Europese Expert Group ‘Education and Training in Sport’ </w:t>
      </w:r>
      <w:r w:rsidR="00C80B33">
        <w:rPr>
          <w:szCs w:val="22"/>
        </w:rPr>
        <w:t xml:space="preserve">inderdaad </w:t>
      </w:r>
      <w:r w:rsidRPr="006455C8">
        <w:rPr>
          <w:szCs w:val="22"/>
        </w:rPr>
        <w:t>aan bod gekomen onder de vorm van een toelichting door</w:t>
      </w:r>
      <w:r w:rsidR="00DD2028" w:rsidRPr="006455C8">
        <w:rPr>
          <w:szCs w:val="22"/>
        </w:rPr>
        <w:t xml:space="preserve"> de </w:t>
      </w:r>
      <w:r w:rsidR="00AA6BFA">
        <w:rPr>
          <w:szCs w:val="22"/>
        </w:rPr>
        <w:t>Europese C</w:t>
      </w:r>
      <w:r w:rsidR="00DD2028" w:rsidRPr="006455C8">
        <w:rPr>
          <w:szCs w:val="22"/>
        </w:rPr>
        <w:t>ommissie en</w:t>
      </w:r>
      <w:r w:rsidRPr="006455C8">
        <w:rPr>
          <w:szCs w:val="22"/>
        </w:rPr>
        <w:t xml:space="preserve"> Dhr. William </w:t>
      </w:r>
      <w:proofErr w:type="spellStart"/>
      <w:r w:rsidRPr="006455C8">
        <w:rPr>
          <w:szCs w:val="22"/>
        </w:rPr>
        <w:t>Froidville</w:t>
      </w:r>
      <w:proofErr w:type="spellEnd"/>
      <w:r w:rsidRPr="006455C8">
        <w:rPr>
          <w:szCs w:val="22"/>
        </w:rPr>
        <w:t xml:space="preserve"> </w:t>
      </w:r>
      <w:r w:rsidR="00AA6BFA">
        <w:rPr>
          <w:szCs w:val="22"/>
        </w:rPr>
        <w:t>(</w:t>
      </w:r>
      <w:proofErr w:type="spellStart"/>
      <w:r w:rsidR="00AA6BFA">
        <w:rPr>
          <w:szCs w:val="22"/>
        </w:rPr>
        <w:t>Adeps</w:t>
      </w:r>
      <w:proofErr w:type="spellEnd"/>
      <w:r w:rsidR="00AA6BFA">
        <w:rPr>
          <w:szCs w:val="22"/>
        </w:rPr>
        <w:t xml:space="preserve">) </w:t>
      </w:r>
      <w:r w:rsidRPr="006455C8">
        <w:rPr>
          <w:szCs w:val="22"/>
        </w:rPr>
        <w:t xml:space="preserve">over de ondertekening van een </w:t>
      </w:r>
      <w:r w:rsidR="00DD2028" w:rsidRPr="006455C8">
        <w:rPr>
          <w:szCs w:val="22"/>
        </w:rPr>
        <w:t>‘Memorandum of Understanding’</w:t>
      </w:r>
      <w:r w:rsidR="002B49CA" w:rsidRPr="006455C8">
        <w:rPr>
          <w:szCs w:val="22"/>
        </w:rPr>
        <w:t xml:space="preserve"> (</w:t>
      </w:r>
      <w:proofErr w:type="spellStart"/>
      <w:r w:rsidR="002B49CA" w:rsidRPr="006455C8">
        <w:rPr>
          <w:szCs w:val="22"/>
        </w:rPr>
        <w:t>MoU</w:t>
      </w:r>
      <w:proofErr w:type="spellEnd"/>
      <w:r w:rsidR="002B49CA" w:rsidRPr="006455C8">
        <w:rPr>
          <w:szCs w:val="22"/>
        </w:rPr>
        <w:t>)</w:t>
      </w:r>
      <w:r w:rsidR="00DD2028" w:rsidRPr="006455C8">
        <w:rPr>
          <w:szCs w:val="22"/>
        </w:rPr>
        <w:t>. Dit betreft een pilootproject aangaande een professionele kaart voor ski-instructeurs</w:t>
      </w:r>
      <w:r w:rsidR="00933FC9">
        <w:rPr>
          <w:szCs w:val="22"/>
        </w:rPr>
        <w:t xml:space="preserve"> (zie vraag 2 voor verdere details)</w:t>
      </w:r>
      <w:r w:rsidR="00DD2028" w:rsidRPr="006455C8">
        <w:rPr>
          <w:szCs w:val="22"/>
        </w:rPr>
        <w:t>.</w:t>
      </w:r>
    </w:p>
    <w:p w:rsidR="00DD2028" w:rsidRPr="006455C8" w:rsidRDefault="00DD2028" w:rsidP="00582B45">
      <w:pPr>
        <w:pStyle w:val="StandaardSV"/>
        <w:rPr>
          <w:szCs w:val="22"/>
        </w:rPr>
      </w:pPr>
    </w:p>
    <w:p w:rsidR="002B49CA" w:rsidRPr="006455C8" w:rsidRDefault="002B49CA" w:rsidP="000C1FC0">
      <w:pPr>
        <w:pStyle w:val="StandaardSV"/>
        <w:ind w:left="360"/>
        <w:rPr>
          <w:szCs w:val="22"/>
        </w:rPr>
      </w:pPr>
      <w:r w:rsidRPr="006455C8">
        <w:rPr>
          <w:szCs w:val="22"/>
        </w:rPr>
        <w:t xml:space="preserve">Tijdens de vergadering van de nationale coördinatoren </w:t>
      </w:r>
      <w:r w:rsidR="001F45FE">
        <w:rPr>
          <w:szCs w:val="22"/>
        </w:rPr>
        <w:t xml:space="preserve">(via een werkgroep van de Europese Commissie) </w:t>
      </w:r>
      <w:r w:rsidRPr="006455C8">
        <w:rPr>
          <w:szCs w:val="22"/>
        </w:rPr>
        <w:t>van 7 juni 2013, hebben de volgende lidstaten de verlenging voor 1 jaar van het M</w:t>
      </w:r>
      <w:r w:rsidR="00AA6BFA">
        <w:rPr>
          <w:szCs w:val="22"/>
        </w:rPr>
        <w:t xml:space="preserve">emorandum </w:t>
      </w:r>
      <w:r w:rsidRPr="006455C8">
        <w:rPr>
          <w:szCs w:val="22"/>
        </w:rPr>
        <w:t>o</w:t>
      </w:r>
      <w:r w:rsidR="00AA6BFA">
        <w:rPr>
          <w:szCs w:val="22"/>
        </w:rPr>
        <w:t xml:space="preserve">f </w:t>
      </w:r>
      <w:r w:rsidRPr="006455C8">
        <w:rPr>
          <w:szCs w:val="22"/>
        </w:rPr>
        <w:t>U</w:t>
      </w:r>
      <w:r w:rsidR="00AA6BFA">
        <w:rPr>
          <w:szCs w:val="22"/>
        </w:rPr>
        <w:t>nderstanding</w:t>
      </w:r>
      <w:r w:rsidRPr="006455C8">
        <w:rPr>
          <w:szCs w:val="22"/>
        </w:rPr>
        <w:t xml:space="preserve"> ondertekend: België, Denemarken, Duitsland, Spanje, Frankrijk, Italië, Roemenië, Oostenrijk en het Verenigd Koninkrijk.</w:t>
      </w:r>
    </w:p>
    <w:p w:rsidR="00582B45" w:rsidRPr="006455C8" w:rsidRDefault="00582B45" w:rsidP="00582B45">
      <w:pPr>
        <w:pStyle w:val="StandaardSV"/>
        <w:rPr>
          <w:b/>
          <w:szCs w:val="22"/>
        </w:rPr>
      </w:pPr>
    </w:p>
    <w:p w:rsidR="001F45FE" w:rsidRDefault="004A03B8" w:rsidP="000C1FC0">
      <w:pPr>
        <w:pStyle w:val="StandaardSV"/>
        <w:numPr>
          <w:ilvl w:val="0"/>
          <w:numId w:val="9"/>
        </w:numPr>
        <w:rPr>
          <w:lang w:val="nl-BE"/>
        </w:rPr>
      </w:pPr>
      <w:r w:rsidRPr="006455C8">
        <w:rPr>
          <w:szCs w:val="22"/>
          <w:lang w:val="nl-BE"/>
        </w:rPr>
        <w:t>In elk Europees land met skimogelijkheden gelden uiteenlopende afspraken, afhankelijk van de nationale, regionale of lokale regelgeving. Er bestaat een Europese afspraak rond het lesgeven</w:t>
      </w:r>
      <w:r w:rsidR="00B87994" w:rsidRPr="006455C8">
        <w:rPr>
          <w:szCs w:val="22"/>
          <w:lang w:val="nl-BE"/>
        </w:rPr>
        <w:t xml:space="preserve"> voor professionele skileraars </w:t>
      </w:r>
      <w:r w:rsidRPr="006455C8">
        <w:rPr>
          <w:szCs w:val="22"/>
          <w:lang w:val="nl-BE"/>
        </w:rPr>
        <w:t xml:space="preserve">sinds 2010 via </w:t>
      </w:r>
      <w:r w:rsidR="00B87994" w:rsidRPr="006455C8">
        <w:rPr>
          <w:szCs w:val="22"/>
          <w:lang w:val="nl-BE"/>
        </w:rPr>
        <w:t>het</w:t>
      </w:r>
      <w:r w:rsidRPr="006455C8">
        <w:rPr>
          <w:szCs w:val="22"/>
          <w:lang w:val="nl-BE"/>
        </w:rPr>
        <w:t xml:space="preserve"> </w:t>
      </w:r>
      <w:proofErr w:type="spellStart"/>
      <w:r w:rsidR="00B87994" w:rsidRPr="006455C8">
        <w:rPr>
          <w:szCs w:val="22"/>
          <w:lang w:val="nl-BE"/>
        </w:rPr>
        <w:t>MoU</w:t>
      </w:r>
      <w:proofErr w:type="spellEnd"/>
      <w:r w:rsidR="00AA6BFA">
        <w:rPr>
          <w:szCs w:val="22"/>
          <w:lang w:val="nl-BE"/>
        </w:rPr>
        <w:t xml:space="preserve"> (zie vraag 1)</w:t>
      </w:r>
      <w:r w:rsidRPr="006455C8">
        <w:rPr>
          <w:szCs w:val="22"/>
          <w:lang w:val="nl-BE"/>
        </w:rPr>
        <w:t>.</w:t>
      </w:r>
    </w:p>
    <w:p w:rsidR="001F45FE" w:rsidRDefault="001F45FE" w:rsidP="00AA6BFA">
      <w:pPr>
        <w:pStyle w:val="StandaardSV"/>
        <w:rPr>
          <w:szCs w:val="22"/>
          <w:lang w:val="nl-BE"/>
        </w:rPr>
      </w:pPr>
    </w:p>
    <w:p w:rsidR="00B87994" w:rsidRDefault="00B87994" w:rsidP="000C1FC0">
      <w:pPr>
        <w:ind w:left="360"/>
        <w:jc w:val="both"/>
        <w:rPr>
          <w:sz w:val="22"/>
          <w:szCs w:val="22"/>
          <w:lang w:val="nl-BE"/>
        </w:rPr>
      </w:pPr>
      <w:r w:rsidRPr="006455C8">
        <w:rPr>
          <w:sz w:val="22"/>
          <w:szCs w:val="22"/>
          <w:lang w:val="nl-BE"/>
        </w:rPr>
        <w:t xml:space="preserve">Lesgeven in clubverband, meestal op vrijwillige niet bezoldigde basis, is een complex gegeven omdat elk land andere regels hanteert. Landen </w:t>
      </w:r>
      <w:r w:rsidR="001F45FE">
        <w:rPr>
          <w:sz w:val="22"/>
          <w:szCs w:val="22"/>
          <w:lang w:val="nl-BE"/>
        </w:rPr>
        <w:t>zo</w:t>
      </w:r>
      <w:r w:rsidRPr="006455C8">
        <w:rPr>
          <w:sz w:val="22"/>
          <w:szCs w:val="22"/>
          <w:lang w:val="nl-BE"/>
        </w:rPr>
        <w:t xml:space="preserve">als Frankrijk, Italië en Oostenrijk hebben van de Europese </w:t>
      </w:r>
      <w:r w:rsidR="001F45FE">
        <w:rPr>
          <w:sz w:val="22"/>
          <w:szCs w:val="22"/>
          <w:lang w:val="nl-BE"/>
        </w:rPr>
        <w:t>C</w:t>
      </w:r>
      <w:r w:rsidRPr="006455C8">
        <w:rPr>
          <w:sz w:val="22"/>
          <w:szCs w:val="22"/>
          <w:lang w:val="nl-BE"/>
        </w:rPr>
        <w:t xml:space="preserve">ommissie </w:t>
      </w:r>
      <w:r w:rsidR="00B537E9">
        <w:rPr>
          <w:sz w:val="22"/>
          <w:szCs w:val="22"/>
          <w:lang w:val="nl-BE"/>
        </w:rPr>
        <w:t xml:space="preserve">als “Alpijnse landen” </w:t>
      </w:r>
      <w:r w:rsidRPr="006455C8">
        <w:rPr>
          <w:sz w:val="22"/>
          <w:szCs w:val="22"/>
          <w:lang w:val="nl-BE"/>
        </w:rPr>
        <w:t>een derogatie gekregen op de regelgeving in verband met het vrije verkeer van diensten. Dit geldt evenwel alleen voor de bezoldigde beroepsskileraars</w:t>
      </w:r>
      <w:r w:rsidR="001F45FE">
        <w:rPr>
          <w:sz w:val="22"/>
          <w:szCs w:val="22"/>
          <w:lang w:val="nl-BE"/>
        </w:rPr>
        <w:t xml:space="preserve"> (en bij uitbreiding voor de snowboardleraars)</w:t>
      </w:r>
      <w:r w:rsidRPr="006455C8">
        <w:rPr>
          <w:sz w:val="22"/>
          <w:szCs w:val="22"/>
          <w:lang w:val="nl-BE"/>
        </w:rPr>
        <w:t>.</w:t>
      </w:r>
      <w:r w:rsidR="001F45FE">
        <w:rPr>
          <w:sz w:val="22"/>
          <w:szCs w:val="22"/>
          <w:lang w:val="nl-BE"/>
        </w:rPr>
        <w:t xml:space="preserve"> De meeste landen spreken nu van sneeuwsportleraar (ongeacht welke Alpijnse discipline men onderricht, bv. Alpijns Skiën, Snowboard, enz.).</w:t>
      </w:r>
    </w:p>
    <w:p w:rsidR="001F45FE" w:rsidRDefault="001F45FE" w:rsidP="00B87994">
      <w:pPr>
        <w:jc w:val="both"/>
        <w:rPr>
          <w:sz w:val="22"/>
          <w:szCs w:val="22"/>
          <w:lang w:val="nl-BE"/>
        </w:rPr>
      </w:pPr>
    </w:p>
    <w:p w:rsidR="001F45FE" w:rsidRPr="0039731D" w:rsidRDefault="001F45FE" w:rsidP="001F45FE">
      <w:pPr>
        <w:ind w:left="360"/>
        <w:rPr>
          <w:sz w:val="22"/>
          <w:szCs w:val="22"/>
          <w:u w:val="single"/>
        </w:rPr>
      </w:pPr>
      <w:r w:rsidRPr="0039731D">
        <w:rPr>
          <w:bCs/>
          <w:sz w:val="22"/>
          <w:szCs w:val="22"/>
          <w:u w:val="single"/>
          <w:lang w:val="nl-BE"/>
        </w:rPr>
        <w:t>De definitie van beroepsskileraar</w:t>
      </w:r>
    </w:p>
    <w:p w:rsidR="001F45FE" w:rsidRPr="001F45FE" w:rsidRDefault="001F45FE" w:rsidP="000C1FC0">
      <w:pPr>
        <w:ind w:left="360"/>
        <w:jc w:val="both"/>
        <w:rPr>
          <w:sz w:val="22"/>
          <w:szCs w:val="22"/>
        </w:rPr>
      </w:pPr>
      <w:r w:rsidRPr="001F45FE">
        <w:rPr>
          <w:sz w:val="22"/>
          <w:szCs w:val="22"/>
          <w:lang w:val="nl-BE"/>
        </w:rPr>
        <w:t>“De beroepsskileraar is bevoegd om klanten in volledige autonomie en onafhankelijkheid te begeleiden, zowel op de afgebakende skipistes als buiten de piste.”</w:t>
      </w:r>
      <w:r>
        <w:rPr>
          <w:sz w:val="22"/>
          <w:szCs w:val="22"/>
          <w:lang w:val="nl-BE"/>
        </w:rPr>
        <w:t xml:space="preserve"> </w:t>
      </w:r>
      <w:r w:rsidRPr="001F45FE">
        <w:rPr>
          <w:sz w:val="22"/>
          <w:szCs w:val="22"/>
          <w:lang w:val="nl-BE"/>
        </w:rPr>
        <w:t>(met uitzondering van gletsjergebied, hiervoor moet men berggids zijn)</w:t>
      </w:r>
    </w:p>
    <w:p w:rsidR="001F45FE" w:rsidRPr="001F45FE" w:rsidRDefault="001F45FE" w:rsidP="000C1FC0">
      <w:pPr>
        <w:ind w:left="360"/>
        <w:jc w:val="both"/>
        <w:rPr>
          <w:b/>
          <w:bCs/>
          <w:sz w:val="22"/>
          <w:szCs w:val="22"/>
          <w:lang w:val="nl-BE"/>
        </w:rPr>
      </w:pPr>
    </w:p>
    <w:p w:rsidR="001F45FE" w:rsidRPr="0039731D" w:rsidRDefault="001F45FE" w:rsidP="000C1FC0">
      <w:pPr>
        <w:ind w:left="360"/>
        <w:jc w:val="both"/>
        <w:rPr>
          <w:sz w:val="22"/>
          <w:szCs w:val="22"/>
          <w:u w:val="single"/>
          <w:lang w:val="nl-BE"/>
        </w:rPr>
      </w:pPr>
      <w:r w:rsidRPr="0039731D">
        <w:rPr>
          <w:bCs/>
          <w:sz w:val="22"/>
          <w:szCs w:val="22"/>
          <w:u w:val="single"/>
          <w:lang w:val="nl-BE"/>
        </w:rPr>
        <w:t>De definitie van amateurskileraar</w:t>
      </w:r>
    </w:p>
    <w:p w:rsidR="001F45FE" w:rsidRPr="001F45FE" w:rsidRDefault="001F45FE" w:rsidP="000C1FC0">
      <w:pPr>
        <w:ind w:left="360"/>
        <w:jc w:val="both"/>
        <w:rPr>
          <w:sz w:val="22"/>
          <w:szCs w:val="22"/>
          <w:lang w:val="nl-BE"/>
        </w:rPr>
      </w:pPr>
      <w:r w:rsidRPr="001F45FE">
        <w:rPr>
          <w:sz w:val="22"/>
          <w:szCs w:val="22"/>
          <w:lang w:val="nl-BE"/>
        </w:rPr>
        <w:t xml:space="preserve">Er bestaat geen definitie van de amateurskileraar. Voor de beroepsverenigingen en de Europese </w:t>
      </w:r>
      <w:r>
        <w:rPr>
          <w:sz w:val="22"/>
          <w:szCs w:val="22"/>
          <w:lang w:val="nl-BE"/>
        </w:rPr>
        <w:t>C</w:t>
      </w:r>
      <w:r w:rsidRPr="001F45FE">
        <w:rPr>
          <w:sz w:val="22"/>
          <w:szCs w:val="22"/>
          <w:lang w:val="nl-BE"/>
        </w:rPr>
        <w:t>ommissie moet een amateurskileraar eigenlijk over dezelfde technische en pedagogische capaciteiten beschikken als de beroepsskileraar.</w:t>
      </w:r>
    </w:p>
    <w:p w:rsidR="001F45FE" w:rsidRPr="006455C8" w:rsidRDefault="001F45FE" w:rsidP="00B87994">
      <w:pPr>
        <w:jc w:val="both"/>
        <w:rPr>
          <w:sz w:val="22"/>
          <w:szCs w:val="22"/>
          <w:lang w:val="nl-BE"/>
        </w:rPr>
      </w:pPr>
    </w:p>
    <w:p w:rsidR="00B37B52" w:rsidRPr="001F45FE" w:rsidRDefault="001F45FE" w:rsidP="000C1FC0">
      <w:pPr>
        <w:ind w:left="360"/>
        <w:jc w:val="both"/>
        <w:rPr>
          <w:sz w:val="22"/>
          <w:szCs w:val="22"/>
          <w:lang w:val="nl-BE"/>
        </w:rPr>
      </w:pPr>
      <w:r w:rsidRPr="001F45FE">
        <w:rPr>
          <w:sz w:val="22"/>
          <w:szCs w:val="22"/>
          <w:lang w:val="nl-BE"/>
        </w:rPr>
        <w:t xml:space="preserve">Alpijnse landen mogen op basis van veiligheidsaspecten en de bescherming van de consumenten een bekwaamheidstest opleggen aan sneeuwsportleraars die op hun grondgebied het beroep wensen uit te oefenen. Wanneer een Alpijns land oordeelt dat er een substantieel verschil bestaat tussen de nationale opleiding en de skilerarenopleiding van een ander Europees land, zal het Alpijns land een bekwaamheidstest opleggen, namelijk (sinds januari 2000) de </w:t>
      </w:r>
      <w:proofErr w:type="spellStart"/>
      <w:r w:rsidRPr="001F45FE">
        <w:rPr>
          <w:sz w:val="22"/>
          <w:szCs w:val="22"/>
          <w:lang w:val="nl-BE"/>
        </w:rPr>
        <w:t>EuroTest</w:t>
      </w:r>
      <w:proofErr w:type="spellEnd"/>
      <w:r w:rsidRPr="001F45FE">
        <w:rPr>
          <w:sz w:val="22"/>
          <w:szCs w:val="22"/>
          <w:lang w:val="nl-BE"/>
        </w:rPr>
        <w:t xml:space="preserve"> (een </w:t>
      </w:r>
      <w:proofErr w:type="spellStart"/>
      <w:r w:rsidRPr="001F45FE">
        <w:rPr>
          <w:sz w:val="22"/>
          <w:szCs w:val="22"/>
          <w:lang w:val="nl-BE"/>
        </w:rPr>
        <w:t>reuzeslalom</w:t>
      </w:r>
      <w:proofErr w:type="spellEnd"/>
      <w:r w:rsidRPr="001F45FE">
        <w:rPr>
          <w:sz w:val="22"/>
          <w:szCs w:val="22"/>
          <w:lang w:val="nl-BE"/>
        </w:rPr>
        <w:t xml:space="preserve"> met tijdsopname) en een Euro</w:t>
      </w:r>
      <w:r w:rsidR="0039731D">
        <w:rPr>
          <w:sz w:val="22"/>
          <w:szCs w:val="22"/>
          <w:lang w:val="nl-BE"/>
        </w:rPr>
        <w:t xml:space="preserve"> </w:t>
      </w:r>
      <w:r w:rsidRPr="001F45FE">
        <w:rPr>
          <w:sz w:val="22"/>
          <w:szCs w:val="22"/>
          <w:lang w:val="nl-BE"/>
        </w:rPr>
        <w:t>Security</w:t>
      </w:r>
      <w:r w:rsidR="0039731D">
        <w:rPr>
          <w:sz w:val="22"/>
          <w:szCs w:val="22"/>
          <w:lang w:val="nl-BE"/>
        </w:rPr>
        <w:t xml:space="preserve"> </w:t>
      </w:r>
      <w:r w:rsidRPr="001F45FE">
        <w:rPr>
          <w:sz w:val="22"/>
          <w:szCs w:val="22"/>
          <w:lang w:val="nl-BE"/>
        </w:rPr>
        <w:t>Test (een veiligheidstest voor de begeleiding van mensen buiten de piste).</w:t>
      </w:r>
    </w:p>
    <w:p w:rsidR="001F45FE" w:rsidRPr="006455C8" w:rsidRDefault="001F45FE" w:rsidP="00B37B52">
      <w:pPr>
        <w:jc w:val="both"/>
        <w:rPr>
          <w:sz w:val="22"/>
          <w:szCs w:val="22"/>
          <w:lang w:val="nl-BE"/>
        </w:rPr>
      </w:pPr>
    </w:p>
    <w:p w:rsidR="0039731D" w:rsidRPr="0039731D" w:rsidRDefault="0039731D" w:rsidP="000C1FC0">
      <w:pPr>
        <w:ind w:left="360"/>
        <w:jc w:val="both"/>
        <w:rPr>
          <w:sz w:val="22"/>
          <w:szCs w:val="22"/>
          <w:lang w:val="nl-BE"/>
        </w:rPr>
      </w:pPr>
      <w:r w:rsidRPr="0039731D">
        <w:rPr>
          <w:sz w:val="22"/>
          <w:szCs w:val="22"/>
          <w:lang w:val="nl-BE"/>
        </w:rPr>
        <w:t>De skilerarenopleiding van de Vlaamse Trainersschool wordt zowel door de Europese instanties erkend als door de Alpijnse landen. Hierdoor worden de houders van het hoogste diploma (Trainer A)</w:t>
      </w:r>
      <w:r>
        <w:rPr>
          <w:sz w:val="22"/>
          <w:szCs w:val="22"/>
          <w:lang w:val="nl-BE"/>
        </w:rPr>
        <w:t xml:space="preserve"> van de Vlaamse Trainersschool</w:t>
      </w:r>
      <w:r w:rsidRPr="0039731D">
        <w:rPr>
          <w:sz w:val="22"/>
          <w:szCs w:val="22"/>
          <w:lang w:val="nl-BE"/>
        </w:rPr>
        <w:t xml:space="preserve"> in het buitenland erkend en toegelaten mits zij geslaagd zijn in de </w:t>
      </w:r>
      <w:proofErr w:type="spellStart"/>
      <w:r w:rsidRPr="0039731D">
        <w:rPr>
          <w:sz w:val="22"/>
          <w:szCs w:val="22"/>
          <w:lang w:val="nl-BE"/>
        </w:rPr>
        <w:t>EuroTest</w:t>
      </w:r>
      <w:proofErr w:type="spellEnd"/>
      <w:r w:rsidRPr="0039731D">
        <w:rPr>
          <w:sz w:val="22"/>
          <w:szCs w:val="22"/>
          <w:lang w:val="nl-BE"/>
        </w:rPr>
        <w:t xml:space="preserve"> en de Eu</w:t>
      </w:r>
      <w:r w:rsidR="00BA39D6">
        <w:rPr>
          <w:sz w:val="22"/>
          <w:szCs w:val="22"/>
          <w:lang w:val="nl-BE"/>
        </w:rPr>
        <w:t>r</w:t>
      </w:r>
      <w:r w:rsidRPr="0039731D">
        <w:rPr>
          <w:sz w:val="22"/>
          <w:szCs w:val="22"/>
          <w:lang w:val="nl-BE"/>
        </w:rPr>
        <w:t>o</w:t>
      </w:r>
      <w:r>
        <w:rPr>
          <w:sz w:val="22"/>
          <w:szCs w:val="22"/>
          <w:lang w:val="nl-BE"/>
        </w:rPr>
        <w:t xml:space="preserve"> </w:t>
      </w:r>
      <w:r w:rsidRPr="0039731D">
        <w:rPr>
          <w:sz w:val="22"/>
          <w:szCs w:val="22"/>
          <w:lang w:val="nl-BE"/>
        </w:rPr>
        <w:t>Security</w:t>
      </w:r>
      <w:r>
        <w:rPr>
          <w:sz w:val="22"/>
          <w:szCs w:val="22"/>
          <w:lang w:val="nl-BE"/>
        </w:rPr>
        <w:t xml:space="preserve"> </w:t>
      </w:r>
      <w:r w:rsidRPr="0039731D">
        <w:rPr>
          <w:sz w:val="22"/>
          <w:szCs w:val="22"/>
          <w:lang w:val="nl-BE"/>
        </w:rPr>
        <w:t>Test.</w:t>
      </w:r>
      <w:r>
        <w:rPr>
          <w:sz w:val="22"/>
          <w:szCs w:val="22"/>
          <w:lang w:val="nl-BE"/>
        </w:rPr>
        <w:t xml:space="preserve"> </w:t>
      </w:r>
      <w:r w:rsidRPr="0039731D">
        <w:rPr>
          <w:sz w:val="22"/>
          <w:szCs w:val="22"/>
          <w:lang w:val="nl-BE"/>
        </w:rPr>
        <w:t xml:space="preserve">In dat geval worden zij volledig geassimileerd en mogen zij </w:t>
      </w:r>
      <w:r w:rsidRPr="0039731D">
        <w:rPr>
          <w:sz w:val="22"/>
          <w:szCs w:val="22"/>
          <w:lang w:val="nl-BE"/>
        </w:rPr>
        <w:lastRenderedPageBreak/>
        <w:t>vrij hun beroep uitoefenen.</w:t>
      </w:r>
      <w:r>
        <w:rPr>
          <w:sz w:val="22"/>
          <w:szCs w:val="22"/>
          <w:lang w:val="nl-BE"/>
        </w:rPr>
        <w:t xml:space="preserve"> </w:t>
      </w:r>
      <w:r w:rsidRPr="0039731D">
        <w:rPr>
          <w:sz w:val="22"/>
          <w:szCs w:val="22"/>
          <w:lang w:val="nl-BE"/>
        </w:rPr>
        <w:t xml:space="preserve">Deze Trainers A, in het bezit van een beroepskwalificatie, komen dan in aanmerking voor de beroepskaart met de Europese zegel van de </w:t>
      </w:r>
      <w:proofErr w:type="spellStart"/>
      <w:r w:rsidRPr="0039731D">
        <w:rPr>
          <w:sz w:val="22"/>
          <w:szCs w:val="22"/>
          <w:lang w:val="nl-BE"/>
        </w:rPr>
        <w:t>MoU</w:t>
      </w:r>
      <w:proofErr w:type="spellEnd"/>
      <w:r w:rsidRPr="0039731D">
        <w:rPr>
          <w:sz w:val="22"/>
          <w:szCs w:val="22"/>
          <w:lang w:val="nl-BE"/>
        </w:rPr>
        <w:t>.</w:t>
      </w:r>
    </w:p>
    <w:p w:rsidR="0039731D" w:rsidRPr="0039731D" w:rsidRDefault="0039731D" w:rsidP="0039731D">
      <w:pPr>
        <w:jc w:val="both"/>
        <w:rPr>
          <w:sz w:val="22"/>
          <w:szCs w:val="22"/>
          <w:lang w:val="nl-BE"/>
        </w:rPr>
      </w:pPr>
    </w:p>
    <w:p w:rsidR="0039731D" w:rsidRPr="0039731D" w:rsidRDefault="0039731D" w:rsidP="000C1FC0">
      <w:pPr>
        <w:ind w:left="360"/>
        <w:jc w:val="both"/>
        <w:rPr>
          <w:sz w:val="22"/>
          <w:szCs w:val="22"/>
          <w:lang w:val="nl-BE"/>
        </w:rPr>
      </w:pPr>
      <w:r w:rsidRPr="0039731D">
        <w:rPr>
          <w:sz w:val="22"/>
          <w:szCs w:val="22"/>
          <w:lang w:val="nl-BE"/>
        </w:rPr>
        <w:t xml:space="preserve">Op het hoogste opleidingsniveau bestaat er dus geen discriminatie tussen de buitenlandse skileraars en de skileraars van de Alpijnse landen. Deze landen integreren immers de </w:t>
      </w:r>
      <w:proofErr w:type="spellStart"/>
      <w:r w:rsidRPr="0039731D">
        <w:rPr>
          <w:sz w:val="22"/>
          <w:szCs w:val="22"/>
          <w:lang w:val="nl-BE"/>
        </w:rPr>
        <w:t>EuroTest</w:t>
      </w:r>
      <w:proofErr w:type="spellEnd"/>
      <w:r w:rsidRPr="0039731D">
        <w:rPr>
          <w:sz w:val="22"/>
          <w:szCs w:val="22"/>
          <w:lang w:val="nl-BE"/>
        </w:rPr>
        <w:t xml:space="preserve"> en de Euro</w:t>
      </w:r>
      <w:r>
        <w:rPr>
          <w:sz w:val="22"/>
          <w:szCs w:val="22"/>
          <w:lang w:val="nl-BE"/>
        </w:rPr>
        <w:t xml:space="preserve"> </w:t>
      </w:r>
      <w:r w:rsidRPr="0039731D">
        <w:rPr>
          <w:sz w:val="22"/>
          <w:szCs w:val="22"/>
          <w:lang w:val="nl-BE"/>
        </w:rPr>
        <w:t>Security</w:t>
      </w:r>
      <w:r>
        <w:rPr>
          <w:sz w:val="22"/>
          <w:szCs w:val="22"/>
          <w:lang w:val="nl-BE"/>
        </w:rPr>
        <w:t xml:space="preserve"> </w:t>
      </w:r>
      <w:r w:rsidRPr="0039731D">
        <w:rPr>
          <w:sz w:val="22"/>
          <w:szCs w:val="22"/>
          <w:lang w:val="nl-BE"/>
        </w:rPr>
        <w:t>Test in het klassieke opleidings</w:t>
      </w:r>
      <w:r>
        <w:rPr>
          <w:sz w:val="22"/>
          <w:szCs w:val="22"/>
          <w:lang w:val="nl-BE"/>
        </w:rPr>
        <w:t>traject</w:t>
      </w:r>
      <w:r w:rsidRPr="0039731D">
        <w:rPr>
          <w:sz w:val="22"/>
          <w:szCs w:val="22"/>
          <w:lang w:val="nl-BE"/>
        </w:rPr>
        <w:t>.</w:t>
      </w:r>
    </w:p>
    <w:p w:rsidR="0039731D" w:rsidRPr="0039731D" w:rsidRDefault="0039731D" w:rsidP="000C1FC0">
      <w:pPr>
        <w:ind w:left="360"/>
        <w:jc w:val="both"/>
        <w:rPr>
          <w:sz w:val="22"/>
          <w:szCs w:val="22"/>
          <w:lang w:val="nl-BE"/>
        </w:rPr>
      </w:pPr>
    </w:p>
    <w:p w:rsidR="0039731D" w:rsidRPr="0039731D" w:rsidRDefault="0039731D" w:rsidP="000C1FC0">
      <w:pPr>
        <w:ind w:left="360"/>
        <w:jc w:val="both"/>
        <w:rPr>
          <w:sz w:val="22"/>
          <w:szCs w:val="22"/>
          <w:lang w:val="nl-BE"/>
        </w:rPr>
      </w:pPr>
      <w:r w:rsidRPr="0039731D">
        <w:rPr>
          <w:sz w:val="22"/>
          <w:szCs w:val="22"/>
          <w:lang w:val="nl-BE"/>
        </w:rPr>
        <w:t>Tot zover de mogelijkheid om beroepshalve (en dus tegen betaling) als sneeuwsportleraar aan de slag te gaan in het buitenland.</w:t>
      </w:r>
    </w:p>
    <w:p w:rsidR="0039731D" w:rsidRPr="0039731D" w:rsidRDefault="0039731D" w:rsidP="000C1FC0">
      <w:pPr>
        <w:ind w:left="360"/>
        <w:jc w:val="both"/>
        <w:rPr>
          <w:sz w:val="22"/>
          <w:szCs w:val="22"/>
          <w:lang w:val="nl-BE"/>
        </w:rPr>
      </w:pPr>
    </w:p>
    <w:p w:rsidR="0039731D" w:rsidRPr="0039731D" w:rsidRDefault="0039731D" w:rsidP="000C1FC0">
      <w:pPr>
        <w:ind w:left="360"/>
        <w:jc w:val="both"/>
        <w:rPr>
          <w:sz w:val="22"/>
          <w:szCs w:val="22"/>
          <w:lang w:val="nl-BE"/>
        </w:rPr>
      </w:pPr>
      <w:r w:rsidRPr="0039731D">
        <w:rPr>
          <w:sz w:val="22"/>
          <w:szCs w:val="22"/>
          <w:lang w:val="nl-BE"/>
        </w:rPr>
        <w:t>De situatie is veel delicater wanneer we het hebben over amateurskileraars en de sneeuwsportleraars zonder beroepsbekwaamheid. Hierover bestaat er geen eenduidigheid.</w:t>
      </w:r>
    </w:p>
    <w:p w:rsidR="0039731D" w:rsidRPr="0039731D" w:rsidRDefault="0039731D" w:rsidP="000C1FC0">
      <w:pPr>
        <w:ind w:left="360"/>
        <w:jc w:val="both"/>
        <w:rPr>
          <w:sz w:val="22"/>
          <w:szCs w:val="22"/>
          <w:lang w:val="nl-BE"/>
        </w:rPr>
      </w:pPr>
    </w:p>
    <w:p w:rsidR="0039731D" w:rsidRPr="0039731D" w:rsidRDefault="0039731D" w:rsidP="000C1FC0">
      <w:pPr>
        <w:ind w:left="360"/>
        <w:jc w:val="both"/>
        <w:rPr>
          <w:sz w:val="22"/>
          <w:szCs w:val="22"/>
          <w:lang w:val="nl-BE"/>
        </w:rPr>
      </w:pPr>
      <w:r w:rsidRPr="0039731D">
        <w:rPr>
          <w:sz w:val="22"/>
          <w:szCs w:val="22"/>
          <w:lang w:val="nl-BE"/>
        </w:rPr>
        <w:t xml:space="preserve">Ten eerste dienen we een onderscheid te maken tussen de begeleiders en trainers van competitieve clubs aangesloten bij de erkende en gesubsidieerde </w:t>
      </w:r>
      <w:r>
        <w:rPr>
          <w:sz w:val="22"/>
          <w:szCs w:val="22"/>
          <w:lang w:val="nl-BE"/>
        </w:rPr>
        <w:t xml:space="preserve">Vlaamse </w:t>
      </w:r>
      <w:r w:rsidRPr="0039731D">
        <w:rPr>
          <w:sz w:val="22"/>
          <w:szCs w:val="22"/>
          <w:lang w:val="nl-BE"/>
        </w:rPr>
        <w:t>sportfederatie, namelijk Sneeuwsport Vlaanderen en de (al dan niet gediplomeerde) skileraars die werken binnen een commerciële organisatie.</w:t>
      </w:r>
    </w:p>
    <w:p w:rsidR="0039731D" w:rsidRPr="0039731D" w:rsidRDefault="0039731D" w:rsidP="000C1FC0">
      <w:pPr>
        <w:ind w:left="360"/>
        <w:jc w:val="both"/>
        <w:rPr>
          <w:sz w:val="22"/>
          <w:szCs w:val="22"/>
          <w:lang w:val="nl-BE"/>
        </w:rPr>
      </w:pPr>
    </w:p>
    <w:p w:rsidR="0039731D" w:rsidRPr="0039731D" w:rsidRDefault="0039731D" w:rsidP="000C1FC0">
      <w:pPr>
        <w:ind w:left="360"/>
        <w:jc w:val="both"/>
        <w:rPr>
          <w:sz w:val="22"/>
          <w:szCs w:val="22"/>
          <w:lang w:val="nl-BE"/>
        </w:rPr>
      </w:pPr>
      <w:r>
        <w:rPr>
          <w:sz w:val="22"/>
          <w:szCs w:val="22"/>
          <w:lang w:val="nl-BE"/>
        </w:rPr>
        <w:t>E</w:t>
      </w:r>
      <w:r w:rsidRPr="0039731D">
        <w:rPr>
          <w:sz w:val="22"/>
          <w:szCs w:val="22"/>
          <w:lang w:val="nl-BE"/>
        </w:rPr>
        <w:t xml:space="preserve">r </w:t>
      </w:r>
      <w:r>
        <w:rPr>
          <w:sz w:val="22"/>
          <w:szCs w:val="22"/>
          <w:lang w:val="nl-BE"/>
        </w:rPr>
        <w:t xml:space="preserve">lijkt in het buitenland </w:t>
      </w:r>
      <w:r w:rsidRPr="0039731D">
        <w:rPr>
          <w:sz w:val="22"/>
          <w:szCs w:val="22"/>
          <w:lang w:val="nl-BE"/>
        </w:rPr>
        <w:t xml:space="preserve">een ongeschreven regel </w:t>
      </w:r>
      <w:r>
        <w:rPr>
          <w:sz w:val="22"/>
          <w:szCs w:val="22"/>
          <w:lang w:val="nl-BE"/>
        </w:rPr>
        <w:t xml:space="preserve">te </w:t>
      </w:r>
      <w:r w:rsidRPr="0039731D">
        <w:rPr>
          <w:sz w:val="22"/>
          <w:szCs w:val="22"/>
          <w:lang w:val="nl-BE"/>
        </w:rPr>
        <w:t>bestaa</w:t>
      </w:r>
      <w:r>
        <w:rPr>
          <w:sz w:val="22"/>
          <w:szCs w:val="22"/>
          <w:lang w:val="nl-BE"/>
        </w:rPr>
        <w:t>n</w:t>
      </w:r>
      <w:r w:rsidRPr="0039731D">
        <w:rPr>
          <w:sz w:val="22"/>
          <w:szCs w:val="22"/>
          <w:lang w:val="nl-BE"/>
        </w:rPr>
        <w:t xml:space="preserve"> waarbij skitrainers van competitieve clubs op het terrein, in het kader van buitenlandse competities en trainingen, nooit lastig gevallen worden door plaatselijke overheden. Nochtans zijn deze trainers in vele gevallen professionelen die meestal niet voldoen aan de strikte beroepsbekwaamheden zoals hierboven beschreven. Coaches en begeleiders van de nationale skiteams van bijvoorbeeld Noorwegen, Kroatië of Slovenië, zijn skiprofessionals die meestal niet beantwoorden aan de eisen van de </w:t>
      </w:r>
      <w:proofErr w:type="spellStart"/>
      <w:r w:rsidRPr="0039731D">
        <w:rPr>
          <w:sz w:val="22"/>
          <w:szCs w:val="22"/>
          <w:lang w:val="nl-BE"/>
        </w:rPr>
        <w:t>MoU</w:t>
      </w:r>
      <w:proofErr w:type="spellEnd"/>
      <w:r w:rsidRPr="0039731D">
        <w:rPr>
          <w:sz w:val="22"/>
          <w:szCs w:val="22"/>
          <w:lang w:val="nl-BE"/>
        </w:rPr>
        <w:t xml:space="preserve"> en toch quasi geen gevaar lopen </w:t>
      </w:r>
      <w:r w:rsidR="009F3A7A">
        <w:rPr>
          <w:sz w:val="22"/>
          <w:szCs w:val="22"/>
          <w:lang w:val="nl-BE"/>
        </w:rPr>
        <w:t>om opgepakt te worden</w:t>
      </w:r>
      <w:r w:rsidRPr="0039731D">
        <w:rPr>
          <w:sz w:val="22"/>
          <w:szCs w:val="22"/>
          <w:lang w:val="nl-BE"/>
        </w:rPr>
        <w:t>.</w:t>
      </w:r>
    </w:p>
    <w:p w:rsidR="0039731D" w:rsidRPr="0039731D" w:rsidRDefault="0039731D" w:rsidP="000C1FC0">
      <w:pPr>
        <w:ind w:left="360"/>
        <w:jc w:val="both"/>
        <w:rPr>
          <w:sz w:val="22"/>
          <w:szCs w:val="22"/>
          <w:lang w:val="nl-BE"/>
        </w:rPr>
      </w:pPr>
    </w:p>
    <w:p w:rsidR="0039731D" w:rsidRPr="0039731D" w:rsidRDefault="0039731D" w:rsidP="000C1FC0">
      <w:pPr>
        <w:ind w:left="360"/>
        <w:jc w:val="both"/>
        <w:rPr>
          <w:sz w:val="22"/>
          <w:szCs w:val="22"/>
          <w:lang w:val="nl-BE"/>
        </w:rPr>
      </w:pPr>
      <w:r w:rsidRPr="0039731D">
        <w:rPr>
          <w:sz w:val="22"/>
          <w:szCs w:val="22"/>
          <w:lang w:val="nl-BE"/>
        </w:rPr>
        <w:t>Dat is dan weer helemaal anders voor de amateur ski- en snowboardleraars die de begeleiding verzorgen van klanten voor rekening van grote en kleine touroperators.</w:t>
      </w:r>
    </w:p>
    <w:p w:rsidR="0039731D" w:rsidRPr="0039731D" w:rsidRDefault="0039731D" w:rsidP="0039731D">
      <w:pPr>
        <w:jc w:val="both"/>
        <w:rPr>
          <w:sz w:val="22"/>
          <w:szCs w:val="22"/>
          <w:lang w:val="nl-BE"/>
        </w:rPr>
      </w:pPr>
    </w:p>
    <w:p w:rsidR="0039731D" w:rsidRPr="0039731D" w:rsidRDefault="0039731D" w:rsidP="000C1FC0">
      <w:pPr>
        <w:ind w:left="360"/>
        <w:jc w:val="both"/>
        <w:rPr>
          <w:sz w:val="22"/>
          <w:szCs w:val="22"/>
          <w:lang w:val="nl-BE"/>
        </w:rPr>
      </w:pPr>
      <w:r w:rsidRPr="0039731D">
        <w:rPr>
          <w:sz w:val="22"/>
          <w:szCs w:val="22"/>
          <w:lang w:val="nl-BE"/>
        </w:rPr>
        <w:t xml:space="preserve">De lokale autoriteiten in het buitenland maken dus </w:t>
      </w:r>
      <w:r w:rsidR="009F3A7A">
        <w:rPr>
          <w:sz w:val="22"/>
          <w:szCs w:val="22"/>
          <w:lang w:val="nl-BE"/>
        </w:rPr>
        <w:t>effectief</w:t>
      </w:r>
      <w:r w:rsidRPr="0039731D">
        <w:rPr>
          <w:sz w:val="22"/>
          <w:szCs w:val="22"/>
          <w:lang w:val="nl-BE"/>
        </w:rPr>
        <w:t xml:space="preserve"> het verschil tussen sportieve clubactiviteiten binnen een competitief gegeven en de commerciële activiteiten van de reissector.</w:t>
      </w:r>
    </w:p>
    <w:p w:rsidR="0039731D" w:rsidRPr="0039731D" w:rsidRDefault="0039731D" w:rsidP="000C1FC0">
      <w:pPr>
        <w:ind w:left="360"/>
        <w:jc w:val="both"/>
        <w:rPr>
          <w:sz w:val="22"/>
          <w:szCs w:val="22"/>
          <w:lang w:val="nl-BE"/>
        </w:rPr>
      </w:pPr>
    </w:p>
    <w:p w:rsidR="009F3A7A" w:rsidRDefault="00B37B52" w:rsidP="000C1FC0">
      <w:pPr>
        <w:ind w:left="360"/>
        <w:jc w:val="both"/>
        <w:rPr>
          <w:sz w:val="22"/>
          <w:szCs w:val="22"/>
          <w:lang w:val="nl-BE"/>
        </w:rPr>
      </w:pPr>
      <w:r w:rsidRPr="006455C8">
        <w:rPr>
          <w:sz w:val="22"/>
          <w:szCs w:val="22"/>
          <w:lang w:val="nl-BE"/>
        </w:rPr>
        <w:t xml:space="preserve">In Frankrijk </w:t>
      </w:r>
      <w:r w:rsidR="009F3A7A">
        <w:rPr>
          <w:sz w:val="22"/>
          <w:szCs w:val="22"/>
          <w:lang w:val="nl-BE"/>
        </w:rPr>
        <w:t xml:space="preserve">bijvoorbeeld </w:t>
      </w:r>
      <w:r w:rsidRPr="006455C8">
        <w:rPr>
          <w:sz w:val="22"/>
          <w:szCs w:val="22"/>
          <w:lang w:val="nl-BE"/>
        </w:rPr>
        <w:t xml:space="preserve">mogen niet-bezoldigde Vlaamse </w:t>
      </w:r>
      <w:r w:rsidR="00B50FB5" w:rsidRPr="006455C8">
        <w:rPr>
          <w:sz w:val="22"/>
          <w:szCs w:val="22"/>
          <w:lang w:val="nl-BE"/>
        </w:rPr>
        <w:t>ski</w:t>
      </w:r>
      <w:r w:rsidRPr="006455C8">
        <w:rPr>
          <w:sz w:val="22"/>
          <w:szCs w:val="22"/>
          <w:lang w:val="nl-BE"/>
        </w:rPr>
        <w:t>leraars met een lager opleidingsniveau</w:t>
      </w:r>
      <w:r w:rsidR="009F3A7A">
        <w:rPr>
          <w:sz w:val="22"/>
          <w:szCs w:val="22"/>
          <w:lang w:val="nl-BE"/>
        </w:rPr>
        <w:t xml:space="preserve"> dan Trainer A (dit zijn Initiator of Instructeur B)</w:t>
      </w:r>
      <w:r w:rsidRPr="006455C8">
        <w:rPr>
          <w:sz w:val="22"/>
          <w:szCs w:val="22"/>
          <w:lang w:val="nl-BE"/>
        </w:rPr>
        <w:t xml:space="preserve"> geen les geven wanneer zij genieten van voordelen in natura </w:t>
      </w:r>
      <w:r w:rsidR="009F3A7A">
        <w:rPr>
          <w:sz w:val="22"/>
          <w:szCs w:val="22"/>
          <w:lang w:val="nl-BE"/>
        </w:rPr>
        <w:t xml:space="preserve">(bv. reis, verblijf, skipas, skimateriaal, enz.) </w:t>
      </w:r>
      <w:r w:rsidRPr="006455C8">
        <w:rPr>
          <w:sz w:val="22"/>
          <w:szCs w:val="22"/>
          <w:lang w:val="nl-BE"/>
        </w:rPr>
        <w:t>of wanneer zij werken voor een commerciël</w:t>
      </w:r>
      <w:r w:rsidR="004A03B8" w:rsidRPr="006455C8">
        <w:rPr>
          <w:sz w:val="22"/>
          <w:szCs w:val="22"/>
          <w:lang w:val="nl-BE"/>
        </w:rPr>
        <w:t>e entiteit (touroperator/club).</w:t>
      </w:r>
      <w:r w:rsidR="00B50FB5" w:rsidRPr="006455C8">
        <w:rPr>
          <w:sz w:val="22"/>
          <w:szCs w:val="22"/>
          <w:lang w:val="nl-BE"/>
        </w:rPr>
        <w:t xml:space="preserve"> </w:t>
      </w:r>
      <w:r w:rsidR="009F3A7A">
        <w:rPr>
          <w:sz w:val="22"/>
          <w:szCs w:val="22"/>
          <w:lang w:val="nl-BE"/>
        </w:rPr>
        <w:t>Hetzelfde is van toepassing voor Franse skileraars en Franse reisorganisatoren.</w:t>
      </w:r>
    </w:p>
    <w:p w:rsidR="009F3A7A" w:rsidRDefault="009F3A7A" w:rsidP="000C1FC0">
      <w:pPr>
        <w:ind w:left="360"/>
        <w:jc w:val="both"/>
        <w:rPr>
          <w:sz w:val="22"/>
          <w:szCs w:val="22"/>
          <w:lang w:val="nl-BE"/>
        </w:rPr>
      </w:pPr>
    </w:p>
    <w:p w:rsidR="00B87994" w:rsidRPr="006455C8" w:rsidRDefault="009F3A7A" w:rsidP="000C1FC0">
      <w:pPr>
        <w:ind w:left="360"/>
        <w:jc w:val="both"/>
        <w:rPr>
          <w:sz w:val="22"/>
          <w:szCs w:val="22"/>
          <w:lang w:val="nl-BE"/>
        </w:rPr>
      </w:pPr>
      <w:r w:rsidRPr="009F3A7A">
        <w:rPr>
          <w:sz w:val="22"/>
          <w:szCs w:val="22"/>
          <w:lang w:val="nl-BE"/>
        </w:rPr>
        <w:t xml:space="preserve">In Oostenrijk mogen Vlaamse skileraars niet werken, tenzij voor een Oostenrijkse organisatie, ongeacht of ze hiervoor voldoende zijn opgeleid. Dit is duidelijk in strijd met de beginselen van gelijkheid ten aanzien van alle Europese burgers. Oostenrijk kan bovendien niet aantonen dat er een substantieel verschil bestaat tussen de Vlaamse opleidingen en de eigen Oostenrijkse opleidingen op de eerste niveaus, zijnde </w:t>
      </w:r>
      <w:proofErr w:type="spellStart"/>
      <w:r w:rsidRPr="009F3A7A">
        <w:rPr>
          <w:sz w:val="22"/>
          <w:szCs w:val="22"/>
          <w:lang w:val="nl-BE"/>
        </w:rPr>
        <w:t>Anwärter</w:t>
      </w:r>
      <w:proofErr w:type="spellEnd"/>
      <w:r w:rsidRPr="009F3A7A">
        <w:rPr>
          <w:sz w:val="22"/>
          <w:szCs w:val="22"/>
          <w:lang w:val="nl-BE"/>
        </w:rPr>
        <w:t xml:space="preserve">- en </w:t>
      </w:r>
      <w:proofErr w:type="spellStart"/>
      <w:r w:rsidRPr="009F3A7A">
        <w:rPr>
          <w:sz w:val="22"/>
          <w:szCs w:val="22"/>
          <w:lang w:val="nl-BE"/>
        </w:rPr>
        <w:t>Landes</w:t>
      </w:r>
      <w:proofErr w:type="spellEnd"/>
      <w:r w:rsidRPr="009F3A7A">
        <w:rPr>
          <w:sz w:val="22"/>
          <w:szCs w:val="22"/>
          <w:lang w:val="nl-BE"/>
        </w:rPr>
        <w:t xml:space="preserve"> </w:t>
      </w:r>
      <w:proofErr w:type="spellStart"/>
      <w:r w:rsidRPr="009F3A7A">
        <w:rPr>
          <w:sz w:val="22"/>
          <w:szCs w:val="22"/>
          <w:lang w:val="nl-BE"/>
        </w:rPr>
        <w:t>Schneesportlehrer</w:t>
      </w:r>
      <w:proofErr w:type="spellEnd"/>
      <w:r w:rsidRPr="009F3A7A">
        <w:rPr>
          <w:sz w:val="22"/>
          <w:szCs w:val="22"/>
          <w:lang w:val="nl-BE"/>
        </w:rPr>
        <w:t>. De huidige regelgeving is bijgevolg discriminerend.</w:t>
      </w:r>
    </w:p>
    <w:p w:rsidR="00B50FB5" w:rsidRDefault="00B50FB5" w:rsidP="00B87994">
      <w:pPr>
        <w:jc w:val="both"/>
        <w:rPr>
          <w:sz w:val="22"/>
          <w:szCs w:val="22"/>
          <w:lang w:val="nl-BE"/>
        </w:rPr>
      </w:pPr>
    </w:p>
    <w:p w:rsidR="00AA6BFA" w:rsidRDefault="002B49CA" w:rsidP="000C1FC0">
      <w:pPr>
        <w:pStyle w:val="StandaardSV"/>
        <w:numPr>
          <w:ilvl w:val="0"/>
          <w:numId w:val="9"/>
        </w:numPr>
        <w:rPr>
          <w:szCs w:val="22"/>
        </w:rPr>
      </w:pPr>
      <w:r w:rsidRPr="006455C8">
        <w:rPr>
          <w:szCs w:val="22"/>
        </w:rPr>
        <w:t xml:space="preserve">Het EQF is sinds 2008 gefinaliseerd als gemeenschappelijk Europees referentiekader dat kwalificatieraamwerken van landen aan elkaar koppelt. </w:t>
      </w:r>
    </w:p>
    <w:p w:rsidR="00AA6BFA" w:rsidRDefault="00AA6BFA" w:rsidP="002B49CA">
      <w:pPr>
        <w:pStyle w:val="StandaardSV"/>
        <w:rPr>
          <w:szCs w:val="22"/>
        </w:rPr>
      </w:pPr>
    </w:p>
    <w:p w:rsidR="009F3A7A" w:rsidRDefault="002B49CA" w:rsidP="000C1FC0">
      <w:pPr>
        <w:pStyle w:val="StandaardSV"/>
        <w:ind w:left="360"/>
        <w:rPr>
          <w:szCs w:val="22"/>
        </w:rPr>
      </w:pPr>
      <w:r w:rsidRPr="006455C8">
        <w:rPr>
          <w:szCs w:val="22"/>
        </w:rPr>
        <w:t xml:space="preserve">Momenteel kan het EQF haar rol </w:t>
      </w:r>
      <w:r w:rsidR="009F3A7A">
        <w:rPr>
          <w:szCs w:val="22"/>
        </w:rPr>
        <w:t xml:space="preserve">(nog) </w:t>
      </w:r>
      <w:r w:rsidRPr="006455C8">
        <w:rPr>
          <w:szCs w:val="22"/>
        </w:rPr>
        <w:t xml:space="preserve">niet ten volle vervullen, aangezien in alle EU-lidstaten het proces van de ontwikkeling van het nationale raamwerk </w:t>
      </w:r>
      <w:r w:rsidR="009F3A7A">
        <w:rPr>
          <w:szCs w:val="22"/>
        </w:rPr>
        <w:t xml:space="preserve">(voor Vlaanderen de Vlaamse Kwalificatiestructuur of VKS) </w:t>
      </w:r>
      <w:r w:rsidRPr="006455C8">
        <w:rPr>
          <w:szCs w:val="22"/>
        </w:rPr>
        <w:t>of de opvulling hiervan met kwalific</w:t>
      </w:r>
      <w:r w:rsidR="009F3A7A">
        <w:rPr>
          <w:szCs w:val="22"/>
        </w:rPr>
        <w:t>aties nog volop aan de gang is.</w:t>
      </w:r>
    </w:p>
    <w:p w:rsidR="009F3A7A" w:rsidRDefault="009F3A7A" w:rsidP="000C1FC0">
      <w:pPr>
        <w:pStyle w:val="StandaardSV"/>
        <w:ind w:left="360"/>
        <w:rPr>
          <w:szCs w:val="22"/>
        </w:rPr>
      </w:pPr>
    </w:p>
    <w:p w:rsidR="009F3A7A" w:rsidRDefault="002B49CA" w:rsidP="000C1FC0">
      <w:pPr>
        <w:pStyle w:val="StandaardSV"/>
        <w:ind w:left="360"/>
        <w:rPr>
          <w:szCs w:val="22"/>
        </w:rPr>
      </w:pPr>
      <w:r w:rsidRPr="006455C8">
        <w:rPr>
          <w:szCs w:val="22"/>
        </w:rPr>
        <w:t>Bovendien loopt dit proces aan zeer uiteenlopende snelheden binnen de verschillende lidstaten.</w:t>
      </w:r>
      <w:r w:rsidR="00B37B52" w:rsidRPr="006455C8">
        <w:rPr>
          <w:szCs w:val="22"/>
        </w:rPr>
        <w:t xml:space="preserve"> </w:t>
      </w:r>
      <w:r w:rsidR="00AA6BFA">
        <w:rPr>
          <w:szCs w:val="22"/>
        </w:rPr>
        <w:t xml:space="preserve">Momenteel hebben </w:t>
      </w:r>
      <w:r w:rsidR="00B37B52" w:rsidRPr="006455C8">
        <w:rPr>
          <w:szCs w:val="22"/>
        </w:rPr>
        <w:t xml:space="preserve">13 lidstaten, waaronder Vlaanderen, het nationale referentierapport gefinaliseerd. Beperkte, sectoroverschrijdende vergelijkingen tussen kwalificaties kunnen </w:t>
      </w:r>
      <w:r w:rsidR="00B37B52" w:rsidRPr="006455C8">
        <w:rPr>
          <w:szCs w:val="22"/>
        </w:rPr>
        <w:lastRenderedPageBreak/>
        <w:t>momenteel via de online database van de Europese Unie worden gemaakt tussen 9 van deze 13 landen.</w:t>
      </w:r>
    </w:p>
    <w:p w:rsidR="00BA39D6" w:rsidRDefault="00BA39D6" w:rsidP="000C1FC0">
      <w:pPr>
        <w:pStyle w:val="StandaardSV"/>
        <w:ind w:left="360"/>
        <w:rPr>
          <w:szCs w:val="22"/>
        </w:rPr>
      </w:pPr>
    </w:p>
    <w:p w:rsidR="00BA39D6" w:rsidRDefault="00BA39D6" w:rsidP="000C1FC0">
      <w:pPr>
        <w:pStyle w:val="StandaardSV"/>
        <w:ind w:left="360"/>
        <w:rPr>
          <w:szCs w:val="22"/>
        </w:rPr>
      </w:pPr>
      <w:r>
        <w:rPr>
          <w:szCs w:val="22"/>
        </w:rPr>
        <w:t>Vlaanderen behoort voorlopig dus bij de beste leerlingen van de klas, maar het is nog te vroeg om een waardeoordeel te vellen over het EQF als referentiekader, aangezien dit door de opgelopen vertraging in verschille</w:t>
      </w:r>
      <w:bookmarkStart w:id="0" w:name="_GoBack"/>
      <w:bookmarkEnd w:id="0"/>
      <w:r>
        <w:rPr>
          <w:szCs w:val="22"/>
        </w:rPr>
        <w:t>nde andere landen nog niet op volle kracht kan functioneren.</w:t>
      </w:r>
    </w:p>
    <w:sectPr w:rsidR="00BA39D6" w:rsidSect="005E6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4E4"/>
    <w:multiLevelType w:val="hybridMultilevel"/>
    <w:tmpl w:val="B570F9E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nsid w:val="01C637EC"/>
    <w:multiLevelType w:val="hybridMultilevel"/>
    <w:tmpl w:val="522A8F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BB54859"/>
    <w:multiLevelType w:val="hybridMultilevel"/>
    <w:tmpl w:val="618E0D70"/>
    <w:lvl w:ilvl="0" w:tplc="844CCF22">
      <w:start w:val="1"/>
      <w:numFmt w:val="decimal"/>
      <w:lvlText w:val="%1."/>
      <w:lvlJc w:val="left"/>
      <w:pPr>
        <w:ind w:left="360" w:hanging="360"/>
      </w:pPr>
      <w:rPr>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5F8D7E5B"/>
    <w:multiLevelType w:val="hybridMultilevel"/>
    <w:tmpl w:val="410E21A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6AF45052"/>
    <w:multiLevelType w:val="hybridMultilevel"/>
    <w:tmpl w:val="D794CFF0"/>
    <w:lvl w:ilvl="0" w:tplc="5B2ABCE6">
      <w:start w:val="1"/>
      <w:numFmt w:val="bullet"/>
      <w:lvlText w:val="•"/>
      <w:lvlJc w:val="left"/>
      <w:pPr>
        <w:tabs>
          <w:tab w:val="num" w:pos="720"/>
        </w:tabs>
        <w:ind w:left="720" w:hanging="360"/>
      </w:pPr>
      <w:rPr>
        <w:rFonts w:ascii="Times New Roman" w:hAnsi="Times New Roman" w:hint="default"/>
      </w:rPr>
    </w:lvl>
    <w:lvl w:ilvl="1" w:tplc="58AA0404">
      <w:start w:val="1"/>
      <w:numFmt w:val="bullet"/>
      <w:lvlText w:val="•"/>
      <w:lvlJc w:val="left"/>
      <w:pPr>
        <w:tabs>
          <w:tab w:val="num" w:pos="1440"/>
        </w:tabs>
        <w:ind w:left="1440" w:hanging="360"/>
      </w:pPr>
      <w:rPr>
        <w:rFonts w:ascii="Times New Roman" w:hAnsi="Times New Roman" w:hint="default"/>
      </w:rPr>
    </w:lvl>
    <w:lvl w:ilvl="2" w:tplc="66E4D6A8" w:tentative="1">
      <w:start w:val="1"/>
      <w:numFmt w:val="bullet"/>
      <w:lvlText w:val="•"/>
      <w:lvlJc w:val="left"/>
      <w:pPr>
        <w:tabs>
          <w:tab w:val="num" w:pos="2160"/>
        </w:tabs>
        <w:ind w:left="2160" w:hanging="360"/>
      </w:pPr>
      <w:rPr>
        <w:rFonts w:ascii="Times New Roman" w:hAnsi="Times New Roman" w:hint="default"/>
      </w:rPr>
    </w:lvl>
    <w:lvl w:ilvl="3" w:tplc="75B88DD8" w:tentative="1">
      <w:start w:val="1"/>
      <w:numFmt w:val="bullet"/>
      <w:lvlText w:val="•"/>
      <w:lvlJc w:val="left"/>
      <w:pPr>
        <w:tabs>
          <w:tab w:val="num" w:pos="2880"/>
        </w:tabs>
        <w:ind w:left="2880" w:hanging="360"/>
      </w:pPr>
      <w:rPr>
        <w:rFonts w:ascii="Times New Roman" w:hAnsi="Times New Roman" w:hint="default"/>
      </w:rPr>
    </w:lvl>
    <w:lvl w:ilvl="4" w:tplc="FC4A6D8C" w:tentative="1">
      <w:start w:val="1"/>
      <w:numFmt w:val="bullet"/>
      <w:lvlText w:val="•"/>
      <w:lvlJc w:val="left"/>
      <w:pPr>
        <w:tabs>
          <w:tab w:val="num" w:pos="3600"/>
        </w:tabs>
        <w:ind w:left="3600" w:hanging="360"/>
      </w:pPr>
      <w:rPr>
        <w:rFonts w:ascii="Times New Roman" w:hAnsi="Times New Roman" w:hint="default"/>
      </w:rPr>
    </w:lvl>
    <w:lvl w:ilvl="5" w:tplc="EC0290EE" w:tentative="1">
      <w:start w:val="1"/>
      <w:numFmt w:val="bullet"/>
      <w:lvlText w:val="•"/>
      <w:lvlJc w:val="left"/>
      <w:pPr>
        <w:tabs>
          <w:tab w:val="num" w:pos="4320"/>
        </w:tabs>
        <w:ind w:left="4320" w:hanging="360"/>
      </w:pPr>
      <w:rPr>
        <w:rFonts w:ascii="Times New Roman" w:hAnsi="Times New Roman" w:hint="default"/>
      </w:rPr>
    </w:lvl>
    <w:lvl w:ilvl="6" w:tplc="871E1102" w:tentative="1">
      <w:start w:val="1"/>
      <w:numFmt w:val="bullet"/>
      <w:lvlText w:val="•"/>
      <w:lvlJc w:val="left"/>
      <w:pPr>
        <w:tabs>
          <w:tab w:val="num" w:pos="5040"/>
        </w:tabs>
        <w:ind w:left="5040" w:hanging="360"/>
      </w:pPr>
      <w:rPr>
        <w:rFonts w:ascii="Times New Roman" w:hAnsi="Times New Roman" w:hint="default"/>
      </w:rPr>
    </w:lvl>
    <w:lvl w:ilvl="7" w:tplc="D54A24DE" w:tentative="1">
      <w:start w:val="1"/>
      <w:numFmt w:val="bullet"/>
      <w:lvlText w:val="•"/>
      <w:lvlJc w:val="left"/>
      <w:pPr>
        <w:tabs>
          <w:tab w:val="num" w:pos="5760"/>
        </w:tabs>
        <w:ind w:left="5760" w:hanging="360"/>
      </w:pPr>
      <w:rPr>
        <w:rFonts w:ascii="Times New Roman" w:hAnsi="Times New Roman" w:hint="default"/>
      </w:rPr>
    </w:lvl>
    <w:lvl w:ilvl="8" w:tplc="B83ED21C" w:tentative="1">
      <w:start w:val="1"/>
      <w:numFmt w:val="bullet"/>
      <w:lvlText w:val="•"/>
      <w:lvlJc w:val="left"/>
      <w:pPr>
        <w:tabs>
          <w:tab w:val="num" w:pos="6480"/>
        </w:tabs>
        <w:ind w:left="6480" w:hanging="360"/>
      </w:pPr>
      <w:rPr>
        <w:rFonts w:ascii="Times New Roman" w:hAnsi="Times New Roman" w:hint="default"/>
      </w:rPr>
    </w:lvl>
  </w:abstractNum>
  <w:abstractNum w:abstractNumId="5">
    <w:nsid w:val="6CB06290"/>
    <w:multiLevelType w:val="hybridMultilevel"/>
    <w:tmpl w:val="16B21D86"/>
    <w:lvl w:ilvl="0" w:tplc="5B2ABCE6">
      <w:start w:val="1"/>
      <w:numFmt w:val="bullet"/>
      <w:lvlText w:val="•"/>
      <w:lvlJc w:val="left"/>
      <w:pPr>
        <w:tabs>
          <w:tab w:val="num" w:pos="720"/>
        </w:tabs>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BC75345"/>
    <w:multiLevelType w:val="hybridMultilevel"/>
    <w:tmpl w:val="0FFA70BA"/>
    <w:lvl w:ilvl="0" w:tplc="33EC73BE">
      <w:start w:val="1"/>
      <w:numFmt w:val="decimal"/>
      <w:lvlText w:val="%1."/>
      <w:lvlJc w:val="left"/>
      <w:pPr>
        <w:ind w:left="720" w:hanging="360"/>
      </w:pPr>
      <w:rPr>
        <w:rFonts w:hint="default"/>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7C8D00C6"/>
    <w:multiLevelType w:val="hybridMultilevel"/>
    <w:tmpl w:val="A78AC81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4"/>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C1"/>
    <w:rsid w:val="00015AAD"/>
    <w:rsid w:val="000C1FC0"/>
    <w:rsid w:val="000D63D3"/>
    <w:rsid w:val="000E78F5"/>
    <w:rsid w:val="00166246"/>
    <w:rsid w:val="001D0995"/>
    <w:rsid w:val="001F45FE"/>
    <w:rsid w:val="002B49CA"/>
    <w:rsid w:val="00374510"/>
    <w:rsid w:val="0039731D"/>
    <w:rsid w:val="004172CE"/>
    <w:rsid w:val="004421BD"/>
    <w:rsid w:val="00442735"/>
    <w:rsid w:val="004A03B8"/>
    <w:rsid w:val="004F517B"/>
    <w:rsid w:val="00582B45"/>
    <w:rsid w:val="00592FB0"/>
    <w:rsid w:val="005B760F"/>
    <w:rsid w:val="005E1807"/>
    <w:rsid w:val="005E6A5D"/>
    <w:rsid w:val="005F6DE6"/>
    <w:rsid w:val="00613721"/>
    <w:rsid w:val="006213FB"/>
    <w:rsid w:val="00624BFF"/>
    <w:rsid w:val="006455C8"/>
    <w:rsid w:val="006B53F5"/>
    <w:rsid w:val="0076388F"/>
    <w:rsid w:val="007C403C"/>
    <w:rsid w:val="008018F5"/>
    <w:rsid w:val="008474E4"/>
    <w:rsid w:val="008C2BA4"/>
    <w:rsid w:val="00933FC9"/>
    <w:rsid w:val="009B58BB"/>
    <w:rsid w:val="009F3A7A"/>
    <w:rsid w:val="00A73592"/>
    <w:rsid w:val="00AA6BFA"/>
    <w:rsid w:val="00AC3B49"/>
    <w:rsid w:val="00AE5216"/>
    <w:rsid w:val="00B37B52"/>
    <w:rsid w:val="00B44793"/>
    <w:rsid w:val="00B50FB5"/>
    <w:rsid w:val="00B537E9"/>
    <w:rsid w:val="00B87994"/>
    <w:rsid w:val="00B92810"/>
    <w:rsid w:val="00BA39D6"/>
    <w:rsid w:val="00C307F0"/>
    <w:rsid w:val="00C80B33"/>
    <w:rsid w:val="00CF7301"/>
    <w:rsid w:val="00D048C6"/>
    <w:rsid w:val="00D54A58"/>
    <w:rsid w:val="00D71417"/>
    <w:rsid w:val="00DC65D7"/>
    <w:rsid w:val="00DD2028"/>
    <w:rsid w:val="00E34D9B"/>
    <w:rsid w:val="00EA6280"/>
    <w:rsid w:val="00EB5CC1"/>
    <w:rsid w:val="00F34B07"/>
    <w:rsid w:val="00F71B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5CC1"/>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qFormat/>
    <w:rsid w:val="000E78F5"/>
    <w:pPr>
      <w:keepNext/>
      <w:outlineLvl w:val="0"/>
    </w:pPr>
    <w:rPr>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5CC1"/>
    <w:pPr>
      <w:ind w:left="708"/>
    </w:pPr>
  </w:style>
  <w:style w:type="paragraph" w:customStyle="1" w:styleId="SVVlaamsParlement">
    <w:name w:val="SV Vlaams Parlement"/>
    <w:basedOn w:val="Standaard"/>
    <w:rsid w:val="00EB5CC1"/>
    <w:pPr>
      <w:jc w:val="both"/>
    </w:pPr>
    <w:rPr>
      <w:b/>
      <w:smallCaps/>
      <w:sz w:val="22"/>
    </w:rPr>
  </w:style>
  <w:style w:type="paragraph" w:customStyle="1" w:styleId="StandaardSV">
    <w:name w:val="Standaard SV"/>
    <w:basedOn w:val="Standaard"/>
    <w:rsid w:val="00EB5CC1"/>
    <w:pPr>
      <w:jc w:val="both"/>
    </w:pPr>
    <w:rPr>
      <w:sz w:val="22"/>
    </w:rPr>
  </w:style>
  <w:style w:type="character" w:styleId="Verwijzingopmerking">
    <w:name w:val="annotation reference"/>
    <w:basedOn w:val="Standaardalinea-lettertype"/>
    <w:semiHidden/>
    <w:rsid w:val="000E78F5"/>
    <w:rPr>
      <w:sz w:val="16"/>
    </w:rPr>
  </w:style>
  <w:style w:type="paragraph" w:styleId="Tekstopmerking">
    <w:name w:val="annotation text"/>
    <w:basedOn w:val="Standaard"/>
    <w:link w:val="TekstopmerkingChar"/>
    <w:semiHidden/>
    <w:rsid w:val="000E78F5"/>
    <w:pPr>
      <w:overflowPunct w:val="0"/>
      <w:autoSpaceDE w:val="0"/>
      <w:autoSpaceDN w:val="0"/>
      <w:adjustRightInd w:val="0"/>
      <w:textAlignment w:val="baseline"/>
    </w:pPr>
    <w:rPr>
      <w:sz w:val="20"/>
    </w:rPr>
  </w:style>
  <w:style w:type="character" w:customStyle="1" w:styleId="TekstopmerkingChar">
    <w:name w:val="Tekst opmerking Char"/>
    <w:basedOn w:val="Standaardalinea-lettertype"/>
    <w:link w:val="Tekstopmerking"/>
    <w:semiHidden/>
    <w:rsid w:val="000E78F5"/>
    <w:rPr>
      <w:rFonts w:ascii="Times New Roman" w:eastAsia="Times New Roman" w:hAnsi="Times New Roman" w:cs="Times New Roman"/>
      <w:sz w:val="20"/>
      <w:szCs w:val="20"/>
      <w:lang w:val="nl-NL" w:eastAsia="nl-NL"/>
    </w:rPr>
  </w:style>
  <w:style w:type="paragraph" w:styleId="Bijschrift">
    <w:name w:val="caption"/>
    <w:basedOn w:val="Standaard"/>
    <w:next w:val="Standaard"/>
    <w:qFormat/>
    <w:rsid w:val="000E78F5"/>
    <w:pPr>
      <w:framePr w:w="4820" w:h="1865" w:hRule="exact" w:hSpace="142" w:vSpace="142" w:wrap="notBeside" w:vAnchor="page" w:hAnchor="page" w:x="1248" w:y="2156" w:anchorLock="1"/>
      <w:overflowPunct w:val="0"/>
      <w:autoSpaceDE w:val="0"/>
      <w:autoSpaceDN w:val="0"/>
      <w:adjustRightInd w:val="0"/>
      <w:textAlignment w:val="baseline"/>
    </w:pPr>
    <w:rPr>
      <w:vanish/>
    </w:rPr>
  </w:style>
  <w:style w:type="paragraph" w:customStyle="1" w:styleId="Alineatekst">
    <w:name w:val="Alinea tekst"/>
    <w:basedOn w:val="Standaard"/>
    <w:rsid w:val="000E78F5"/>
    <w:pPr>
      <w:spacing w:before="120" w:after="120"/>
    </w:pPr>
    <w:rPr>
      <w:szCs w:val="24"/>
    </w:rPr>
  </w:style>
  <w:style w:type="paragraph" w:styleId="Plattetekstinspringen3">
    <w:name w:val="Body Text Indent 3"/>
    <w:basedOn w:val="Standaard"/>
    <w:link w:val="Plattetekstinspringen3Char"/>
    <w:semiHidden/>
    <w:rsid w:val="000E78F5"/>
    <w:pPr>
      <w:overflowPunct w:val="0"/>
      <w:autoSpaceDE w:val="0"/>
      <w:autoSpaceDN w:val="0"/>
      <w:adjustRightInd w:val="0"/>
      <w:ind w:left="993" w:hanging="993"/>
      <w:textAlignment w:val="baseline"/>
    </w:pPr>
  </w:style>
  <w:style w:type="character" w:customStyle="1" w:styleId="Plattetekstinspringen3Char">
    <w:name w:val="Platte tekst inspringen 3 Char"/>
    <w:basedOn w:val="Standaardalinea-lettertype"/>
    <w:link w:val="Plattetekstinspringen3"/>
    <w:semiHidden/>
    <w:rsid w:val="000E78F5"/>
    <w:rPr>
      <w:rFonts w:ascii="Times New Roman" w:eastAsia="Times New Roman" w:hAnsi="Times New Roman" w:cs="Times New Roman"/>
      <w:sz w:val="24"/>
      <w:szCs w:val="20"/>
      <w:lang w:val="nl-NL" w:eastAsia="nl-NL"/>
    </w:rPr>
  </w:style>
  <w:style w:type="paragraph" w:styleId="Plattetekst3">
    <w:name w:val="Body Text 3"/>
    <w:basedOn w:val="Standaard"/>
    <w:link w:val="Plattetekst3Char"/>
    <w:semiHidden/>
    <w:rsid w:val="000E78F5"/>
    <w:pPr>
      <w:tabs>
        <w:tab w:val="left" w:pos="1560"/>
      </w:tabs>
      <w:overflowPunct w:val="0"/>
      <w:autoSpaceDE w:val="0"/>
      <w:autoSpaceDN w:val="0"/>
      <w:adjustRightInd w:val="0"/>
      <w:textAlignment w:val="baseline"/>
    </w:pPr>
    <w:rPr>
      <w:sz w:val="16"/>
    </w:rPr>
  </w:style>
  <w:style w:type="character" w:customStyle="1" w:styleId="Plattetekst3Char">
    <w:name w:val="Platte tekst 3 Char"/>
    <w:basedOn w:val="Standaardalinea-lettertype"/>
    <w:link w:val="Plattetekst3"/>
    <w:semiHidden/>
    <w:rsid w:val="000E78F5"/>
    <w:rPr>
      <w:rFonts w:ascii="Times New Roman" w:eastAsia="Times New Roman" w:hAnsi="Times New Roman" w:cs="Times New Roman"/>
      <w:sz w:val="16"/>
      <w:szCs w:val="20"/>
      <w:lang w:val="nl-NL" w:eastAsia="nl-NL"/>
    </w:rPr>
  </w:style>
  <w:style w:type="paragraph" w:styleId="Plattetekst">
    <w:name w:val="Body Text"/>
    <w:basedOn w:val="Standaard"/>
    <w:link w:val="PlattetekstChar"/>
    <w:uiPriority w:val="99"/>
    <w:semiHidden/>
    <w:unhideWhenUsed/>
    <w:rsid w:val="000E78F5"/>
    <w:pPr>
      <w:spacing w:after="120"/>
    </w:pPr>
  </w:style>
  <w:style w:type="character" w:customStyle="1" w:styleId="PlattetekstChar">
    <w:name w:val="Platte tekst Char"/>
    <w:basedOn w:val="Standaardalinea-lettertype"/>
    <w:link w:val="Plattetekst"/>
    <w:uiPriority w:val="99"/>
    <w:semiHidden/>
    <w:rsid w:val="000E78F5"/>
    <w:rPr>
      <w:rFonts w:ascii="Times New Roman" w:eastAsia="Times New Roman" w:hAnsi="Times New Roman" w:cs="Times New Roman"/>
      <w:sz w:val="24"/>
      <w:szCs w:val="20"/>
      <w:lang w:val="nl-NL" w:eastAsia="nl-NL"/>
    </w:rPr>
  </w:style>
  <w:style w:type="character" w:customStyle="1" w:styleId="Kop1Char">
    <w:name w:val="Kop 1 Char"/>
    <w:basedOn w:val="Standaardalinea-lettertype"/>
    <w:link w:val="Kop1"/>
    <w:rsid w:val="000E78F5"/>
    <w:rPr>
      <w:rFonts w:ascii="Times New Roman" w:eastAsia="Times New Roman" w:hAnsi="Times New Roman" w:cs="Times New Roman"/>
      <w:b/>
      <w:bCs/>
      <w:sz w:val="24"/>
      <w:szCs w:val="24"/>
      <w:lang w:val="nl-NL" w:eastAsia="nl-NL"/>
    </w:rPr>
  </w:style>
  <w:style w:type="character" w:styleId="Hyperlink">
    <w:name w:val="Hyperlink"/>
    <w:basedOn w:val="Standaardalinea-lettertype"/>
    <w:uiPriority w:val="99"/>
    <w:unhideWhenUsed/>
    <w:rsid w:val="005B760F"/>
    <w:rPr>
      <w:color w:val="0000FF" w:themeColor="hyperlink"/>
      <w:u w:val="single"/>
    </w:rPr>
  </w:style>
  <w:style w:type="character" w:customStyle="1" w:styleId="st">
    <w:name w:val="st"/>
    <w:basedOn w:val="Standaardalinea-lettertype"/>
    <w:rsid w:val="00B37B52"/>
  </w:style>
  <w:style w:type="paragraph" w:styleId="Ballontekst">
    <w:name w:val="Balloon Text"/>
    <w:basedOn w:val="Standaard"/>
    <w:link w:val="BallontekstChar"/>
    <w:uiPriority w:val="99"/>
    <w:semiHidden/>
    <w:unhideWhenUsed/>
    <w:rsid w:val="005F6DE6"/>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DE6"/>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5CC1"/>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qFormat/>
    <w:rsid w:val="000E78F5"/>
    <w:pPr>
      <w:keepNext/>
      <w:outlineLvl w:val="0"/>
    </w:pPr>
    <w:rPr>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5CC1"/>
    <w:pPr>
      <w:ind w:left="708"/>
    </w:pPr>
  </w:style>
  <w:style w:type="paragraph" w:customStyle="1" w:styleId="SVVlaamsParlement">
    <w:name w:val="SV Vlaams Parlement"/>
    <w:basedOn w:val="Standaard"/>
    <w:rsid w:val="00EB5CC1"/>
    <w:pPr>
      <w:jc w:val="both"/>
    </w:pPr>
    <w:rPr>
      <w:b/>
      <w:smallCaps/>
      <w:sz w:val="22"/>
    </w:rPr>
  </w:style>
  <w:style w:type="paragraph" w:customStyle="1" w:styleId="StandaardSV">
    <w:name w:val="Standaard SV"/>
    <w:basedOn w:val="Standaard"/>
    <w:rsid w:val="00EB5CC1"/>
    <w:pPr>
      <w:jc w:val="both"/>
    </w:pPr>
    <w:rPr>
      <w:sz w:val="22"/>
    </w:rPr>
  </w:style>
  <w:style w:type="character" w:styleId="Verwijzingopmerking">
    <w:name w:val="annotation reference"/>
    <w:basedOn w:val="Standaardalinea-lettertype"/>
    <w:semiHidden/>
    <w:rsid w:val="000E78F5"/>
    <w:rPr>
      <w:sz w:val="16"/>
    </w:rPr>
  </w:style>
  <w:style w:type="paragraph" w:styleId="Tekstopmerking">
    <w:name w:val="annotation text"/>
    <w:basedOn w:val="Standaard"/>
    <w:link w:val="TekstopmerkingChar"/>
    <w:semiHidden/>
    <w:rsid w:val="000E78F5"/>
    <w:pPr>
      <w:overflowPunct w:val="0"/>
      <w:autoSpaceDE w:val="0"/>
      <w:autoSpaceDN w:val="0"/>
      <w:adjustRightInd w:val="0"/>
      <w:textAlignment w:val="baseline"/>
    </w:pPr>
    <w:rPr>
      <w:sz w:val="20"/>
    </w:rPr>
  </w:style>
  <w:style w:type="character" w:customStyle="1" w:styleId="TekstopmerkingChar">
    <w:name w:val="Tekst opmerking Char"/>
    <w:basedOn w:val="Standaardalinea-lettertype"/>
    <w:link w:val="Tekstopmerking"/>
    <w:semiHidden/>
    <w:rsid w:val="000E78F5"/>
    <w:rPr>
      <w:rFonts w:ascii="Times New Roman" w:eastAsia="Times New Roman" w:hAnsi="Times New Roman" w:cs="Times New Roman"/>
      <w:sz w:val="20"/>
      <w:szCs w:val="20"/>
      <w:lang w:val="nl-NL" w:eastAsia="nl-NL"/>
    </w:rPr>
  </w:style>
  <w:style w:type="paragraph" w:styleId="Bijschrift">
    <w:name w:val="caption"/>
    <w:basedOn w:val="Standaard"/>
    <w:next w:val="Standaard"/>
    <w:qFormat/>
    <w:rsid w:val="000E78F5"/>
    <w:pPr>
      <w:framePr w:w="4820" w:h="1865" w:hRule="exact" w:hSpace="142" w:vSpace="142" w:wrap="notBeside" w:vAnchor="page" w:hAnchor="page" w:x="1248" w:y="2156" w:anchorLock="1"/>
      <w:overflowPunct w:val="0"/>
      <w:autoSpaceDE w:val="0"/>
      <w:autoSpaceDN w:val="0"/>
      <w:adjustRightInd w:val="0"/>
      <w:textAlignment w:val="baseline"/>
    </w:pPr>
    <w:rPr>
      <w:vanish/>
    </w:rPr>
  </w:style>
  <w:style w:type="paragraph" w:customStyle="1" w:styleId="Alineatekst">
    <w:name w:val="Alinea tekst"/>
    <w:basedOn w:val="Standaard"/>
    <w:rsid w:val="000E78F5"/>
    <w:pPr>
      <w:spacing w:before="120" w:after="120"/>
    </w:pPr>
    <w:rPr>
      <w:szCs w:val="24"/>
    </w:rPr>
  </w:style>
  <w:style w:type="paragraph" w:styleId="Plattetekstinspringen3">
    <w:name w:val="Body Text Indent 3"/>
    <w:basedOn w:val="Standaard"/>
    <w:link w:val="Plattetekstinspringen3Char"/>
    <w:semiHidden/>
    <w:rsid w:val="000E78F5"/>
    <w:pPr>
      <w:overflowPunct w:val="0"/>
      <w:autoSpaceDE w:val="0"/>
      <w:autoSpaceDN w:val="0"/>
      <w:adjustRightInd w:val="0"/>
      <w:ind w:left="993" w:hanging="993"/>
      <w:textAlignment w:val="baseline"/>
    </w:pPr>
  </w:style>
  <w:style w:type="character" w:customStyle="1" w:styleId="Plattetekstinspringen3Char">
    <w:name w:val="Platte tekst inspringen 3 Char"/>
    <w:basedOn w:val="Standaardalinea-lettertype"/>
    <w:link w:val="Plattetekstinspringen3"/>
    <w:semiHidden/>
    <w:rsid w:val="000E78F5"/>
    <w:rPr>
      <w:rFonts w:ascii="Times New Roman" w:eastAsia="Times New Roman" w:hAnsi="Times New Roman" w:cs="Times New Roman"/>
      <w:sz w:val="24"/>
      <w:szCs w:val="20"/>
      <w:lang w:val="nl-NL" w:eastAsia="nl-NL"/>
    </w:rPr>
  </w:style>
  <w:style w:type="paragraph" w:styleId="Plattetekst3">
    <w:name w:val="Body Text 3"/>
    <w:basedOn w:val="Standaard"/>
    <w:link w:val="Plattetekst3Char"/>
    <w:semiHidden/>
    <w:rsid w:val="000E78F5"/>
    <w:pPr>
      <w:tabs>
        <w:tab w:val="left" w:pos="1560"/>
      </w:tabs>
      <w:overflowPunct w:val="0"/>
      <w:autoSpaceDE w:val="0"/>
      <w:autoSpaceDN w:val="0"/>
      <w:adjustRightInd w:val="0"/>
      <w:textAlignment w:val="baseline"/>
    </w:pPr>
    <w:rPr>
      <w:sz w:val="16"/>
    </w:rPr>
  </w:style>
  <w:style w:type="character" w:customStyle="1" w:styleId="Plattetekst3Char">
    <w:name w:val="Platte tekst 3 Char"/>
    <w:basedOn w:val="Standaardalinea-lettertype"/>
    <w:link w:val="Plattetekst3"/>
    <w:semiHidden/>
    <w:rsid w:val="000E78F5"/>
    <w:rPr>
      <w:rFonts w:ascii="Times New Roman" w:eastAsia="Times New Roman" w:hAnsi="Times New Roman" w:cs="Times New Roman"/>
      <w:sz w:val="16"/>
      <w:szCs w:val="20"/>
      <w:lang w:val="nl-NL" w:eastAsia="nl-NL"/>
    </w:rPr>
  </w:style>
  <w:style w:type="paragraph" w:styleId="Plattetekst">
    <w:name w:val="Body Text"/>
    <w:basedOn w:val="Standaard"/>
    <w:link w:val="PlattetekstChar"/>
    <w:uiPriority w:val="99"/>
    <w:semiHidden/>
    <w:unhideWhenUsed/>
    <w:rsid w:val="000E78F5"/>
    <w:pPr>
      <w:spacing w:after="120"/>
    </w:pPr>
  </w:style>
  <w:style w:type="character" w:customStyle="1" w:styleId="PlattetekstChar">
    <w:name w:val="Platte tekst Char"/>
    <w:basedOn w:val="Standaardalinea-lettertype"/>
    <w:link w:val="Plattetekst"/>
    <w:uiPriority w:val="99"/>
    <w:semiHidden/>
    <w:rsid w:val="000E78F5"/>
    <w:rPr>
      <w:rFonts w:ascii="Times New Roman" w:eastAsia="Times New Roman" w:hAnsi="Times New Roman" w:cs="Times New Roman"/>
      <w:sz w:val="24"/>
      <w:szCs w:val="20"/>
      <w:lang w:val="nl-NL" w:eastAsia="nl-NL"/>
    </w:rPr>
  </w:style>
  <w:style w:type="character" w:customStyle="1" w:styleId="Kop1Char">
    <w:name w:val="Kop 1 Char"/>
    <w:basedOn w:val="Standaardalinea-lettertype"/>
    <w:link w:val="Kop1"/>
    <w:rsid w:val="000E78F5"/>
    <w:rPr>
      <w:rFonts w:ascii="Times New Roman" w:eastAsia="Times New Roman" w:hAnsi="Times New Roman" w:cs="Times New Roman"/>
      <w:b/>
      <w:bCs/>
      <w:sz w:val="24"/>
      <w:szCs w:val="24"/>
      <w:lang w:val="nl-NL" w:eastAsia="nl-NL"/>
    </w:rPr>
  </w:style>
  <w:style w:type="character" w:styleId="Hyperlink">
    <w:name w:val="Hyperlink"/>
    <w:basedOn w:val="Standaardalinea-lettertype"/>
    <w:uiPriority w:val="99"/>
    <w:unhideWhenUsed/>
    <w:rsid w:val="005B760F"/>
    <w:rPr>
      <w:color w:val="0000FF" w:themeColor="hyperlink"/>
      <w:u w:val="single"/>
    </w:rPr>
  </w:style>
  <w:style w:type="character" w:customStyle="1" w:styleId="st">
    <w:name w:val="st"/>
    <w:basedOn w:val="Standaardalinea-lettertype"/>
    <w:rsid w:val="00B37B52"/>
  </w:style>
  <w:style w:type="paragraph" w:styleId="Ballontekst">
    <w:name w:val="Balloon Text"/>
    <w:basedOn w:val="Standaard"/>
    <w:link w:val="BallontekstChar"/>
    <w:uiPriority w:val="99"/>
    <w:semiHidden/>
    <w:unhideWhenUsed/>
    <w:rsid w:val="005F6DE6"/>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DE6"/>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2970">
      <w:bodyDiv w:val="1"/>
      <w:marLeft w:val="0"/>
      <w:marRight w:val="0"/>
      <w:marTop w:val="0"/>
      <w:marBottom w:val="0"/>
      <w:divBdr>
        <w:top w:val="none" w:sz="0" w:space="0" w:color="auto"/>
        <w:left w:val="none" w:sz="0" w:space="0" w:color="auto"/>
        <w:bottom w:val="none" w:sz="0" w:space="0" w:color="auto"/>
        <w:right w:val="none" w:sz="0" w:space="0" w:color="auto"/>
      </w:divBdr>
    </w:div>
    <w:div w:id="212784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6125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Lambrechts, Silvie</dc:creator>
  <cp:lastModifiedBy>Nathalie De Keyzer</cp:lastModifiedBy>
  <cp:revision>3</cp:revision>
  <cp:lastPrinted>2014-02-13T08:38:00Z</cp:lastPrinted>
  <dcterms:created xsi:type="dcterms:W3CDTF">2014-02-13T08:38:00Z</dcterms:created>
  <dcterms:modified xsi:type="dcterms:W3CDTF">2014-02-14T08:21:00Z</dcterms:modified>
</cp:coreProperties>
</file>