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892226" w:rsidP="00787964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177D5A"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B738C9" w:rsidRDefault="00892226" w:rsidP="00CE1141">
      <w:pPr>
        <w:pStyle w:val="A-TitelMinister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177D5A">
        <w:rPr>
          <w:noProof/>
        </w:rPr>
        <w:t xml:space="preserve">viceminister-president van de vlaamse regering </w:t>
      </w:r>
    </w:p>
    <w:p w:rsidR="000976E9" w:rsidRPr="00015BF7" w:rsidRDefault="00177D5A" w:rsidP="00CE1141">
      <w:pPr>
        <w:pStyle w:val="A-TitelMinister"/>
      </w:pPr>
      <w:r>
        <w:rPr>
          <w:noProof/>
        </w:rPr>
        <w:t>vlaams minister van bestuurszaken, binnenlands bestuur, inburgering, toerisme en vlaamse rand</w:t>
      </w:r>
      <w:r w:rsidR="00892226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787964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2408AB">
        <w:lastRenderedPageBreak/>
        <w:t>antwoord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892226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892226" w:rsidRPr="00326A58">
        <w:rPr>
          <w:b w:val="0"/>
        </w:rPr>
      </w:r>
      <w:r w:rsidR="00892226" w:rsidRPr="00326A58">
        <w:rPr>
          <w:b w:val="0"/>
        </w:rPr>
        <w:fldChar w:fldCharType="separate"/>
      </w:r>
      <w:r w:rsidR="00C97705">
        <w:rPr>
          <w:b w:val="0"/>
        </w:rPr>
        <w:t>18</w:t>
      </w:r>
      <w:r w:rsidR="00A76298">
        <w:rPr>
          <w:b w:val="0"/>
        </w:rPr>
        <w:t>9</w:t>
      </w:r>
      <w:r w:rsidR="00892226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92226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92226">
        <w:rPr>
          <w:b w:val="0"/>
        </w:rPr>
      </w:r>
      <w:r w:rsidR="00892226">
        <w:rPr>
          <w:b w:val="0"/>
        </w:rPr>
        <w:fldChar w:fldCharType="separate"/>
      </w:r>
      <w:r w:rsidR="00C97705">
        <w:rPr>
          <w:b w:val="0"/>
        </w:rPr>
        <w:t>17</w:t>
      </w:r>
      <w:r w:rsidR="00892226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92226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F1C73">
        <w:rPr>
          <w:b w:val="0"/>
        </w:rPr>
      </w:r>
      <w:r w:rsidR="001F1C73">
        <w:rPr>
          <w:b w:val="0"/>
        </w:rPr>
        <w:fldChar w:fldCharType="separate"/>
      </w:r>
      <w:r w:rsidR="00892226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92226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F1C73">
        <w:rPr>
          <w:b w:val="0"/>
        </w:rPr>
      </w:r>
      <w:r w:rsidR="001F1C73">
        <w:rPr>
          <w:b w:val="0"/>
        </w:rPr>
        <w:fldChar w:fldCharType="separate"/>
      </w:r>
      <w:r w:rsidR="00892226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892226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892226" w:rsidRPr="009D7043">
        <w:rPr>
          <w:rStyle w:val="AntwoordNaamMinisterChar"/>
        </w:rPr>
      </w:r>
      <w:r w:rsidR="00892226" w:rsidRPr="009D7043">
        <w:rPr>
          <w:rStyle w:val="AntwoordNaamMinisterChar"/>
        </w:rPr>
        <w:fldChar w:fldCharType="separate"/>
      </w:r>
      <w:r w:rsidR="003C4133">
        <w:rPr>
          <w:rStyle w:val="AntwoordNaamMinisterChar"/>
        </w:rPr>
        <w:t>g</w:t>
      </w:r>
      <w:r w:rsidR="00A76298">
        <w:rPr>
          <w:rStyle w:val="AntwoordNaamMinisterChar"/>
        </w:rPr>
        <w:t xml:space="preserve">riet </w:t>
      </w:r>
      <w:r w:rsidR="003C4133">
        <w:rPr>
          <w:rStyle w:val="AntwoordNaamMinisterChar"/>
        </w:rPr>
        <w:t>s</w:t>
      </w:r>
      <w:r w:rsidR="00A76298">
        <w:rPr>
          <w:rStyle w:val="AntwoordNaamMinisterChar"/>
        </w:rPr>
        <w:t>maers</w:t>
      </w:r>
      <w:r w:rsidR="00892226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3EC4" w:rsidRPr="00B73EC4" w:rsidRDefault="00571E7D" w:rsidP="00B73EC4">
      <w:pPr>
        <w:pStyle w:val="Lijstalinea"/>
        <w:numPr>
          <w:ilvl w:val="0"/>
          <w:numId w:val="38"/>
        </w:numPr>
        <w:jc w:val="both"/>
        <w:rPr>
          <w:szCs w:val="22"/>
          <w:lang w:val="nl-BE" w:eastAsia="en-US"/>
        </w:rPr>
      </w:pPr>
      <w:r w:rsidRPr="00B73EC4">
        <w:rPr>
          <w:szCs w:val="22"/>
          <w:lang w:val="nl-BE" w:eastAsia="en-US"/>
        </w:rPr>
        <w:lastRenderedPageBreak/>
        <w:t xml:space="preserve">U vindt </w:t>
      </w:r>
      <w:r w:rsidR="002408AB" w:rsidRPr="00B73EC4">
        <w:rPr>
          <w:szCs w:val="22"/>
          <w:lang w:val="nl-BE" w:eastAsia="en-US"/>
        </w:rPr>
        <w:t xml:space="preserve">het gevraagde </w:t>
      </w:r>
      <w:r w:rsidR="00DF7492" w:rsidRPr="00B73EC4">
        <w:rPr>
          <w:szCs w:val="22"/>
          <w:lang w:val="nl-BE" w:eastAsia="en-US"/>
        </w:rPr>
        <w:t xml:space="preserve">historisch overzicht van </w:t>
      </w:r>
      <w:r w:rsidR="0087197C" w:rsidRPr="00B73EC4">
        <w:rPr>
          <w:szCs w:val="22"/>
          <w:lang w:val="nl-BE" w:eastAsia="en-US"/>
        </w:rPr>
        <w:t xml:space="preserve">het aantal </w:t>
      </w:r>
      <w:r w:rsidR="002408AB" w:rsidRPr="00B73EC4">
        <w:rPr>
          <w:szCs w:val="22"/>
          <w:lang w:val="nl-BE" w:eastAsia="en-US"/>
        </w:rPr>
        <w:t>personeelsleden</w:t>
      </w:r>
      <w:r w:rsidR="0087197C" w:rsidRPr="00B73EC4">
        <w:rPr>
          <w:szCs w:val="22"/>
          <w:lang w:val="nl-BE" w:eastAsia="en-US"/>
        </w:rPr>
        <w:t xml:space="preserve"> in dienst </w:t>
      </w:r>
      <w:r w:rsidR="002408AB" w:rsidRPr="00B73EC4">
        <w:rPr>
          <w:szCs w:val="22"/>
          <w:lang w:val="nl-BE" w:eastAsia="en-US"/>
        </w:rPr>
        <w:t xml:space="preserve">bij </w:t>
      </w:r>
      <w:r w:rsidR="0087197C" w:rsidRPr="00B73EC4">
        <w:rPr>
          <w:szCs w:val="22"/>
          <w:lang w:val="nl-BE" w:eastAsia="en-US"/>
        </w:rPr>
        <w:t xml:space="preserve">de Vlaamse </w:t>
      </w:r>
      <w:r w:rsidR="002408AB" w:rsidRPr="00B73EC4">
        <w:rPr>
          <w:szCs w:val="22"/>
          <w:lang w:val="nl-BE" w:eastAsia="en-US"/>
        </w:rPr>
        <w:t>deelstaat</w:t>
      </w:r>
      <w:r w:rsidR="0087197C" w:rsidRPr="00B73EC4">
        <w:rPr>
          <w:szCs w:val="22"/>
          <w:lang w:val="nl-BE" w:eastAsia="en-US"/>
        </w:rPr>
        <w:t xml:space="preserve">overheid </w:t>
      </w:r>
      <w:r w:rsidRPr="00B73EC4">
        <w:rPr>
          <w:szCs w:val="22"/>
          <w:lang w:val="nl-BE" w:eastAsia="en-US"/>
        </w:rPr>
        <w:t xml:space="preserve">op de </w:t>
      </w:r>
      <w:r w:rsidR="0087197C" w:rsidRPr="00B73EC4">
        <w:rPr>
          <w:szCs w:val="22"/>
          <w:lang w:val="nl-BE" w:eastAsia="en-US"/>
        </w:rPr>
        <w:t>website</w:t>
      </w:r>
      <w:r w:rsidR="002408AB" w:rsidRPr="00B73EC4">
        <w:rPr>
          <w:szCs w:val="22"/>
          <w:lang w:val="nl-BE" w:eastAsia="en-US"/>
        </w:rPr>
        <w:t xml:space="preserve"> </w:t>
      </w:r>
      <w:hyperlink r:id="rId6" w:history="1">
        <w:r w:rsidR="00B73EC4" w:rsidRPr="00B805AB">
          <w:rPr>
            <w:rStyle w:val="Hyperlink"/>
            <w:szCs w:val="22"/>
            <w:lang w:val="nl-BE" w:eastAsia="en-US"/>
          </w:rPr>
          <w:t>www.bestuurszaken.be/personeelsbestand</w:t>
        </w:r>
      </w:hyperlink>
      <w:r w:rsidR="002408AB" w:rsidRPr="00B73EC4">
        <w:rPr>
          <w:szCs w:val="22"/>
          <w:lang w:val="nl-BE" w:eastAsia="en-US"/>
        </w:rPr>
        <w:t xml:space="preserve">. </w:t>
      </w:r>
      <w:r w:rsidR="00B73EC4">
        <w:t>Voor cijfers m.b.t. onderwijspersoneel verwijs ik u naar mijn collega bevoegd voor Onderwijs.</w:t>
      </w:r>
    </w:p>
    <w:p w:rsidR="00B73EC4" w:rsidRPr="00B73EC4" w:rsidRDefault="00B73EC4" w:rsidP="00B73EC4">
      <w:pPr>
        <w:pStyle w:val="Lijstalinea"/>
        <w:jc w:val="both"/>
        <w:rPr>
          <w:szCs w:val="22"/>
          <w:lang w:val="nl-BE" w:eastAsia="en-US"/>
        </w:rPr>
      </w:pPr>
    </w:p>
    <w:p w:rsidR="00811474" w:rsidRDefault="00811474" w:rsidP="001F1C73">
      <w:pPr>
        <w:pStyle w:val="Lijstalinea"/>
        <w:numPr>
          <w:ilvl w:val="0"/>
          <w:numId w:val="38"/>
        </w:numPr>
        <w:jc w:val="both"/>
        <w:rPr>
          <w:lang w:val="nl-BE" w:eastAsia="en-US"/>
        </w:rPr>
      </w:pPr>
      <w:r w:rsidRPr="00EE61CF">
        <w:rPr>
          <w:lang w:val="nl-BE" w:eastAsia="en-US"/>
        </w:rPr>
        <w:t>D</w:t>
      </w:r>
      <w:r>
        <w:t xml:space="preserve">e totale omvang van het </w:t>
      </w:r>
      <w:r w:rsidR="00F126AD">
        <w:t xml:space="preserve">personeel </w:t>
      </w:r>
      <w:r>
        <w:t xml:space="preserve">bij de lokale en provinciale overheden tot en met het jaar 2011 vindt u terug op de webpagina </w:t>
      </w:r>
      <w:hyperlink r:id="rId7" w:history="1">
        <w:r>
          <w:rPr>
            <w:rStyle w:val="Hyperlink"/>
          </w:rPr>
          <w:t>http://aps.vlaanderen.be/lokaal/domeinen/bestuurszaken/kk_rapport_best.html</w:t>
        </w:r>
      </w:hyperlink>
      <w:r w:rsidRPr="00EE61CF">
        <w:rPr>
          <w:color w:val="1F497D"/>
        </w:rPr>
        <w:t xml:space="preserve">. </w:t>
      </w:r>
      <w:r w:rsidRPr="00EE61CF">
        <w:rPr>
          <w:lang w:val="nl-BE" w:eastAsia="en-US"/>
        </w:rPr>
        <w:t>De gegevens vanaf 2012 zijn nog niet beschikbaar.</w:t>
      </w:r>
    </w:p>
    <w:p w:rsidR="00CD6AD2" w:rsidRPr="00EE61CF" w:rsidRDefault="00CD6AD2" w:rsidP="00CD6AD2">
      <w:pPr>
        <w:pStyle w:val="Lijstalinea"/>
        <w:rPr>
          <w:lang w:val="nl-BE" w:eastAsia="en-US"/>
        </w:rPr>
      </w:pPr>
    </w:p>
    <w:p w:rsidR="00524C4A" w:rsidRPr="00BE0867" w:rsidRDefault="006E449A" w:rsidP="00524C4A">
      <w:pPr>
        <w:pStyle w:val="Lijstalinea"/>
        <w:numPr>
          <w:ilvl w:val="0"/>
          <w:numId w:val="38"/>
        </w:numPr>
        <w:jc w:val="both"/>
        <w:rPr>
          <w:szCs w:val="22"/>
          <w:lang w:val="nl-BE" w:eastAsia="en-US"/>
        </w:rPr>
      </w:pPr>
      <w:r w:rsidRPr="00BE0867">
        <w:rPr>
          <w:szCs w:val="22"/>
          <w:lang w:val="nl-BE" w:eastAsia="en-US"/>
        </w:rPr>
        <w:t xml:space="preserve">Als </w:t>
      </w:r>
      <w:r w:rsidR="00524C4A" w:rsidRPr="00BE0867">
        <w:rPr>
          <w:szCs w:val="22"/>
          <w:lang w:val="nl-BE" w:eastAsia="en-US"/>
        </w:rPr>
        <w:t xml:space="preserve">bijlage vindt u een overzicht van de personeelsbeschikbaarheid </w:t>
      </w:r>
      <w:r w:rsidR="008D216D" w:rsidRPr="00B73EC4">
        <w:rPr>
          <w:szCs w:val="22"/>
          <w:lang w:val="nl-BE" w:eastAsia="en-US"/>
        </w:rPr>
        <w:t xml:space="preserve">(uitgedrukt in VTE) </w:t>
      </w:r>
      <w:r w:rsidR="00BE0867" w:rsidRPr="00BE0867">
        <w:rPr>
          <w:szCs w:val="22"/>
          <w:lang w:val="nl-BE" w:eastAsia="en-US"/>
        </w:rPr>
        <w:t>voor de jaren 2009-2013 over alle entiteiten van de Vlaamse deelstaatoverheid</w:t>
      </w:r>
      <w:r w:rsidR="00524C4A" w:rsidRPr="00BE0867">
        <w:rPr>
          <w:szCs w:val="22"/>
          <w:lang w:val="nl-BE" w:eastAsia="en-US"/>
        </w:rPr>
        <w:t>.</w:t>
      </w:r>
    </w:p>
    <w:p w:rsidR="00BD39BE" w:rsidRPr="00BD39BE" w:rsidRDefault="00BD39BE" w:rsidP="00BD39BE">
      <w:pPr>
        <w:pStyle w:val="Lijstalinea"/>
        <w:rPr>
          <w:szCs w:val="22"/>
          <w:lang w:val="nl-BE" w:eastAsia="en-US"/>
        </w:rPr>
      </w:pPr>
    </w:p>
    <w:p w:rsidR="00DA4DB8" w:rsidRDefault="0052710E" w:rsidP="0052710E">
      <w:pPr>
        <w:pStyle w:val="Lijstalinea"/>
        <w:numPr>
          <w:ilvl w:val="0"/>
          <w:numId w:val="38"/>
        </w:numPr>
        <w:jc w:val="both"/>
        <w:rPr>
          <w:szCs w:val="22"/>
          <w:lang w:val="nl-BE" w:eastAsia="en-US"/>
        </w:rPr>
      </w:pPr>
      <w:r w:rsidRPr="00BE0867">
        <w:rPr>
          <w:szCs w:val="22"/>
          <w:lang w:val="nl-BE" w:eastAsia="en-US"/>
        </w:rPr>
        <w:t xml:space="preserve">De </w:t>
      </w:r>
      <w:r w:rsidR="00BE0867">
        <w:rPr>
          <w:szCs w:val="22"/>
          <w:lang w:val="nl-BE" w:eastAsia="en-US"/>
        </w:rPr>
        <w:t xml:space="preserve">Vlaamse Regering volgt de realisatie van de </w:t>
      </w:r>
      <w:r w:rsidRPr="00BE0867">
        <w:rPr>
          <w:szCs w:val="22"/>
          <w:lang w:val="nl-BE" w:eastAsia="en-US"/>
        </w:rPr>
        <w:t xml:space="preserve">opgelegde </w:t>
      </w:r>
      <w:r w:rsidR="00BE0867">
        <w:rPr>
          <w:szCs w:val="22"/>
          <w:lang w:val="nl-BE" w:eastAsia="en-US"/>
        </w:rPr>
        <w:t>personeels</w:t>
      </w:r>
      <w:r w:rsidRPr="00BE0867">
        <w:rPr>
          <w:szCs w:val="22"/>
          <w:lang w:val="nl-BE" w:eastAsia="en-US"/>
        </w:rPr>
        <w:t>besparing</w:t>
      </w:r>
      <w:r w:rsidR="00BE0867">
        <w:rPr>
          <w:szCs w:val="22"/>
          <w:lang w:val="nl-BE" w:eastAsia="en-US"/>
        </w:rPr>
        <w:t>en</w:t>
      </w:r>
      <w:r w:rsidRPr="00BE0867">
        <w:rPr>
          <w:szCs w:val="22"/>
          <w:lang w:val="nl-BE" w:eastAsia="en-US"/>
        </w:rPr>
        <w:t xml:space="preserve"> </w:t>
      </w:r>
      <w:r w:rsidR="00BE0867">
        <w:rPr>
          <w:szCs w:val="22"/>
          <w:lang w:val="nl-BE" w:eastAsia="en-US"/>
        </w:rPr>
        <w:t xml:space="preserve">op het </w:t>
      </w:r>
      <w:r w:rsidRPr="00BE0867">
        <w:rPr>
          <w:szCs w:val="22"/>
          <w:lang w:val="nl-BE" w:eastAsia="en-US"/>
        </w:rPr>
        <w:t xml:space="preserve">niveau van </w:t>
      </w:r>
      <w:r w:rsidR="006A554A" w:rsidRPr="00BE0867">
        <w:rPr>
          <w:szCs w:val="22"/>
          <w:lang w:val="nl-BE" w:eastAsia="en-US"/>
        </w:rPr>
        <w:t xml:space="preserve">de </w:t>
      </w:r>
      <w:r w:rsidRPr="00BE0867">
        <w:rPr>
          <w:szCs w:val="22"/>
          <w:lang w:val="nl-BE" w:eastAsia="en-US"/>
        </w:rPr>
        <w:t>beleidsdomein</w:t>
      </w:r>
      <w:r w:rsidR="006A554A" w:rsidRPr="00BE0867">
        <w:rPr>
          <w:szCs w:val="22"/>
          <w:lang w:val="nl-BE" w:eastAsia="en-US"/>
        </w:rPr>
        <w:t>en</w:t>
      </w:r>
      <w:r w:rsidR="00BE0867" w:rsidRPr="00BE0867">
        <w:rPr>
          <w:szCs w:val="22"/>
          <w:lang w:val="nl-BE" w:eastAsia="en-US"/>
        </w:rPr>
        <w:t xml:space="preserve"> op</w:t>
      </w:r>
      <w:r w:rsidRPr="00BE0867">
        <w:rPr>
          <w:szCs w:val="22"/>
          <w:lang w:val="nl-BE" w:eastAsia="en-US"/>
        </w:rPr>
        <w:t xml:space="preserve">. </w:t>
      </w:r>
      <w:r w:rsidR="00BE0867" w:rsidRPr="00BE0867">
        <w:rPr>
          <w:szCs w:val="22"/>
          <w:lang w:val="nl-BE" w:eastAsia="en-US"/>
        </w:rPr>
        <w:t xml:space="preserve">De leidend ambtenaren </w:t>
      </w:r>
      <w:r w:rsidRPr="00BE0867">
        <w:rPr>
          <w:szCs w:val="22"/>
          <w:lang w:val="nl-BE" w:eastAsia="en-US"/>
        </w:rPr>
        <w:t xml:space="preserve">beslissen autonoom hoe ze </w:t>
      </w:r>
      <w:r w:rsidR="00BE0867">
        <w:rPr>
          <w:szCs w:val="22"/>
          <w:lang w:val="nl-BE" w:eastAsia="en-US"/>
        </w:rPr>
        <w:t xml:space="preserve">binnen het beleidsdomein </w:t>
      </w:r>
      <w:r w:rsidRPr="00BE0867">
        <w:rPr>
          <w:szCs w:val="22"/>
          <w:lang w:val="nl-BE" w:eastAsia="en-US"/>
        </w:rPr>
        <w:t xml:space="preserve">de besparingen </w:t>
      </w:r>
      <w:r w:rsidR="00BE0867" w:rsidRPr="00BE0867">
        <w:rPr>
          <w:szCs w:val="22"/>
          <w:lang w:val="nl-BE" w:eastAsia="en-US"/>
        </w:rPr>
        <w:t xml:space="preserve">onderling verdelen en </w:t>
      </w:r>
      <w:r w:rsidRPr="00BE0867">
        <w:rPr>
          <w:szCs w:val="22"/>
          <w:lang w:val="nl-BE" w:eastAsia="en-US"/>
        </w:rPr>
        <w:t>realiseren.</w:t>
      </w:r>
    </w:p>
    <w:p w:rsidR="0052710E" w:rsidRPr="00DA4DB8" w:rsidRDefault="00BE0867" w:rsidP="001F1C73">
      <w:pPr>
        <w:ind w:left="360"/>
        <w:jc w:val="both"/>
        <w:rPr>
          <w:szCs w:val="22"/>
          <w:lang w:val="nl-BE" w:eastAsia="en-US"/>
        </w:rPr>
      </w:pPr>
      <w:r w:rsidRPr="00DA4DB8">
        <w:rPr>
          <w:szCs w:val="22"/>
          <w:lang w:val="nl-BE" w:eastAsia="en-US"/>
        </w:rPr>
        <w:t xml:space="preserve">De </w:t>
      </w:r>
      <w:r w:rsidR="0052710E" w:rsidRPr="00DA4DB8">
        <w:rPr>
          <w:szCs w:val="22"/>
          <w:lang w:val="nl-BE" w:eastAsia="en-US"/>
        </w:rPr>
        <w:t>s</w:t>
      </w:r>
      <w:r w:rsidR="0052710E" w:rsidRPr="00DA4DB8">
        <w:rPr>
          <w:rFonts w:cs="Arial"/>
        </w:rPr>
        <w:t xml:space="preserve">tand van zaken </w:t>
      </w:r>
      <w:r w:rsidRPr="00DA4DB8">
        <w:rPr>
          <w:rFonts w:cs="Arial"/>
        </w:rPr>
        <w:t xml:space="preserve">met betrekking tot </w:t>
      </w:r>
      <w:r w:rsidR="0052710E" w:rsidRPr="00DA4DB8">
        <w:rPr>
          <w:rFonts w:cs="Arial"/>
        </w:rPr>
        <w:t>de personeelsbesparing</w:t>
      </w:r>
      <w:r w:rsidRPr="00DA4DB8">
        <w:rPr>
          <w:rFonts w:cs="Arial"/>
        </w:rPr>
        <w:t>en</w:t>
      </w:r>
      <w:r w:rsidR="0052710E" w:rsidRPr="00DA4DB8">
        <w:rPr>
          <w:rFonts w:cs="Arial"/>
        </w:rPr>
        <w:t xml:space="preserve"> vindt u op de webpagina </w:t>
      </w:r>
      <w:hyperlink r:id="rId8" w:history="1">
        <w:r w:rsidR="00B73EC4" w:rsidRPr="00B805AB">
          <w:rPr>
            <w:rStyle w:val="Hyperlink"/>
            <w:szCs w:val="22"/>
            <w:lang w:val="nl-BE" w:eastAsia="en-US"/>
          </w:rPr>
          <w:t>www.bestuurszaken.be/besparingsronde</w:t>
        </w:r>
      </w:hyperlink>
      <w:r w:rsidRPr="00DA4DB8">
        <w:rPr>
          <w:szCs w:val="22"/>
          <w:lang w:val="nl-BE" w:eastAsia="en-US"/>
        </w:rPr>
        <w:t xml:space="preserve">. </w:t>
      </w:r>
      <w:r w:rsidR="00DA4DB8" w:rsidRPr="00DA4DB8">
        <w:rPr>
          <w:szCs w:val="22"/>
          <w:lang w:val="nl-BE" w:eastAsia="en-US"/>
        </w:rPr>
        <w:t>Uit</w:t>
      </w:r>
      <w:r w:rsidRPr="00DA4DB8">
        <w:rPr>
          <w:szCs w:val="22"/>
          <w:lang w:val="nl-BE" w:eastAsia="en-US"/>
        </w:rPr>
        <w:t xml:space="preserve"> de opvolging op 31/12/2013 </w:t>
      </w:r>
      <w:r w:rsidR="00DA4DB8" w:rsidRPr="00DA4DB8">
        <w:rPr>
          <w:szCs w:val="22"/>
          <w:lang w:val="nl-BE" w:eastAsia="en-US"/>
        </w:rPr>
        <w:t xml:space="preserve">blijkt dat </w:t>
      </w:r>
      <w:r w:rsidRPr="00DA4DB8">
        <w:rPr>
          <w:szCs w:val="22"/>
          <w:lang w:val="nl-BE" w:eastAsia="en-US"/>
        </w:rPr>
        <w:t xml:space="preserve">enkel nog de beleidsdomeinen FB, WSE en MOW de opgelegde 6,5%-besparingsdoelstelling </w:t>
      </w:r>
      <w:r w:rsidR="00DA4DB8" w:rsidRPr="00DA4DB8">
        <w:rPr>
          <w:szCs w:val="22"/>
          <w:lang w:val="nl-BE" w:eastAsia="en-US"/>
        </w:rPr>
        <w:t xml:space="preserve">moeten </w:t>
      </w:r>
      <w:r w:rsidRPr="00DA4DB8">
        <w:rPr>
          <w:szCs w:val="22"/>
          <w:lang w:val="nl-BE" w:eastAsia="en-US"/>
        </w:rPr>
        <w:t xml:space="preserve">realiseren. </w:t>
      </w:r>
    </w:p>
    <w:p w:rsidR="00BE0867" w:rsidRPr="00BE0867" w:rsidRDefault="00BE0867" w:rsidP="00BE0867">
      <w:pPr>
        <w:jc w:val="both"/>
        <w:rPr>
          <w:szCs w:val="22"/>
          <w:lang w:val="nl-BE" w:eastAsia="en-US"/>
        </w:rPr>
      </w:pPr>
    </w:p>
    <w:p w:rsidR="00F126AD" w:rsidRDefault="00134A39" w:rsidP="00134A39">
      <w:pPr>
        <w:pStyle w:val="Lijstalinea"/>
        <w:numPr>
          <w:ilvl w:val="0"/>
          <w:numId w:val="38"/>
        </w:numPr>
        <w:jc w:val="both"/>
        <w:rPr>
          <w:szCs w:val="22"/>
          <w:lang w:val="nl-BE" w:eastAsia="en-US"/>
        </w:rPr>
      </w:pPr>
      <w:r w:rsidRPr="00F126AD">
        <w:rPr>
          <w:szCs w:val="22"/>
          <w:lang w:val="nl-BE" w:eastAsia="en-US"/>
        </w:rPr>
        <w:t>Op de website</w:t>
      </w:r>
      <w:r w:rsidR="00BE0867">
        <w:rPr>
          <w:szCs w:val="22"/>
          <w:lang w:val="nl-BE" w:eastAsia="en-US"/>
        </w:rPr>
        <w:t xml:space="preserve"> </w:t>
      </w:r>
      <w:hyperlink r:id="rId9" w:history="1">
        <w:r w:rsidR="00B73EC4" w:rsidRPr="00B805AB">
          <w:rPr>
            <w:rStyle w:val="Hyperlink"/>
            <w:szCs w:val="22"/>
            <w:lang w:val="nl-BE" w:eastAsia="en-US"/>
          </w:rPr>
          <w:t>www.bestuurszaken.be/loonkost</w:t>
        </w:r>
      </w:hyperlink>
      <w:r w:rsidR="00BE0867">
        <w:rPr>
          <w:szCs w:val="22"/>
          <w:lang w:val="nl-BE" w:eastAsia="en-US"/>
        </w:rPr>
        <w:t xml:space="preserve"> </w:t>
      </w:r>
      <w:r w:rsidRPr="00F126AD">
        <w:rPr>
          <w:szCs w:val="22"/>
          <w:lang w:val="nl-BE" w:eastAsia="en-US"/>
        </w:rPr>
        <w:t xml:space="preserve">vindt u </w:t>
      </w:r>
      <w:r w:rsidR="00C00566">
        <w:rPr>
          <w:szCs w:val="22"/>
          <w:lang w:val="nl-BE" w:eastAsia="en-US"/>
        </w:rPr>
        <w:t xml:space="preserve">alle informatie </w:t>
      </w:r>
      <w:r w:rsidR="00BE0867">
        <w:rPr>
          <w:szCs w:val="22"/>
          <w:lang w:val="nl-BE" w:eastAsia="en-US"/>
        </w:rPr>
        <w:t xml:space="preserve">over </w:t>
      </w:r>
      <w:r w:rsidRPr="00F126AD">
        <w:rPr>
          <w:szCs w:val="22"/>
          <w:lang w:val="nl-BE" w:eastAsia="en-US"/>
        </w:rPr>
        <w:t xml:space="preserve">de </w:t>
      </w:r>
      <w:r w:rsidR="00BE0867">
        <w:rPr>
          <w:szCs w:val="22"/>
          <w:lang w:val="nl-BE" w:eastAsia="en-US"/>
        </w:rPr>
        <w:t>bruto-</w:t>
      </w:r>
      <w:r w:rsidRPr="00F126AD">
        <w:rPr>
          <w:szCs w:val="22"/>
          <w:lang w:val="nl-BE" w:eastAsia="en-US"/>
        </w:rPr>
        <w:t xml:space="preserve">loonkost van de personeelsleden van de </w:t>
      </w:r>
      <w:r w:rsidR="00BE0867">
        <w:rPr>
          <w:szCs w:val="22"/>
          <w:lang w:val="nl-BE" w:eastAsia="en-US"/>
        </w:rPr>
        <w:t xml:space="preserve">diensten </w:t>
      </w:r>
      <w:r w:rsidRPr="00F126AD">
        <w:rPr>
          <w:szCs w:val="22"/>
          <w:lang w:val="nl-BE" w:eastAsia="en-US"/>
        </w:rPr>
        <w:t>Vlaamse overheid.</w:t>
      </w:r>
    </w:p>
    <w:p w:rsidR="00F126AD" w:rsidRDefault="00F126AD" w:rsidP="00F126AD">
      <w:pPr>
        <w:pStyle w:val="Lijstalinea"/>
        <w:jc w:val="both"/>
        <w:rPr>
          <w:szCs w:val="22"/>
          <w:lang w:val="nl-BE" w:eastAsia="en-US"/>
        </w:rPr>
      </w:pPr>
    </w:p>
    <w:p w:rsidR="00E10B46" w:rsidRDefault="00E10B46" w:rsidP="00E10B46">
      <w:pPr>
        <w:pStyle w:val="Lijstalinea"/>
        <w:numPr>
          <w:ilvl w:val="0"/>
          <w:numId w:val="38"/>
        </w:numPr>
        <w:jc w:val="both"/>
      </w:pPr>
      <w:r w:rsidRPr="00A44D76">
        <w:t xml:space="preserve">Parallel </w:t>
      </w:r>
      <w:r w:rsidR="00213309">
        <w:t>met</w:t>
      </w:r>
      <w:r w:rsidRPr="00A44D76">
        <w:t xml:space="preserve"> de opgelegde 6%-personeelsbesparingen</w:t>
      </w:r>
      <w:r w:rsidRPr="00A44D76">
        <w:rPr>
          <w:szCs w:val="22"/>
          <w:lang w:val="nl-BE" w:eastAsia="en-US"/>
        </w:rPr>
        <w:t xml:space="preserve"> </w:t>
      </w:r>
      <w:r w:rsidR="00A44D76" w:rsidRPr="00A44D76">
        <w:t xml:space="preserve">werden </w:t>
      </w:r>
      <w:r w:rsidRPr="00A44D76">
        <w:t xml:space="preserve">de </w:t>
      </w:r>
      <w:proofErr w:type="spellStart"/>
      <w:r w:rsidRPr="00A44D76">
        <w:t>personeelsgerelateerde</w:t>
      </w:r>
      <w:proofErr w:type="spellEnd"/>
      <w:r w:rsidRPr="00A44D76">
        <w:t xml:space="preserve"> kredieten van de entiteiten binnen de besparingsdoelgroep met telkens 20 miljoen </w:t>
      </w:r>
      <w:r w:rsidR="00A44D76" w:rsidRPr="00A44D76">
        <w:t xml:space="preserve">verminderd </w:t>
      </w:r>
      <w:r w:rsidRPr="00A44D76">
        <w:t xml:space="preserve">in de </w:t>
      </w:r>
      <w:r w:rsidR="00A44D76" w:rsidRPr="00A44D76">
        <w:t xml:space="preserve">opeenvolgende </w:t>
      </w:r>
      <w:r w:rsidRPr="00A44D76">
        <w:t>begrotingsjaren 2012, 2013 en 2014.</w:t>
      </w:r>
      <w:r w:rsidR="00A44D76" w:rsidRPr="00A44D76">
        <w:t xml:space="preserve"> </w:t>
      </w:r>
      <w:r w:rsidRPr="00A44D76">
        <w:t xml:space="preserve">Voor 2014 </w:t>
      </w:r>
      <w:r w:rsidR="00A44D76" w:rsidRPr="00A44D76">
        <w:t xml:space="preserve">werd het personeelsbesparingspercentage verder verhoogd van 6% naar 6,5% en </w:t>
      </w:r>
      <w:r w:rsidRPr="00A44D76">
        <w:t xml:space="preserve">werden </w:t>
      </w:r>
      <w:r w:rsidR="00A44D76" w:rsidRPr="00A44D76">
        <w:t>tegelijkertijd de</w:t>
      </w:r>
      <w:r w:rsidRPr="00A44D76">
        <w:t xml:space="preserve"> </w:t>
      </w:r>
      <w:r w:rsidR="00A44D76" w:rsidRPr="00A44D76">
        <w:t>personeels</w:t>
      </w:r>
      <w:r w:rsidRPr="00A44D76">
        <w:t>kredieten met nog eens 5 miljoen extra verminderd.</w:t>
      </w:r>
    </w:p>
    <w:p w:rsidR="00E10B46" w:rsidRPr="00F126AD" w:rsidRDefault="00E10B46" w:rsidP="00F126AD">
      <w:pPr>
        <w:jc w:val="both"/>
        <w:rPr>
          <w:szCs w:val="22"/>
          <w:lang w:val="nl-BE" w:eastAsia="en-US"/>
        </w:rPr>
      </w:pPr>
    </w:p>
    <w:p w:rsidR="00BA76F4" w:rsidRDefault="00BA76F4" w:rsidP="00134A39">
      <w:pPr>
        <w:pStyle w:val="Lijstalinea"/>
        <w:numPr>
          <w:ilvl w:val="0"/>
          <w:numId w:val="38"/>
        </w:numPr>
        <w:jc w:val="both"/>
        <w:rPr>
          <w:szCs w:val="22"/>
          <w:lang w:val="nl-BE" w:eastAsia="en-US"/>
        </w:rPr>
      </w:pPr>
      <w:r>
        <w:rPr>
          <w:szCs w:val="22"/>
          <w:lang w:val="nl-BE" w:eastAsia="en-US"/>
        </w:rPr>
        <w:t xml:space="preserve">Er </w:t>
      </w:r>
      <w:r w:rsidR="00F126AD">
        <w:rPr>
          <w:szCs w:val="22"/>
          <w:lang w:val="nl-BE" w:eastAsia="en-US"/>
        </w:rPr>
        <w:t xml:space="preserve">heeft </w:t>
      </w:r>
      <w:r w:rsidR="00B73EC4">
        <w:rPr>
          <w:szCs w:val="22"/>
          <w:lang w:val="nl-BE" w:eastAsia="en-US"/>
        </w:rPr>
        <w:t>tot op heden</w:t>
      </w:r>
      <w:r w:rsidR="00F126AD">
        <w:rPr>
          <w:szCs w:val="22"/>
          <w:lang w:val="nl-BE" w:eastAsia="en-US"/>
        </w:rPr>
        <w:t xml:space="preserve"> </w:t>
      </w:r>
      <w:r>
        <w:rPr>
          <w:szCs w:val="22"/>
          <w:lang w:val="nl-BE" w:eastAsia="en-US"/>
        </w:rPr>
        <w:t xml:space="preserve">geen overleg </w:t>
      </w:r>
      <w:r w:rsidR="00F126AD">
        <w:rPr>
          <w:szCs w:val="22"/>
          <w:lang w:val="nl-BE" w:eastAsia="en-US"/>
        </w:rPr>
        <w:t xml:space="preserve">plaatsgevonden </w:t>
      </w:r>
      <w:r>
        <w:rPr>
          <w:szCs w:val="22"/>
          <w:lang w:val="nl-BE" w:eastAsia="en-US"/>
        </w:rPr>
        <w:t xml:space="preserve">met andere gemeenschappen, gewesten </w:t>
      </w:r>
      <w:r w:rsidR="00E10B46">
        <w:rPr>
          <w:szCs w:val="22"/>
          <w:lang w:val="nl-BE" w:eastAsia="en-US"/>
        </w:rPr>
        <w:t>noch</w:t>
      </w:r>
      <w:r>
        <w:rPr>
          <w:szCs w:val="22"/>
          <w:lang w:val="nl-BE" w:eastAsia="en-US"/>
        </w:rPr>
        <w:t xml:space="preserve"> met de federale overheid</w:t>
      </w:r>
      <w:r w:rsidR="00F126AD">
        <w:rPr>
          <w:szCs w:val="22"/>
          <w:lang w:val="nl-BE" w:eastAsia="en-US"/>
        </w:rPr>
        <w:t xml:space="preserve"> </w:t>
      </w:r>
      <w:r w:rsidR="00BE0867">
        <w:rPr>
          <w:szCs w:val="22"/>
          <w:lang w:val="nl-BE" w:eastAsia="en-US"/>
        </w:rPr>
        <w:t xml:space="preserve">met betrekking tot </w:t>
      </w:r>
      <w:r w:rsidR="00F126AD">
        <w:rPr>
          <w:szCs w:val="22"/>
          <w:lang w:val="nl-BE" w:eastAsia="en-US"/>
        </w:rPr>
        <w:t>het afslanken van het overheidsapparaat</w:t>
      </w:r>
      <w:r w:rsidR="00070A48">
        <w:rPr>
          <w:szCs w:val="22"/>
          <w:lang w:val="nl-BE" w:eastAsia="en-US"/>
        </w:rPr>
        <w:t>.</w:t>
      </w:r>
    </w:p>
    <w:p w:rsidR="0052710E" w:rsidRDefault="0052710E" w:rsidP="001F1C73">
      <w:pPr>
        <w:rPr>
          <w:szCs w:val="22"/>
          <w:lang w:val="nl-BE" w:eastAsia="en-US"/>
        </w:rPr>
      </w:pPr>
    </w:p>
    <w:p w:rsidR="001F1C73" w:rsidRDefault="001F1C73" w:rsidP="001F1C73">
      <w:pPr>
        <w:rPr>
          <w:szCs w:val="22"/>
          <w:lang w:val="nl-BE" w:eastAsia="en-US"/>
        </w:rPr>
      </w:pPr>
    </w:p>
    <w:p w:rsidR="001F1C73" w:rsidRPr="001F1C73" w:rsidRDefault="001F1C73" w:rsidP="001F1C73">
      <w:pPr>
        <w:rPr>
          <w:b/>
          <w:smallCaps/>
          <w:color w:val="FF0000"/>
          <w:szCs w:val="22"/>
          <w:u w:val="single"/>
          <w:lang w:val="nl-BE" w:eastAsia="en-US"/>
        </w:rPr>
      </w:pPr>
      <w:r>
        <w:rPr>
          <w:b/>
          <w:smallCaps/>
          <w:color w:val="FF0000"/>
          <w:szCs w:val="22"/>
          <w:u w:val="single"/>
          <w:lang w:val="nl-BE" w:eastAsia="en-US"/>
        </w:rPr>
        <w:t>bijlage</w:t>
      </w:r>
    </w:p>
    <w:p w:rsidR="001F1C73" w:rsidRDefault="001F1C73" w:rsidP="001F1C73">
      <w:pPr>
        <w:rPr>
          <w:szCs w:val="22"/>
          <w:lang w:val="nl-BE" w:eastAsia="en-US"/>
        </w:rPr>
      </w:pPr>
    </w:p>
    <w:p w:rsidR="001F1C73" w:rsidRPr="001F1C73" w:rsidRDefault="001F1C73" w:rsidP="001F1C73">
      <w:pPr>
        <w:rPr>
          <w:szCs w:val="22"/>
          <w:lang w:val="nl-BE" w:eastAsia="en-US"/>
        </w:rPr>
      </w:pPr>
      <w:r>
        <w:rPr>
          <w:szCs w:val="22"/>
          <w:lang w:val="nl-BE" w:eastAsia="en-US"/>
        </w:rPr>
        <w:t>Overzicht personeelsbeschikbaarheid 2009-2013</w:t>
      </w:r>
      <w:bookmarkStart w:id="6" w:name="_GoBack"/>
      <w:bookmarkEnd w:id="6"/>
    </w:p>
    <w:sectPr w:rsidR="001F1C73" w:rsidRPr="001F1C73" w:rsidSect="00BA723A">
      <w:type w:val="continuous"/>
      <w:pgSz w:w="11906" w:h="16838"/>
      <w:pgMar w:top="1417" w:right="1417" w:bottom="1079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AAE9560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007E0448"/>
    <w:multiLevelType w:val="hybridMultilevel"/>
    <w:tmpl w:val="104A5BE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E10DD"/>
    <w:multiLevelType w:val="hybridMultilevel"/>
    <w:tmpl w:val="B6C2D61E"/>
    <w:lvl w:ilvl="0" w:tplc="25DA9892">
      <w:start w:val="2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523A6"/>
    <w:multiLevelType w:val="hybridMultilevel"/>
    <w:tmpl w:val="87983D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EA57E0"/>
    <w:multiLevelType w:val="hybridMultilevel"/>
    <w:tmpl w:val="DA824980"/>
    <w:lvl w:ilvl="0" w:tplc="0114C08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F3BE1"/>
    <w:multiLevelType w:val="hybridMultilevel"/>
    <w:tmpl w:val="7CEE4F44"/>
    <w:lvl w:ilvl="0" w:tplc="84A2CEEA">
      <w:start w:val="29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0A3721D7"/>
    <w:multiLevelType w:val="hybridMultilevel"/>
    <w:tmpl w:val="C088CA8A"/>
    <w:lvl w:ilvl="0" w:tplc="84A2CEEA">
      <w:start w:val="29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3304F"/>
    <w:multiLevelType w:val="hybridMultilevel"/>
    <w:tmpl w:val="1C2880B4"/>
    <w:lvl w:ilvl="0" w:tplc="2A7638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2C3FE8"/>
    <w:multiLevelType w:val="multilevel"/>
    <w:tmpl w:val="7D661B96"/>
    <w:numStyleLink w:val="OpmaakprofielGenummerd"/>
  </w:abstractNum>
  <w:abstractNum w:abstractNumId="9">
    <w:nsid w:val="16C67067"/>
    <w:multiLevelType w:val="hybridMultilevel"/>
    <w:tmpl w:val="21064432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11343"/>
    <w:multiLevelType w:val="hybridMultilevel"/>
    <w:tmpl w:val="373C768A"/>
    <w:lvl w:ilvl="0" w:tplc="84A2CEEA">
      <w:start w:val="29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154F7"/>
    <w:multiLevelType w:val="hybridMultilevel"/>
    <w:tmpl w:val="BAC0CB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877052"/>
    <w:multiLevelType w:val="hybridMultilevel"/>
    <w:tmpl w:val="9A3A48B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F2ECB"/>
    <w:multiLevelType w:val="hybridMultilevel"/>
    <w:tmpl w:val="0526E6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CC766B"/>
    <w:multiLevelType w:val="hybridMultilevel"/>
    <w:tmpl w:val="F1EA29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5667D8"/>
    <w:multiLevelType w:val="hybridMultilevel"/>
    <w:tmpl w:val="1FD6C5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2147E6"/>
    <w:multiLevelType w:val="hybridMultilevel"/>
    <w:tmpl w:val="25964C78"/>
    <w:lvl w:ilvl="0" w:tplc="95C2CD0C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E238EB"/>
    <w:multiLevelType w:val="hybridMultilevel"/>
    <w:tmpl w:val="16E845D0"/>
    <w:lvl w:ilvl="0" w:tplc="95C2CD0C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4D2685"/>
    <w:multiLevelType w:val="hybridMultilevel"/>
    <w:tmpl w:val="00E6B108"/>
    <w:lvl w:ilvl="0" w:tplc="95C2CD0C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417115"/>
    <w:multiLevelType w:val="hybridMultilevel"/>
    <w:tmpl w:val="23028F0A"/>
    <w:lvl w:ilvl="0" w:tplc="0114C08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2B96E18"/>
    <w:multiLevelType w:val="hybridMultilevel"/>
    <w:tmpl w:val="C2A48E3A"/>
    <w:lvl w:ilvl="0" w:tplc="95C2CD0C">
      <w:start w:val="1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E33EEF"/>
    <w:multiLevelType w:val="hybridMultilevel"/>
    <w:tmpl w:val="2B88745C"/>
    <w:lvl w:ilvl="0" w:tplc="95C2CD0C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BD3C06"/>
    <w:multiLevelType w:val="hybridMultilevel"/>
    <w:tmpl w:val="F46A44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D487F60"/>
    <w:multiLevelType w:val="multilevel"/>
    <w:tmpl w:val="7D661B96"/>
    <w:styleLink w:val="OpmaakprofielGenummer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" w:hAnsi="Time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E2403CC"/>
    <w:multiLevelType w:val="hybridMultilevel"/>
    <w:tmpl w:val="C85616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1032C68"/>
    <w:multiLevelType w:val="hybridMultilevel"/>
    <w:tmpl w:val="4692B2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D436F"/>
    <w:multiLevelType w:val="hybridMultilevel"/>
    <w:tmpl w:val="7068C506"/>
    <w:lvl w:ilvl="0" w:tplc="95C2CD0C">
      <w:start w:val="1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624B64"/>
    <w:multiLevelType w:val="hybridMultilevel"/>
    <w:tmpl w:val="18EC96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EC63B1"/>
    <w:multiLevelType w:val="hybridMultilevel"/>
    <w:tmpl w:val="EEE450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F422D"/>
    <w:multiLevelType w:val="hybridMultilevel"/>
    <w:tmpl w:val="E2520A7C"/>
    <w:lvl w:ilvl="0" w:tplc="0114C08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31">
    <w:nsid w:val="631311FB"/>
    <w:multiLevelType w:val="multilevel"/>
    <w:tmpl w:val="7D661B96"/>
    <w:numStyleLink w:val="OpmaakprofielGenummerd"/>
  </w:abstractNum>
  <w:abstractNum w:abstractNumId="32">
    <w:nsid w:val="6D63434A"/>
    <w:multiLevelType w:val="hybridMultilevel"/>
    <w:tmpl w:val="EE40B8F8"/>
    <w:lvl w:ilvl="0" w:tplc="95C2CD0C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077BA8"/>
    <w:multiLevelType w:val="hybridMultilevel"/>
    <w:tmpl w:val="369C477A"/>
    <w:lvl w:ilvl="0" w:tplc="587C14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145CEA"/>
    <w:multiLevelType w:val="hybridMultilevel"/>
    <w:tmpl w:val="4F18B1CC"/>
    <w:lvl w:ilvl="0" w:tplc="95C2CD0C">
      <w:start w:val="2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E72B90"/>
    <w:multiLevelType w:val="hybridMultilevel"/>
    <w:tmpl w:val="6FBC04D0"/>
    <w:lvl w:ilvl="0" w:tplc="0413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</w:num>
  <w:num w:numId="3">
    <w:abstractNumId w:val="14"/>
  </w:num>
  <w:num w:numId="4">
    <w:abstractNumId w:val="25"/>
  </w:num>
  <w:num w:numId="5">
    <w:abstractNumId w:val="36"/>
  </w:num>
  <w:num w:numId="6">
    <w:abstractNumId w:val="1"/>
  </w:num>
  <w:num w:numId="7">
    <w:abstractNumId w:val="12"/>
  </w:num>
  <w:num w:numId="8">
    <w:abstractNumId w:val="27"/>
  </w:num>
  <w:num w:numId="9">
    <w:abstractNumId w:val="22"/>
  </w:num>
  <w:num w:numId="10">
    <w:abstractNumId w:val="3"/>
  </w:num>
  <w:num w:numId="11">
    <w:abstractNumId w:val="15"/>
  </w:num>
  <w:num w:numId="12">
    <w:abstractNumId w:val="24"/>
  </w:num>
  <w:num w:numId="13">
    <w:abstractNumId w:val="0"/>
  </w:num>
  <w:num w:numId="14">
    <w:abstractNumId w:val="23"/>
  </w:num>
  <w:num w:numId="15">
    <w:abstractNumId w:val="31"/>
  </w:num>
  <w:num w:numId="16">
    <w:abstractNumId w:val="8"/>
  </w:num>
  <w:num w:numId="17">
    <w:abstractNumId w:val="35"/>
  </w:num>
  <w:num w:numId="18">
    <w:abstractNumId w:val="13"/>
  </w:num>
  <w:num w:numId="19">
    <w:abstractNumId w:val="11"/>
  </w:num>
  <w:num w:numId="20">
    <w:abstractNumId w:val="2"/>
  </w:num>
  <w:num w:numId="21">
    <w:abstractNumId w:val="32"/>
  </w:num>
  <w:num w:numId="22">
    <w:abstractNumId w:val="18"/>
  </w:num>
  <w:num w:numId="23">
    <w:abstractNumId w:val="16"/>
  </w:num>
  <w:num w:numId="24">
    <w:abstractNumId w:val="34"/>
  </w:num>
  <w:num w:numId="25">
    <w:abstractNumId w:val="17"/>
  </w:num>
  <w:num w:numId="26">
    <w:abstractNumId w:val="21"/>
  </w:num>
  <w:num w:numId="27">
    <w:abstractNumId w:val="20"/>
  </w:num>
  <w:num w:numId="28">
    <w:abstractNumId w:val="26"/>
  </w:num>
  <w:num w:numId="29">
    <w:abstractNumId w:val="5"/>
  </w:num>
  <w:num w:numId="30">
    <w:abstractNumId w:val="10"/>
  </w:num>
  <w:num w:numId="31">
    <w:abstractNumId w:val="6"/>
  </w:num>
  <w:num w:numId="32">
    <w:abstractNumId w:val="29"/>
  </w:num>
  <w:num w:numId="33">
    <w:abstractNumId w:val="19"/>
  </w:num>
  <w:num w:numId="34">
    <w:abstractNumId w:val="4"/>
  </w:num>
  <w:num w:numId="35">
    <w:abstractNumId w:val="7"/>
  </w:num>
  <w:num w:numId="36">
    <w:abstractNumId w:val="9"/>
  </w:num>
  <w:num w:numId="37">
    <w:abstractNumId w:val="2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F3"/>
    <w:rsid w:val="00025759"/>
    <w:rsid w:val="00031FD2"/>
    <w:rsid w:val="00041B77"/>
    <w:rsid w:val="00044740"/>
    <w:rsid w:val="000702BF"/>
    <w:rsid w:val="00070A48"/>
    <w:rsid w:val="00075CC1"/>
    <w:rsid w:val="00087948"/>
    <w:rsid w:val="000976E9"/>
    <w:rsid w:val="000C4E8C"/>
    <w:rsid w:val="000C574D"/>
    <w:rsid w:val="000F3532"/>
    <w:rsid w:val="001124D7"/>
    <w:rsid w:val="00114984"/>
    <w:rsid w:val="001231EB"/>
    <w:rsid w:val="00134A39"/>
    <w:rsid w:val="00165E53"/>
    <w:rsid w:val="00166A98"/>
    <w:rsid w:val="001741D4"/>
    <w:rsid w:val="001764EC"/>
    <w:rsid w:val="00177D5A"/>
    <w:rsid w:val="0018200B"/>
    <w:rsid w:val="00193E74"/>
    <w:rsid w:val="001B6116"/>
    <w:rsid w:val="001D254C"/>
    <w:rsid w:val="001F1C73"/>
    <w:rsid w:val="001F7F2A"/>
    <w:rsid w:val="00210C07"/>
    <w:rsid w:val="00213309"/>
    <w:rsid w:val="00216C75"/>
    <w:rsid w:val="002408AB"/>
    <w:rsid w:val="00247926"/>
    <w:rsid w:val="00266E3B"/>
    <w:rsid w:val="00272F2B"/>
    <w:rsid w:val="0027516E"/>
    <w:rsid w:val="0027747B"/>
    <w:rsid w:val="002843C3"/>
    <w:rsid w:val="002969DF"/>
    <w:rsid w:val="002A5387"/>
    <w:rsid w:val="002B177A"/>
    <w:rsid w:val="002C71B4"/>
    <w:rsid w:val="003179AC"/>
    <w:rsid w:val="00326A58"/>
    <w:rsid w:val="00330034"/>
    <w:rsid w:val="00334564"/>
    <w:rsid w:val="00336BBF"/>
    <w:rsid w:val="0035135B"/>
    <w:rsid w:val="0035676F"/>
    <w:rsid w:val="0037328A"/>
    <w:rsid w:val="00382673"/>
    <w:rsid w:val="00382B4B"/>
    <w:rsid w:val="003927D2"/>
    <w:rsid w:val="003C4133"/>
    <w:rsid w:val="00416604"/>
    <w:rsid w:val="00433A3A"/>
    <w:rsid w:val="00435E5A"/>
    <w:rsid w:val="004405A6"/>
    <w:rsid w:val="00443382"/>
    <w:rsid w:val="00447D7C"/>
    <w:rsid w:val="0046438B"/>
    <w:rsid w:val="004651A3"/>
    <w:rsid w:val="00473972"/>
    <w:rsid w:val="00486F0D"/>
    <w:rsid w:val="004A1E63"/>
    <w:rsid w:val="004A747A"/>
    <w:rsid w:val="004C2C82"/>
    <w:rsid w:val="004D3872"/>
    <w:rsid w:val="00510D31"/>
    <w:rsid w:val="0051215C"/>
    <w:rsid w:val="00514BF8"/>
    <w:rsid w:val="005208D5"/>
    <w:rsid w:val="00524C4A"/>
    <w:rsid w:val="0052710E"/>
    <w:rsid w:val="00535166"/>
    <w:rsid w:val="005478E4"/>
    <w:rsid w:val="00571E7D"/>
    <w:rsid w:val="00580959"/>
    <w:rsid w:val="00587FF1"/>
    <w:rsid w:val="005A6361"/>
    <w:rsid w:val="005B2868"/>
    <w:rsid w:val="005C5B13"/>
    <w:rsid w:val="005E38CA"/>
    <w:rsid w:val="0062343E"/>
    <w:rsid w:val="00637CC5"/>
    <w:rsid w:val="00643AF4"/>
    <w:rsid w:val="006548DD"/>
    <w:rsid w:val="0066368B"/>
    <w:rsid w:val="00665F93"/>
    <w:rsid w:val="006814DD"/>
    <w:rsid w:val="006A2057"/>
    <w:rsid w:val="006A554A"/>
    <w:rsid w:val="006E1ECE"/>
    <w:rsid w:val="006E449A"/>
    <w:rsid w:val="0070488D"/>
    <w:rsid w:val="00706E7C"/>
    <w:rsid w:val="0071248C"/>
    <w:rsid w:val="0072515B"/>
    <w:rsid w:val="007252C7"/>
    <w:rsid w:val="00735E21"/>
    <w:rsid w:val="00745FAB"/>
    <w:rsid w:val="007475B6"/>
    <w:rsid w:val="007675C6"/>
    <w:rsid w:val="00787964"/>
    <w:rsid w:val="007A1490"/>
    <w:rsid w:val="007C1143"/>
    <w:rsid w:val="007D508A"/>
    <w:rsid w:val="007E5DF3"/>
    <w:rsid w:val="007E7D67"/>
    <w:rsid w:val="007F7465"/>
    <w:rsid w:val="00807F5D"/>
    <w:rsid w:val="00811474"/>
    <w:rsid w:val="00821735"/>
    <w:rsid w:val="00842627"/>
    <w:rsid w:val="00845A1E"/>
    <w:rsid w:val="0087197C"/>
    <w:rsid w:val="00885C7A"/>
    <w:rsid w:val="00892226"/>
    <w:rsid w:val="008A713D"/>
    <w:rsid w:val="008D216D"/>
    <w:rsid w:val="008D5DB4"/>
    <w:rsid w:val="008E0373"/>
    <w:rsid w:val="00913971"/>
    <w:rsid w:val="009164DC"/>
    <w:rsid w:val="00924D85"/>
    <w:rsid w:val="0093442D"/>
    <w:rsid w:val="009347E0"/>
    <w:rsid w:val="00941239"/>
    <w:rsid w:val="00946E23"/>
    <w:rsid w:val="00962287"/>
    <w:rsid w:val="00984E08"/>
    <w:rsid w:val="009D7043"/>
    <w:rsid w:val="009E72BD"/>
    <w:rsid w:val="009F5B6D"/>
    <w:rsid w:val="00A03EF3"/>
    <w:rsid w:val="00A44D76"/>
    <w:rsid w:val="00A47447"/>
    <w:rsid w:val="00A76298"/>
    <w:rsid w:val="00A77AC5"/>
    <w:rsid w:val="00A8556A"/>
    <w:rsid w:val="00A87CA0"/>
    <w:rsid w:val="00A95837"/>
    <w:rsid w:val="00AA7443"/>
    <w:rsid w:val="00AC424E"/>
    <w:rsid w:val="00AC72ED"/>
    <w:rsid w:val="00AF64E1"/>
    <w:rsid w:val="00B30264"/>
    <w:rsid w:val="00B33C02"/>
    <w:rsid w:val="00B45EB2"/>
    <w:rsid w:val="00B511BA"/>
    <w:rsid w:val="00B67088"/>
    <w:rsid w:val="00B67EA0"/>
    <w:rsid w:val="00B738C9"/>
    <w:rsid w:val="00B73B44"/>
    <w:rsid w:val="00B73EC4"/>
    <w:rsid w:val="00B74BA8"/>
    <w:rsid w:val="00BA723A"/>
    <w:rsid w:val="00BA76F4"/>
    <w:rsid w:val="00BB7612"/>
    <w:rsid w:val="00BD39BE"/>
    <w:rsid w:val="00BE0867"/>
    <w:rsid w:val="00BE425A"/>
    <w:rsid w:val="00BE5EF6"/>
    <w:rsid w:val="00BF0A24"/>
    <w:rsid w:val="00BF1B21"/>
    <w:rsid w:val="00BF246A"/>
    <w:rsid w:val="00C00566"/>
    <w:rsid w:val="00C13F93"/>
    <w:rsid w:val="00C15BA8"/>
    <w:rsid w:val="00C23A41"/>
    <w:rsid w:val="00C41278"/>
    <w:rsid w:val="00C508E8"/>
    <w:rsid w:val="00C605B1"/>
    <w:rsid w:val="00C97705"/>
    <w:rsid w:val="00CB6DC4"/>
    <w:rsid w:val="00CD40E8"/>
    <w:rsid w:val="00CD4E8A"/>
    <w:rsid w:val="00CD6AD2"/>
    <w:rsid w:val="00CE1141"/>
    <w:rsid w:val="00D12952"/>
    <w:rsid w:val="00D16A67"/>
    <w:rsid w:val="00D25C13"/>
    <w:rsid w:val="00D4512A"/>
    <w:rsid w:val="00D6258C"/>
    <w:rsid w:val="00D663B0"/>
    <w:rsid w:val="00D71D99"/>
    <w:rsid w:val="00D754F2"/>
    <w:rsid w:val="00D877D8"/>
    <w:rsid w:val="00DA2A5A"/>
    <w:rsid w:val="00DA4DB8"/>
    <w:rsid w:val="00DB41C0"/>
    <w:rsid w:val="00DB44D8"/>
    <w:rsid w:val="00DC00E1"/>
    <w:rsid w:val="00DC4DB6"/>
    <w:rsid w:val="00DF0E5F"/>
    <w:rsid w:val="00DF22DB"/>
    <w:rsid w:val="00DF7492"/>
    <w:rsid w:val="00E01557"/>
    <w:rsid w:val="00E10B46"/>
    <w:rsid w:val="00E22B09"/>
    <w:rsid w:val="00E3735D"/>
    <w:rsid w:val="00E37486"/>
    <w:rsid w:val="00E55200"/>
    <w:rsid w:val="00EA39FF"/>
    <w:rsid w:val="00ED24D0"/>
    <w:rsid w:val="00EE61CF"/>
    <w:rsid w:val="00F10CD5"/>
    <w:rsid w:val="00F126AD"/>
    <w:rsid w:val="00F23BD3"/>
    <w:rsid w:val="00F31EBD"/>
    <w:rsid w:val="00F429F2"/>
    <w:rsid w:val="00F81C05"/>
    <w:rsid w:val="00F83F35"/>
    <w:rsid w:val="00FA29D6"/>
    <w:rsid w:val="00FA487C"/>
    <w:rsid w:val="00FA7AAF"/>
    <w:rsid w:val="00FD0C3E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7A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  <w:style w:type="paragraph" w:styleId="Lijstnummering">
    <w:name w:val="List Number"/>
    <w:basedOn w:val="Standaard"/>
    <w:rsid w:val="00382B4B"/>
    <w:pPr>
      <w:numPr>
        <w:numId w:val="13"/>
      </w:numPr>
      <w:suppressAutoHyphens/>
    </w:pPr>
    <w:rPr>
      <w:lang w:eastAsia="ar-SA"/>
    </w:rPr>
  </w:style>
  <w:style w:type="numbering" w:customStyle="1" w:styleId="OpmaakprofielGenummerd">
    <w:name w:val="Opmaakprofiel Genummerd"/>
    <w:basedOn w:val="Geenlijst"/>
    <w:rsid w:val="000C574D"/>
    <w:pPr>
      <w:numPr>
        <w:numId w:val="14"/>
      </w:numPr>
    </w:pPr>
  </w:style>
  <w:style w:type="character" w:styleId="GevolgdeHyperlink">
    <w:name w:val="FollowedHyperlink"/>
    <w:rsid w:val="00486F0D"/>
    <w:rPr>
      <w:color w:val="606420"/>
      <w:u w:val="single"/>
    </w:rPr>
  </w:style>
  <w:style w:type="paragraph" w:styleId="Lijstalinea">
    <w:name w:val="List Paragraph"/>
    <w:basedOn w:val="Standaard"/>
    <w:uiPriority w:val="34"/>
    <w:qFormat/>
    <w:rsid w:val="00165E5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3C41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C4133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7A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  <w:style w:type="paragraph" w:styleId="Lijstnummering">
    <w:name w:val="List Number"/>
    <w:basedOn w:val="Standaard"/>
    <w:rsid w:val="00382B4B"/>
    <w:pPr>
      <w:numPr>
        <w:numId w:val="13"/>
      </w:numPr>
      <w:suppressAutoHyphens/>
    </w:pPr>
    <w:rPr>
      <w:lang w:eastAsia="ar-SA"/>
    </w:rPr>
  </w:style>
  <w:style w:type="numbering" w:customStyle="1" w:styleId="OpmaakprofielGenummerd">
    <w:name w:val="Opmaakprofiel Genummerd"/>
    <w:basedOn w:val="Geenlijst"/>
    <w:rsid w:val="000C574D"/>
    <w:pPr>
      <w:numPr>
        <w:numId w:val="14"/>
      </w:numPr>
    </w:pPr>
  </w:style>
  <w:style w:type="character" w:styleId="GevolgdeHyperlink">
    <w:name w:val="FollowedHyperlink"/>
    <w:rsid w:val="00486F0D"/>
    <w:rPr>
      <w:color w:val="606420"/>
      <w:u w:val="single"/>
    </w:rPr>
  </w:style>
  <w:style w:type="paragraph" w:styleId="Lijstalinea">
    <w:name w:val="List Paragraph"/>
    <w:basedOn w:val="Standaard"/>
    <w:uiPriority w:val="34"/>
    <w:qFormat/>
    <w:rsid w:val="00165E5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3C41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C413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uurszaken.be/besparingsron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ps.vlaanderen.be/lokaal/domeinen/bestuurszaken/kk_rapport_be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uurszaken.be/personeelsbestan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uurszaken.be/loonkos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martengi\Desktop\Sjabloon_PV_gecoordineerd_Bourgeoi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Sjabloon_PV_gecoordineerd_Bourgeois</Template>
  <TotalTime>3</TotalTime>
  <Pages>1</Pages>
  <Words>293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2578</CharactersWithSpaces>
  <SharedDoc>false</SharedDoc>
  <HLinks>
    <vt:vector size="24" baseType="variant">
      <vt:variant>
        <vt:i4>917573</vt:i4>
      </vt:variant>
      <vt:variant>
        <vt:i4>28</vt:i4>
      </vt:variant>
      <vt:variant>
        <vt:i4>0</vt:i4>
      </vt:variant>
      <vt:variant>
        <vt:i4>5</vt:i4>
      </vt:variant>
      <vt:variant>
        <vt:lpwstr>http://www.bestuurszaken.be/vlaams-energiebedrijf</vt:lpwstr>
      </vt:variant>
      <vt:variant>
        <vt:lpwstr/>
      </vt:variant>
      <vt:variant>
        <vt:i4>983061</vt:i4>
      </vt:variant>
      <vt:variant>
        <vt:i4>25</vt:i4>
      </vt:variant>
      <vt:variant>
        <vt:i4>0</vt:i4>
      </vt:variant>
      <vt:variant>
        <vt:i4>5</vt:i4>
      </vt:variant>
      <vt:variant>
        <vt:lpwstr>http://www.bestuurszaken.be/muntpunt</vt:lpwstr>
      </vt:variant>
      <vt:variant>
        <vt:lpwstr/>
      </vt:variant>
      <vt:variant>
        <vt:i4>1245221</vt:i4>
      </vt:variant>
      <vt:variant>
        <vt:i4>22</vt:i4>
      </vt:variant>
      <vt:variant>
        <vt:i4>0</vt:i4>
      </vt:variant>
      <vt:variant>
        <vt:i4>5</vt:i4>
      </vt:variant>
      <vt:variant>
        <vt:lpwstr>http://www.bestuurszaken.be/vl_havens</vt:lpwstr>
      </vt:variant>
      <vt:variant>
        <vt:lpwstr/>
      </vt:variant>
      <vt:variant>
        <vt:i4>6291494</vt:i4>
      </vt:variant>
      <vt:variant>
        <vt:i4>19</vt:i4>
      </vt:variant>
      <vt:variant>
        <vt:i4>0</vt:i4>
      </vt:variant>
      <vt:variant>
        <vt:i4>5</vt:i4>
      </vt:variant>
      <vt:variant>
        <vt:lpwstr>http://www.nbb.be/doc/_x001f_dq/N_pdf_PBT/PBT_lijst2011septemberNL.pdf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Gijs Martens</dc:creator>
  <cp:lastModifiedBy>Nathalie De Keyzer</cp:lastModifiedBy>
  <cp:revision>4</cp:revision>
  <cp:lastPrinted>2014-02-05T09:16:00Z</cp:lastPrinted>
  <dcterms:created xsi:type="dcterms:W3CDTF">2014-02-05T09:16:00Z</dcterms:created>
  <dcterms:modified xsi:type="dcterms:W3CDTF">2014-02-11T10:53:00Z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Antwoord schriftelijke vraag - Bourgeois</vt:lpwstr>
  </property>
  <property fmtid="{D5CDD505-2E9C-101B-9397-08002B2CF9AE}" pid="3" name="Datum">
    <vt:lpwstr>2011-03-10T00:00:00Z</vt:lpwstr>
  </property>
  <property fmtid="{D5CDD505-2E9C-101B-9397-08002B2CF9AE}" pid="4" name="Kenmerk">
    <vt:lpwstr/>
  </property>
  <property fmtid="{D5CDD505-2E9C-101B-9397-08002B2CF9AE}" pid="5" name="Dossier Nummer Extern">
    <vt:lpwstr/>
  </property>
  <property fmtid="{D5CDD505-2E9C-101B-9397-08002B2CF9AE}" pid="6" name="NaamAfzender">
    <vt:lpwstr>&lt;div&gt;&lt;/div&gt;</vt:lpwstr>
  </property>
  <property fmtid="{D5CDD505-2E9C-101B-9397-08002B2CF9AE}" pid="7" name="AanduidenVanInstantie">
    <vt:lpwstr/>
  </property>
  <property fmtid="{D5CDD505-2E9C-101B-9397-08002B2CF9AE}" pid="8" name="AardVanVerzoek">
    <vt:lpwstr/>
  </property>
  <property fmtid="{D5CDD505-2E9C-101B-9397-08002B2CF9AE}" pid="9" name="Finaal Antwoord">
    <vt:lpwstr>1</vt:lpwstr>
  </property>
  <property fmtid="{D5CDD505-2E9C-101B-9397-08002B2CF9AE}" pid="10" name="AntwoordBinnenDertigDagen">
    <vt:lpwstr>0</vt:lpwstr>
  </property>
  <property fmtid="{D5CDD505-2E9C-101B-9397-08002B2CF9AE}" pid="11" name="Extra Opmerkingen">
    <vt:lpwstr>&lt;div&gt;&lt;/div&gt;</vt:lpwstr>
  </property>
</Properties>
</file>