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5C6C56">
        <w:rPr>
          <w:b w:val="0"/>
        </w:rPr>
        <w:t>309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D245C8">
        <w:rPr>
          <w:b w:val="0"/>
        </w:rPr>
        <w:t>1</w:t>
      </w:r>
      <w:r w:rsidR="005C6C56">
        <w:rPr>
          <w:b w:val="0"/>
        </w:rPr>
        <w:t>7</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E1707">
        <w:rPr>
          <w:b w:val="0"/>
        </w:rPr>
      </w:r>
      <w:r w:rsidR="004E1707">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E1707">
        <w:rPr>
          <w:b w:val="0"/>
        </w:rPr>
      </w:r>
      <w:r w:rsidR="004E1707">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DE43C7">
        <w:rPr>
          <w:rStyle w:val="AntwoordNaamMinisterChar"/>
        </w:rPr>
        <w:t>m</w:t>
      </w:r>
      <w:r w:rsidR="005C6C56">
        <w:rPr>
          <w:rStyle w:val="AntwoordNaamMinisterChar"/>
        </w:rPr>
        <w:t xml:space="preserve">ia </w:t>
      </w:r>
      <w:r w:rsidR="00DE43C7">
        <w:rPr>
          <w:rStyle w:val="AntwoordNaamMinisterChar"/>
        </w:rPr>
        <w:t>d</w:t>
      </w:r>
      <w:r w:rsidR="005C6C56">
        <w:rPr>
          <w:rStyle w:val="AntwoordNaamMinisterChar"/>
        </w:rPr>
        <w:t xml:space="preserve">e </w:t>
      </w:r>
      <w:r w:rsidR="00DE43C7">
        <w:rPr>
          <w:rStyle w:val="AntwoordNaamMinisterChar"/>
        </w:rPr>
        <w:t>v</w:t>
      </w:r>
      <w:r w:rsidR="005C6C56">
        <w:rPr>
          <w:rStyle w:val="AntwoordNaamMinisterChar"/>
        </w:rPr>
        <w:t>its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93400" w:rsidRDefault="00A93400" w:rsidP="00A93400">
      <w:pPr>
        <w:pStyle w:val="Lijstalinea"/>
        <w:numPr>
          <w:ilvl w:val="0"/>
          <w:numId w:val="23"/>
        </w:numPr>
        <w:ind w:left="360"/>
        <w:jc w:val="both"/>
        <w:rPr>
          <w:szCs w:val="22"/>
        </w:rPr>
      </w:pPr>
      <w:r w:rsidRPr="001C4BD1">
        <w:rPr>
          <w:szCs w:val="22"/>
        </w:rPr>
        <w:lastRenderedPageBreak/>
        <w:t xml:space="preserve">Een overzicht van alle </w:t>
      </w:r>
      <w:r w:rsidR="008E39BB">
        <w:rPr>
          <w:szCs w:val="22"/>
        </w:rPr>
        <w:t>lopende acties</w:t>
      </w:r>
      <w:r w:rsidRPr="001C4BD1">
        <w:rPr>
          <w:szCs w:val="22"/>
        </w:rPr>
        <w:t xml:space="preserve"> in kader van het Vlaams actieplan voeding en beweging is terug te vinden op: http://www.zorg-en-gezondheid.be/Gezond-leven-en-milieu/Gezonde-voeding-en-beweging/ (link ‘overzicht financiering voeding en beweging’).</w:t>
      </w:r>
    </w:p>
    <w:p w:rsidR="00A93400" w:rsidRPr="001C4BD1" w:rsidRDefault="00A93400" w:rsidP="00A93400">
      <w:pPr>
        <w:pStyle w:val="Lijstalinea"/>
        <w:ind w:left="360"/>
        <w:jc w:val="both"/>
        <w:rPr>
          <w:szCs w:val="22"/>
        </w:rPr>
      </w:pPr>
      <w:r w:rsidRPr="001C4BD1">
        <w:rPr>
          <w:szCs w:val="22"/>
        </w:rPr>
        <w:t xml:space="preserve">Specifiek naar gezinnen met betrekking tot fysieke activiteit en sedentair gedrag </w:t>
      </w:r>
      <w:r w:rsidR="005A1FA0">
        <w:rPr>
          <w:szCs w:val="22"/>
        </w:rPr>
        <w:t>lopen de volgende acties</w:t>
      </w:r>
      <w:r w:rsidRPr="001C4BD1">
        <w:rPr>
          <w:szCs w:val="22"/>
        </w:rPr>
        <w:t>:</w:t>
      </w:r>
    </w:p>
    <w:p w:rsidR="00A93400" w:rsidRPr="00360A9D" w:rsidRDefault="00A93400" w:rsidP="00A93400">
      <w:pPr>
        <w:jc w:val="both"/>
        <w:rPr>
          <w:szCs w:val="22"/>
        </w:rPr>
      </w:pPr>
      <w:r w:rsidRPr="00360A9D">
        <w:rPr>
          <w:szCs w:val="22"/>
        </w:rPr>
        <w:tab/>
      </w:r>
    </w:p>
    <w:p w:rsidR="00A93400" w:rsidRPr="008E39BB" w:rsidRDefault="00A93400" w:rsidP="008E39BB">
      <w:pPr>
        <w:ind w:firstLine="708"/>
        <w:jc w:val="both"/>
        <w:rPr>
          <w:b/>
          <w:szCs w:val="22"/>
        </w:rPr>
      </w:pPr>
      <w:r w:rsidRPr="006455F4">
        <w:rPr>
          <w:b/>
          <w:szCs w:val="22"/>
        </w:rPr>
        <w:t>Begunstigde</w:t>
      </w:r>
      <w:r w:rsidR="008E39BB">
        <w:rPr>
          <w:b/>
          <w:szCs w:val="22"/>
        </w:rPr>
        <w:t xml:space="preserve">: </w:t>
      </w:r>
      <w:r w:rsidRPr="00101AB5">
        <w:rPr>
          <w:szCs w:val="22"/>
          <w:u w:val="single"/>
        </w:rPr>
        <w:t>Gezinsbond</w:t>
      </w:r>
    </w:p>
    <w:p w:rsidR="00A93400" w:rsidRPr="008E39BB" w:rsidRDefault="00A93400" w:rsidP="008E39BB">
      <w:pPr>
        <w:ind w:left="708"/>
        <w:jc w:val="both"/>
        <w:rPr>
          <w:b/>
          <w:szCs w:val="22"/>
        </w:rPr>
      </w:pPr>
      <w:r w:rsidRPr="006455F4">
        <w:rPr>
          <w:b/>
          <w:szCs w:val="22"/>
        </w:rPr>
        <w:t>Type organisatie of titel project</w:t>
      </w:r>
      <w:r w:rsidR="008E39BB">
        <w:rPr>
          <w:b/>
          <w:szCs w:val="22"/>
        </w:rPr>
        <w:t xml:space="preserve">: </w:t>
      </w:r>
      <w:r w:rsidRPr="00360A9D">
        <w:rPr>
          <w:szCs w:val="22"/>
        </w:rPr>
        <w:t>Ontbijt je fit</w:t>
      </w:r>
    </w:p>
    <w:p w:rsidR="00A93400" w:rsidRPr="008E39BB" w:rsidRDefault="00A93400" w:rsidP="008E39BB">
      <w:pPr>
        <w:ind w:left="708"/>
        <w:jc w:val="both"/>
        <w:rPr>
          <w:b/>
          <w:szCs w:val="22"/>
        </w:rPr>
      </w:pPr>
      <w:r w:rsidRPr="006455F4">
        <w:rPr>
          <w:b/>
          <w:szCs w:val="22"/>
        </w:rPr>
        <w:t>Beleidsthema’s, doel</w:t>
      </w:r>
      <w:r w:rsidR="008E39BB">
        <w:rPr>
          <w:b/>
          <w:szCs w:val="22"/>
        </w:rPr>
        <w:t xml:space="preserve">: </w:t>
      </w:r>
      <w:r w:rsidRPr="00360A9D">
        <w:rPr>
          <w:szCs w:val="22"/>
        </w:rPr>
        <w:t xml:space="preserve">De ‘Ontbijt je fit’ heeft als doel om de bestaande ‘ontbijtacties’ uit te breiden met beweging. De ‘ontbijtacties’ brengen gezinnen samen en biedt hen een gezond en gevarieerd ontbijt aan. Aan dit concept wordt bewegen in het dagelijks leven en de vrije tijd toegevoegd. Hiertoe zullen deelnemers verder geïnformeerd worden over het belang en zal een aanbod voorzien worden. </w:t>
      </w:r>
      <w:r w:rsidR="005A1FA0">
        <w:rPr>
          <w:szCs w:val="22"/>
        </w:rPr>
        <w:t xml:space="preserve">Eerst is ingezet op de ontwikkeling van de bewegingsmaterialen. Vervolgens werd dit door middel van 10 testontbijten uitgeprobeerd. De planning voorziet per jaar 50 “ontbijt je fit” acties. </w:t>
      </w:r>
      <w:r w:rsidRPr="00360A9D">
        <w:rPr>
          <w:szCs w:val="22"/>
        </w:rPr>
        <w:t xml:space="preserve">Met de projectsubsidie zullen </w:t>
      </w:r>
      <w:r w:rsidR="005A1FA0">
        <w:rPr>
          <w:szCs w:val="22"/>
        </w:rPr>
        <w:t xml:space="preserve">in totaal </w:t>
      </w:r>
      <w:r w:rsidRPr="00360A9D">
        <w:rPr>
          <w:szCs w:val="22"/>
        </w:rPr>
        <w:t>100 afdelingen van de Gezinsbond ‘On</w:t>
      </w:r>
      <w:r w:rsidR="00761997">
        <w:rPr>
          <w:szCs w:val="22"/>
        </w:rPr>
        <w:t>t</w:t>
      </w:r>
      <w:r w:rsidRPr="00360A9D">
        <w:rPr>
          <w:szCs w:val="22"/>
        </w:rPr>
        <w:t>bijt je fit’ aanbieden, vrij toegankelijk ook voor niet-leden.</w:t>
      </w:r>
    </w:p>
    <w:p w:rsidR="00A93400" w:rsidRPr="00360A9D" w:rsidRDefault="00A93400" w:rsidP="00A93400">
      <w:pPr>
        <w:jc w:val="both"/>
        <w:rPr>
          <w:szCs w:val="22"/>
        </w:rPr>
      </w:pPr>
    </w:p>
    <w:p w:rsidR="008E39BB" w:rsidRDefault="00A93400" w:rsidP="004E1707">
      <w:pPr>
        <w:ind w:left="708"/>
        <w:jc w:val="both"/>
        <w:rPr>
          <w:b/>
          <w:szCs w:val="22"/>
        </w:rPr>
      </w:pPr>
      <w:r w:rsidRPr="006455F4">
        <w:rPr>
          <w:b/>
          <w:szCs w:val="22"/>
        </w:rPr>
        <w:t>Begunstigde</w:t>
      </w:r>
      <w:r w:rsidR="008E39BB">
        <w:rPr>
          <w:b/>
          <w:szCs w:val="22"/>
        </w:rPr>
        <w:t xml:space="preserve">: </w:t>
      </w:r>
      <w:r w:rsidRPr="00101AB5">
        <w:rPr>
          <w:szCs w:val="22"/>
          <w:u w:val="single"/>
        </w:rPr>
        <w:t>Christelijke Mutualiteiten</w:t>
      </w:r>
    </w:p>
    <w:p w:rsidR="00A93400" w:rsidRPr="008E39BB" w:rsidRDefault="00A93400" w:rsidP="004E1707">
      <w:pPr>
        <w:ind w:left="708"/>
        <w:jc w:val="both"/>
        <w:rPr>
          <w:b/>
          <w:szCs w:val="22"/>
        </w:rPr>
      </w:pPr>
      <w:r w:rsidRPr="006455F4">
        <w:rPr>
          <w:b/>
          <w:szCs w:val="22"/>
        </w:rPr>
        <w:t>Type organisatie of titel project</w:t>
      </w:r>
      <w:r w:rsidR="008E39BB">
        <w:rPr>
          <w:b/>
          <w:szCs w:val="22"/>
        </w:rPr>
        <w:t>:</w:t>
      </w:r>
      <w:r w:rsidR="008E39BB">
        <w:rPr>
          <w:szCs w:val="22"/>
        </w:rPr>
        <w:t xml:space="preserve"> </w:t>
      </w:r>
      <w:r w:rsidRPr="00360A9D">
        <w:rPr>
          <w:szCs w:val="22"/>
        </w:rPr>
        <w:t>Aanschuiftafel</w:t>
      </w:r>
    </w:p>
    <w:p w:rsidR="005A1FA0" w:rsidRPr="001A3F77" w:rsidRDefault="00A93400" w:rsidP="004E1707">
      <w:pPr>
        <w:ind w:left="708"/>
        <w:jc w:val="both"/>
        <w:rPr>
          <w:szCs w:val="22"/>
        </w:rPr>
      </w:pPr>
      <w:r w:rsidRPr="001A3F77">
        <w:rPr>
          <w:b/>
          <w:szCs w:val="22"/>
        </w:rPr>
        <w:t>Beleidsthema’s, doel</w:t>
      </w:r>
      <w:r w:rsidR="008E39BB" w:rsidRPr="001A3F77">
        <w:rPr>
          <w:b/>
          <w:szCs w:val="22"/>
        </w:rPr>
        <w:t xml:space="preserve">: </w:t>
      </w:r>
      <w:r w:rsidRPr="001A3F77">
        <w:rPr>
          <w:szCs w:val="22"/>
        </w:rPr>
        <w:t xml:space="preserve">Het doel van dit project is om bij jonge ouders de opvoedingsvaardigheden, kennis en attitude tegenover een gezonde levensstijl, in het bijzonder voeding en beweging, te versterken. Dit met het oog op het verbeteren van voedings- en bewegingsgewoonten binnen het gezin. De focus ligt op het samen prettig en gezond eten en bewegen als gezinsgewoonte. </w:t>
      </w:r>
      <w:r w:rsidR="005A1FA0" w:rsidRPr="001A3F77">
        <w:rPr>
          <w:szCs w:val="22"/>
        </w:rPr>
        <w:t xml:space="preserve">De  </w:t>
      </w:r>
      <w:bookmarkStart w:id="6" w:name="_GoBack"/>
      <w:bookmarkEnd w:id="6"/>
      <w:r w:rsidR="005A1FA0" w:rsidRPr="001A3F77">
        <w:rPr>
          <w:szCs w:val="22"/>
        </w:rPr>
        <w:t>geplande implementatie doelt op de evaluatie van de methodiek (opvoedingsondersteuning)  in  4 verschillende pilootgroepen:</w:t>
      </w:r>
    </w:p>
    <w:p w:rsidR="005A1FA0" w:rsidRPr="005A1FA0" w:rsidRDefault="005A1FA0" w:rsidP="004E1707">
      <w:pPr>
        <w:pStyle w:val="Lijstalinea"/>
        <w:numPr>
          <w:ilvl w:val="1"/>
          <w:numId w:val="24"/>
        </w:numPr>
        <w:contextualSpacing w:val="0"/>
        <w:jc w:val="both"/>
        <w:rPr>
          <w:szCs w:val="22"/>
        </w:rPr>
      </w:pPr>
      <w:r w:rsidRPr="005A1FA0">
        <w:rPr>
          <w:szCs w:val="22"/>
        </w:rPr>
        <w:t> In een consultatiebureau van Kind en Preventie voor een oudergroep peuters</w:t>
      </w:r>
    </w:p>
    <w:p w:rsidR="005A1FA0" w:rsidRPr="005A1FA0" w:rsidRDefault="005A1FA0" w:rsidP="004E1707">
      <w:pPr>
        <w:pStyle w:val="Lijstalinea"/>
        <w:numPr>
          <w:ilvl w:val="1"/>
          <w:numId w:val="24"/>
        </w:numPr>
        <w:contextualSpacing w:val="0"/>
        <w:jc w:val="both"/>
        <w:rPr>
          <w:szCs w:val="22"/>
        </w:rPr>
      </w:pPr>
      <w:r w:rsidRPr="005A1FA0">
        <w:rPr>
          <w:szCs w:val="22"/>
        </w:rPr>
        <w:t>Twee verschillende inloopteams van Kind en Preventie (kleuters en peuters)</w:t>
      </w:r>
    </w:p>
    <w:p w:rsidR="005A1FA0" w:rsidRPr="005A1FA0" w:rsidRDefault="005A1FA0" w:rsidP="005A1FA0">
      <w:pPr>
        <w:pStyle w:val="Lijstalinea"/>
        <w:numPr>
          <w:ilvl w:val="1"/>
          <w:numId w:val="24"/>
        </w:numPr>
        <w:contextualSpacing w:val="0"/>
        <w:rPr>
          <w:szCs w:val="22"/>
        </w:rPr>
      </w:pPr>
      <w:r w:rsidRPr="005A1FA0">
        <w:rPr>
          <w:szCs w:val="22"/>
        </w:rPr>
        <w:t>In een grootstedelijk gebied voor de oudergroep met kleuters</w:t>
      </w:r>
    </w:p>
    <w:p w:rsidR="00A93400" w:rsidRPr="008E39BB" w:rsidRDefault="00A93400" w:rsidP="008E39BB">
      <w:pPr>
        <w:ind w:left="708"/>
        <w:jc w:val="both"/>
        <w:rPr>
          <w:b/>
          <w:szCs w:val="22"/>
        </w:rPr>
      </w:pPr>
    </w:p>
    <w:p w:rsidR="00A93400" w:rsidRPr="008E39BB" w:rsidRDefault="00A93400" w:rsidP="008E39BB">
      <w:pPr>
        <w:ind w:left="708"/>
        <w:jc w:val="both"/>
        <w:rPr>
          <w:b/>
          <w:szCs w:val="22"/>
        </w:rPr>
      </w:pPr>
      <w:r w:rsidRPr="006455F4">
        <w:rPr>
          <w:b/>
          <w:szCs w:val="22"/>
        </w:rPr>
        <w:t>Doelgroep en samenwerking</w:t>
      </w:r>
      <w:r w:rsidR="008E39BB">
        <w:rPr>
          <w:b/>
          <w:szCs w:val="22"/>
        </w:rPr>
        <w:t xml:space="preserve">: </w:t>
      </w:r>
      <w:r w:rsidRPr="00360A9D">
        <w:rPr>
          <w:szCs w:val="22"/>
        </w:rPr>
        <w:t>Jonge ouders.</w:t>
      </w:r>
    </w:p>
    <w:p w:rsidR="00A93400" w:rsidRPr="008E39BB" w:rsidRDefault="00A93400" w:rsidP="008E39BB">
      <w:pPr>
        <w:ind w:left="708"/>
        <w:jc w:val="both"/>
        <w:rPr>
          <w:b/>
          <w:szCs w:val="22"/>
        </w:rPr>
      </w:pPr>
      <w:r w:rsidRPr="006455F4">
        <w:rPr>
          <w:b/>
          <w:szCs w:val="22"/>
        </w:rPr>
        <w:t>Resultaatgebieden, kernactiviteiten, omschrijving</w:t>
      </w:r>
      <w:r w:rsidR="008E39BB">
        <w:rPr>
          <w:b/>
          <w:szCs w:val="22"/>
        </w:rPr>
        <w:t xml:space="preserve">: </w:t>
      </w:r>
      <w:r w:rsidRPr="00360A9D">
        <w:rPr>
          <w:szCs w:val="22"/>
        </w:rPr>
        <w:t>Binnen het project zal de ontwikkelde methodiek van de ‘aanschuiftafel’ in vier verschillende doelgroepen getest worden: een groep via een consultatiebureau (gezinnen met peuters), twee groepen via inloopteams (kwetsbare gezinnen met peuters en kwetsbare gezinnen met kleuters) en een groep uit een grootstedelijk gebied (gezinnen met kleuters). Na de evaluatiefase worden de methodiek en het materiaal waar nodig geoptimaliseerd, met het oog op een brede uitrol over Vlaanderen.</w:t>
      </w:r>
    </w:p>
    <w:p w:rsidR="00A93400" w:rsidRDefault="00A93400" w:rsidP="00A93400">
      <w:pPr>
        <w:jc w:val="both"/>
        <w:rPr>
          <w:szCs w:val="22"/>
        </w:rPr>
      </w:pPr>
    </w:p>
    <w:p w:rsidR="00A93400" w:rsidRPr="008E39BB" w:rsidRDefault="00A93400" w:rsidP="008E39BB">
      <w:pPr>
        <w:ind w:left="348" w:firstLine="360"/>
        <w:jc w:val="both"/>
        <w:rPr>
          <w:b/>
          <w:szCs w:val="22"/>
        </w:rPr>
      </w:pPr>
      <w:r w:rsidRPr="00A56EAF">
        <w:rPr>
          <w:b/>
          <w:szCs w:val="22"/>
        </w:rPr>
        <w:t>Begunstigde</w:t>
      </w:r>
      <w:r w:rsidR="008E39BB">
        <w:rPr>
          <w:b/>
          <w:szCs w:val="22"/>
        </w:rPr>
        <w:t>:</w:t>
      </w:r>
      <w:r w:rsidR="008E39BB">
        <w:rPr>
          <w:szCs w:val="22"/>
          <w:u w:val="single"/>
        </w:rPr>
        <w:t xml:space="preserve"> </w:t>
      </w:r>
      <w:r w:rsidRPr="00101AB5">
        <w:rPr>
          <w:szCs w:val="22"/>
          <w:u w:val="single"/>
        </w:rPr>
        <w:t>VIGEZ (Vlaams Instituut voor Gezondheidspromotie en Ziektepreventie)</w:t>
      </w:r>
    </w:p>
    <w:p w:rsidR="00A93400" w:rsidRPr="008E39BB" w:rsidRDefault="00A93400" w:rsidP="008E39BB">
      <w:pPr>
        <w:ind w:left="708"/>
        <w:jc w:val="both"/>
        <w:rPr>
          <w:b/>
          <w:szCs w:val="22"/>
        </w:rPr>
      </w:pPr>
      <w:r w:rsidRPr="00A56EAF">
        <w:rPr>
          <w:b/>
          <w:szCs w:val="22"/>
        </w:rPr>
        <w:t>Type organisatie of titel project</w:t>
      </w:r>
      <w:r w:rsidR="008E39BB">
        <w:rPr>
          <w:b/>
          <w:szCs w:val="22"/>
        </w:rPr>
        <w:t xml:space="preserve">: </w:t>
      </w:r>
      <w:r w:rsidRPr="00A56EAF">
        <w:rPr>
          <w:szCs w:val="22"/>
        </w:rPr>
        <w:t>Actieve kinderopvang</w:t>
      </w:r>
    </w:p>
    <w:p w:rsidR="00A93400" w:rsidRPr="005A1FA0" w:rsidRDefault="00A93400" w:rsidP="008E39BB">
      <w:pPr>
        <w:ind w:left="708"/>
        <w:jc w:val="both"/>
        <w:rPr>
          <w:b/>
          <w:szCs w:val="22"/>
        </w:rPr>
      </w:pPr>
      <w:r w:rsidRPr="00A56EAF">
        <w:rPr>
          <w:b/>
          <w:szCs w:val="22"/>
        </w:rPr>
        <w:t>Beleidsthema’s, doel</w:t>
      </w:r>
      <w:r w:rsidR="008E39BB">
        <w:rPr>
          <w:b/>
          <w:szCs w:val="22"/>
        </w:rPr>
        <w:t xml:space="preserve">: </w:t>
      </w:r>
      <w:r w:rsidRPr="00A56EAF">
        <w:rPr>
          <w:szCs w:val="22"/>
        </w:rPr>
        <w:t>Het doel van dit project is de verdere invulling van een kwaliteitsvol beleid rond beweging, voeding en de preventie van overmatig sedentair gedrag binnen de voor- en naschoolse kinderopvang (3-12 jarigen).</w:t>
      </w:r>
      <w:r w:rsidR="005A1FA0">
        <w:rPr>
          <w:szCs w:val="22"/>
        </w:rPr>
        <w:t xml:space="preserve"> Het </w:t>
      </w:r>
      <w:r w:rsidR="005A1FA0" w:rsidRPr="005A1FA0">
        <w:rPr>
          <w:szCs w:val="22"/>
        </w:rPr>
        <w:t>project is pas gestart eind vorig jaar, momenteel loopt de aanwervingsprocedure, in eerste instantie zal de methodiek ontwikkeld worden</w:t>
      </w:r>
      <w:r w:rsidR="005A1FA0">
        <w:rPr>
          <w:szCs w:val="22"/>
        </w:rPr>
        <w:t>.</w:t>
      </w:r>
    </w:p>
    <w:p w:rsidR="008E39BB" w:rsidRDefault="008E39BB" w:rsidP="008E39BB">
      <w:pPr>
        <w:ind w:left="708"/>
        <w:jc w:val="both"/>
        <w:rPr>
          <w:b/>
          <w:szCs w:val="22"/>
        </w:rPr>
      </w:pPr>
    </w:p>
    <w:p w:rsidR="00A93400" w:rsidRPr="008E39BB" w:rsidRDefault="00A93400" w:rsidP="008E39BB">
      <w:pPr>
        <w:ind w:left="708"/>
        <w:jc w:val="both"/>
        <w:rPr>
          <w:b/>
          <w:szCs w:val="22"/>
        </w:rPr>
      </w:pPr>
      <w:r w:rsidRPr="00A56EAF">
        <w:rPr>
          <w:b/>
          <w:szCs w:val="22"/>
        </w:rPr>
        <w:lastRenderedPageBreak/>
        <w:t>Begunstigde</w:t>
      </w:r>
      <w:r w:rsidR="008E39BB">
        <w:rPr>
          <w:b/>
          <w:szCs w:val="22"/>
        </w:rPr>
        <w:t xml:space="preserve">: </w:t>
      </w:r>
      <w:r w:rsidRPr="00101AB5">
        <w:rPr>
          <w:szCs w:val="22"/>
          <w:u w:val="single"/>
        </w:rPr>
        <w:t>Universiteit Gent + VIGEZ</w:t>
      </w:r>
      <w:r>
        <w:rPr>
          <w:szCs w:val="22"/>
          <w:u w:val="single"/>
        </w:rPr>
        <w:t xml:space="preserve"> (Vlaams Instituut voor Gezondheidspromotie en Ziektepreventie</w:t>
      </w:r>
      <w:r w:rsidRPr="00101AB5">
        <w:rPr>
          <w:szCs w:val="22"/>
          <w:u w:val="single"/>
        </w:rPr>
        <w:t xml:space="preserve"> + VAD (Vereniging voor alcohol en andere drugsproblemen)</w:t>
      </w:r>
    </w:p>
    <w:p w:rsidR="00A93400" w:rsidRPr="008E39BB" w:rsidRDefault="00A93400" w:rsidP="008E39BB">
      <w:pPr>
        <w:ind w:left="708"/>
        <w:jc w:val="both"/>
        <w:rPr>
          <w:b/>
          <w:szCs w:val="22"/>
        </w:rPr>
      </w:pPr>
      <w:r w:rsidRPr="00A56EAF">
        <w:rPr>
          <w:b/>
          <w:szCs w:val="22"/>
        </w:rPr>
        <w:t>Type organisatie of titel project</w:t>
      </w:r>
      <w:r w:rsidR="008E39BB">
        <w:rPr>
          <w:b/>
          <w:szCs w:val="22"/>
        </w:rPr>
        <w:t xml:space="preserve">: </w:t>
      </w:r>
      <w:r w:rsidRPr="00A56EAF">
        <w:rPr>
          <w:szCs w:val="22"/>
        </w:rPr>
        <w:t>E-educatie van opvoedingsvaardigheden voor gezondheid, leefstijl en risicogedrag.</w:t>
      </w:r>
    </w:p>
    <w:p w:rsidR="00A93400" w:rsidRPr="008E39BB" w:rsidRDefault="00A93400" w:rsidP="008E39BB">
      <w:pPr>
        <w:ind w:left="708"/>
        <w:jc w:val="both"/>
        <w:rPr>
          <w:b/>
          <w:szCs w:val="22"/>
        </w:rPr>
      </w:pPr>
      <w:r w:rsidRPr="00A56EAF">
        <w:rPr>
          <w:b/>
          <w:szCs w:val="22"/>
        </w:rPr>
        <w:t>Beleidsthema’s, doel</w:t>
      </w:r>
      <w:r w:rsidR="008E39BB">
        <w:rPr>
          <w:b/>
          <w:szCs w:val="22"/>
        </w:rPr>
        <w:t xml:space="preserve">: </w:t>
      </w:r>
      <w:r w:rsidRPr="00A56EAF">
        <w:rPr>
          <w:szCs w:val="22"/>
        </w:rPr>
        <w:t xml:space="preserve">Het project heeft tot doel een website/portaalsite te ontwikkelen waarop ouders van kinderen en jongeren met hun opvoedingsvragen over gezonde voeding, beweging, </w:t>
      </w:r>
      <w:proofErr w:type="spellStart"/>
      <w:r w:rsidRPr="00A56EAF">
        <w:rPr>
          <w:szCs w:val="22"/>
        </w:rPr>
        <w:t>sedentariteit</w:t>
      </w:r>
      <w:proofErr w:type="spellEnd"/>
      <w:r w:rsidRPr="00A56EAF">
        <w:rPr>
          <w:szCs w:val="22"/>
        </w:rPr>
        <w:t>, tabak, alcohol en drugs terecht kunnen en die hen een geschikt aangepast en betrouwbaar advies geeft.</w:t>
      </w:r>
    </w:p>
    <w:p w:rsidR="00A93400" w:rsidRPr="00A56EAF" w:rsidRDefault="00A93400" w:rsidP="008E39BB">
      <w:pPr>
        <w:ind w:left="708"/>
        <w:jc w:val="both"/>
        <w:rPr>
          <w:szCs w:val="22"/>
        </w:rPr>
      </w:pPr>
      <w:r w:rsidRPr="00A56EAF">
        <w:rPr>
          <w:szCs w:val="22"/>
        </w:rPr>
        <w:t>Vanuit zelfeducatie heeft de website de bedoeling om het zelfbewustzijn en zelfvertrouwen van de ouder te versterken en brengt het de ouder inzichten en opvoedingsvaardigheden bij voor wat betreft deze thema’s. De website zal daarom ook vertrekken vanuit de concrete opvoedingsvragen van de ouders zelf en zal daarenboven een diverse waaier van informatie ter beschikking stellen. In de ontwikkeling van de website zal aandacht besteed worden aan de toegankelijkheid en bruikbaarheid voor ouders uit een lagere sociaal economische status groepen.</w:t>
      </w:r>
    </w:p>
    <w:p w:rsidR="00A93400" w:rsidRPr="00A56EAF" w:rsidRDefault="00A93400" w:rsidP="00A05298">
      <w:pPr>
        <w:ind w:left="708"/>
        <w:jc w:val="both"/>
        <w:rPr>
          <w:szCs w:val="22"/>
        </w:rPr>
      </w:pPr>
      <w:r w:rsidRPr="00A56EAF">
        <w:rPr>
          <w:szCs w:val="22"/>
        </w:rPr>
        <w:t>Doelgroep en samenwerking</w:t>
      </w:r>
      <w:r w:rsidR="00A05298">
        <w:rPr>
          <w:szCs w:val="22"/>
        </w:rPr>
        <w:t xml:space="preserve">: </w:t>
      </w:r>
      <w:r w:rsidRPr="00A56EAF">
        <w:rPr>
          <w:szCs w:val="22"/>
        </w:rPr>
        <w:t xml:space="preserve">Ouders van kinderen en jongeren (met opvoedingsvragen over gezonde voeding, beweging, </w:t>
      </w:r>
      <w:proofErr w:type="spellStart"/>
      <w:r w:rsidRPr="00A56EAF">
        <w:rPr>
          <w:szCs w:val="22"/>
        </w:rPr>
        <w:t>sedentariteit</w:t>
      </w:r>
      <w:proofErr w:type="spellEnd"/>
      <w:r w:rsidRPr="00A56EAF">
        <w:rPr>
          <w:szCs w:val="22"/>
        </w:rPr>
        <w:t>, tabak, alcohol en drugs, met inbegrip van ouders uit de SES groepen.</w:t>
      </w:r>
    </w:p>
    <w:p w:rsidR="00A93400" w:rsidRPr="00A05298" w:rsidRDefault="00A93400" w:rsidP="00A05298">
      <w:pPr>
        <w:ind w:left="708"/>
        <w:jc w:val="both"/>
        <w:rPr>
          <w:b/>
          <w:szCs w:val="22"/>
        </w:rPr>
      </w:pPr>
      <w:r w:rsidRPr="0032121B">
        <w:rPr>
          <w:b/>
          <w:szCs w:val="22"/>
        </w:rPr>
        <w:t>Meer inf</w:t>
      </w:r>
      <w:r>
        <w:rPr>
          <w:b/>
          <w:szCs w:val="22"/>
        </w:rPr>
        <w:t>o</w:t>
      </w:r>
      <w:r w:rsidR="00A05298">
        <w:rPr>
          <w:b/>
          <w:szCs w:val="22"/>
        </w:rPr>
        <w:t xml:space="preserve">: </w:t>
      </w:r>
      <w:r>
        <w:rPr>
          <w:szCs w:val="22"/>
        </w:rPr>
        <w:t>www.gezondopvoeden.be</w:t>
      </w:r>
    </w:p>
    <w:p w:rsidR="00A93400" w:rsidRDefault="00A93400" w:rsidP="00A93400">
      <w:pPr>
        <w:jc w:val="both"/>
        <w:rPr>
          <w:szCs w:val="22"/>
        </w:rPr>
      </w:pPr>
    </w:p>
    <w:p w:rsidR="00A93400" w:rsidRDefault="00A93400" w:rsidP="00A93400">
      <w:pPr>
        <w:ind w:left="348"/>
        <w:jc w:val="both"/>
        <w:rPr>
          <w:szCs w:val="22"/>
        </w:rPr>
      </w:pPr>
      <w:r>
        <w:rPr>
          <w:szCs w:val="22"/>
        </w:rPr>
        <w:t>Alle acties zijn momenteel nog lopend, de finale evaluatieresultaten worden pas na het verlopen van de eindtermijn verwacht. Deze dienen dan in eerste instantie beoordeeld en vrijgegeven te worden door het Vlaams Agentschap Zorg en Gezondheid.</w:t>
      </w:r>
    </w:p>
    <w:p w:rsidR="00A93400" w:rsidRDefault="00A93400" w:rsidP="00A93400">
      <w:pPr>
        <w:ind w:left="348"/>
        <w:jc w:val="both"/>
        <w:rPr>
          <w:szCs w:val="22"/>
        </w:rPr>
      </w:pPr>
    </w:p>
    <w:p w:rsidR="00A93400" w:rsidRDefault="00A93400" w:rsidP="00A93400">
      <w:pPr>
        <w:ind w:left="348"/>
        <w:jc w:val="both"/>
        <w:rPr>
          <w:szCs w:val="22"/>
        </w:rPr>
      </w:pPr>
      <w:r>
        <w:rPr>
          <w:szCs w:val="22"/>
        </w:rPr>
        <w:t>Anderzijds bereikt ook Kind en Gezin nagenoeg alle gezinnen met zeer jonge kinderen. In het kader van de gezonde levensstijl wordt er binnen Kind en Gezin actief ingezet op 7 kernboodschappen:</w:t>
      </w:r>
    </w:p>
    <w:p w:rsidR="00A93400" w:rsidRDefault="00DE43C7" w:rsidP="00A93400">
      <w:pPr>
        <w:pStyle w:val="StandaardSV"/>
        <w:numPr>
          <w:ilvl w:val="0"/>
          <w:numId w:val="19"/>
        </w:numPr>
        <w:ind w:left="1068"/>
      </w:pPr>
      <w:r>
        <w:t>e</w:t>
      </w:r>
      <w:r w:rsidR="00A93400">
        <w:t>en gezonde levensstijl vanaf het begin</w:t>
      </w:r>
      <w:r>
        <w:t>;</w:t>
      </w:r>
    </w:p>
    <w:p w:rsidR="00A93400" w:rsidRDefault="00DE43C7" w:rsidP="00A93400">
      <w:pPr>
        <w:pStyle w:val="StandaardSV"/>
        <w:numPr>
          <w:ilvl w:val="0"/>
          <w:numId w:val="19"/>
        </w:numPr>
        <w:ind w:left="1068"/>
      </w:pPr>
      <w:r>
        <w:t>m</w:t>
      </w:r>
      <w:r w:rsidR="00A93400">
        <w:t>elk is de belangrijkste babyvoeding</w:t>
      </w:r>
      <w:r>
        <w:t>;</w:t>
      </w:r>
    </w:p>
    <w:p w:rsidR="00A93400" w:rsidRDefault="00DE43C7" w:rsidP="00A93400">
      <w:pPr>
        <w:pStyle w:val="StandaardSV"/>
        <w:numPr>
          <w:ilvl w:val="0"/>
          <w:numId w:val="19"/>
        </w:numPr>
        <w:ind w:left="1068"/>
      </w:pPr>
      <w:r>
        <w:t>r</w:t>
      </w:r>
      <w:r w:rsidR="00A93400">
        <w:t>ond 6 maanden starten met vaste voeding</w:t>
      </w:r>
      <w:r>
        <w:t>;</w:t>
      </w:r>
    </w:p>
    <w:p w:rsidR="00A93400" w:rsidRDefault="00DE43C7" w:rsidP="00A93400">
      <w:pPr>
        <w:pStyle w:val="StandaardSV"/>
        <w:numPr>
          <w:ilvl w:val="0"/>
          <w:numId w:val="19"/>
        </w:numPr>
        <w:ind w:left="1068"/>
      </w:pPr>
      <w:r>
        <w:t>j</w:t>
      </w:r>
      <w:r w:rsidR="00A93400">
        <w:t>e kind bepaalt hoeveel het eet</w:t>
      </w:r>
      <w:r>
        <w:t>;</w:t>
      </w:r>
    </w:p>
    <w:p w:rsidR="00A93400" w:rsidRDefault="00DE43C7" w:rsidP="00A93400">
      <w:pPr>
        <w:pStyle w:val="StandaardSV"/>
        <w:numPr>
          <w:ilvl w:val="0"/>
          <w:numId w:val="19"/>
        </w:numPr>
        <w:ind w:left="1068"/>
      </w:pPr>
      <w:r>
        <w:t>g</w:t>
      </w:r>
      <w:r w:rsidR="00A93400">
        <w:t>eef je kind veel kansen om te bewegen</w:t>
      </w:r>
      <w:r>
        <w:t>;</w:t>
      </w:r>
    </w:p>
    <w:p w:rsidR="00A93400" w:rsidRDefault="00DE43C7" w:rsidP="00A93400">
      <w:pPr>
        <w:pStyle w:val="StandaardSV"/>
        <w:numPr>
          <w:ilvl w:val="0"/>
          <w:numId w:val="19"/>
        </w:numPr>
        <w:ind w:left="1068"/>
      </w:pPr>
      <w:r>
        <w:t>b</w:t>
      </w:r>
      <w:r w:rsidR="00A93400">
        <w:t>eperk het langdurig stilzitten</w:t>
      </w:r>
      <w:r>
        <w:t>;</w:t>
      </w:r>
    </w:p>
    <w:p w:rsidR="00A93400" w:rsidRDefault="00DE43C7" w:rsidP="00A93400">
      <w:pPr>
        <w:pStyle w:val="StandaardSV"/>
        <w:numPr>
          <w:ilvl w:val="0"/>
          <w:numId w:val="19"/>
        </w:numPr>
        <w:ind w:left="1068"/>
      </w:pPr>
      <w:r>
        <w:t>g</w:t>
      </w:r>
      <w:r w:rsidR="00A93400">
        <w:t>eef als ouder het goede voorbeeld</w:t>
      </w:r>
      <w:r>
        <w:t>.</w:t>
      </w:r>
    </w:p>
    <w:p w:rsidR="00A93400" w:rsidRDefault="00A93400" w:rsidP="00A93400">
      <w:pPr>
        <w:pStyle w:val="StandaardSV"/>
        <w:ind w:left="348"/>
      </w:pPr>
    </w:p>
    <w:p w:rsidR="00A93400" w:rsidRDefault="00A05298" w:rsidP="00A93400">
      <w:pPr>
        <w:pStyle w:val="StandaardSV"/>
        <w:ind w:left="348"/>
      </w:pPr>
      <w:r>
        <w:t>Onder ‘gezonde leef</w:t>
      </w:r>
      <w:r w:rsidR="00A93400">
        <w:t>stijl’ zitten de thema’s voeding, beweging en sedentair gedrag vervat.</w:t>
      </w:r>
    </w:p>
    <w:p w:rsidR="00A93400" w:rsidRDefault="00A93400" w:rsidP="00A93400">
      <w:pPr>
        <w:pStyle w:val="StandaardSV"/>
        <w:ind w:left="348"/>
      </w:pPr>
      <w:r>
        <w:t>De zorgverleners van Kind en Gezin zullen ouders mee ondersteunen om een zo gezond mogelijke levensstijl met hun kinderen aan te nemen. Voor de zorgverleners van Kind en Gezin wordt een leermodule uitgewerkt waar de 7 bovenstaande kernboodschappen verder worden geduid met meer info en handvaten om dit ter sprake te brengen tijdens een consultatie.</w:t>
      </w:r>
    </w:p>
    <w:p w:rsidR="00A93400" w:rsidRDefault="00A93400" w:rsidP="00A93400">
      <w:pPr>
        <w:pStyle w:val="StandaardSV"/>
        <w:ind w:left="348"/>
      </w:pPr>
      <w:r>
        <w:t xml:space="preserve">Tevens werd ‘gezonde levensstijl’ verwerkt in een communicatiestrategie naar ouders/opvoedingsverantwoordelijken en partners. </w:t>
      </w:r>
    </w:p>
    <w:p w:rsidR="00A93400" w:rsidRDefault="00A93400" w:rsidP="00A93400">
      <w:pPr>
        <w:pStyle w:val="StandaardSV"/>
      </w:pPr>
    </w:p>
    <w:p w:rsidR="00A93400" w:rsidRDefault="00967FBF" w:rsidP="00402D7F">
      <w:pPr>
        <w:pStyle w:val="StandaardSV"/>
        <w:numPr>
          <w:ilvl w:val="0"/>
          <w:numId w:val="22"/>
        </w:numPr>
        <w:ind w:left="360"/>
        <w:rPr>
          <w:szCs w:val="22"/>
        </w:rPr>
      </w:pPr>
      <w:r>
        <w:t xml:space="preserve">In </w:t>
      </w:r>
      <w:r w:rsidR="00A93400">
        <w:t xml:space="preserve">2014 zal een campagne gelanceerd worden door Kind en Gezin die ouders er bewust van moet maken dat meer bewegen en het beperken van sedentair gedrag deel uitmaken van een gezonde levensstijl, ook voor baby’s en peuters. </w:t>
      </w:r>
    </w:p>
    <w:sectPr w:rsidR="00A9340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BB" w:rsidRDefault="008E39BB">
      <w:r>
        <w:separator/>
      </w:r>
    </w:p>
  </w:endnote>
  <w:endnote w:type="continuationSeparator" w:id="0">
    <w:p w:rsidR="008E39BB" w:rsidRDefault="008E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BB" w:rsidRDefault="008E39BB">
      <w:r>
        <w:separator/>
      </w:r>
    </w:p>
  </w:footnote>
  <w:footnote w:type="continuationSeparator" w:id="0">
    <w:p w:rsidR="008E39BB" w:rsidRDefault="008E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50A51A0"/>
    <w:multiLevelType w:val="hybridMultilevel"/>
    <w:tmpl w:val="4BD0F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69D279E"/>
    <w:multiLevelType w:val="hybridMultilevel"/>
    <w:tmpl w:val="192CF1FA"/>
    <w:lvl w:ilvl="0" w:tplc="62085332">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C476749"/>
    <w:multiLevelType w:val="hybridMultilevel"/>
    <w:tmpl w:val="A1327E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CE16043"/>
    <w:multiLevelType w:val="hybridMultilevel"/>
    <w:tmpl w:val="D58E3D3A"/>
    <w:lvl w:ilvl="0" w:tplc="9202DB6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7D6302A"/>
    <w:multiLevelType w:val="hybridMultilevel"/>
    <w:tmpl w:val="0422C6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ABD02DC"/>
    <w:multiLevelType w:val="hybridMultilevel"/>
    <w:tmpl w:val="A6E87E4C"/>
    <w:lvl w:ilvl="0" w:tplc="E5C0B0A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8ED119E"/>
    <w:multiLevelType w:val="hybridMultilevel"/>
    <w:tmpl w:val="3116A432"/>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05C3EBD"/>
    <w:multiLevelType w:val="hybridMultilevel"/>
    <w:tmpl w:val="26782BB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5934E99"/>
    <w:multiLevelType w:val="hybridMultilevel"/>
    <w:tmpl w:val="C40459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4"/>
  </w:num>
  <w:num w:numId="4">
    <w:abstractNumId w:val="2"/>
  </w:num>
  <w:num w:numId="5">
    <w:abstractNumId w:val="22"/>
  </w:num>
  <w:num w:numId="6">
    <w:abstractNumId w:val="18"/>
  </w:num>
  <w:num w:numId="7">
    <w:abstractNumId w:val="0"/>
  </w:num>
  <w:num w:numId="8">
    <w:abstractNumId w:val="1"/>
  </w:num>
  <w:num w:numId="9">
    <w:abstractNumId w:val="17"/>
  </w:num>
  <w:num w:numId="10">
    <w:abstractNumId w:val="12"/>
  </w:num>
  <w:num w:numId="11">
    <w:abstractNumId w:val="15"/>
  </w:num>
  <w:num w:numId="12">
    <w:abstractNumId w:val="10"/>
  </w:num>
  <w:num w:numId="13">
    <w:abstractNumId w:val="7"/>
  </w:num>
  <w:num w:numId="14">
    <w:abstractNumId w:val="13"/>
  </w:num>
  <w:num w:numId="15">
    <w:abstractNumId w:val="8"/>
  </w:num>
  <w:num w:numId="16">
    <w:abstractNumId w:val="5"/>
  </w:num>
  <w:num w:numId="17">
    <w:abstractNumId w:val="9"/>
  </w:num>
  <w:num w:numId="18">
    <w:abstractNumId w:val="4"/>
  </w:num>
  <w:num w:numId="19">
    <w:abstractNumId w:val="11"/>
  </w:num>
  <w:num w:numId="20">
    <w:abstractNumId w:val="3"/>
  </w:num>
  <w:num w:numId="21">
    <w:abstractNumId w:val="19"/>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39B"/>
    <w:rsid w:val="00017A38"/>
    <w:rsid w:val="00017E91"/>
    <w:rsid w:val="0002649B"/>
    <w:rsid w:val="000402DE"/>
    <w:rsid w:val="00060593"/>
    <w:rsid w:val="0009102B"/>
    <w:rsid w:val="000976E9"/>
    <w:rsid w:val="000B43B3"/>
    <w:rsid w:val="000C4E8C"/>
    <w:rsid w:val="000C7C6C"/>
    <w:rsid w:val="000F3532"/>
    <w:rsid w:val="000F5552"/>
    <w:rsid w:val="00101AB5"/>
    <w:rsid w:val="00103C81"/>
    <w:rsid w:val="00126CC3"/>
    <w:rsid w:val="00174411"/>
    <w:rsid w:val="001A3F77"/>
    <w:rsid w:val="001A654E"/>
    <w:rsid w:val="001C211C"/>
    <w:rsid w:val="001C4BD1"/>
    <w:rsid w:val="00210C07"/>
    <w:rsid w:val="00250C88"/>
    <w:rsid w:val="0025145A"/>
    <w:rsid w:val="002812CD"/>
    <w:rsid w:val="00291F05"/>
    <w:rsid w:val="002A27A5"/>
    <w:rsid w:val="002A44B9"/>
    <w:rsid w:val="002C1389"/>
    <w:rsid w:val="00316596"/>
    <w:rsid w:val="0032121B"/>
    <w:rsid w:val="00326A58"/>
    <w:rsid w:val="003350FB"/>
    <w:rsid w:val="00340BDC"/>
    <w:rsid w:val="00345A3C"/>
    <w:rsid w:val="00355B81"/>
    <w:rsid w:val="00360A9D"/>
    <w:rsid w:val="003B45FE"/>
    <w:rsid w:val="003D7B9E"/>
    <w:rsid w:val="003F5ED2"/>
    <w:rsid w:val="004037CA"/>
    <w:rsid w:val="00421318"/>
    <w:rsid w:val="00422BB7"/>
    <w:rsid w:val="00430F2D"/>
    <w:rsid w:val="004337D3"/>
    <w:rsid w:val="00451B61"/>
    <w:rsid w:val="004545D6"/>
    <w:rsid w:val="004C554A"/>
    <w:rsid w:val="004E1707"/>
    <w:rsid w:val="004E6F83"/>
    <w:rsid w:val="0050585F"/>
    <w:rsid w:val="00526536"/>
    <w:rsid w:val="00563B02"/>
    <w:rsid w:val="00572762"/>
    <w:rsid w:val="00595C65"/>
    <w:rsid w:val="005A1FA0"/>
    <w:rsid w:val="005A5E23"/>
    <w:rsid w:val="005C4E46"/>
    <w:rsid w:val="005C6C56"/>
    <w:rsid w:val="005E38CA"/>
    <w:rsid w:val="005F09EF"/>
    <w:rsid w:val="00607BEE"/>
    <w:rsid w:val="00637F38"/>
    <w:rsid w:val="006454B2"/>
    <w:rsid w:val="006455F4"/>
    <w:rsid w:val="00645C10"/>
    <w:rsid w:val="00646645"/>
    <w:rsid w:val="006563FB"/>
    <w:rsid w:val="006640D2"/>
    <w:rsid w:val="00666B56"/>
    <w:rsid w:val="0067306B"/>
    <w:rsid w:val="00696934"/>
    <w:rsid w:val="006A3BA1"/>
    <w:rsid w:val="006A6789"/>
    <w:rsid w:val="006B3EE5"/>
    <w:rsid w:val="006B62C6"/>
    <w:rsid w:val="006B7A39"/>
    <w:rsid w:val="00703E55"/>
    <w:rsid w:val="0071248C"/>
    <w:rsid w:val="00715E0D"/>
    <w:rsid w:val="007252C7"/>
    <w:rsid w:val="00761997"/>
    <w:rsid w:val="00766407"/>
    <w:rsid w:val="00787D30"/>
    <w:rsid w:val="007902C7"/>
    <w:rsid w:val="0079380B"/>
    <w:rsid w:val="00796356"/>
    <w:rsid w:val="007A07CF"/>
    <w:rsid w:val="007A4108"/>
    <w:rsid w:val="007C007C"/>
    <w:rsid w:val="007E02E6"/>
    <w:rsid w:val="007E2761"/>
    <w:rsid w:val="007F0C63"/>
    <w:rsid w:val="007F6352"/>
    <w:rsid w:val="00800EE1"/>
    <w:rsid w:val="00816C2A"/>
    <w:rsid w:val="00822F1B"/>
    <w:rsid w:val="008356C7"/>
    <w:rsid w:val="00837915"/>
    <w:rsid w:val="00864305"/>
    <w:rsid w:val="00884FA1"/>
    <w:rsid w:val="008860F8"/>
    <w:rsid w:val="00887F9E"/>
    <w:rsid w:val="008D5DB4"/>
    <w:rsid w:val="008D70BB"/>
    <w:rsid w:val="008E39BB"/>
    <w:rsid w:val="0090401E"/>
    <w:rsid w:val="00905982"/>
    <w:rsid w:val="00921BFC"/>
    <w:rsid w:val="009347E0"/>
    <w:rsid w:val="009455AD"/>
    <w:rsid w:val="00951B16"/>
    <w:rsid w:val="00952C2D"/>
    <w:rsid w:val="00962AFD"/>
    <w:rsid w:val="00963242"/>
    <w:rsid w:val="00967FBF"/>
    <w:rsid w:val="00987BBD"/>
    <w:rsid w:val="009967AF"/>
    <w:rsid w:val="009D4987"/>
    <w:rsid w:val="009D7043"/>
    <w:rsid w:val="009F0511"/>
    <w:rsid w:val="00A04E1C"/>
    <w:rsid w:val="00A05298"/>
    <w:rsid w:val="00A060E8"/>
    <w:rsid w:val="00A222E2"/>
    <w:rsid w:val="00A22807"/>
    <w:rsid w:val="00A2736D"/>
    <w:rsid w:val="00A51FCA"/>
    <w:rsid w:val="00A56EAF"/>
    <w:rsid w:val="00A64695"/>
    <w:rsid w:val="00A84647"/>
    <w:rsid w:val="00A86C48"/>
    <w:rsid w:val="00A93400"/>
    <w:rsid w:val="00AA57BB"/>
    <w:rsid w:val="00AC0F2E"/>
    <w:rsid w:val="00AC19C1"/>
    <w:rsid w:val="00AC4E76"/>
    <w:rsid w:val="00AD3F3A"/>
    <w:rsid w:val="00AE721D"/>
    <w:rsid w:val="00AF6BEF"/>
    <w:rsid w:val="00B14702"/>
    <w:rsid w:val="00B246FE"/>
    <w:rsid w:val="00B24F19"/>
    <w:rsid w:val="00B40E2F"/>
    <w:rsid w:val="00B45EB2"/>
    <w:rsid w:val="00B55E0E"/>
    <w:rsid w:val="00B80166"/>
    <w:rsid w:val="00B915D2"/>
    <w:rsid w:val="00BB2756"/>
    <w:rsid w:val="00BE3D21"/>
    <w:rsid w:val="00BE425A"/>
    <w:rsid w:val="00BF16F0"/>
    <w:rsid w:val="00BF330F"/>
    <w:rsid w:val="00C00755"/>
    <w:rsid w:val="00C11BC2"/>
    <w:rsid w:val="00C17BAF"/>
    <w:rsid w:val="00C26239"/>
    <w:rsid w:val="00C57362"/>
    <w:rsid w:val="00C70531"/>
    <w:rsid w:val="00C7570D"/>
    <w:rsid w:val="00C77630"/>
    <w:rsid w:val="00C91441"/>
    <w:rsid w:val="00C92969"/>
    <w:rsid w:val="00C95EE0"/>
    <w:rsid w:val="00CA2EAF"/>
    <w:rsid w:val="00CA50F3"/>
    <w:rsid w:val="00CA5170"/>
    <w:rsid w:val="00CA5732"/>
    <w:rsid w:val="00CA6539"/>
    <w:rsid w:val="00CC532C"/>
    <w:rsid w:val="00CE4D99"/>
    <w:rsid w:val="00CF0B1D"/>
    <w:rsid w:val="00CF6C19"/>
    <w:rsid w:val="00D04FBF"/>
    <w:rsid w:val="00D10499"/>
    <w:rsid w:val="00D23804"/>
    <w:rsid w:val="00D245A3"/>
    <w:rsid w:val="00D245C8"/>
    <w:rsid w:val="00D549F3"/>
    <w:rsid w:val="00D65CEC"/>
    <w:rsid w:val="00D71D99"/>
    <w:rsid w:val="00D754F2"/>
    <w:rsid w:val="00D84B43"/>
    <w:rsid w:val="00D86F22"/>
    <w:rsid w:val="00DA51A2"/>
    <w:rsid w:val="00DB41C0"/>
    <w:rsid w:val="00DC1813"/>
    <w:rsid w:val="00DC2940"/>
    <w:rsid w:val="00DC4DB6"/>
    <w:rsid w:val="00DD0684"/>
    <w:rsid w:val="00DD1948"/>
    <w:rsid w:val="00DE43C7"/>
    <w:rsid w:val="00DF23EB"/>
    <w:rsid w:val="00DF2F9D"/>
    <w:rsid w:val="00E26FA5"/>
    <w:rsid w:val="00E55200"/>
    <w:rsid w:val="00E5523A"/>
    <w:rsid w:val="00E80CC0"/>
    <w:rsid w:val="00E85C8D"/>
    <w:rsid w:val="00EA32C7"/>
    <w:rsid w:val="00EB4635"/>
    <w:rsid w:val="00EC59DD"/>
    <w:rsid w:val="00ED4D74"/>
    <w:rsid w:val="00EE1587"/>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50585F"/>
    <w:pPr>
      <w:ind w:left="720"/>
      <w:contextualSpacing/>
    </w:pPr>
  </w:style>
  <w:style w:type="paragraph" w:customStyle="1" w:styleId="StandaardSV">
    <w:name w:val="Standaard SV"/>
    <w:basedOn w:val="Standaard"/>
    <w:rsid w:val="007A4108"/>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50585F"/>
    <w:pPr>
      <w:ind w:left="720"/>
      <w:contextualSpacing/>
    </w:pPr>
  </w:style>
  <w:style w:type="paragraph" w:customStyle="1" w:styleId="StandaardSV">
    <w:name w:val="Standaard SV"/>
    <w:basedOn w:val="Standaard"/>
    <w:rsid w:val="007A4108"/>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237861794">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Sandra Quaethoven</cp:lastModifiedBy>
  <cp:revision>3</cp:revision>
  <cp:lastPrinted>2014-02-06T16:48:00Z</cp:lastPrinted>
  <dcterms:created xsi:type="dcterms:W3CDTF">2014-02-07T14:21:00Z</dcterms:created>
  <dcterms:modified xsi:type="dcterms:W3CDTF">2014-02-07T14:22:00Z</dcterms:modified>
</cp:coreProperties>
</file>