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BE273E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917B6B" w:rsidRPr="00917B6B">
        <w:rPr>
          <w:noProof/>
          <w:szCs w:val="22"/>
        </w:rPr>
        <w:t>freya van den bossche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BE273E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917B6B" w:rsidRPr="00917B6B">
        <w:rPr>
          <w:noProof/>
        </w:rPr>
        <w:t xml:space="preserve">vlaams minister van energie, wonen, steden en sociale economie 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bookmarkStart w:id="2" w:name="Text3"/>
      <w:r w:rsidR="00BE273E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BE273E" w:rsidRPr="00326A58">
        <w:rPr>
          <w:b w:val="0"/>
        </w:rPr>
      </w:r>
      <w:r w:rsidR="00BE273E" w:rsidRPr="00326A58">
        <w:rPr>
          <w:b w:val="0"/>
        </w:rPr>
        <w:fldChar w:fldCharType="separate"/>
      </w:r>
      <w:r w:rsidR="00811C5C">
        <w:rPr>
          <w:b w:val="0"/>
          <w:noProof/>
        </w:rPr>
        <w:t>622</w:t>
      </w:r>
      <w:r w:rsidR="007C1948">
        <w:rPr>
          <w:b w:val="0"/>
          <w:noProof/>
        </w:rPr>
        <w:t xml:space="preserve"> </w:t>
      </w:r>
      <w:r w:rsidR="00BE273E" w:rsidRPr="00326A58">
        <w:rPr>
          <w:b w:val="0"/>
        </w:rPr>
        <w:fldChar w:fldCharType="end"/>
      </w:r>
      <w:bookmarkEnd w:id="2"/>
      <w:r w:rsidRPr="00326A58">
        <w:rPr>
          <w:b w:val="0"/>
          <w:smallCaps w:val="0"/>
        </w:rPr>
        <w:t>van</w:t>
      </w:r>
      <w:bookmarkStart w:id="3" w:name="Text5"/>
      <w:r w:rsidR="00BE273E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BE273E">
        <w:rPr>
          <w:b w:val="0"/>
        </w:rPr>
      </w:r>
      <w:r w:rsidR="00BE273E">
        <w:rPr>
          <w:b w:val="0"/>
        </w:rPr>
        <w:fldChar w:fldCharType="separate"/>
      </w:r>
      <w:r w:rsidR="00811C5C">
        <w:rPr>
          <w:b w:val="0"/>
          <w:noProof/>
        </w:rPr>
        <w:t>18</w:t>
      </w:r>
      <w:r w:rsidR="00BE273E">
        <w:rPr>
          <w:b w:val="0"/>
        </w:rPr>
        <w:fldChar w:fldCharType="end"/>
      </w:r>
      <w:bookmarkStart w:id="4" w:name="Dropdown2"/>
      <w:bookmarkEnd w:id="3"/>
      <w:r w:rsidR="00EE5A9F">
        <w:rPr>
          <w:b w:val="0"/>
        </w:rPr>
        <w:t xml:space="preserve"> </w:t>
      </w:r>
      <w:r w:rsidR="00BE273E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7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EE5A9F">
        <w:rPr>
          <w:b w:val="0"/>
        </w:rPr>
      </w:r>
      <w:r w:rsidR="00EE5A9F">
        <w:rPr>
          <w:b w:val="0"/>
        </w:rPr>
        <w:fldChar w:fldCharType="separate"/>
      </w:r>
      <w:r w:rsidR="00BE273E">
        <w:rPr>
          <w:b w:val="0"/>
        </w:rPr>
        <w:fldChar w:fldCharType="end"/>
      </w:r>
      <w:bookmarkStart w:id="5" w:name="Dropdown3"/>
      <w:bookmarkEnd w:id="4"/>
      <w:r w:rsidR="00EE5A9F">
        <w:rPr>
          <w:b w:val="0"/>
        </w:rPr>
        <w:t xml:space="preserve"> </w:t>
      </w:r>
      <w:bookmarkStart w:id="6" w:name="_GoBack"/>
      <w:bookmarkEnd w:id="6"/>
      <w:r w:rsidR="00BE273E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EE5A9F">
        <w:rPr>
          <w:b w:val="0"/>
        </w:rPr>
      </w:r>
      <w:r w:rsidR="00EE5A9F">
        <w:rPr>
          <w:b w:val="0"/>
        </w:rPr>
        <w:fldChar w:fldCharType="separate"/>
      </w:r>
      <w:r w:rsidR="00BE273E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BE273E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BE273E" w:rsidRPr="009D7043">
        <w:rPr>
          <w:rStyle w:val="AntwoordNaamMinisterChar"/>
        </w:rPr>
      </w:r>
      <w:r w:rsidR="00BE273E" w:rsidRPr="009D7043">
        <w:rPr>
          <w:rStyle w:val="AntwoordNaamMinisterChar"/>
        </w:rPr>
        <w:fldChar w:fldCharType="separate"/>
      </w:r>
      <w:r w:rsidR="00811C5C">
        <w:rPr>
          <w:rStyle w:val="AntwoordNaamMinisterChar"/>
        </w:rPr>
        <w:t>els robeyns</w:t>
      </w:r>
      <w:r w:rsidR="00BE273E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11C5C" w:rsidRPr="00811C5C" w:rsidRDefault="00EE5A9F" w:rsidP="00EE5A9F">
      <w:pPr>
        <w:numPr>
          <w:ilvl w:val="0"/>
          <w:numId w:val="3"/>
        </w:numPr>
        <w:tabs>
          <w:tab w:val="left" w:pos="284"/>
          <w:tab w:val="num" w:pos="426"/>
          <w:tab w:val="left" w:pos="567"/>
          <w:tab w:val="left" w:pos="851"/>
          <w:tab w:val="left" w:pos="1134"/>
          <w:tab w:val="center" w:pos="4253"/>
          <w:tab w:val="right" w:pos="8278"/>
        </w:tabs>
        <w:ind w:left="426" w:hanging="426"/>
        <w:jc w:val="both"/>
        <w:rPr>
          <w:szCs w:val="20"/>
        </w:rPr>
      </w:pPr>
      <w:r>
        <w:rPr>
          <w:szCs w:val="20"/>
        </w:rPr>
        <w:lastRenderedPageBreak/>
        <w:t xml:space="preserve">  </w:t>
      </w:r>
      <w:r w:rsidR="00811C5C" w:rsidRPr="00811C5C">
        <w:rPr>
          <w:szCs w:val="20"/>
        </w:rPr>
        <w:t xml:space="preserve">Aangezien het opvolgen van het productiepark en de productiecapaciteit tot de  federale bevoegdheid behoort, kan ik u enkel met het nodige voorbehoud een overzicht geven van de situatie. </w:t>
      </w:r>
      <w:r w:rsidR="006F32B2">
        <w:rPr>
          <w:szCs w:val="20"/>
        </w:rPr>
        <w:t>In 2011-2012</w:t>
      </w:r>
      <w:r w:rsidR="00811C5C" w:rsidRPr="00811C5C">
        <w:rPr>
          <w:szCs w:val="20"/>
        </w:rPr>
        <w:t xml:space="preserve"> </w:t>
      </w:r>
      <w:r w:rsidR="006F32B2">
        <w:rPr>
          <w:szCs w:val="20"/>
        </w:rPr>
        <w:t>waren</w:t>
      </w:r>
      <w:r w:rsidR="00811C5C" w:rsidRPr="00811C5C">
        <w:rPr>
          <w:szCs w:val="20"/>
        </w:rPr>
        <w:t xml:space="preserve"> er 3 (voormalige) steenkoolcentrales operationeel in Vlaanderen: Langerlo, Rodenhuize en Ruien. In steenkoolcentrales wordt momenteel niet enkel steenkool als brandstof gebruikt, maar ook biomassa, stookolie, aardgas of hoogovengas. In </w:t>
      </w:r>
      <w:proofErr w:type="spellStart"/>
      <w:r w:rsidR="00811C5C" w:rsidRPr="00811C5C">
        <w:rPr>
          <w:szCs w:val="20"/>
        </w:rPr>
        <w:t>Langerlo</w:t>
      </w:r>
      <w:proofErr w:type="spellEnd"/>
      <w:r w:rsidR="00811C5C" w:rsidRPr="00811C5C">
        <w:rPr>
          <w:szCs w:val="20"/>
        </w:rPr>
        <w:t xml:space="preserve"> en Ruien wordt</w:t>
      </w:r>
      <w:r w:rsidR="006F32B2">
        <w:rPr>
          <w:szCs w:val="20"/>
        </w:rPr>
        <w:t xml:space="preserve"> of werd</w:t>
      </w:r>
      <w:r w:rsidR="00811C5C" w:rsidRPr="00811C5C">
        <w:rPr>
          <w:szCs w:val="20"/>
        </w:rPr>
        <w:t xml:space="preserve"> steenkool co-verbrand met biomassa. In groep 4 van de centrale Rodenhuize wordt sinds 12 december 2009 niet langer steenkool verbrand. </w:t>
      </w:r>
      <w:r w:rsidR="006F32B2">
        <w:rPr>
          <w:szCs w:val="20"/>
        </w:rPr>
        <w:t>In de loop van 2013 zijn alle eenheden van de centrale in Ruien stilgelegd.</w:t>
      </w:r>
    </w:p>
    <w:p w:rsidR="00811C5C" w:rsidRPr="00811C5C" w:rsidRDefault="00811C5C" w:rsidP="00EE5A9F">
      <w:pPr>
        <w:tabs>
          <w:tab w:val="num" w:pos="426"/>
        </w:tabs>
        <w:ind w:left="426" w:hanging="426"/>
        <w:jc w:val="both"/>
        <w:rPr>
          <w:szCs w:val="20"/>
        </w:rPr>
      </w:pPr>
    </w:p>
    <w:p w:rsidR="00811C5C" w:rsidRPr="00811C5C" w:rsidRDefault="00EE5A9F" w:rsidP="00EE5A9F">
      <w:pPr>
        <w:numPr>
          <w:ilvl w:val="0"/>
          <w:numId w:val="3"/>
        </w:numPr>
        <w:tabs>
          <w:tab w:val="left" w:pos="284"/>
          <w:tab w:val="num" w:pos="426"/>
          <w:tab w:val="left" w:pos="567"/>
          <w:tab w:val="left" w:pos="851"/>
          <w:tab w:val="left" w:pos="1134"/>
          <w:tab w:val="center" w:pos="4253"/>
          <w:tab w:val="right" w:pos="8278"/>
        </w:tabs>
        <w:ind w:left="426" w:hanging="426"/>
        <w:jc w:val="both"/>
        <w:rPr>
          <w:szCs w:val="20"/>
        </w:rPr>
      </w:pPr>
      <w:r>
        <w:rPr>
          <w:szCs w:val="20"/>
        </w:rPr>
        <w:t xml:space="preserve">  </w:t>
      </w:r>
      <w:r w:rsidR="00811C5C" w:rsidRPr="00811C5C">
        <w:rPr>
          <w:szCs w:val="20"/>
        </w:rPr>
        <w:t>De totale productiecapaciteit van de 3 (voormalige) st</w:t>
      </w:r>
      <w:r w:rsidR="006F32B2">
        <w:rPr>
          <w:szCs w:val="20"/>
        </w:rPr>
        <w:t>eenkoolcentrales bedroeg</w:t>
      </w:r>
      <w:r w:rsidR="00811C5C" w:rsidRPr="00811C5C">
        <w:rPr>
          <w:szCs w:val="20"/>
        </w:rPr>
        <w:t xml:space="preserve"> 1463 </w:t>
      </w:r>
      <w:proofErr w:type="spellStart"/>
      <w:r w:rsidR="00811C5C" w:rsidRPr="00811C5C">
        <w:rPr>
          <w:szCs w:val="20"/>
        </w:rPr>
        <w:t>MWe</w:t>
      </w:r>
      <w:proofErr w:type="spellEnd"/>
      <w:r w:rsidR="006F32B2">
        <w:rPr>
          <w:szCs w:val="20"/>
        </w:rPr>
        <w:t>, rekening houdend met de recente sluiting van Ruien nog 836 MW</w:t>
      </w:r>
      <w:r w:rsidR="00811C5C" w:rsidRPr="00811C5C">
        <w:rPr>
          <w:szCs w:val="20"/>
        </w:rPr>
        <w:t xml:space="preserve">. De opsplitsing van de productiecapaciteit per steenkoolcentrale gaat als bijlage. Ik deel u deze gegevens mee met hetzelfde voorbehoud als onder 1. </w:t>
      </w:r>
    </w:p>
    <w:p w:rsidR="00811C5C" w:rsidRPr="00811C5C" w:rsidRDefault="00811C5C" w:rsidP="00EE5A9F">
      <w:pPr>
        <w:tabs>
          <w:tab w:val="num" w:pos="426"/>
        </w:tabs>
        <w:ind w:left="426" w:hanging="426"/>
        <w:jc w:val="both"/>
        <w:rPr>
          <w:szCs w:val="20"/>
        </w:rPr>
      </w:pPr>
    </w:p>
    <w:p w:rsidR="00811C5C" w:rsidRPr="00811C5C" w:rsidRDefault="00EE5A9F" w:rsidP="00EE5A9F">
      <w:pPr>
        <w:numPr>
          <w:ilvl w:val="0"/>
          <w:numId w:val="3"/>
        </w:numPr>
        <w:tabs>
          <w:tab w:val="left" w:pos="284"/>
          <w:tab w:val="num" w:pos="426"/>
          <w:tab w:val="left" w:pos="567"/>
          <w:tab w:val="left" w:pos="851"/>
          <w:tab w:val="left" w:pos="1134"/>
          <w:tab w:val="center" w:pos="4253"/>
          <w:tab w:val="right" w:pos="8278"/>
        </w:tabs>
        <w:ind w:left="426" w:hanging="426"/>
        <w:jc w:val="both"/>
        <w:rPr>
          <w:szCs w:val="20"/>
        </w:rPr>
      </w:pPr>
      <w:r>
        <w:rPr>
          <w:szCs w:val="20"/>
        </w:rPr>
        <w:t xml:space="preserve">  </w:t>
      </w:r>
      <w:r w:rsidR="00811C5C" w:rsidRPr="00811C5C">
        <w:rPr>
          <w:szCs w:val="20"/>
        </w:rPr>
        <w:t xml:space="preserve">In de jaren 2011 en 2012 werd in 3 (voormalige) steenkoolcentrales biomassa verbrand waarvoor de VREG groenestroomcertificaten uitreikte: Rodenhuize, Ruien en Langerlo met respectievelijke totale </w:t>
      </w:r>
      <w:r w:rsidR="006F32B2">
        <w:rPr>
          <w:szCs w:val="20"/>
        </w:rPr>
        <w:t xml:space="preserve">maximale </w:t>
      </w:r>
      <w:r w:rsidR="00811C5C" w:rsidRPr="00811C5C">
        <w:rPr>
          <w:szCs w:val="20"/>
        </w:rPr>
        <w:t xml:space="preserve">vermogens uit hernieuwbare energiebronnen van 280 MWe, 81 MWe en 55,7 MWe. </w:t>
      </w:r>
    </w:p>
    <w:p w:rsidR="00811C5C" w:rsidRPr="00811C5C" w:rsidRDefault="00811C5C" w:rsidP="00EE5A9F">
      <w:pPr>
        <w:tabs>
          <w:tab w:val="num" w:pos="426"/>
        </w:tabs>
        <w:ind w:left="426" w:hanging="426"/>
        <w:jc w:val="both"/>
        <w:rPr>
          <w:szCs w:val="20"/>
        </w:rPr>
      </w:pPr>
    </w:p>
    <w:p w:rsidR="00811C5C" w:rsidRPr="00811C5C" w:rsidRDefault="00EE5A9F" w:rsidP="00EE5A9F">
      <w:pPr>
        <w:numPr>
          <w:ilvl w:val="0"/>
          <w:numId w:val="3"/>
        </w:numPr>
        <w:tabs>
          <w:tab w:val="left" w:pos="284"/>
          <w:tab w:val="num" w:pos="426"/>
          <w:tab w:val="left" w:pos="567"/>
          <w:tab w:val="left" w:pos="851"/>
          <w:tab w:val="left" w:pos="1134"/>
          <w:tab w:val="center" w:pos="4253"/>
          <w:tab w:val="right" w:pos="8278"/>
        </w:tabs>
        <w:ind w:left="426" w:hanging="426"/>
        <w:jc w:val="both"/>
        <w:rPr>
          <w:szCs w:val="20"/>
        </w:rPr>
      </w:pPr>
      <w:r>
        <w:rPr>
          <w:szCs w:val="20"/>
        </w:rPr>
        <w:t xml:space="preserve">  </w:t>
      </w:r>
      <w:r w:rsidR="00811C5C" w:rsidRPr="00811C5C">
        <w:rPr>
          <w:szCs w:val="20"/>
        </w:rPr>
        <w:t xml:space="preserve">In totaal werd de volgende hoeveelheden biomassa verbrand: 750.816 ton in 2011 en 1.139.889 ton in 2012. </w:t>
      </w:r>
    </w:p>
    <w:p w:rsidR="00811C5C" w:rsidRPr="00811C5C" w:rsidRDefault="00811C5C" w:rsidP="00EE5A9F">
      <w:pPr>
        <w:tabs>
          <w:tab w:val="num" w:pos="426"/>
        </w:tabs>
        <w:ind w:left="426" w:hanging="426"/>
        <w:jc w:val="both"/>
        <w:rPr>
          <w:szCs w:val="20"/>
        </w:rPr>
      </w:pPr>
    </w:p>
    <w:p w:rsidR="00811C5C" w:rsidRPr="00811C5C" w:rsidRDefault="00EE5A9F" w:rsidP="00EE5A9F">
      <w:pPr>
        <w:numPr>
          <w:ilvl w:val="0"/>
          <w:numId w:val="3"/>
        </w:numPr>
        <w:tabs>
          <w:tab w:val="left" w:pos="284"/>
          <w:tab w:val="num" w:pos="426"/>
          <w:tab w:val="left" w:pos="567"/>
          <w:tab w:val="left" w:pos="851"/>
          <w:tab w:val="left" w:pos="1134"/>
          <w:tab w:val="center" w:pos="4253"/>
          <w:tab w:val="right" w:pos="8278"/>
        </w:tabs>
        <w:ind w:left="426" w:hanging="426"/>
        <w:jc w:val="both"/>
        <w:rPr>
          <w:szCs w:val="20"/>
        </w:rPr>
      </w:pPr>
      <w:r>
        <w:rPr>
          <w:szCs w:val="20"/>
        </w:rPr>
        <w:t xml:space="preserve">  </w:t>
      </w:r>
      <w:r w:rsidR="00811C5C" w:rsidRPr="00811C5C">
        <w:rPr>
          <w:szCs w:val="20"/>
        </w:rPr>
        <w:t xml:space="preserve">Dit gaf aanleiding tot de volgende productie van de volgende hoeveelheden netto groene stroom: 939.370.000 kWh in 2011 en 1.408.523.000 kWh in 2012. </w:t>
      </w:r>
    </w:p>
    <w:p w:rsidR="00811C5C" w:rsidRPr="00811C5C" w:rsidRDefault="00811C5C" w:rsidP="00EE5A9F">
      <w:pPr>
        <w:tabs>
          <w:tab w:val="num" w:pos="426"/>
        </w:tabs>
        <w:ind w:left="426" w:hanging="426"/>
        <w:jc w:val="both"/>
        <w:rPr>
          <w:szCs w:val="20"/>
        </w:rPr>
      </w:pPr>
    </w:p>
    <w:p w:rsidR="00811C5C" w:rsidRPr="00811C5C" w:rsidRDefault="00EE5A9F" w:rsidP="00EE5A9F">
      <w:pPr>
        <w:numPr>
          <w:ilvl w:val="0"/>
          <w:numId w:val="3"/>
        </w:numPr>
        <w:tabs>
          <w:tab w:val="left" w:pos="284"/>
          <w:tab w:val="num" w:pos="426"/>
          <w:tab w:val="left" w:pos="567"/>
          <w:tab w:val="left" w:pos="851"/>
          <w:tab w:val="left" w:pos="1134"/>
          <w:tab w:val="center" w:pos="4253"/>
          <w:tab w:val="right" w:pos="8278"/>
        </w:tabs>
        <w:ind w:left="426" w:hanging="426"/>
        <w:jc w:val="both"/>
        <w:rPr>
          <w:szCs w:val="20"/>
        </w:rPr>
      </w:pPr>
      <w:r>
        <w:rPr>
          <w:szCs w:val="20"/>
        </w:rPr>
        <w:t xml:space="preserve">  </w:t>
      </w:r>
      <w:r w:rsidR="00811C5C" w:rsidRPr="00811C5C">
        <w:rPr>
          <w:szCs w:val="20"/>
        </w:rPr>
        <w:t xml:space="preserve">Voor deze netto </w:t>
      </w:r>
      <w:proofErr w:type="spellStart"/>
      <w:r w:rsidR="00811C5C" w:rsidRPr="00811C5C">
        <w:rPr>
          <w:szCs w:val="20"/>
        </w:rPr>
        <w:t>groenestroomproductie</w:t>
      </w:r>
      <w:proofErr w:type="spellEnd"/>
      <w:r w:rsidR="00811C5C" w:rsidRPr="00811C5C">
        <w:rPr>
          <w:szCs w:val="20"/>
        </w:rPr>
        <w:t xml:space="preserve"> werden volgende hoeveelheden aanvaardbare groenestroomcertificaten uitgereikt: 739.797 in 2011 en 1.241.272 in 2012.</w:t>
      </w:r>
    </w:p>
    <w:p w:rsidR="00811C5C" w:rsidRPr="00811C5C" w:rsidRDefault="00811C5C" w:rsidP="00EE5A9F">
      <w:pPr>
        <w:tabs>
          <w:tab w:val="num" w:pos="426"/>
        </w:tabs>
        <w:ind w:left="426" w:hanging="426"/>
        <w:jc w:val="both"/>
        <w:rPr>
          <w:szCs w:val="20"/>
        </w:rPr>
      </w:pPr>
    </w:p>
    <w:p w:rsidR="00811C5C" w:rsidRDefault="00EE5A9F" w:rsidP="00EE5A9F">
      <w:pPr>
        <w:numPr>
          <w:ilvl w:val="0"/>
          <w:numId w:val="3"/>
        </w:numPr>
        <w:tabs>
          <w:tab w:val="left" w:pos="284"/>
          <w:tab w:val="num" w:pos="426"/>
          <w:tab w:val="left" w:pos="567"/>
          <w:tab w:val="left" w:pos="851"/>
          <w:tab w:val="left" w:pos="1134"/>
          <w:tab w:val="center" w:pos="4253"/>
          <w:tab w:val="right" w:pos="8278"/>
        </w:tabs>
        <w:ind w:left="426" w:hanging="426"/>
        <w:jc w:val="both"/>
        <w:rPr>
          <w:szCs w:val="20"/>
        </w:rPr>
      </w:pPr>
      <w:r>
        <w:rPr>
          <w:szCs w:val="20"/>
        </w:rPr>
        <w:t xml:space="preserve">  </w:t>
      </w:r>
      <w:r w:rsidR="00811C5C" w:rsidRPr="00811C5C">
        <w:rPr>
          <w:szCs w:val="20"/>
        </w:rPr>
        <w:t>Gerekend aan een gemiddelde marktprijs voor groenestroomcertificaten van 101,65€ vertegenwoordigen de 739.797 aanvaardbare groenestroomcertificaten uit 2011 een financiële waarde van 75.202.499 €. Gerekend aan een gemiddelde marktprijs voor groenestroomcertificaten van 100,15€ vertegenwoordigen de 1.241.272 aanvaardbare groenestroomcertificaten uit 2012 een financiële waarde van 124.313.413 €.</w:t>
      </w:r>
    </w:p>
    <w:p w:rsidR="00811C5C" w:rsidRPr="00811C5C" w:rsidRDefault="00811C5C" w:rsidP="00EE5A9F">
      <w:pPr>
        <w:tabs>
          <w:tab w:val="left" w:pos="284"/>
          <w:tab w:val="num" w:pos="426"/>
          <w:tab w:val="left" w:pos="567"/>
          <w:tab w:val="left" w:pos="851"/>
          <w:tab w:val="left" w:pos="1134"/>
          <w:tab w:val="center" w:pos="4253"/>
          <w:tab w:val="right" w:pos="8278"/>
        </w:tabs>
        <w:ind w:left="426" w:hanging="426"/>
        <w:jc w:val="both"/>
        <w:rPr>
          <w:szCs w:val="20"/>
        </w:rPr>
      </w:pPr>
    </w:p>
    <w:p w:rsidR="00811C5C" w:rsidRPr="006F32B2" w:rsidRDefault="00EE5A9F" w:rsidP="00EE5A9F">
      <w:pPr>
        <w:pStyle w:val="Lijstalinea"/>
        <w:numPr>
          <w:ilvl w:val="0"/>
          <w:numId w:val="3"/>
        </w:numPr>
        <w:tabs>
          <w:tab w:val="left" w:pos="284"/>
          <w:tab w:val="num" w:pos="426"/>
          <w:tab w:val="left" w:pos="567"/>
          <w:tab w:val="left" w:pos="851"/>
          <w:tab w:val="left" w:pos="1134"/>
          <w:tab w:val="center" w:pos="4253"/>
          <w:tab w:val="right" w:pos="8278"/>
        </w:tabs>
        <w:ind w:left="426" w:hanging="426"/>
        <w:jc w:val="both"/>
        <w:rPr>
          <w:szCs w:val="22"/>
        </w:rPr>
      </w:pPr>
      <w:r>
        <w:rPr>
          <w:szCs w:val="22"/>
        </w:rPr>
        <w:t xml:space="preserve">  </w:t>
      </w:r>
      <w:r w:rsidR="00811C5C" w:rsidRPr="006F32B2">
        <w:rPr>
          <w:szCs w:val="22"/>
        </w:rPr>
        <w:t>Milieu-im</w:t>
      </w:r>
      <w:r w:rsidR="006F32B2">
        <w:rPr>
          <w:szCs w:val="22"/>
        </w:rPr>
        <w:t>pact voor het voorbije kalender</w:t>
      </w:r>
      <w:r w:rsidR="00811C5C" w:rsidRPr="006F32B2">
        <w:rPr>
          <w:szCs w:val="22"/>
        </w:rPr>
        <w:t>jaar 2012 voor de steenkoolcentrales waarin voor een beperkt deel ook biomassa werd verbrand:</w:t>
      </w:r>
    </w:p>
    <w:p w:rsidR="00811C5C" w:rsidRPr="00811C5C" w:rsidRDefault="00811C5C" w:rsidP="00811C5C">
      <w:pPr>
        <w:tabs>
          <w:tab w:val="left" w:pos="284"/>
          <w:tab w:val="left" w:pos="567"/>
          <w:tab w:val="left" w:pos="851"/>
          <w:tab w:val="left" w:pos="1134"/>
          <w:tab w:val="center" w:pos="4253"/>
          <w:tab w:val="right" w:pos="8278"/>
        </w:tabs>
        <w:jc w:val="both"/>
        <w:rPr>
          <w:szCs w:val="22"/>
        </w:rPr>
      </w:pPr>
    </w:p>
    <w:tbl>
      <w:tblPr>
        <w:tblW w:w="95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2440"/>
        <w:gridCol w:w="1020"/>
        <w:gridCol w:w="1020"/>
        <w:gridCol w:w="1185"/>
        <w:gridCol w:w="1106"/>
        <w:gridCol w:w="1106"/>
      </w:tblGrid>
      <w:tr w:rsidR="00811C5C" w:rsidRPr="00811C5C" w:rsidTr="00811C5C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1C5C" w:rsidRPr="00811C5C" w:rsidRDefault="00811C5C" w:rsidP="00811C5C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pacing w:line="276" w:lineRule="auto"/>
              <w:jc w:val="both"/>
              <w:rPr>
                <w:b/>
                <w:bCs/>
                <w:szCs w:val="22"/>
                <w:lang w:val="nl-BE" w:eastAsia="nl-BE"/>
              </w:rPr>
            </w:pPr>
            <w:r w:rsidRPr="00811C5C">
              <w:rPr>
                <w:b/>
                <w:bCs/>
                <w:szCs w:val="22"/>
                <w:lang w:val="nl-BE" w:eastAsia="nl-BE"/>
              </w:rPr>
              <w:t>type centrale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1C5C" w:rsidRPr="00811C5C" w:rsidRDefault="00811C5C" w:rsidP="00811C5C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pacing w:line="276" w:lineRule="auto"/>
              <w:jc w:val="both"/>
              <w:rPr>
                <w:b/>
                <w:bCs/>
                <w:szCs w:val="22"/>
                <w:lang w:val="nl-BE" w:eastAsia="nl-BE"/>
              </w:rPr>
            </w:pPr>
            <w:r w:rsidRPr="00811C5C">
              <w:rPr>
                <w:b/>
                <w:bCs/>
                <w:szCs w:val="22"/>
                <w:lang w:val="nl-BE" w:eastAsia="nl-BE"/>
              </w:rPr>
              <w:t>groep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1C5C" w:rsidRPr="00811C5C" w:rsidRDefault="00811C5C" w:rsidP="00811C5C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pacing w:line="276" w:lineRule="auto"/>
              <w:jc w:val="both"/>
              <w:rPr>
                <w:b/>
                <w:bCs/>
                <w:szCs w:val="22"/>
                <w:lang w:val="nl-BE" w:eastAsia="nl-BE"/>
              </w:rPr>
            </w:pPr>
            <w:r w:rsidRPr="00811C5C">
              <w:rPr>
                <w:b/>
                <w:bCs/>
                <w:szCs w:val="22"/>
                <w:lang w:val="nl-BE" w:eastAsia="nl-BE"/>
              </w:rPr>
              <w:t>SO2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1C5C" w:rsidRPr="00811C5C" w:rsidRDefault="00811C5C" w:rsidP="00811C5C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pacing w:line="276" w:lineRule="auto"/>
              <w:jc w:val="both"/>
              <w:rPr>
                <w:b/>
                <w:bCs/>
                <w:szCs w:val="22"/>
                <w:lang w:val="nl-BE" w:eastAsia="nl-BE"/>
              </w:rPr>
            </w:pPr>
            <w:r w:rsidRPr="00811C5C">
              <w:rPr>
                <w:b/>
                <w:bCs/>
                <w:szCs w:val="22"/>
                <w:lang w:val="nl-BE" w:eastAsia="nl-BE"/>
              </w:rPr>
              <w:t xml:space="preserve">NOX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1C5C" w:rsidRPr="00811C5C" w:rsidRDefault="00811C5C" w:rsidP="00811C5C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pacing w:line="276" w:lineRule="auto"/>
              <w:jc w:val="both"/>
              <w:rPr>
                <w:b/>
                <w:bCs/>
                <w:szCs w:val="22"/>
                <w:lang w:val="nl-BE" w:eastAsia="nl-BE"/>
              </w:rPr>
            </w:pPr>
            <w:r w:rsidRPr="00811C5C">
              <w:rPr>
                <w:b/>
                <w:bCs/>
                <w:szCs w:val="22"/>
                <w:lang w:val="nl-BE" w:eastAsia="nl-BE"/>
              </w:rPr>
              <w:t>productie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1C5C" w:rsidRPr="00811C5C" w:rsidRDefault="00811C5C" w:rsidP="00811C5C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pacing w:line="276" w:lineRule="auto"/>
              <w:jc w:val="both"/>
              <w:rPr>
                <w:b/>
                <w:bCs/>
                <w:szCs w:val="22"/>
                <w:lang w:val="nl-BE" w:eastAsia="nl-BE"/>
              </w:rPr>
            </w:pPr>
            <w:r w:rsidRPr="00811C5C">
              <w:rPr>
                <w:b/>
                <w:bCs/>
                <w:szCs w:val="22"/>
                <w:lang w:val="nl-BE" w:eastAsia="nl-BE"/>
              </w:rPr>
              <w:t xml:space="preserve">SO2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1C5C" w:rsidRPr="00811C5C" w:rsidRDefault="00811C5C" w:rsidP="00811C5C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pacing w:line="276" w:lineRule="auto"/>
              <w:jc w:val="both"/>
              <w:rPr>
                <w:b/>
                <w:bCs/>
                <w:szCs w:val="22"/>
                <w:lang w:val="nl-BE" w:eastAsia="nl-BE"/>
              </w:rPr>
            </w:pPr>
            <w:r w:rsidRPr="00811C5C">
              <w:rPr>
                <w:b/>
                <w:bCs/>
                <w:szCs w:val="22"/>
                <w:lang w:val="nl-BE" w:eastAsia="nl-BE"/>
              </w:rPr>
              <w:t>NOX</w:t>
            </w:r>
          </w:p>
        </w:tc>
      </w:tr>
      <w:tr w:rsidR="00811C5C" w:rsidRPr="00811C5C" w:rsidTr="00811C5C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1C5C" w:rsidRPr="00811C5C" w:rsidRDefault="00811C5C" w:rsidP="00811C5C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pacing w:line="276" w:lineRule="auto"/>
              <w:jc w:val="both"/>
              <w:rPr>
                <w:b/>
                <w:bCs/>
                <w:szCs w:val="22"/>
                <w:lang w:val="nl-BE" w:eastAsia="nl-BE"/>
              </w:rPr>
            </w:pPr>
            <w:r w:rsidRPr="00811C5C">
              <w:rPr>
                <w:b/>
                <w:bCs/>
                <w:szCs w:val="22"/>
                <w:lang w:val="nl-BE" w:eastAsia="nl-B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1C5C" w:rsidRPr="00811C5C" w:rsidRDefault="00811C5C" w:rsidP="00811C5C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pacing w:line="276" w:lineRule="auto"/>
              <w:jc w:val="both"/>
              <w:rPr>
                <w:b/>
                <w:bCs/>
                <w:szCs w:val="22"/>
                <w:lang w:val="nl-BE" w:eastAsia="nl-BE"/>
              </w:rPr>
            </w:pPr>
            <w:r w:rsidRPr="00811C5C">
              <w:rPr>
                <w:b/>
                <w:bCs/>
                <w:szCs w:val="22"/>
                <w:lang w:val="nl-BE" w:eastAsia="nl-B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1C5C" w:rsidRPr="00811C5C" w:rsidRDefault="00811C5C" w:rsidP="00811C5C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pacing w:line="276" w:lineRule="auto"/>
              <w:jc w:val="both"/>
              <w:rPr>
                <w:b/>
                <w:bCs/>
                <w:szCs w:val="22"/>
                <w:lang w:val="nl-BE" w:eastAsia="nl-BE"/>
              </w:rPr>
            </w:pPr>
            <w:r w:rsidRPr="00811C5C">
              <w:rPr>
                <w:b/>
                <w:bCs/>
                <w:szCs w:val="22"/>
                <w:lang w:val="nl-BE" w:eastAsia="nl-BE"/>
              </w:rPr>
              <w:t>(kton)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1C5C" w:rsidRPr="00811C5C" w:rsidRDefault="00811C5C" w:rsidP="00811C5C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pacing w:line="276" w:lineRule="auto"/>
              <w:jc w:val="both"/>
              <w:rPr>
                <w:b/>
                <w:bCs/>
                <w:szCs w:val="22"/>
                <w:lang w:val="nl-BE" w:eastAsia="nl-BE"/>
              </w:rPr>
            </w:pPr>
            <w:r w:rsidRPr="00811C5C">
              <w:rPr>
                <w:b/>
                <w:bCs/>
                <w:szCs w:val="22"/>
                <w:lang w:val="nl-BE" w:eastAsia="nl-BE"/>
              </w:rPr>
              <w:t>(kton)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1C5C" w:rsidRPr="00811C5C" w:rsidRDefault="00811C5C" w:rsidP="00811C5C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pacing w:line="276" w:lineRule="auto"/>
              <w:jc w:val="both"/>
              <w:rPr>
                <w:b/>
                <w:bCs/>
                <w:szCs w:val="22"/>
                <w:lang w:val="nl-BE" w:eastAsia="nl-BE"/>
              </w:rPr>
            </w:pPr>
            <w:r w:rsidRPr="00811C5C">
              <w:rPr>
                <w:b/>
                <w:bCs/>
                <w:szCs w:val="22"/>
                <w:lang w:val="nl-BE" w:eastAsia="nl-BE"/>
              </w:rPr>
              <w:t>(MWhe)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1C5C" w:rsidRPr="00811C5C" w:rsidRDefault="00811C5C" w:rsidP="00811C5C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pacing w:line="276" w:lineRule="auto"/>
              <w:jc w:val="both"/>
              <w:rPr>
                <w:b/>
                <w:bCs/>
                <w:szCs w:val="22"/>
                <w:lang w:val="nl-BE" w:eastAsia="nl-BE"/>
              </w:rPr>
            </w:pPr>
            <w:r w:rsidRPr="00811C5C">
              <w:rPr>
                <w:b/>
                <w:bCs/>
                <w:szCs w:val="22"/>
                <w:lang w:val="nl-BE" w:eastAsia="nl-BE"/>
              </w:rPr>
              <w:t>(g/MWhe)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1C5C" w:rsidRPr="00811C5C" w:rsidRDefault="00811C5C" w:rsidP="00811C5C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pacing w:line="276" w:lineRule="auto"/>
              <w:jc w:val="both"/>
              <w:rPr>
                <w:b/>
                <w:bCs/>
                <w:szCs w:val="22"/>
                <w:lang w:val="nl-BE" w:eastAsia="nl-BE"/>
              </w:rPr>
            </w:pPr>
            <w:r w:rsidRPr="00811C5C">
              <w:rPr>
                <w:b/>
                <w:bCs/>
                <w:szCs w:val="22"/>
                <w:lang w:val="nl-BE" w:eastAsia="nl-BE"/>
              </w:rPr>
              <w:t>(g/MWhe)</w:t>
            </w:r>
          </w:p>
        </w:tc>
      </w:tr>
      <w:tr w:rsidR="00811C5C" w:rsidRPr="00811C5C" w:rsidTr="00811C5C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1C5C" w:rsidRPr="00811C5C" w:rsidRDefault="00811C5C" w:rsidP="00811C5C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pacing w:line="276" w:lineRule="auto"/>
              <w:jc w:val="both"/>
              <w:rPr>
                <w:color w:val="000000"/>
                <w:szCs w:val="22"/>
                <w:lang w:val="nl-BE" w:eastAsia="nl-BE"/>
              </w:rPr>
            </w:pPr>
            <w:r w:rsidRPr="00811C5C">
              <w:rPr>
                <w:color w:val="000000"/>
                <w:szCs w:val="22"/>
                <w:lang w:val="nl-BE" w:eastAsia="nl-BE"/>
              </w:rPr>
              <w:t>steenkoolcentrale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1C5C" w:rsidRPr="00811C5C" w:rsidRDefault="00811C5C" w:rsidP="00811C5C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pacing w:line="276" w:lineRule="auto"/>
              <w:jc w:val="both"/>
              <w:rPr>
                <w:color w:val="000000"/>
                <w:szCs w:val="22"/>
                <w:lang w:val="nl-BE" w:eastAsia="nl-BE"/>
              </w:rPr>
            </w:pPr>
            <w:r w:rsidRPr="00811C5C">
              <w:rPr>
                <w:color w:val="000000"/>
                <w:szCs w:val="22"/>
                <w:lang w:val="nl-BE" w:eastAsia="nl-BE"/>
              </w:rPr>
              <w:t>Ruien 3 (5% biomassa)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1C5C" w:rsidRPr="00811C5C" w:rsidRDefault="00811C5C" w:rsidP="00811C5C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pacing w:line="276" w:lineRule="auto"/>
              <w:jc w:val="right"/>
              <w:rPr>
                <w:color w:val="000000"/>
                <w:szCs w:val="22"/>
              </w:rPr>
            </w:pPr>
            <w:r w:rsidRPr="00811C5C">
              <w:rPr>
                <w:color w:val="000000"/>
                <w:szCs w:val="22"/>
              </w:rPr>
              <w:t>35,04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1C5C" w:rsidRPr="00811C5C" w:rsidRDefault="00811C5C" w:rsidP="00811C5C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pacing w:line="276" w:lineRule="auto"/>
              <w:jc w:val="right"/>
              <w:rPr>
                <w:color w:val="000000"/>
                <w:szCs w:val="22"/>
              </w:rPr>
            </w:pPr>
            <w:r w:rsidRPr="00811C5C">
              <w:rPr>
                <w:color w:val="000000"/>
                <w:szCs w:val="22"/>
              </w:rPr>
              <w:t>67,1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1C5C" w:rsidRPr="00811C5C" w:rsidRDefault="00811C5C" w:rsidP="00811C5C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pacing w:line="276" w:lineRule="auto"/>
              <w:jc w:val="right"/>
              <w:rPr>
                <w:color w:val="000000"/>
                <w:szCs w:val="22"/>
              </w:rPr>
            </w:pPr>
            <w:r w:rsidRPr="00811C5C">
              <w:rPr>
                <w:color w:val="000000"/>
                <w:szCs w:val="22"/>
              </w:rPr>
              <w:t>127559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1C5C" w:rsidRPr="00811C5C" w:rsidRDefault="00811C5C" w:rsidP="00811C5C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pacing w:line="276" w:lineRule="auto"/>
              <w:jc w:val="right"/>
              <w:rPr>
                <w:color w:val="000000"/>
                <w:szCs w:val="22"/>
              </w:rPr>
            </w:pPr>
            <w:r w:rsidRPr="00811C5C">
              <w:rPr>
                <w:color w:val="000000"/>
                <w:szCs w:val="22"/>
              </w:rPr>
              <w:t>275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1C5C" w:rsidRPr="00811C5C" w:rsidRDefault="00811C5C" w:rsidP="00811C5C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pacing w:line="276" w:lineRule="auto"/>
              <w:jc w:val="right"/>
              <w:rPr>
                <w:color w:val="000000"/>
                <w:szCs w:val="22"/>
              </w:rPr>
            </w:pPr>
            <w:r w:rsidRPr="00811C5C">
              <w:rPr>
                <w:color w:val="000000"/>
                <w:szCs w:val="22"/>
              </w:rPr>
              <w:t>526</w:t>
            </w:r>
          </w:p>
        </w:tc>
      </w:tr>
      <w:tr w:rsidR="00811C5C" w:rsidRPr="00811C5C" w:rsidTr="00811C5C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1C5C" w:rsidRPr="00811C5C" w:rsidRDefault="00811C5C" w:rsidP="00811C5C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pacing w:line="276" w:lineRule="auto"/>
              <w:jc w:val="both"/>
              <w:rPr>
                <w:color w:val="000000"/>
                <w:szCs w:val="22"/>
                <w:lang w:val="nl-BE" w:eastAsia="nl-BE"/>
              </w:rPr>
            </w:pPr>
            <w:r w:rsidRPr="00811C5C">
              <w:rPr>
                <w:color w:val="000000"/>
                <w:szCs w:val="22"/>
                <w:lang w:val="nl-BE" w:eastAsia="nl-BE"/>
              </w:rPr>
              <w:t>steenkoolcentrale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1C5C" w:rsidRPr="00811C5C" w:rsidRDefault="00811C5C" w:rsidP="00811C5C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pacing w:line="276" w:lineRule="auto"/>
              <w:jc w:val="both"/>
              <w:rPr>
                <w:color w:val="000000"/>
                <w:szCs w:val="22"/>
                <w:lang w:val="nl-BE" w:eastAsia="nl-BE"/>
              </w:rPr>
            </w:pPr>
            <w:r w:rsidRPr="00811C5C">
              <w:rPr>
                <w:color w:val="000000"/>
                <w:szCs w:val="22"/>
                <w:lang w:val="nl-BE" w:eastAsia="nl-BE"/>
              </w:rPr>
              <w:t>Ruien 4 (2% biomassa)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1C5C" w:rsidRPr="00811C5C" w:rsidRDefault="00811C5C" w:rsidP="00811C5C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pacing w:line="276" w:lineRule="auto"/>
              <w:jc w:val="right"/>
              <w:rPr>
                <w:color w:val="000000"/>
                <w:szCs w:val="22"/>
              </w:rPr>
            </w:pPr>
            <w:r w:rsidRPr="00811C5C">
              <w:rPr>
                <w:color w:val="000000"/>
                <w:szCs w:val="22"/>
              </w:rPr>
              <w:t>35,49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1C5C" w:rsidRPr="00811C5C" w:rsidRDefault="00811C5C" w:rsidP="00811C5C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pacing w:line="276" w:lineRule="auto"/>
              <w:jc w:val="right"/>
              <w:rPr>
                <w:color w:val="000000"/>
                <w:szCs w:val="22"/>
              </w:rPr>
            </w:pPr>
            <w:r w:rsidRPr="00811C5C">
              <w:rPr>
                <w:color w:val="000000"/>
                <w:szCs w:val="22"/>
              </w:rPr>
              <w:t>63,55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1C5C" w:rsidRPr="00811C5C" w:rsidRDefault="00811C5C" w:rsidP="00811C5C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pacing w:line="276" w:lineRule="auto"/>
              <w:jc w:val="right"/>
              <w:rPr>
                <w:color w:val="000000"/>
                <w:szCs w:val="22"/>
              </w:rPr>
            </w:pPr>
            <w:r w:rsidRPr="00811C5C">
              <w:rPr>
                <w:color w:val="000000"/>
                <w:szCs w:val="22"/>
              </w:rPr>
              <w:t>117008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1C5C" w:rsidRPr="00811C5C" w:rsidRDefault="00811C5C" w:rsidP="00811C5C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pacing w:line="276" w:lineRule="auto"/>
              <w:jc w:val="right"/>
              <w:rPr>
                <w:color w:val="000000"/>
                <w:szCs w:val="22"/>
              </w:rPr>
            </w:pPr>
            <w:r w:rsidRPr="00811C5C">
              <w:rPr>
                <w:color w:val="000000"/>
                <w:szCs w:val="22"/>
              </w:rPr>
              <w:t>303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1C5C" w:rsidRPr="00811C5C" w:rsidRDefault="00811C5C" w:rsidP="00811C5C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pacing w:line="276" w:lineRule="auto"/>
              <w:jc w:val="right"/>
              <w:rPr>
                <w:color w:val="000000"/>
                <w:szCs w:val="22"/>
              </w:rPr>
            </w:pPr>
            <w:r w:rsidRPr="00811C5C">
              <w:rPr>
                <w:color w:val="000000"/>
                <w:szCs w:val="22"/>
              </w:rPr>
              <w:t>543</w:t>
            </w:r>
          </w:p>
        </w:tc>
      </w:tr>
      <w:tr w:rsidR="00811C5C" w:rsidRPr="00811C5C" w:rsidTr="00811C5C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1C5C" w:rsidRPr="00811C5C" w:rsidRDefault="00811C5C" w:rsidP="00811C5C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pacing w:line="276" w:lineRule="auto"/>
              <w:jc w:val="both"/>
              <w:rPr>
                <w:color w:val="000000"/>
                <w:szCs w:val="22"/>
                <w:lang w:val="nl-BE" w:eastAsia="nl-BE"/>
              </w:rPr>
            </w:pPr>
            <w:r w:rsidRPr="00811C5C">
              <w:rPr>
                <w:color w:val="000000"/>
                <w:szCs w:val="22"/>
                <w:lang w:val="nl-BE" w:eastAsia="nl-BE"/>
              </w:rPr>
              <w:t>steenkoolcentrale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1C5C" w:rsidRPr="00811C5C" w:rsidRDefault="00811C5C" w:rsidP="00811C5C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pacing w:line="276" w:lineRule="auto"/>
              <w:jc w:val="both"/>
              <w:rPr>
                <w:color w:val="000000"/>
                <w:szCs w:val="22"/>
                <w:lang w:val="nl-BE" w:eastAsia="nl-BE"/>
              </w:rPr>
            </w:pPr>
            <w:r w:rsidRPr="00811C5C">
              <w:rPr>
                <w:color w:val="000000"/>
                <w:szCs w:val="22"/>
                <w:lang w:val="nl-BE" w:eastAsia="nl-BE"/>
              </w:rPr>
              <w:t>Ruien 5 (26% biomassa)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1C5C" w:rsidRPr="00811C5C" w:rsidRDefault="00811C5C" w:rsidP="00811C5C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pacing w:line="276" w:lineRule="auto"/>
              <w:jc w:val="right"/>
              <w:rPr>
                <w:color w:val="000000"/>
                <w:szCs w:val="22"/>
              </w:rPr>
            </w:pPr>
            <w:r w:rsidRPr="00811C5C">
              <w:rPr>
                <w:color w:val="000000"/>
                <w:szCs w:val="22"/>
              </w:rPr>
              <w:t>214,75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1C5C" w:rsidRPr="00811C5C" w:rsidRDefault="00811C5C" w:rsidP="00811C5C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pacing w:line="276" w:lineRule="auto"/>
              <w:jc w:val="right"/>
              <w:rPr>
                <w:color w:val="000000"/>
                <w:szCs w:val="22"/>
              </w:rPr>
            </w:pPr>
            <w:r w:rsidRPr="00811C5C">
              <w:rPr>
                <w:color w:val="000000"/>
                <w:szCs w:val="22"/>
              </w:rPr>
              <w:t>456,89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1C5C" w:rsidRPr="00811C5C" w:rsidRDefault="00811C5C" w:rsidP="00811C5C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pacing w:line="276" w:lineRule="auto"/>
              <w:jc w:val="right"/>
              <w:rPr>
                <w:color w:val="000000"/>
                <w:szCs w:val="22"/>
              </w:rPr>
            </w:pPr>
            <w:r w:rsidRPr="00811C5C">
              <w:rPr>
                <w:color w:val="000000"/>
                <w:szCs w:val="22"/>
              </w:rPr>
              <w:t>895947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1C5C" w:rsidRPr="00811C5C" w:rsidRDefault="00811C5C" w:rsidP="00811C5C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pacing w:line="276" w:lineRule="auto"/>
              <w:jc w:val="right"/>
              <w:rPr>
                <w:color w:val="000000"/>
                <w:szCs w:val="22"/>
              </w:rPr>
            </w:pPr>
            <w:r w:rsidRPr="00811C5C">
              <w:rPr>
                <w:color w:val="000000"/>
                <w:szCs w:val="22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1C5C" w:rsidRPr="00811C5C" w:rsidRDefault="00811C5C" w:rsidP="00811C5C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pacing w:line="276" w:lineRule="auto"/>
              <w:jc w:val="right"/>
              <w:rPr>
                <w:color w:val="000000"/>
                <w:szCs w:val="22"/>
              </w:rPr>
            </w:pPr>
            <w:r w:rsidRPr="00811C5C">
              <w:rPr>
                <w:color w:val="000000"/>
                <w:szCs w:val="22"/>
              </w:rPr>
              <w:t>510</w:t>
            </w:r>
          </w:p>
        </w:tc>
      </w:tr>
      <w:tr w:rsidR="00811C5C" w:rsidRPr="00811C5C" w:rsidTr="00811C5C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1C5C" w:rsidRPr="00811C5C" w:rsidRDefault="00811C5C" w:rsidP="00811C5C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pacing w:line="276" w:lineRule="auto"/>
              <w:jc w:val="both"/>
              <w:rPr>
                <w:color w:val="000000"/>
                <w:szCs w:val="22"/>
                <w:lang w:val="nl-BE" w:eastAsia="nl-BE"/>
              </w:rPr>
            </w:pPr>
            <w:r w:rsidRPr="00811C5C">
              <w:rPr>
                <w:color w:val="000000"/>
                <w:szCs w:val="22"/>
                <w:lang w:val="nl-BE" w:eastAsia="nl-BE"/>
              </w:rPr>
              <w:t>steenkoolcentrale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1C5C" w:rsidRPr="00811C5C" w:rsidRDefault="00811C5C" w:rsidP="00811C5C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pacing w:line="276" w:lineRule="auto"/>
              <w:jc w:val="both"/>
              <w:rPr>
                <w:color w:val="000000"/>
                <w:szCs w:val="22"/>
                <w:lang w:val="nl-BE" w:eastAsia="nl-BE"/>
              </w:rPr>
            </w:pPr>
            <w:r w:rsidRPr="00811C5C">
              <w:rPr>
                <w:color w:val="000000"/>
                <w:szCs w:val="22"/>
                <w:lang w:val="nl-BE" w:eastAsia="nl-BE"/>
              </w:rPr>
              <w:t xml:space="preserve">Langerlo 1 + 2 (5% </w:t>
            </w:r>
            <w:r w:rsidRPr="00811C5C">
              <w:rPr>
                <w:color w:val="000000"/>
                <w:szCs w:val="22"/>
                <w:lang w:val="nl-BE" w:eastAsia="nl-BE"/>
              </w:rPr>
              <w:lastRenderedPageBreak/>
              <w:t>biomassa)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1C5C" w:rsidRPr="00811C5C" w:rsidRDefault="00811C5C" w:rsidP="00811C5C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pacing w:line="276" w:lineRule="auto"/>
              <w:jc w:val="right"/>
              <w:rPr>
                <w:color w:val="000000"/>
                <w:szCs w:val="22"/>
              </w:rPr>
            </w:pPr>
            <w:r w:rsidRPr="00811C5C">
              <w:rPr>
                <w:color w:val="000000"/>
                <w:szCs w:val="22"/>
              </w:rPr>
              <w:lastRenderedPageBreak/>
              <w:t>850,15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1C5C" w:rsidRPr="00811C5C" w:rsidRDefault="00811C5C" w:rsidP="00811C5C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pacing w:line="276" w:lineRule="auto"/>
              <w:jc w:val="right"/>
              <w:rPr>
                <w:color w:val="000000"/>
                <w:szCs w:val="22"/>
              </w:rPr>
            </w:pPr>
            <w:r w:rsidRPr="00811C5C">
              <w:rPr>
                <w:color w:val="000000"/>
                <w:szCs w:val="22"/>
              </w:rPr>
              <w:t>1278,63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1C5C" w:rsidRPr="00811C5C" w:rsidRDefault="00811C5C" w:rsidP="00811C5C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pacing w:line="276" w:lineRule="auto"/>
              <w:jc w:val="right"/>
              <w:rPr>
                <w:color w:val="000000"/>
                <w:szCs w:val="22"/>
              </w:rPr>
            </w:pPr>
            <w:r w:rsidRPr="00811C5C">
              <w:rPr>
                <w:color w:val="000000"/>
                <w:szCs w:val="22"/>
              </w:rPr>
              <w:t>2327450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1C5C" w:rsidRPr="00811C5C" w:rsidRDefault="00811C5C" w:rsidP="00811C5C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pacing w:line="276" w:lineRule="auto"/>
              <w:jc w:val="right"/>
              <w:rPr>
                <w:color w:val="000000"/>
                <w:szCs w:val="22"/>
              </w:rPr>
            </w:pPr>
            <w:r w:rsidRPr="00811C5C">
              <w:rPr>
                <w:color w:val="000000"/>
                <w:szCs w:val="22"/>
              </w:rPr>
              <w:t>365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1C5C" w:rsidRPr="00811C5C" w:rsidRDefault="00811C5C" w:rsidP="00811C5C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pacing w:line="276" w:lineRule="auto"/>
              <w:jc w:val="right"/>
              <w:rPr>
                <w:color w:val="000000"/>
                <w:szCs w:val="22"/>
              </w:rPr>
            </w:pPr>
            <w:r w:rsidRPr="00811C5C">
              <w:rPr>
                <w:color w:val="000000"/>
                <w:szCs w:val="22"/>
              </w:rPr>
              <w:t>549</w:t>
            </w:r>
          </w:p>
        </w:tc>
      </w:tr>
      <w:tr w:rsidR="00811C5C" w:rsidRPr="00811C5C" w:rsidTr="00811C5C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1C5C" w:rsidRPr="00811C5C" w:rsidRDefault="00811C5C" w:rsidP="00811C5C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pacing w:line="276" w:lineRule="auto"/>
              <w:jc w:val="both"/>
              <w:rPr>
                <w:color w:val="000000"/>
                <w:szCs w:val="22"/>
                <w:lang w:val="nl-BE" w:eastAsia="nl-BE"/>
              </w:rPr>
            </w:pPr>
            <w:r w:rsidRPr="00811C5C">
              <w:rPr>
                <w:color w:val="000000"/>
                <w:szCs w:val="22"/>
                <w:lang w:val="nl-BE" w:eastAsia="nl-BE"/>
              </w:rPr>
              <w:lastRenderedPageBreak/>
              <w:t>STEG-gascentrale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1C5C" w:rsidRPr="00811C5C" w:rsidRDefault="00811C5C" w:rsidP="00811C5C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pacing w:line="276" w:lineRule="auto"/>
              <w:jc w:val="both"/>
              <w:rPr>
                <w:color w:val="000000"/>
                <w:szCs w:val="22"/>
                <w:lang w:val="nl-BE" w:eastAsia="nl-BE"/>
              </w:rPr>
            </w:pPr>
            <w:r w:rsidRPr="00811C5C">
              <w:rPr>
                <w:color w:val="000000"/>
                <w:szCs w:val="22"/>
                <w:lang w:val="nl-BE" w:eastAsia="nl-BE"/>
              </w:rPr>
              <w:t>Drogenbos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1C5C" w:rsidRPr="00811C5C" w:rsidRDefault="00811C5C" w:rsidP="00811C5C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pacing w:line="276" w:lineRule="auto"/>
              <w:jc w:val="both"/>
              <w:rPr>
                <w:color w:val="000000"/>
                <w:szCs w:val="22"/>
                <w:lang w:val="nl-BE" w:eastAsia="nl-BE"/>
              </w:rPr>
            </w:pPr>
            <w:r w:rsidRPr="00811C5C">
              <w:rPr>
                <w:color w:val="000000"/>
                <w:szCs w:val="22"/>
                <w:lang w:val="nl-BE" w:eastAsia="nl-B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1C5C" w:rsidRPr="00811C5C" w:rsidRDefault="00811C5C" w:rsidP="00811C5C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pacing w:line="276" w:lineRule="auto"/>
              <w:jc w:val="right"/>
              <w:rPr>
                <w:color w:val="000000"/>
                <w:szCs w:val="22"/>
              </w:rPr>
            </w:pPr>
            <w:r w:rsidRPr="00811C5C">
              <w:rPr>
                <w:color w:val="000000"/>
                <w:szCs w:val="22"/>
              </w:rPr>
              <w:t>492,22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1C5C" w:rsidRPr="00811C5C" w:rsidRDefault="00811C5C" w:rsidP="00811C5C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pacing w:line="276" w:lineRule="auto"/>
              <w:jc w:val="right"/>
              <w:rPr>
                <w:color w:val="000000"/>
                <w:szCs w:val="22"/>
              </w:rPr>
            </w:pPr>
            <w:r w:rsidRPr="00811C5C">
              <w:rPr>
                <w:color w:val="000000"/>
                <w:szCs w:val="22"/>
              </w:rPr>
              <w:t>1043730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1C5C" w:rsidRPr="00811C5C" w:rsidRDefault="00811C5C" w:rsidP="00811C5C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pacing w:line="276" w:lineRule="auto"/>
              <w:rPr>
                <w:color w:val="000000"/>
                <w:szCs w:val="22"/>
              </w:rPr>
            </w:pPr>
            <w:r w:rsidRPr="00811C5C">
              <w:rPr>
                <w:color w:val="000000"/>
                <w:szCs w:val="22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1C5C" w:rsidRPr="00811C5C" w:rsidRDefault="00811C5C" w:rsidP="00811C5C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pacing w:line="276" w:lineRule="auto"/>
              <w:jc w:val="right"/>
              <w:rPr>
                <w:color w:val="000000"/>
                <w:szCs w:val="22"/>
              </w:rPr>
            </w:pPr>
            <w:r w:rsidRPr="00811C5C">
              <w:rPr>
                <w:color w:val="000000"/>
                <w:szCs w:val="22"/>
              </w:rPr>
              <w:t>472</w:t>
            </w:r>
          </w:p>
        </w:tc>
      </w:tr>
      <w:tr w:rsidR="00811C5C" w:rsidRPr="00811C5C" w:rsidTr="00811C5C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1C5C" w:rsidRPr="00811C5C" w:rsidRDefault="00811C5C" w:rsidP="00811C5C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pacing w:line="276" w:lineRule="auto"/>
              <w:jc w:val="both"/>
              <w:rPr>
                <w:color w:val="000000"/>
                <w:szCs w:val="22"/>
                <w:lang w:val="nl-BE" w:eastAsia="nl-BE"/>
              </w:rPr>
            </w:pPr>
            <w:r w:rsidRPr="00811C5C">
              <w:rPr>
                <w:color w:val="000000"/>
                <w:szCs w:val="22"/>
                <w:lang w:val="nl-BE" w:eastAsia="nl-BE"/>
              </w:rPr>
              <w:t>STEG-gascentrale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1C5C" w:rsidRPr="00811C5C" w:rsidRDefault="00811C5C" w:rsidP="00811C5C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pacing w:line="276" w:lineRule="auto"/>
              <w:jc w:val="both"/>
              <w:rPr>
                <w:color w:val="000000"/>
                <w:szCs w:val="22"/>
                <w:lang w:val="nl-BE" w:eastAsia="nl-BE"/>
              </w:rPr>
            </w:pPr>
            <w:r w:rsidRPr="00811C5C">
              <w:rPr>
                <w:color w:val="000000"/>
                <w:szCs w:val="22"/>
                <w:lang w:val="nl-BE" w:eastAsia="nl-BE"/>
              </w:rPr>
              <w:t>Herdersbrug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1C5C" w:rsidRPr="00811C5C" w:rsidRDefault="00811C5C" w:rsidP="00811C5C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pacing w:line="276" w:lineRule="auto"/>
              <w:jc w:val="both"/>
              <w:rPr>
                <w:color w:val="000000"/>
                <w:szCs w:val="22"/>
                <w:lang w:val="nl-BE" w:eastAsia="nl-BE"/>
              </w:rPr>
            </w:pPr>
            <w:r w:rsidRPr="00811C5C">
              <w:rPr>
                <w:color w:val="000000"/>
                <w:szCs w:val="22"/>
                <w:lang w:val="nl-BE" w:eastAsia="nl-B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1C5C" w:rsidRPr="00811C5C" w:rsidRDefault="00811C5C" w:rsidP="00811C5C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pacing w:line="276" w:lineRule="auto"/>
              <w:jc w:val="right"/>
              <w:rPr>
                <w:color w:val="000000"/>
                <w:szCs w:val="22"/>
              </w:rPr>
            </w:pPr>
            <w:r w:rsidRPr="00811C5C">
              <w:rPr>
                <w:color w:val="000000"/>
                <w:szCs w:val="22"/>
              </w:rPr>
              <w:t>284,49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1C5C" w:rsidRPr="00811C5C" w:rsidRDefault="00811C5C" w:rsidP="00811C5C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pacing w:line="276" w:lineRule="auto"/>
              <w:jc w:val="right"/>
              <w:rPr>
                <w:color w:val="000000"/>
                <w:szCs w:val="22"/>
              </w:rPr>
            </w:pPr>
            <w:r w:rsidRPr="00811C5C">
              <w:rPr>
                <w:color w:val="000000"/>
                <w:szCs w:val="22"/>
              </w:rPr>
              <w:t>1058513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1C5C" w:rsidRPr="00811C5C" w:rsidRDefault="00811C5C" w:rsidP="00811C5C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pacing w:line="276" w:lineRule="auto"/>
              <w:rPr>
                <w:color w:val="000000"/>
                <w:szCs w:val="22"/>
              </w:rPr>
            </w:pPr>
            <w:r w:rsidRPr="00811C5C">
              <w:rPr>
                <w:color w:val="000000"/>
                <w:szCs w:val="22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1C5C" w:rsidRPr="00811C5C" w:rsidRDefault="00811C5C" w:rsidP="00811C5C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pacing w:line="276" w:lineRule="auto"/>
              <w:jc w:val="right"/>
              <w:rPr>
                <w:color w:val="000000"/>
                <w:szCs w:val="22"/>
              </w:rPr>
            </w:pPr>
            <w:r w:rsidRPr="00811C5C">
              <w:rPr>
                <w:color w:val="000000"/>
                <w:szCs w:val="22"/>
              </w:rPr>
              <w:t>269</w:t>
            </w:r>
          </w:p>
        </w:tc>
      </w:tr>
      <w:tr w:rsidR="00811C5C" w:rsidRPr="00811C5C" w:rsidTr="00811C5C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1C5C" w:rsidRPr="00811C5C" w:rsidRDefault="00811C5C" w:rsidP="00811C5C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pacing w:line="276" w:lineRule="auto"/>
              <w:jc w:val="both"/>
              <w:rPr>
                <w:color w:val="000000"/>
                <w:szCs w:val="22"/>
                <w:lang w:val="nl-BE" w:eastAsia="nl-BE"/>
              </w:rPr>
            </w:pPr>
            <w:r w:rsidRPr="00811C5C">
              <w:rPr>
                <w:color w:val="000000"/>
                <w:szCs w:val="22"/>
                <w:lang w:val="nl-BE" w:eastAsia="nl-BE"/>
              </w:rPr>
              <w:t>STEG-gascentrale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1C5C" w:rsidRPr="00811C5C" w:rsidRDefault="00811C5C" w:rsidP="00811C5C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pacing w:line="276" w:lineRule="auto"/>
              <w:jc w:val="both"/>
              <w:rPr>
                <w:color w:val="000000"/>
                <w:szCs w:val="22"/>
                <w:lang w:val="nl-BE" w:eastAsia="nl-BE"/>
              </w:rPr>
            </w:pPr>
            <w:r w:rsidRPr="00811C5C">
              <w:rPr>
                <w:color w:val="000000"/>
                <w:szCs w:val="22"/>
                <w:lang w:val="nl-BE" w:eastAsia="nl-BE"/>
              </w:rPr>
              <w:t>Zandvliet Power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1C5C" w:rsidRPr="00811C5C" w:rsidRDefault="00811C5C" w:rsidP="00811C5C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pacing w:line="276" w:lineRule="auto"/>
              <w:jc w:val="both"/>
              <w:rPr>
                <w:color w:val="000000"/>
                <w:szCs w:val="22"/>
                <w:lang w:val="nl-BE" w:eastAsia="nl-BE"/>
              </w:rPr>
            </w:pPr>
            <w:r w:rsidRPr="00811C5C">
              <w:rPr>
                <w:color w:val="000000"/>
                <w:szCs w:val="22"/>
                <w:lang w:val="nl-BE" w:eastAsia="nl-B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1C5C" w:rsidRPr="00811C5C" w:rsidRDefault="00811C5C" w:rsidP="00811C5C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pacing w:line="276" w:lineRule="auto"/>
              <w:jc w:val="right"/>
              <w:rPr>
                <w:color w:val="000000"/>
                <w:szCs w:val="22"/>
              </w:rPr>
            </w:pPr>
            <w:r w:rsidRPr="00811C5C">
              <w:rPr>
                <w:color w:val="000000"/>
                <w:szCs w:val="22"/>
              </w:rPr>
              <w:t>269,41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1C5C" w:rsidRPr="00811C5C" w:rsidRDefault="00811C5C" w:rsidP="00811C5C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pacing w:line="276" w:lineRule="auto"/>
              <w:jc w:val="right"/>
              <w:rPr>
                <w:color w:val="000000"/>
                <w:szCs w:val="22"/>
              </w:rPr>
            </w:pPr>
            <w:r w:rsidRPr="00811C5C">
              <w:rPr>
                <w:color w:val="000000"/>
                <w:szCs w:val="22"/>
              </w:rPr>
              <w:t>2695224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1C5C" w:rsidRPr="00811C5C" w:rsidRDefault="00811C5C" w:rsidP="00811C5C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pacing w:line="276" w:lineRule="auto"/>
              <w:rPr>
                <w:color w:val="000000"/>
                <w:szCs w:val="22"/>
              </w:rPr>
            </w:pPr>
            <w:r w:rsidRPr="00811C5C">
              <w:rPr>
                <w:color w:val="000000"/>
                <w:szCs w:val="22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1C5C" w:rsidRPr="00811C5C" w:rsidRDefault="00811C5C" w:rsidP="00811C5C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pacing w:line="276" w:lineRule="auto"/>
              <w:jc w:val="right"/>
              <w:rPr>
                <w:color w:val="000000"/>
                <w:szCs w:val="22"/>
              </w:rPr>
            </w:pPr>
            <w:r w:rsidRPr="00811C5C">
              <w:rPr>
                <w:color w:val="000000"/>
                <w:szCs w:val="22"/>
              </w:rPr>
              <w:t>100</w:t>
            </w:r>
          </w:p>
        </w:tc>
      </w:tr>
      <w:tr w:rsidR="00811C5C" w:rsidRPr="00811C5C" w:rsidTr="00811C5C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1C5C" w:rsidRPr="00811C5C" w:rsidRDefault="00811C5C" w:rsidP="00811C5C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pacing w:line="276" w:lineRule="auto"/>
              <w:jc w:val="both"/>
              <w:rPr>
                <w:color w:val="000000"/>
                <w:szCs w:val="22"/>
                <w:lang w:val="nl-BE" w:eastAsia="nl-BE"/>
              </w:rPr>
            </w:pPr>
            <w:r w:rsidRPr="00811C5C">
              <w:rPr>
                <w:color w:val="000000"/>
                <w:szCs w:val="22"/>
                <w:lang w:val="nl-BE" w:eastAsia="nl-BE"/>
              </w:rPr>
              <w:t>STEG-gascentrale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1C5C" w:rsidRPr="00811C5C" w:rsidRDefault="00811C5C" w:rsidP="00811C5C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pacing w:line="276" w:lineRule="auto"/>
              <w:jc w:val="both"/>
              <w:rPr>
                <w:color w:val="000000"/>
                <w:szCs w:val="22"/>
                <w:lang w:val="nl-BE" w:eastAsia="nl-BE"/>
              </w:rPr>
            </w:pPr>
            <w:r w:rsidRPr="00811C5C">
              <w:rPr>
                <w:color w:val="000000"/>
                <w:szCs w:val="22"/>
                <w:lang w:val="nl-BE" w:eastAsia="nl-BE"/>
              </w:rPr>
              <w:t>Vilvoorde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1C5C" w:rsidRPr="00811C5C" w:rsidRDefault="00811C5C" w:rsidP="00811C5C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pacing w:line="276" w:lineRule="auto"/>
              <w:jc w:val="both"/>
              <w:rPr>
                <w:color w:val="000000"/>
                <w:szCs w:val="22"/>
                <w:lang w:val="nl-BE" w:eastAsia="nl-BE"/>
              </w:rPr>
            </w:pPr>
            <w:r w:rsidRPr="00811C5C">
              <w:rPr>
                <w:color w:val="000000"/>
                <w:szCs w:val="22"/>
                <w:lang w:val="nl-BE" w:eastAsia="nl-B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1C5C" w:rsidRPr="00811C5C" w:rsidRDefault="00811C5C" w:rsidP="00811C5C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pacing w:line="276" w:lineRule="auto"/>
              <w:jc w:val="right"/>
              <w:rPr>
                <w:color w:val="000000"/>
                <w:szCs w:val="22"/>
              </w:rPr>
            </w:pPr>
            <w:r w:rsidRPr="00811C5C">
              <w:rPr>
                <w:color w:val="000000"/>
                <w:szCs w:val="22"/>
              </w:rPr>
              <w:t>245,5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1C5C" w:rsidRPr="00811C5C" w:rsidRDefault="00811C5C" w:rsidP="00811C5C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pacing w:line="276" w:lineRule="auto"/>
              <w:jc w:val="right"/>
              <w:rPr>
                <w:color w:val="000000"/>
                <w:szCs w:val="22"/>
              </w:rPr>
            </w:pPr>
            <w:r w:rsidRPr="00811C5C">
              <w:rPr>
                <w:color w:val="000000"/>
                <w:szCs w:val="22"/>
              </w:rPr>
              <w:t>1482275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1C5C" w:rsidRPr="00811C5C" w:rsidRDefault="00811C5C" w:rsidP="00811C5C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pacing w:line="276" w:lineRule="auto"/>
              <w:rPr>
                <w:color w:val="000000"/>
                <w:szCs w:val="22"/>
              </w:rPr>
            </w:pPr>
            <w:r w:rsidRPr="00811C5C">
              <w:rPr>
                <w:color w:val="000000"/>
                <w:szCs w:val="22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1C5C" w:rsidRPr="00811C5C" w:rsidRDefault="00811C5C" w:rsidP="00811C5C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pacing w:line="276" w:lineRule="auto"/>
              <w:jc w:val="right"/>
              <w:rPr>
                <w:color w:val="000000"/>
                <w:szCs w:val="22"/>
              </w:rPr>
            </w:pPr>
            <w:r w:rsidRPr="00811C5C">
              <w:rPr>
                <w:color w:val="000000"/>
                <w:szCs w:val="22"/>
              </w:rPr>
              <w:t>166</w:t>
            </w:r>
          </w:p>
        </w:tc>
      </w:tr>
    </w:tbl>
    <w:p w:rsidR="00811C5C" w:rsidRPr="00811C5C" w:rsidRDefault="00A94224" w:rsidP="00811C5C">
      <w:pPr>
        <w:tabs>
          <w:tab w:val="left" w:pos="284"/>
          <w:tab w:val="left" w:pos="567"/>
          <w:tab w:val="left" w:pos="851"/>
          <w:tab w:val="left" w:pos="1134"/>
          <w:tab w:val="center" w:pos="4253"/>
          <w:tab w:val="right" w:pos="8278"/>
        </w:tabs>
        <w:jc w:val="both"/>
        <w:rPr>
          <w:szCs w:val="22"/>
          <w:u w:val="single"/>
        </w:rPr>
      </w:pPr>
      <w:r>
        <w:rPr>
          <w:szCs w:val="22"/>
        </w:rPr>
        <w:t>In het geval een installatie werkt op 100% biomassa zijn er geen emissies van SO2 en CO2 en zeer lage PM-emissies (stof).</w:t>
      </w:r>
    </w:p>
    <w:p w:rsidR="00811C5C" w:rsidRPr="00811C5C" w:rsidRDefault="00811C5C" w:rsidP="00811C5C">
      <w:pPr>
        <w:tabs>
          <w:tab w:val="left" w:pos="284"/>
          <w:tab w:val="left" w:pos="567"/>
          <w:tab w:val="left" w:pos="851"/>
          <w:tab w:val="left" w:pos="1134"/>
          <w:tab w:val="center" w:pos="4253"/>
          <w:tab w:val="right" w:pos="8278"/>
        </w:tabs>
        <w:jc w:val="both"/>
        <w:rPr>
          <w:szCs w:val="22"/>
        </w:rPr>
      </w:pPr>
    </w:p>
    <w:p w:rsidR="00811C5C" w:rsidRPr="00811C5C" w:rsidRDefault="00811C5C" w:rsidP="00811C5C">
      <w:pPr>
        <w:tabs>
          <w:tab w:val="left" w:pos="284"/>
          <w:tab w:val="left" w:pos="567"/>
          <w:tab w:val="left" w:pos="851"/>
          <w:tab w:val="left" w:pos="1134"/>
          <w:tab w:val="center" w:pos="4253"/>
          <w:tab w:val="right" w:pos="8278"/>
        </w:tabs>
        <w:ind w:left="360"/>
        <w:jc w:val="both"/>
        <w:rPr>
          <w:szCs w:val="22"/>
          <w:u w:val="single"/>
        </w:rPr>
      </w:pPr>
      <w:r w:rsidRPr="00811C5C">
        <w:rPr>
          <w:szCs w:val="22"/>
          <w:u w:val="single"/>
        </w:rPr>
        <w:t>CO2</w:t>
      </w:r>
    </w:p>
    <w:p w:rsidR="00811C5C" w:rsidRPr="00811C5C" w:rsidRDefault="00811C5C" w:rsidP="00811C5C">
      <w:pPr>
        <w:tabs>
          <w:tab w:val="left" w:pos="284"/>
          <w:tab w:val="left" w:pos="567"/>
          <w:tab w:val="left" w:pos="851"/>
          <w:tab w:val="left" w:pos="1134"/>
          <w:tab w:val="center" w:pos="4253"/>
          <w:tab w:val="right" w:pos="8278"/>
        </w:tabs>
        <w:ind w:left="360"/>
        <w:jc w:val="both"/>
        <w:rPr>
          <w:szCs w:val="22"/>
        </w:rPr>
      </w:pPr>
    </w:p>
    <w:p w:rsidR="00811C5C" w:rsidRPr="00811C5C" w:rsidRDefault="00811C5C" w:rsidP="00811C5C">
      <w:pPr>
        <w:tabs>
          <w:tab w:val="left" w:pos="284"/>
          <w:tab w:val="left" w:pos="567"/>
          <w:tab w:val="left" w:pos="851"/>
          <w:tab w:val="left" w:pos="1134"/>
          <w:tab w:val="center" w:pos="4253"/>
          <w:tab w:val="right" w:pos="8278"/>
        </w:tabs>
        <w:ind w:left="360"/>
        <w:jc w:val="both"/>
        <w:rPr>
          <w:szCs w:val="22"/>
        </w:rPr>
      </w:pPr>
      <w:r w:rsidRPr="00811C5C">
        <w:rPr>
          <w:szCs w:val="22"/>
        </w:rPr>
        <w:t>Theoretische berekening:</w:t>
      </w:r>
    </w:p>
    <w:p w:rsidR="00811C5C" w:rsidRPr="00811C5C" w:rsidRDefault="00811C5C" w:rsidP="00811C5C">
      <w:pPr>
        <w:numPr>
          <w:ilvl w:val="0"/>
          <w:numId w:val="4"/>
        </w:numPr>
        <w:tabs>
          <w:tab w:val="left" w:pos="284"/>
          <w:tab w:val="left" w:pos="567"/>
          <w:tab w:val="left" w:pos="708"/>
          <w:tab w:val="left" w:pos="851"/>
          <w:tab w:val="left" w:pos="1134"/>
          <w:tab w:val="center" w:pos="4253"/>
          <w:tab w:val="right" w:pos="8278"/>
        </w:tabs>
        <w:jc w:val="both"/>
        <w:rPr>
          <w:szCs w:val="22"/>
        </w:rPr>
      </w:pPr>
      <w:r w:rsidRPr="00811C5C">
        <w:rPr>
          <w:szCs w:val="22"/>
        </w:rPr>
        <w:t>Bestaande steenkoolcentrale met rendement van 37% (100 % steenkool): CO2-factor = (92,702 kg/GJ x 3,6) / 0,37 = 902 kg/MWhe</w:t>
      </w:r>
    </w:p>
    <w:p w:rsidR="00811C5C" w:rsidRPr="00811C5C" w:rsidRDefault="00811C5C" w:rsidP="00811C5C">
      <w:pPr>
        <w:numPr>
          <w:ilvl w:val="0"/>
          <w:numId w:val="4"/>
        </w:numPr>
        <w:tabs>
          <w:tab w:val="left" w:pos="284"/>
          <w:tab w:val="left" w:pos="567"/>
          <w:tab w:val="left" w:pos="708"/>
          <w:tab w:val="left" w:pos="851"/>
          <w:tab w:val="left" w:pos="1134"/>
          <w:tab w:val="center" w:pos="4253"/>
          <w:tab w:val="right" w:pos="8278"/>
        </w:tabs>
        <w:jc w:val="both"/>
        <w:rPr>
          <w:szCs w:val="22"/>
        </w:rPr>
      </w:pPr>
      <w:r w:rsidRPr="00811C5C">
        <w:rPr>
          <w:szCs w:val="22"/>
        </w:rPr>
        <w:t>Bestaande steenkoolcentrale met rendement van 37% (75 % steenkool, 25 % biomassa): CO2-factor = 902 x 0,75 = 677 kg/MWhe.</w:t>
      </w:r>
    </w:p>
    <w:p w:rsidR="00811C5C" w:rsidRPr="00811C5C" w:rsidRDefault="00811C5C" w:rsidP="00811C5C">
      <w:pPr>
        <w:numPr>
          <w:ilvl w:val="0"/>
          <w:numId w:val="4"/>
        </w:numPr>
        <w:tabs>
          <w:tab w:val="left" w:pos="284"/>
          <w:tab w:val="left" w:pos="567"/>
          <w:tab w:val="left" w:pos="708"/>
          <w:tab w:val="left" w:pos="851"/>
          <w:tab w:val="left" w:pos="1134"/>
          <w:tab w:val="center" w:pos="4253"/>
          <w:tab w:val="right" w:pos="8278"/>
        </w:tabs>
        <w:jc w:val="both"/>
        <w:rPr>
          <w:szCs w:val="22"/>
        </w:rPr>
      </w:pPr>
      <w:r w:rsidRPr="00811C5C">
        <w:rPr>
          <w:szCs w:val="22"/>
        </w:rPr>
        <w:t>Bestaande steenkoolcentrale met rendement van 37% (100 % biomassa): CO2-factor = 902 x 0 = 0 kg/MWhe</w:t>
      </w:r>
    </w:p>
    <w:p w:rsidR="00811C5C" w:rsidRDefault="00811C5C" w:rsidP="00811C5C">
      <w:pPr>
        <w:numPr>
          <w:ilvl w:val="0"/>
          <w:numId w:val="4"/>
        </w:numPr>
        <w:tabs>
          <w:tab w:val="left" w:pos="284"/>
          <w:tab w:val="left" w:pos="567"/>
          <w:tab w:val="left" w:pos="708"/>
          <w:tab w:val="left" w:pos="851"/>
          <w:tab w:val="left" w:pos="1134"/>
          <w:tab w:val="center" w:pos="4253"/>
          <w:tab w:val="right" w:pos="8278"/>
        </w:tabs>
        <w:jc w:val="both"/>
        <w:rPr>
          <w:szCs w:val="22"/>
        </w:rPr>
      </w:pPr>
      <w:r w:rsidRPr="00811C5C">
        <w:rPr>
          <w:szCs w:val="22"/>
        </w:rPr>
        <w:t>Bestaande STEG-centrale met rendement van 55 % (100% aardgas): CO2-factor = (55,82 kg/GJ x 3,6) / 0,55 = 365 kg/</w:t>
      </w:r>
      <w:proofErr w:type="spellStart"/>
      <w:r w:rsidRPr="00811C5C">
        <w:rPr>
          <w:szCs w:val="22"/>
        </w:rPr>
        <w:t>MWhe</w:t>
      </w:r>
      <w:proofErr w:type="spellEnd"/>
    </w:p>
    <w:p w:rsidR="00C31FBA" w:rsidRDefault="00C31FBA" w:rsidP="00C31FBA">
      <w:pPr>
        <w:tabs>
          <w:tab w:val="left" w:pos="284"/>
          <w:tab w:val="left" w:pos="567"/>
          <w:tab w:val="left" w:pos="708"/>
          <w:tab w:val="left" w:pos="851"/>
          <w:tab w:val="left" w:pos="1134"/>
          <w:tab w:val="center" w:pos="4253"/>
          <w:tab w:val="right" w:pos="8278"/>
        </w:tabs>
        <w:jc w:val="both"/>
        <w:rPr>
          <w:szCs w:val="22"/>
        </w:rPr>
      </w:pPr>
    </w:p>
    <w:p w:rsidR="00C31FBA" w:rsidRDefault="00C31FBA" w:rsidP="00C31FBA">
      <w:pPr>
        <w:tabs>
          <w:tab w:val="left" w:pos="284"/>
          <w:tab w:val="left" w:pos="567"/>
          <w:tab w:val="left" w:pos="708"/>
          <w:tab w:val="left" w:pos="851"/>
          <w:tab w:val="left" w:pos="1134"/>
          <w:tab w:val="center" w:pos="4253"/>
          <w:tab w:val="right" w:pos="8278"/>
        </w:tabs>
        <w:jc w:val="both"/>
        <w:rPr>
          <w:rFonts w:ascii="Times New Roman Vet" w:hAnsi="Times New Roman Vet"/>
          <w:b/>
          <w:smallCaps/>
          <w:color w:val="FF0000"/>
          <w:szCs w:val="22"/>
          <w:u w:val="single"/>
        </w:rPr>
      </w:pPr>
      <w:r>
        <w:rPr>
          <w:rFonts w:ascii="Times New Roman Vet" w:hAnsi="Times New Roman Vet"/>
          <w:b/>
          <w:smallCaps/>
          <w:color w:val="FF0000"/>
          <w:szCs w:val="22"/>
          <w:u w:val="single"/>
        </w:rPr>
        <w:t>bijlage</w:t>
      </w:r>
    </w:p>
    <w:p w:rsidR="00C31FBA" w:rsidRDefault="00C31FBA" w:rsidP="00C31FBA">
      <w:pPr>
        <w:tabs>
          <w:tab w:val="left" w:pos="284"/>
          <w:tab w:val="left" w:pos="567"/>
          <w:tab w:val="left" w:pos="851"/>
          <w:tab w:val="left" w:pos="1134"/>
          <w:tab w:val="center" w:pos="4253"/>
          <w:tab w:val="right" w:pos="8278"/>
        </w:tabs>
        <w:jc w:val="both"/>
        <w:rPr>
          <w:rFonts w:ascii="Times New Roman Vet" w:hAnsi="Times New Roman Vet"/>
          <w:b/>
          <w:smallCaps/>
          <w:color w:val="FF0000"/>
          <w:szCs w:val="22"/>
          <w:u w:val="single"/>
        </w:rPr>
      </w:pPr>
    </w:p>
    <w:p w:rsidR="00C31FBA" w:rsidRPr="00811C5C" w:rsidRDefault="00C31FBA" w:rsidP="00C31FBA">
      <w:pPr>
        <w:tabs>
          <w:tab w:val="left" w:pos="284"/>
          <w:tab w:val="left" w:pos="567"/>
          <w:tab w:val="left" w:pos="851"/>
          <w:tab w:val="left" w:pos="1134"/>
          <w:tab w:val="center" w:pos="4253"/>
          <w:tab w:val="right" w:pos="8278"/>
        </w:tabs>
        <w:jc w:val="both"/>
        <w:rPr>
          <w:szCs w:val="20"/>
        </w:rPr>
      </w:pPr>
      <w:r>
        <w:rPr>
          <w:szCs w:val="20"/>
        </w:rPr>
        <w:t>O</w:t>
      </w:r>
      <w:r w:rsidRPr="00811C5C">
        <w:rPr>
          <w:szCs w:val="20"/>
        </w:rPr>
        <w:t xml:space="preserve">psplitsing van de productiecapaciteit per </w:t>
      </w:r>
      <w:r>
        <w:rPr>
          <w:szCs w:val="20"/>
        </w:rPr>
        <w:t>steenkoolcentrale</w:t>
      </w:r>
    </w:p>
    <w:p w:rsidR="00C31FBA" w:rsidRDefault="00C31FBA" w:rsidP="00C31FBA">
      <w:pPr>
        <w:tabs>
          <w:tab w:val="left" w:pos="284"/>
          <w:tab w:val="left" w:pos="567"/>
          <w:tab w:val="left" w:pos="708"/>
          <w:tab w:val="left" w:pos="851"/>
          <w:tab w:val="left" w:pos="1134"/>
          <w:tab w:val="center" w:pos="4253"/>
          <w:tab w:val="right" w:pos="8278"/>
        </w:tabs>
        <w:jc w:val="both"/>
        <w:rPr>
          <w:rFonts w:ascii="Times New Roman Vet" w:hAnsi="Times New Roman Vet"/>
          <w:b/>
          <w:smallCaps/>
          <w:color w:val="FF0000"/>
          <w:szCs w:val="22"/>
          <w:u w:val="single"/>
        </w:rPr>
      </w:pPr>
    </w:p>
    <w:p w:rsidR="00C31FBA" w:rsidRPr="00C31FBA" w:rsidRDefault="00C31FBA" w:rsidP="00C31FBA">
      <w:pPr>
        <w:tabs>
          <w:tab w:val="left" w:pos="284"/>
          <w:tab w:val="left" w:pos="567"/>
          <w:tab w:val="left" w:pos="708"/>
          <w:tab w:val="left" w:pos="851"/>
          <w:tab w:val="left" w:pos="1134"/>
          <w:tab w:val="center" w:pos="4253"/>
          <w:tab w:val="right" w:pos="8278"/>
        </w:tabs>
        <w:jc w:val="both"/>
        <w:rPr>
          <w:szCs w:val="22"/>
        </w:rPr>
      </w:pPr>
    </w:p>
    <w:p w:rsidR="00FD5BF4" w:rsidRDefault="00FD5BF4" w:rsidP="00FD5BF4"/>
    <w:p w:rsidR="00917B6B" w:rsidRDefault="00917B6B" w:rsidP="00FD5BF4"/>
    <w:sectPr w:rsidR="00917B6B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03D62"/>
    <w:multiLevelType w:val="hybridMultilevel"/>
    <w:tmpl w:val="40AEDF28"/>
    <w:lvl w:ilvl="0" w:tplc="2E7488A0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</w:lvl>
    <w:lvl w:ilvl="1" w:tplc="0413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3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2">
    <w:nsid w:val="69CB599A"/>
    <w:multiLevelType w:val="hybridMultilevel"/>
    <w:tmpl w:val="92680452"/>
    <w:lvl w:ilvl="0" w:tplc="F174A9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4E8C"/>
    <w:rsid w:val="000976E9"/>
    <w:rsid w:val="000C4E8C"/>
    <w:rsid w:val="000F3532"/>
    <w:rsid w:val="00206C8B"/>
    <w:rsid w:val="00210C07"/>
    <w:rsid w:val="00326A58"/>
    <w:rsid w:val="003A470F"/>
    <w:rsid w:val="005E38CA"/>
    <w:rsid w:val="006563FB"/>
    <w:rsid w:val="006F32B2"/>
    <w:rsid w:val="0071248C"/>
    <w:rsid w:val="007252C7"/>
    <w:rsid w:val="007C1948"/>
    <w:rsid w:val="00811C5C"/>
    <w:rsid w:val="008D1BFB"/>
    <w:rsid w:val="008D5DB4"/>
    <w:rsid w:val="00917B6B"/>
    <w:rsid w:val="009347E0"/>
    <w:rsid w:val="009D7043"/>
    <w:rsid w:val="00A94224"/>
    <w:rsid w:val="00B45EB2"/>
    <w:rsid w:val="00BE273E"/>
    <w:rsid w:val="00BE425A"/>
    <w:rsid w:val="00C31FBA"/>
    <w:rsid w:val="00C91441"/>
    <w:rsid w:val="00D71D99"/>
    <w:rsid w:val="00D754F2"/>
    <w:rsid w:val="00DB41C0"/>
    <w:rsid w:val="00DC4DB6"/>
    <w:rsid w:val="00E55200"/>
    <w:rsid w:val="00E85C8D"/>
    <w:rsid w:val="00EE5A9F"/>
    <w:rsid w:val="00FA29D6"/>
    <w:rsid w:val="00FD5BF4"/>
    <w:rsid w:val="00FE5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Lijstalinea">
    <w:name w:val="List Paragraph"/>
    <w:basedOn w:val="Standaard"/>
    <w:uiPriority w:val="34"/>
    <w:qFormat/>
    <w:rsid w:val="00811C5C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206C8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06C8B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Lijstalinea">
    <w:name w:val="List Paragraph"/>
    <w:basedOn w:val="Standaard"/>
    <w:uiPriority w:val="34"/>
    <w:qFormat/>
    <w:rsid w:val="00811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529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wro</cp:lastModifiedBy>
  <cp:revision>5</cp:revision>
  <cp:lastPrinted>2013-10-01T13:29:00Z</cp:lastPrinted>
  <dcterms:created xsi:type="dcterms:W3CDTF">2013-10-01T13:19:00Z</dcterms:created>
  <dcterms:modified xsi:type="dcterms:W3CDTF">2013-10-16T14:49:00Z</dcterms:modified>
</cp:coreProperties>
</file>