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6D4F32">
        <w:rPr>
          <w:b w:val="0"/>
        </w:rPr>
        <w:t>70</w:t>
      </w:r>
      <w:r w:rsidR="00C77414">
        <w:rPr>
          <w:b w:val="0"/>
        </w:rPr>
        <w:t>4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77414">
        <w:rPr>
          <w:b w:val="0"/>
        </w:rPr>
        <w:t>11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D5BC5">
        <w:rPr>
          <w:b w:val="0"/>
        </w:rPr>
      </w:r>
      <w:r w:rsidR="00FD5BC5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D5BC5">
        <w:rPr>
          <w:b w:val="0"/>
        </w:rPr>
      </w:r>
      <w:r w:rsidR="00FD5BC5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C77414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992104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6D4F32">
        <w:t xml:space="preserve"> </w:t>
      </w:r>
      <w:r w:rsidR="007F6FDC">
        <w:t xml:space="preserve">de heer </w:t>
      </w:r>
      <w:r w:rsidR="00C77414">
        <w:t>Kris Peeters, Minister-president van de Vlaamse Regering en Vlaams minister van Economie, Buitenlands Beleid, Landbouw en Plattelands</w:t>
      </w:r>
      <w:r w:rsidR="00992104">
        <w:softHyphen/>
      </w:r>
      <w:r w:rsidR="00C77414">
        <w:t>beleid.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6D4F32"/>
    <w:rsid w:val="0071248C"/>
    <w:rsid w:val="007252C7"/>
    <w:rsid w:val="007523A3"/>
    <w:rsid w:val="007F6FDC"/>
    <w:rsid w:val="008D1BFB"/>
    <w:rsid w:val="008D5DB4"/>
    <w:rsid w:val="00917B6B"/>
    <w:rsid w:val="0092509A"/>
    <w:rsid w:val="009347E0"/>
    <w:rsid w:val="00992104"/>
    <w:rsid w:val="009D7043"/>
    <w:rsid w:val="00B45EB2"/>
    <w:rsid w:val="00BE425A"/>
    <w:rsid w:val="00C77414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C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Isabelle Cauwel</cp:lastModifiedBy>
  <cp:revision>3</cp:revision>
  <cp:lastPrinted>1900-12-31T23:00:00Z</cp:lastPrinted>
  <dcterms:created xsi:type="dcterms:W3CDTF">2013-10-11T14:21:00Z</dcterms:created>
  <dcterms:modified xsi:type="dcterms:W3CDTF">2013-10-11T14:31:00Z</dcterms:modified>
</cp:coreProperties>
</file>