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Text1"/>
    <w:p w:rsidR="000976E9" w:rsidRPr="00DD4121" w:rsidRDefault="00D37C39" w:rsidP="000976E9">
      <w:pPr>
        <w:pStyle w:val="A-NaamMinister"/>
      </w:pPr>
      <w:r>
        <w:rPr>
          <w:szCs w:val="22"/>
        </w:rPr>
        <w:fldChar w:fldCharType="begin">
          <w:ffData>
            <w:name w:val="Text1"/>
            <w:enabled/>
            <w:calcOnExit w:val="0"/>
            <w:statusText w:type="text" w:val="Geef hier de naam van de minister op..."/>
            <w:textInput>
              <w:maxLength w:val="255"/>
            </w:textInput>
          </w:ffData>
        </w:fldChar>
      </w:r>
      <w:r w:rsidR="00D71D99">
        <w:rPr>
          <w:szCs w:val="22"/>
        </w:rPr>
        <w:instrText xml:space="preserve"> FORMTEXT </w:instrText>
      </w:r>
      <w:r>
        <w:rPr>
          <w:szCs w:val="22"/>
        </w:rPr>
      </w:r>
      <w:r>
        <w:rPr>
          <w:szCs w:val="22"/>
        </w:rPr>
        <w:fldChar w:fldCharType="separate"/>
      </w:r>
      <w:r w:rsidR="00917B6B" w:rsidRPr="00917B6B">
        <w:rPr>
          <w:noProof/>
          <w:szCs w:val="22"/>
        </w:rPr>
        <w:t>freya van den bossche</w:t>
      </w:r>
      <w:r>
        <w:rPr>
          <w:szCs w:val="22"/>
        </w:rPr>
        <w:fldChar w:fldCharType="end"/>
      </w:r>
      <w:bookmarkEnd w:id="0"/>
    </w:p>
    <w:bookmarkStart w:id="1" w:name="Text2"/>
    <w:p w:rsidR="000976E9" w:rsidRPr="00015BF7" w:rsidRDefault="00D37C39" w:rsidP="000976E9">
      <w:pPr>
        <w:pStyle w:val="A-TitelMinister"/>
      </w:pPr>
      <w:r>
        <w:fldChar w:fldCharType="begin">
          <w:ffData>
            <w:name w:val="Text2"/>
            <w:enabled/>
            <w:calcOnExit w:val="0"/>
            <w:statusText w:type="text" w:val="Geef hier de titel van de minister op..."/>
            <w:textInput>
              <w:maxLength w:val="255"/>
            </w:textInput>
          </w:ffData>
        </w:fldChar>
      </w:r>
      <w:r w:rsidR="00D71D99">
        <w:instrText xml:space="preserve"> FORMTEXT </w:instrText>
      </w:r>
      <w:r>
        <w:fldChar w:fldCharType="separate"/>
      </w:r>
      <w:r w:rsidR="00917B6B" w:rsidRPr="00917B6B">
        <w:rPr>
          <w:noProof/>
        </w:rPr>
        <w:t>vlaams minister van energie, wonen, steden en sociale economie</w:t>
      </w:r>
      <w:r>
        <w:fldChar w:fldCharType="end"/>
      </w:r>
      <w:bookmarkEnd w:id="1"/>
    </w:p>
    <w:p w:rsidR="000976E9" w:rsidRPr="00015BF7" w:rsidRDefault="000976E9" w:rsidP="000976E9">
      <w:pPr>
        <w:rPr>
          <w:szCs w:val="22"/>
        </w:rPr>
      </w:pPr>
    </w:p>
    <w:p w:rsidR="000976E9" w:rsidRPr="00DB41C0" w:rsidRDefault="000976E9" w:rsidP="000976E9">
      <w:pPr>
        <w:pStyle w:val="A-Lijn"/>
      </w:pPr>
    </w:p>
    <w:p w:rsidR="000976E9" w:rsidRDefault="000976E9" w:rsidP="000976E9">
      <w:pPr>
        <w:pStyle w:val="A-Type"/>
        <w:sectPr w:rsidR="000976E9">
          <w:pgSz w:w="11906" w:h="16838"/>
          <w:pgMar w:top="1417" w:right="1417" w:bottom="1417" w:left="1417" w:header="708" w:footer="708" w:gutter="0"/>
          <w:cols w:space="708"/>
          <w:docGrid w:linePitch="360"/>
        </w:sectPr>
      </w:pPr>
    </w:p>
    <w:p w:rsidR="00210C07" w:rsidRDefault="000976E9" w:rsidP="000976E9">
      <w:pPr>
        <w:pStyle w:val="A-Type"/>
        <w:sectPr w:rsidR="00210C07" w:rsidSect="000976E9">
          <w:type w:val="continuous"/>
          <w:pgSz w:w="11906" w:h="16838"/>
          <w:pgMar w:top="1417" w:right="1417" w:bottom="1417" w:left="1417" w:header="708" w:footer="708" w:gutter="0"/>
          <w:cols w:space="708"/>
          <w:formProt w:val="0"/>
          <w:docGrid w:linePitch="360"/>
        </w:sectPr>
      </w:pPr>
      <w:r>
        <w:lastRenderedPageBreak/>
        <w:t>a</w:t>
      </w:r>
      <w:r w:rsidRPr="00E31F4D">
        <w:t>ntwoord</w:t>
      </w:r>
      <w:r>
        <w:t xml:space="preserve"> </w:t>
      </w:r>
    </w:p>
    <w:p w:rsidR="000976E9" w:rsidRPr="00326A58" w:rsidRDefault="000976E9" w:rsidP="000976E9">
      <w:pPr>
        <w:pStyle w:val="A-Type"/>
        <w:rPr>
          <w:b w:val="0"/>
        </w:rPr>
      </w:pPr>
      <w:r w:rsidRPr="00326A58">
        <w:rPr>
          <w:b w:val="0"/>
          <w:smallCaps w:val="0"/>
        </w:rPr>
        <w:lastRenderedPageBreak/>
        <w:t>op vraag nr.</w:t>
      </w:r>
      <w:r w:rsidRPr="00326A58">
        <w:rPr>
          <w:b w:val="0"/>
        </w:rPr>
        <w:t xml:space="preserve"> </w:t>
      </w:r>
      <w:bookmarkStart w:id="2" w:name="Text3"/>
      <w:r w:rsidR="00D37C39" w:rsidRPr="00326A58">
        <w:rPr>
          <w:b w:val="0"/>
        </w:rPr>
        <w:fldChar w:fldCharType="begin">
          <w:ffData>
            <w:name w:val="Text3"/>
            <w:enabled/>
            <w:calcOnExit w:val="0"/>
            <w:statusText w:type="text" w:val="Geef het nummer van de schriftelijke vraag waarop dit een antwoord is..."/>
            <w:textInput>
              <w:maxLength w:val="5"/>
            </w:textInput>
          </w:ffData>
        </w:fldChar>
      </w:r>
      <w:r w:rsidRPr="00326A58">
        <w:rPr>
          <w:b w:val="0"/>
        </w:rPr>
        <w:instrText xml:space="preserve"> FORMTEXT </w:instrText>
      </w:r>
      <w:r w:rsidR="00D37C39" w:rsidRPr="00326A58">
        <w:rPr>
          <w:b w:val="0"/>
        </w:rPr>
      </w:r>
      <w:r w:rsidR="00D37C39" w:rsidRPr="00326A58">
        <w:rPr>
          <w:b w:val="0"/>
        </w:rPr>
        <w:fldChar w:fldCharType="separate"/>
      </w:r>
      <w:r w:rsidR="0090784E">
        <w:rPr>
          <w:b w:val="0"/>
          <w:noProof/>
        </w:rPr>
        <w:t>601</w:t>
      </w:r>
      <w:r w:rsidR="00D37C39" w:rsidRPr="00326A58">
        <w:rPr>
          <w:b w:val="0"/>
        </w:rPr>
        <w:fldChar w:fldCharType="end"/>
      </w:r>
      <w:bookmarkEnd w:id="2"/>
      <w:r w:rsidRPr="00326A58">
        <w:rPr>
          <w:b w:val="0"/>
        </w:rPr>
        <w:t xml:space="preserve"> </w:t>
      </w:r>
      <w:r w:rsidRPr="00326A58">
        <w:rPr>
          <w:b w:val="0"/>
          <w:smallCaps w:val="0"/>
        </w:rPr>
        <w:t>van</w:t>
      </w:r>
      <w:r w:rsidRPr="00326A58">
        <w:rPr>
          <w:b w:val="0"/>
        </w:rPr>
        <w:t xml:space="preserve"> </w:t>
      </w:r>
      <w:bookmarkStart w:id="3" w:name="Text5"/>
      <w:r w:rsidR="00D37C39">
        <w:rPr>
          <w:b w:val="0"/>
        </w:rPr>
        <w:fldChar w:fldCharType="begin">
          <w:ffData>
            <w:name w:val="Text5"/>
            <w:enabled/>
            <w:calcOnExit w:val="0"/>
            <w:statusText w:type="text" w:val="Geef de dag waarop de vraag gesteld werd..."/>
            <w:textInput>
              <w:type w:val="number"/>
              <w:maxLength w:val="2"/>
            </w:textInput>
          </w:ffData>
        </w:fldChar>
      </w:r>
      <w:r w:rsidR="008D5DB4">
        <w:rPr>
          <w:b w:val="0"/>
        </w:rPr>
        <w:instrText xml:space="preserve"> FORMTEXT </w:instrText>
      </w:r>
      <w:r w:rsidR="00D37C39">
        <w:rPr>
          <w:b w:val="0"/>
        </w:rPr>
      </w:r>
      <w:r w:rsidR="00D37C39">
        <w:rPr>
          <w:b w:val="0"/>
        </w:rPr>
        <w:fldChar w:fldCharType="separate"/>
      </w:r>
      <w:r w:rsidR="0090784E">
        <w:rPr>
          <w:b w:val="0"/>
          <w:noProof/>
        </w:rPr>
        <w:t>5</w:t>
      </w:r>
      <w:r w:rsidR="00D37C39">
        <w:rPr>
          <w:b w:val="0"/>
        </w:rPr>
        <w:fldChar w:fldCharType="end"/>
      </w:r>
      <w:bookmarkEnd w:id="3"/>
      <w:r w:rsidRPr="00326A58">
        <w:rPr>
          <w:b w:val="0"/>
        </w:rPr>
        <w:t xml:space="preserve"> </w:t>
      </w:r>
      <w:bookmarkStart w:id="4" w:name="Dropdown2"/>
      <w:r w:rsidR="00D37C39">
        <w:rPr>
          <w:b w:val="0"/>
        </w:rPr>
        <w:fldChar w:fldCharType="begin">
          <w:ffData>
            <w:name w:val="Dropdown2"/>
            <w:enabled/>
            <w:calcOnExit w:val="0"/>
            <w:statusText w:type="text" w:val="Kies de maand waarin de vraag gesteld werd."/>
            <w:ddList>
              <w:result w:val="7"/>
              <w:listEntry w:val="                                 "/>
              <w:listEntry w:val="januari"/>
              <w:listEntry w:val="februari"/>
              <w:listEntry w:val="maart"/>
              <w:listEntry w:val="april"/>
              <w:listEntry w:val="mei"/>
              <w:listEntry w:val="juni"/>
              <w:listEntry w:val="juli"/>
              <w:listEntry w:val="augustus"/>
              <w:listEntry w:val="september"/>
              <w:listEntry w:val="oktober"/>
              <w:listEntry w:val="november"/>
              <w:listEntry w:val="december"/>
            </w:ddList>
          </w:ffData>
        </w:fldChar>
      </w:r>
      <w:r w:rsidR="008D5DB4">
        <w:rPr>
          <w:b w:val="0"/>
        </w:rPr>
        <w:instrText xml:space="preserve"> FORMDROPDOWN </w:instrText>
      </w:r>
      <w:r w:rsidR="00D37C39">
        <w:rPr>
          <w:b w:val="0"/>
        </w:rPr>
      </w:r>
      <w:r w:rsidR="00D37C39">
        <w:rPr>
          <w:b w:val="0"/>
        </w:rPr>
        <w:fldChar w:fldCharType="end"/>
      </w:r>
      <w:bookmarkEnd w:id="4"/>
      <w:r w:rsidRPr="00326A58">
        <w:rPr>
          <w:b w:val="0"/>
        </w:rPr>
        <w:t xml:space="preserve"> </w:t>
      </w:r>
      <w:bookmarkStart w:id="5" w:name="Dropdown3"/>
      <w:r w:rsidR="00D37C39">
        <w:rPr>
          <w:b w:val="0"/>
        </w:rPr>
        <w:fldChar w:fldCharType="begin">
          <w:ffData>
            <w:name w:val="Dropdown3"/>
            <w:enabled/>
            <w:calcOnExit w:val="0"/>
            <w:statusText w:type="text" w:val="Kies het jaar waarin de vraag gesteld werd..."/>
            <w:ddList>
              <w:result w:val="9"/>
              <w:listEntry w:val="      "/>
              <w:listEntry w:val="2005"/>
              <w:listEntry w:val="2006"/>
              <w:listEntry w:val="2007"/>
              <w:listEntry w:val="2008"/>
              <w:listEntry w:val="2009"/>
              <w:listEntry w:val="2010"/>
              <w:listEntry w:val="2011"/>
              <w:listEntry w:val="2012"/>
              <w:listEntry w:val="2013"/>
              <w:listEntry w:val="2014"/>
              <w:listEntry w:val="2015"/>
              <w:listEntry w:val="2016"/>
              <w:listEntry w:val="2017"/>
              <w:listEntry w:val="2018"/>
              <w:listEntry w:val="2019"/>
              <w:listEntry w:val="2020"/>
            </w:ddList>
          </w:ffData>
        </w:fldChar>
      </w:r>
      <w:r w:rsidR="008D5DB4">
        <w:rPr>
          <w:b w:val="0"/>
        </w:rPr>
        <w:instrText xml:space="preserve"> FORMDROPDOWN </w:instrText>
      </w:r>
      <w:r w:rsidR="00D37C39">
        <w:rPr>
          <w:b w:val="0"/>
        </w:rPr>
      </w:r>
      <w:r w:rsidR="00D37C39">
        <w:rPr>
          <w:b w:val="0"/>
        </w:rPr>
        <w:fldChar w:fldCharType="end"/>
      </w:r>
      <w:bookmarkEnd w:id="5"/>
    </w:p>
    <w:p w:rsidR="000976E9" w:rsidRDefault="000976E9" w:rsidP="000976E9">
      <w:pPr>
        <w:rPr>
          <w:szCs w:val="22"/>
        </w:rPr>
      </w:pPr>
      <w:r>
        <w:rPr>
          <w:szCs w:val="22"/>
        </w:rPr>
        <w:t xml:space="preserve">van </w:t>
      </w:r>
      <w:r w:rsidR="00D37C39" w:rsidRPr="009D7043">
        <w:rPr>
          <w:rStyle w:val="AntwoordNaamMinisterChar"/>
        </w:rPr>
        <w:fldChar w:fldCharType="begin">
          <w:ffData>
            <w:name w:val=""/>
            <w:enabled/>
            <w:calcOnExit w:val="0"/>
            <w:statusText w:type="text" w:val="Geef hier de naam van de vraagsteller op..."/>
            <w:textInput>
              <w:maxLength w:val="255"/>
            </w:textInput>
          </w:ffData>
        </w:fldChar>
      </w:r>
      <w:r w:rsidR="00D71D99" w:rsidRPr="009D7043">
        <w:rPr>
          <w:rStyle w:val="AntwoordNaamMinisterChar"/>
        </w:rPr>
        <w:instrText xml:space="preserve"> FORMTEXT </w:instrText>
      </w:r>
      <w:r w:rsidR="00D37C39" w:rsidRPr="009D7043">
        <w:rPr>
          <w:rStyle w:val="AntwoordNaamMinisterChar"/>
        </w:rPr>
      </w:r>
      <w:r w:rsidR="00D37C39" w:rsidRPr="009D7043">
        <w:rPr>
          <w:rStyle w:val="AntwoordNaamMinisterChar"/>
        </w:rPr>
        <w:fldChar w:fldCharType="separate"/>
      </w:r>
      <w:r w:rsidR="0090784E">
        <w:rPr>
          <w:rStyle w:val="AntwoordNaamMinisterChar"/>
        </w:rPr>
        <w:t>robrecht bothuyne</w:t>
      </w:r>
      <w:r w:rsidR="00D37C39" w:rsidRPr="009D7043">
        <w:rPr>
          <w:rStyle w:val="AntwoordNaamMinisterChar"/>
        </w:rPr>
        <w:fldChar w:fldCharType="end"/>
      </w:r>
    </w:p>
    <w:p w:rsidR="00326A58" w:rsidRPr="00015BF7" w:rsidRDefault="00326A58" w:rsidP="000976E9">
      <w:pPr>
        <w:rPr>
          <w:szCs w:val="22"/>
        </w:rPr>
      </w:pPr>
    </w:p>
    <w:p w:rsidR="000976E9" w:rsidRPr="00DB41C0" w:rsidRDefault="000976E9" w:rsidP="000976E9">
      <w:pPr>
        <w:pStyle w:val="A-Lijn"/>
      </w:pPr>
    </w:p>
    <w:p w:rsidR="000976E9" w:rsidRPr="00DB41C0" w:rsidRDefault="000976E9" w:rsidP="000976E9">
      <w:pPr>
        <w:pStyle w:val="A-Lijn"/>
      </w:pPr>
    </w:p>
    <w:p w:rsidR="000976E9" w:rsidRDefault="000976E9" w:rsidP="00DB41C0">
      <w:pPr>
        <w:sectPr w:rsidR="000976E9" w:rsidSect="000976E9">
          <w:type w:val="continuous"/>
          <w:pgSz w:w="11906" w:h="16838"/>
          <w:pgMar w:top="1417" w:right="1417" w:bottom="1417" w:left="1417" w:header="708" w:footer="708" w:gutter="0"/>
          <w:cols w:space="708"/>
          <w:docGrid w:linePitch="360"/>
        </w:sectPr>
      </w:pPr>
    </w:p>
    <w:p w:rsidR="0090784E" w:rsidRDefault="0090784E" w:rsidP="00D22BCE">
      <w:pPr>
        <w:numPr>
          <w:ilvl w:val="0"/>
          <w:numId w:val="3"/>
        </w:numPr>
        <w:tabs>
          <w:tab w:val="clear" w:pos="720"/>
          <w:tab w:val="left" w:pos="426"/>
        </w:tabs>
        <w:ind w:left="426" w:hanging="426"/>
        <w:jc w:val="both"/>
        <w:rPr>
          <w:szCs w:val="22"/>
          <w:lang w:val="nl-BE"/>
        </w:rPr>
      </w:pPr>
      <w:r>
        <w:rPr>
          <w:szCs w:val="22"/>
          <w:lang w:val="nl-BE"/>
        </w:rPr>
        <w:lastRenderedPageBreak/>
        <w:t>In april 2013 namen 41 kandidaten deel aan het centraal examen. In mei en juni waren er resp</w:t>
      </w:r>
      <w:r w:rsidR="008D410A">
        <w:rPr>
          <w:szCs w:val="22"/>
          <w:lang w:val="nl-BE"/>
        </w:rPr>
        <w:t>ec</w:t>
      </w:r>
      <w:r w:rsidR="00D22BCE">
        <w:rPr>
          <w:szCs w:val="22"/>
          <w:lang w:val="nl-BE"/>
        </w:rPr>
        <w:softHyphen/>
      </w:r>
      <w:r w:rsidR="008D410A">
        <w:rPr>
          <w:szCs w:val="22"/>
          <w:lang w:val="nl-BE"/>
        </w:rPr>
        <w:t>tievelijk</w:t>
      </w:r>
      <w:r>
        <w:rPr>
          <w:szCs w:val="22"/>
          <w:lang w:val="nl-BE"/>
        </w:rPr>
        <w:t xml:space="preserve"> 24 en 81 deelnemers. Alle kandidaten waren pas afgestudeerd. </w:t>
      </w:r>
    </w:p>
    <w:p w:rsidR="0090784E" w:rsidRDefault="0090784E" w:rsidP="00D22BCE">
      <w:pPr>
        <w:tabs>
          <w:tab w:val="left" w:pos="426"/>
        </w:tabs>
        <w:ind w:left="426" w:hanging="426"/>
        <w:jc w:val="both"/>
        <w:rPr>
          <w:szCs w:val="22"/>
          <w:lang w:val="nl-BE"/>
        </w:rPr>
      </w:pPr>
    </w:p>
    <w:p w:rsidR="0090784E" w:rsidRDefault="0090784E" w:rsidP="00D22BCE">
      <w:pPr>
        <w:numPr>
          <w:ilvl w:val="0"/>
          <w:numId w:val="3"/>
        </w:numPr>
        <w:tabs>
          <w:tab w:val="clear" w:pos="720"/>
          <w:tab w:val="left" w:pos="426"/>
        </w:tabs>
        <w:ind w:left="426" w:hanging="426"/>
        <w:jc w:val="both"/>
        <w:rPr>
          <w:szCs w:val="22"/>
          <w:lang w:val="nl-BE"/>
        </w:rPr>
      </w:pPr>
      <w:r>
        <w:rPr>
          <w:szCs w:val="22"/>
          <w:lang w:val="nl-BE"/>
        </w:rPr>
        <w:t>In april 2013 slaagden 18 deelnemers. In mei en juni slaagden resp</w:t>
      </w:r>
      <w:r w:rsidR="008D410A">
        <w:rPr>
          <w:szCs w:val="22"/>
          <w:lang w:val="nl-BE"/>
        </w:rPr>
        <w:t>ectievelijk</w:t>
      </w:r>
      <w:r>
        <w:rPr>
          <w:szCs w:val="22"/>
          <w:lang w:val="nl-BE"/>
        </w:rPr>
        <w:t xml:space="preserve"> 18 en 32 deel</w:t>
      </w:r>
      <w:r w:rsidR="00D22BCE">
        <w:rPr>
          <w:szCs w:val="22"/>
          <w:lang w:val="nl-BE"/>
        </w:rPr>
        <w:softHyphen/>
      </w:r>
      <w:r>
        <w:rPr>
          <w:szCs w:val="22"/>
          <w:lang w:val="nl-BE"/>
        </w:rPr>
        <w:t>nemers.</w:t>
      </w:r>
      <w:r w:rsidR="008D410A">
        <w:rPr>
          <w:szCs w:val="22"/>
          <w:lang w:val="nl-BE"/>
        </w:rPr>
        <w:t xml:space="preserve"> Uiteraard waren ook alle geslaag</w:t>
      </w:r>
      <w:r w:rsidR="00D22BCE">
        <w:rPr>
          <w:szCs w:val="22"/>
          <w:lang w:val="nl-BE"/>
        </w:rPr>
        <w:t>de kandidaten pas afgestudeerd.</w:t>
      </w:r>
    </w:p>
    <w:p w:rsidR="0090784E" w:rsidRDefault="0090784E" w:rsidP="00D22BCE">
      <w:pPr>
        <w:pStyle w:val="Lijstalinea"/>
        <w:tabs>
          <w:tab w:val="left" w:pos="426"/>
        </w:tabs>
        <w:ind w:left="426" w:hanging="426"/>
        <w:jc w:val="both"/>
        <w:rPr>
          <w:sz w:val="22"/>
          <w:szCs w:val="22"/>
          <w:lang w:val="nl-BE"/>
        </w:rPr>
      </w:pPr>
    </w:p>
    <w:p w:rsidR="0090784E" w:rsidRDefault="0090784E" w:rsidP="00D22BCE">
      <w:pPr>
        <w:numPr>
          <w:ilvl w:val="0"/>
          <w:numId w:val="3"/>
        </w:numPr>
        <w:tabs>
          <w:tab w:val="clear" w:pos="720"/>
          <w:tab w:val="left" w:pos="426"/>
        </w:tabs>
        <w:ind w:left="426" w:hanging="426"/>
        <w:jc w:val="both"/>
        <w:rPr>
          <w:szCs w:val="22"/>
          <w:lang w:val="nl-BE"/>
        </w:rPr>
      </w:pPr>
      <w:r>
        <w:rPr>
          <w:szCs w:val="22"/>
          <w:lang w:val="nl-BE"/>
        </w:rPr>
        <w:t xml:space="preserve">De resultaten van de examens moeten nog meer in detail </w:t>
      </w:r>
      <w:r w:rsidR="008D410A">
        <w:rPr>
          <w:szCs w:val="22"/>
          <w:lang w:val="nl-BE"/>
        </w:rPr>
        <w:t xml:space="preserve">worden </w:t>
      </w:r>
      <w:r>
        <w:rPr>
          <w:szCs w:val="22"/>
          <w:lang w:val="nl-BE"/>
        </w:rPr>
        <w:t>geanalyseerd. Een eerste voor</w:t>
      </w:r>
      <w:r w:rsidR="00D22BCE">
        <w:rPr>
          <w:szCs w:val="22"/>
          <w:lang w:val="nl-BE"/>
        </w:rPr>
        <w:softHyphen/>
      </w:r>
      <w:r>
        <w:rPr>
          <w:szCs w:val="22"/>
          <w:lang w:val="nl-BE"/>
        </w:rPr>
        <w:t>zichtige en voorlopige conclusie is alvast dat het centraal examen er toe lijkt te leiden dat kandi</w:t>
      </w:r>
      <w:r w:rsidR="00D22BCE">
        <w:rPr>
          <w:szCs w:val="22"/>
          <w:lang w:val="nl-BE"/>
        </w:rPr>
        <w:softHyphen/>
      </w:r>
      <w:r>
        <w:rPr>
          <w:szCs w:val="22"/>
          <w:lang w:val="nl-BE"/>
        </w:rPr>
        <w:t>daat-energiedeskundigen met onvoldoende basiskennis voor de opmaak van het EPC en onvol</w:t>
      </w:r>
      <w:r w:rsidR="00D22BCE">
        <w:rPr>
          <w:szCs w:val="22"/>
          <w:lang w:val="nl-BE"/>
        </w:rPr>
        <w:softHyphen/>
      </w:r>
      <w:r>
        <w:rPr>
          <w:szCs w:val="22"/>
          <w:lang w:val="nl-BE"/>
        </w:rPr>
        <w:t>doende kennis van het inspectieprotocol niet langer kunnen starten als ener</w:t>
      </w:r>
      <w:r w:rsidR="00D22BCE">
        <w:rPr>
          <w:szCs w:val="22"/>
          <w:lang w:val="nl-BE"/>
        </w:rPr>
        <w:t>giedeskundige.</w:t>
      </w:r>
    </w:p>
    <w:p w:rsidR="0090784E" w:rsidRDefault="0090784E" w:rsidP="00D22BCE">
      <w:pPr>
        <w:pStyle w:val="Lijstalinea"/>
        <w:tabs>
          <w:tab w:val="left" w:pos="426"/>
        </w:tabs>
        <w:ind w:left="426" w:hanging="426"/>
        <w:jc w:val="both"/>
        <w:rPr>
          <w:sz w:val="22"/>
          <w:szCs w:val="22"/>
          <w:lang w:val="nl-BE"/>
        </w:rPr>
      </w:pPr>
    </w:p>
    <w:p w:rsidR="0090784E" w:rsidRDefault="0090784E" w:rsidP="00D22BCE">
      <w:pPr>
        <w:numPr>
          <w:ilvl w:val="0"/>
          <w:numId w:val="3"/>
        </w:numPr>
        <w:tabs>
          <w:tab w:val="clear" w:pos="720"/>
          <w:tab w:val="left" w:pos="426"/>
        </w:tabs>
        <w:ind w:left="426" w:hanging="426"/>
        <w:jc w:val="both"/>
        <w:rPr>
          <w:szCs w:val="22"/>
          <w:lang w:val="nl-BE"/>
        </w:rPr>
      </w:pPr>
      <w:r>
        <w:rPr>
          <w:szCs w:val="22"/>
          <w:lang w:val="nl-BE"/>
        </w:rPr>
        <w:t>Ongeveer de helft van de deelnemers aan een opleiding tot energiedeskundige type A heeft momenteel ook deelgenomen aan het centraal examen. Bovendien is ¾ van de getuigschriften nog steeds geldig. Deze deelnemers aan de opleiding kunnen zich nog steeds inschrijven voor een deelname aan het centraal examen. Uit de laatste examens blijkt ook een toename van het aantal deelnemers. Mogelijk namen een aantal deelnemers een eerder afwachtende houding aan alvorens deel te nemen. Bovendien kunnen er verschillende redenen zijn om de opleiding tot energiedes</w:t>
      </w:r>
      <w:r w:rsidR="00D22BCE">
        <w:rPr>
          <w:szCs w:val="22"/>
          <w:lang w:val="nl-BE"/>
        </w:rPr>
        <w:softHyphen/>
      </w:r>
      <w:r>
        <w:rPr>
          <w:szCs w:val="22"/>
          <w:lang w:val="nl-BE"/>
        </w:rPr>
        <w:t>kundige type A te volgen en niet deel te nemen aan het centraal examen. In een aantal gevallen maakt de opleiding tot energiedeskundige type A deel uit van een bredere opleiding. Deelnemers aan deze opleiding hebben niet noodzakelijk de intentie om energiedeskundige type A te worden. Een aantal personen neemt ook aan de opleiding tot energiedeskundige type A deel uit interesse en om de eigen kennis te verhogen, zonder het beroep van energiedeskundige te willen uit</w:t>
      </w:r>
      <w:r w:rsidR="00D22BCE">
        <w:rPr>
          <w:szCs w:val="22"/>
          <w:lang w:val="nl-BE"/>
        </w:rPr>
        <w:softHyphen/>
      </w:r>
      <w:r>
        <w:rPr>
          <w:szCs w:val="22"/>
          <w:lang w:val="nl-BE"/>
        </w:rPr>
        <w:t xml:space="preserve">oefenen. </w:t>
      </w:r>
      <w:r w:rsidR="008D410A">
        <w:rPr>
          <w:szCs w:val="22"/>
          <w:lang w:val="nl-BE"/>
        </w:rPr>
        <w:t xml:space="preserve">Om een meer diepgaande evaluatie te maken lijkt het aangewezen het centrale examen over een langere periode te evalueren. </w:t>
      </w:r>
    </w:p>
    <w:p w:rsidR="0090784E" w:rsidRDefault="0090784E" w:rsidP="00D22BCE">
      <w:pPr>
        <w:pStyle w:val="Lijstalinea"/>
        <w:tabs>
          <w:tab w:val="left" w:pos="426"/>
        </w:tabs>
        <w:ind w:left="426" w:hanging="426"/>
        <w:jc w:val="both"/>
        <w:rPr>
          <w:sz w:val="22"/>
          <w:szCs w:val="22"/>
          <w:lang w:val="nl-BE"/>
        </w:rPr>
      </w:pPr>
    </w:p>
    <w:p w:rsidR="0090784E" w:rsidRDefault="0090784E" w:rsidP="00D22BCE">
      <w:pPr>
        <w:numPr>
          <w:ilvl w:val="0"/>
          <w:numId w:val="3"/>
        </w:numPr>
        <w:tabs>
          <w:tab w:val="clear" w:pos="720"/>
          <w:tab w:val="left" w:pos="426"/>
        </w:tabs>
        <w:ind w:left="426" w:hanging="426"/>
        <w:jc w:val="both"/>
        <w:rPr>
          <w:szCs w:val="22"/>
          <w:lang w:val="nl-BE"/>
        </w:rPr>
      </w:pPr>
      <w:r>
        <w:rPr>
          <w:szCs w:val="22"/>
          <w:lang w:val="nl-BE"/>
        </w:rPr>
        <w:t xml:space="preserve">Volgens de huidige planning zal het evaluatierapport van het Vlaams Energieagentschap eind 2013 klaar </w:t>
      </w:r>
      <w:r w:rsidR="002977A9">
        <w:rPr>
          <w:szCs w:val="22"/>
          <w:lang w:val="nl-BE"/>
        </w:rPr>
        <w:t xml:space="preserve">en beschikbaar </w:t>
      </w:r>
      <w:r>
        <w:rPr>
          <w:szCs w:val="22"/>
          <w:lang w:val="nl-BE"/>
        </w:rPr>
        <w:t xml:space="preserve">zijn.  </w:t>
      </w:r>
    </w:p>
    <w:p w:rsidR="0090784E" w:rsidRDefault="0090784E" w:rsidP="00D22BCE">
      <w:pPr>
        <w:pStyle w:val="Lijstalinea"/>
        <w:tabs>
          <w:tab w:val="left" w:pos="426"/>
        </w:tabs>
        <w:ind w:left="426" w:hanging="426"/>
        <w:jc w:val="both"/>
        <w:rPr>
          <w:sz w:val="22"/>
          <w:szCs w:val="22"/>
          <w:lang w:val="nl-BE"/>
        </w:rPr>
      </w:pPr>
    </w:p>
    <w:p w:rsidR="0090784E" w:rsidRDefault="0090784E" w:rsidP="00D22BCE">
      <w:pPr>
        <w:numPr>
          <w:ilvl w:val="0"/>
          <w:numId w:val="3"/>
        </w:numPr>
        <w:tabs>
          <w:tab w:val="clear" w:pos="720"/>
          <w:tab w:val="left" w:pos="426"/>
        </w:tabs>
        <w:ind w:left="426" w:hanging="426"/>
        <w:jc w:val="both"/>
        <w:rPr>
          <w:szCs w:val="22"/>
          <w:lang w:val="nl-BE"/>
        </w:rPr>
      </w:pPr>
      <w:r>
        <w:rPr>
          <w:szCs w:val="22"/>
          <w:lang w:val="nl-BE"/>
        </w:rPr>
        <w:t>De sector zal betrokken worden via stakeholdersoverleg en –bevragingen, die o.a. zullen door</w:t>
      </w:r>
      <w:r w:rsidR="00D22BCE">
        <w:rPr>
          <w:szCs w:val="22"/>
          <w:lang w:val="nl-BE"/>
        </w:rPr>
        <w:softHyphen/>
      </w:r>
      <w:r>
        <w:rPr>
          <w:szCs w:val="22"/>
          <w:lang w:val="nl-BE"/>
        </w:rPr>
        <w:t xml:space="preserve">gaan in het kader van de evaluatie van de EPC-regelgeving. Deze bevragingen lopen momenteel. </w:t>
      </w:r>
      <w:bookmarkStart w:id="6" w:name="_GoBack"/>
      <w:bookmarkEnd w:id="6"/>
      <w:r>
        <w:rPr>
          <w:szCs w:val="22"/>
          <w:lang w:val="nl-BE"/>
        </w:rPr>
        <w:t xml:space="preserve">Alle bemerkingen en suggesties zijn dus nog niet gekend. </w:t>
      </w:r>
    </w:p>
    <w:sectPr w:rsidR="0090784E" w:rsidSect="000976E9">
      <w:type w:val="continuous"/>
      <w:pgSz w:w="11906" w:h="16838"/>
      <w:pgMar w:top="1417" w:right="1417" w:bottom="1417" w:left="1417" w:header="708" w:footer="708"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8A36F6"/>
    <w:multiLevelType w:val="hybridMultilevel"/>
    <w:tmpl w:val="B002C284"/>
    <w:lvl w:ilvl="0" w:tplc="0413000F">
      <w:start w:val="1"/>
      <w:numFmt w:val="decimal"/>
      <w:lvlText w:val="%1."/>
      <w:lvlJc w:val="left"/>
      <w:pPr>
        <w:tabs>
          <w:tab w:val="num" w:pos="720"/>
        </w:tabs>
        <w:ind w:left="720" w:hanging="360"/>
      </w:pPr>
      <w:rPr>
        <w:rFonts w:cs="Times New Roman"/>
      </w:rPr>
    </w:lvl>
    <w:lvl w:ilvl="1" w:tplc="D26AC68E">
      <w:start w:val="1"/>
      <w:numFmt w:val="decimal"/>
      <w:lvlText w:val="%2)"/>
      <w:lvlJc w:val="left"/>
      <w:pPr>
        <w:tabs>
          <w:tab w:val="num" w:pos="1440"/>
        </w:tabs>
        <w:ind w:left="1440" w:hanging="360"/>
      </w:pPr>
      <w:rPr>
        <w:rFonts w:cs="Times New Roman"/>
      </w:rPr>
    </w:lvl>
    <w:lvl w:ilvl="2" w:tplc="0413001B">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abstractNum w:abstractNumId="1">
    <w:nsid w:val="61857B5C"/>
    <w:multiLevelType w:val="multilevel"/>
    <w:tmpl w:val="42948E20"/>
    <w:lvl w:ilvl="0">
      <w:start w:val="1"/>
      <w:numFmt w:val="lowerLetter"/>
      <w:lvlText w:val="%1)"/>
      <w:lvlJc w:val="left"/>
      <w:pPr>
        <w:tabs>
          <w:tab w:val="num" w:pos="757"/>
        </w:tabs>
        <w:ind w:left="757" w:hanging="397"/>
      </w:pPr>
      <w:rPr>
        <w:rFonts w:hint="default"/>
      </w:rPr>
    </w:lvl>
    <w:lvl w:ilvl="1">
      <w:start w:val="1"/>
      <w:numFmt w:val="lowerLetter"/>
      <w:lvlText w:val="%2)"/>
      <w:lvlJc w:val="left"/>
      <w:pPr>
        <w:tabs>
          <w:tab w:val="num" w:pos="1040"/>
        </w:tabs>
        <w:ind w:left="1040" w:hanging="453"/>
      </w:pPr>
      <w:rPr>
        <w:rFonts w:hint="default"/>
      </w:rPr>
    </w:lvl>
    <w:lvl w:ilvl="2">
      <w:start w:val="1"/>
      <w:numFmt w:val="lowerLetter"/>
      <w:lvlText w:val="%3)"/>
      <w:lvlJc w:val="left"/>
      <w:pPr>
        <w:tabs>
          <w:tab w:val="num" w:pos="1324"/>
        </w:tabs>
        <w:ind w:left="1324" w:hanging="510"/>
      </w:pPr>
      <w:rPr>
        <w:rFonts w:hint="default"/>
      </w:rPr>
    </w:lvl>
    <w:lvl w:ilvl="3">
      <w:start w:val="1"/>
      <w:numFmt w:val="lowerLetter"/>
      <w:lvlText w:val="%4)"/>
      <w:lvlJc w:val="left"/>
      <w:pPr>
        <w:tabs>
          <w:tab w:val="num" w:pos="1097"/>
        </w:tabs>
        <w:ind w:left="1664" w:hanging="567"/>
      </w:pPr>
      <w:rPr>
        <w:rFonts w:hint="default"/>
      </w:rPr>
    </w:lvl>
    <w:lvl w:ilvl="4">
      <w:start w:val="1"/>
      <w:numFmt w:val="lowerLetter"/>
      <w:lvlText w:val="%5)"/>
      <w:lvlJc w:val="left"/>
      <w:pPr>
        <w:tabs>
          <w:tab w:val="num" w:pos="1664"/>
        </w:tabs>
        <w:ind w:left="1948" w:hanging="567"/>
      </w:pPr>
      <w:rPr>
        <w:rFonts w:hint="default"/>
      </w:rPr>
    </w:lvl>
    <w:lvl w:ilvl="5">
      <w:start w:val="1"/>
      <w:numFmt w:val="lowerLetter"/>
      <w:lvlText w:val="%6)"/>
      <w:lvlJc w:val="left"/>
      <w:pPr>
        <w:tabs>
          <w:tab w:val="num" w:pos="2118"/>
        </w:tabs>
        <w:ind w:left="2174" w:hanging="510"/>
      </w:pPr>
      <w:rPr>
        <w:rFonts w:hint="default"/>
      </w:rPr>
    </w:lvl>
    <w:lvl w:ilvl="6">
      <w:start w:val="1"/>
      <w:numFmt w:val="lowerLetter"/>
      <w:lvlText w:val="%7)"/>
      <w:lvlJc w:val="left"/>
      <w:pPr>
        <w:tabs>
          <w:tab w:val="num" w:pos="2458"/>
        </w:tabs>
        <w:ind w:left="2515" w:hanging="567"/>
      </w:pPr>
      <w:rPr>
        <w:rFonts w:hint="default"/>
      </w:rPr>
    </w:lvl>
    <w:lvl w:ilvl="7">
      <w:start w:val="1"/>
      <w:numFmt w:val="lowerLetter"/>
      <w:lvlText w:val="%8)"/>
      <w:lvlJc w:val="left"/>
      <w:pPr>
        <w:tabs>
          <w:tab w:val="num" w:pos="2798"/>
        </w:tabs>
        <w:ind w:left="2855" w:hanging="567"/>
      </w:pPr>
      <w:rPr>
        <w:rFonts w:hint="default"/>
      </w:rPr>
    </w:lvl>
    <w:lvl w:ilvl="8">
      <w:start w:val="1"/>
      <w:numFmt w:val="lowerLetter"/>
      <w:lvlText w:val="%9)"/>
      <w:lvlJc w:val="left"/>
      <w:pPr>
        <w:tabs>
          <w:tab w:val="num" w:pos="2968"/>
        </w:tabs>
        <w:ind w:left="3025" w:hanging="454"/>
      </w:pPr>
      <w:rPr>
        <w:rFonts w:hint="default"/>
      </w:rPr>
    </w:lvl>
  </w:abstractNum>
  <w:num w:numId="1">
    <w:abstractNumId w:val="1"/>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1oekoAYL0ePrkOWuTpDDCjLN7rg=" w:salt="iZyMqqp5ZyryAYBmeriUzA=="/>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E8C"/>
    <w:rsid w:val="000976E9"/>
    <w:rsid w:val="000C4E8C"/>
    <w:rsid w:val="000F3532"/>
    <w:rsid w:val="00210C07"/>
    <w:rsid w:val="002977A9"/>
    <w:rsid w:val="00326A58"/>
    <w:rsid w:val="003A470F"/>
    <w:rsid w:val="00434876"/>
    <w:rsid w:val="005E38CA"/>
    <w:rsid w:val="006563FB"/>
    <w:rsid w:val="0071248C"/>
    <w:rsid w:val="007252C7"/>
    <w:rsid w:val="008D1BFB"/>
    <w:rsid w:val="008D410A"/>
    <w:rsid w:val="008D5DB4"/>
    <w:rsid w:val="0090784E"/>
    <w:rsid w:val="00917B6B"/>
    <w:rsid w:val="009347E0"/>
    <w:rsid w:val="009D7043"/>
    <w:rsid w:val="00B339ED"/>
    <w:rsid w:val="00B45EB2"/>
    <w:rsid w:val="00BE425A"/>
    <w:rsid w:val="00C91441"/>
    <w:rsid w:val="00D22BCE"/>
    <w:rsid w:val="00D37C39"/>
    <w:rsid w:val="00D71D99"/>
    <w:rsid w:val="00D754F2"/>
    <w:rsid w:val="00DB41C0"/>
    <w:rsid w:val="00DC4DB6"/>
    <w:rsid w:val="00E55200"/>
    <w:rsid w:val="00E85C8D"/>
    <w:rsid w:val="00FA29D6"/>
    <w:rsid w:val="00FD5BF4"/>
    <w:rsid w:val="00FE54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DB41C0"/>
    <w:rPr>
      <w:sz w:val="22"/>
      <w:szCs w:val="24"/>
      <w:lang w:val="nl-NL" w:eastAsia="nl-NL"/>
    </w:rPr>
  </w:style>
  <w:style w:type="paragraph" w:styleId="Kop1">
    <w:name w:val="heading 1"/>
    <w:basedOn w:val="Standaard"/>
    <w:next w:val="Standaard"/>
    <w:qFormat/>
    <w:rsid w:val="00FD5BF4"/>
    <w:pPr>
      <w:keepNext/>
      <w:spacing w:before="240" w:after="60"/>
      <w:outlineLvl w:val="0"/>
    </w:pPr>
    <w:rPr>
      <w:rFonts w:ascii="Arial" w:hAnsi="Arial" w:cs="Arial"/>
      <w:b/>
      <w:bCs/>
      <w:kern w:val="32"/>
      <w:sz w:val="32"/>
      <w:szCs w:val="32"/>
    </w:rPr>
  </w:style>
  <w:style w:type="paragraph" w:styleId="Kop2">
    <w:name w:val="heading 2"/>
    <w:basedOn w:val="Standaard"/>
    <w:next w:val="Standaard"/>
    <w:qFormat/>
    <w:rsid w:val="00FD5BF4"/>
    <w:pPr>
      <w:keepNext/>
      <w:spacing w:before="240" w:after="60"/>
      <w:outlineLvl w:val="1"/>
    </w:pPr>
    <w:rPr>
      <w:rFonts w:ascii="Arial" w:hAnsi="Arial" w:cs="Arial"/>
      <w:b/>
      <w:bCs/>
      <w:i/>
      <w:iCs/>
      <w:sz w:val="28"/>
      <w:szCs w:val="28"/>
    </w:rPr>
  </w:style>
  <w:style w:type="paragraph" w:styleId="Kop3">
    <w:name w:val="heading 3"/>
    <w:basedOn w:val="Standaard"/>
    <w:next w:val="Standaard"/>
    <w:qFormat/>
    <w:rsid w:val="00FD5BF4"/>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NotaKenmerk">
    <w:name w:val="NotaKenmerk"/>
    <w:basedOn w:val="Standaard"/>
    <w:next w:val="Standaard"/>
    <w:rsid w:val="00BE425A"/>
    <w:pPr>
      <w:tabs>
        <w:tab w:val="right" w:pos="2700"/>
        <w:tab w:val="left" w:pos="2880"/>
      </w:tabs>
    </w:pPr>
    <w:rPr>
      <w:i/>
      <w:lang w:val="nl-BE"/>
    </w:rPr>
  </w:style>
  <w:style w:type="paragraph" w:customStyle="1" w:styleId="NotaDirectie">
    <w:name w:val="NotaDirectie"/>
    <w:basedOn w:val="Standaard"/>
    <w:next w:val="Standaard"/>
    <w:rsid w:val="00BE425A"/>
    <w:rPr>
      <w:i/>
      <w:lang w:val="nl-BE"/>
    </w:rPr>
  </w:style>
  <w:style w:type="paragraph" w:customStyle="1" w:styleId="NotaAan">
    <w:name w:val="NotaAan"/>
    <w:basedOn w:val="Standaard"/>
    <w:next w:val="Standaard"/>
    <w:rsid w:val="00BE425A"/>
    <w:rPr>
      <w:b/>
      <w:lang w:val="nl-BE"/>
    </w:rPr>
  </w:style>
  <w:style w:type="paragraph" w:styleId="Voettekst">
    <w:name w:val="footer"/>
    <w:basedOn w:val="Standaard"/>
    <w:next w:val="Standaard"/>
    <w:rsid w:val="00FE5406"/>
    <w:pPr>
      <w:widowControl w:val="0"/>
      <w:tabs>
        <w:tab w:val="center" w:pos="4536"/>
        <w:tab w:val="right" w:pos="9072"/>
      </w:tabs>
      <w:suppressAutoHyphens/>
      <w:spacing w:after="120"/>
      <w:jc w:val="right"/>
    </w:pPr>
    <w:rPr>
      <w:snapToGrid w:val="0"/>
      <w:sz w:val="20"/>
      <w:szCs w:val="20"/>
      <w:lang w:val="en-US"/>
    </w:rPr>
  </w:style>
  <w:style w:type="paragraph" w:customStyle="1" w:styleId="AntwoordNaamMinister">
    <w:name w:val="AntwoordNaamMinister"/>
    <w:basedOn w:val="Standaard"/>
    <w:link w:val="AntwoordNaamMinisterChar"/>
    <w:rsid w:val="00DB41C0"/>
    <w:rPr>
      <w:b/>
      <w:smallCaps/>
      <w:lang w:val="nl-BE"/>
    </w:rPr>
  </w:style>
  <w:style w:type="paragraph" w:customStyle="1" w:styleId="A-TitelMinister">
    <w:name w:val="A-TitelMinister"/>
    <w:basedOn w:val="Standaard"/>
    <w:rsid w:val="00DB41C0"/>
    <w:rPr>
      <w:smallCaps/>
      <w:szCs w:val="22"/>
      <w:lang w:val="nl-BE"/>
    </w:rPr>
  </w:style>
  <w:style w:type="character" w:customStyle="1" w:styleId="A-Indiener">
    <w:name w:val="A-Indiener"/>
    <w:basedOn w:val="Standaardalinea-lettertype"/>
    <w:rsid w:val="0071248C"/>
    <w:rPr>
      <w:b/>
      <w:smallCaps/>
    </w:rPr>
  </w:style>
  <w:style w:type="paragraph" w:customStyle="1" w:styleId="Opmaakprofiel1">
    <w:name w:val="Opmaakprofiel1"/>
    <w:basedOn w:val="Standaard"/>
    <w:rsid w:val="00B45EB2"/>
    <w:pPr>
      <w:widowControl w:val="0"/>
      <w:jc w:val="both"/>
    </w:pPr>
    <w:rPr>
      <w:snapToGrid w:val="0"/>
      <w:szCs w:val="20"/>
    </w:rPr>
  </w:style>
  <w:style w:type="paragraph" w:customStyle="1" w:styleId="LijstItemLetter">
    <w:name w:val="LijstItemLetter"/>
    <w:basedOn w:val="Standaard"/>
    <w:rsid w:val="00B45EB2"/>
    <w:pPr>
      <w:widowControl w:val="0"/>
      <w:jc w:val="both"/>
    </w:pPr>
    <w:rPr>
      <w:snapToGrid w:val="0"/>
      <w:szCs w:val="20"/>
    </w:rPr>
  </w:style>
  <w:style w:type="paragraph" w:customStyle="1" w:styleId="AgendaSamenstelling">
    <w:name w:val="AgendaSamenstelling"/>
    <w:basedOn w:val="Standaard"/>
    <w:rsid w:val="00DC4DB6"/>
    <w:pPr>
      <w:keepNext/>
      <w:keepLines/>
      <w:ind w:left="3125" w:hanging="3125"/>
      <w:jc w:val="both"/>
    </w:pPr>
    <w:rPr>
      <w:i/>
      <w:snapToGrid w:val="0"/>
      <w:spacing w:val="-3"/>
      <w:sz w:val="16"/>
      <w:szCs w:val="20"/>
    </w:rPr>
  </w:style>
  <w:style w:type="paragraph" w:customStyle="1" w:styleId="AgendaSamenstellingLeden">
    <w:name w:val="AgendaSamenstellingLeden"/>
    <w:basedOn w:val="AgendaSamenstelling"/>
    <w:rsid w:val="00DC4DB6"/>
    <w:rPr>
      <w:i w:val="0"/>
    </w:rPr>
  </w:style>
  <w:style w:type="paragraph" w:customStyle="1" w:styleId="A-NaamMinister">
    <w:name w:val="A-NaamMinister"/>
    <w:basedOn w:val="Standaard"/>
    <w:link w:val="A-NaamMinisterChar"/>
    <w:rsid w:val="000976E9"/>
    <w:rPr>
      <w:b/>
      <w:smallCaps/>
      <w:lang w:val="nl-BE"/>
    </w:rPr>
  </w:style>
  <w:style w:type="paragraph" w:customStyle="1" w:styleId="A-Lijn">
    <w:name w:val="A-Lijn"/>
    <w:basedOn w:val="Standaard"/>
    <w:rsid w:val="000976E9"/>
    <w:pPr>
      <w:pBdr>
        <w:top w:val="single" w:sz="4" w:space="1" w:color="auto"/>
      </w:pBdr>
    </w:pPr>
    <w:rPr>
      <w:smallCaps/>
      <w:szCs w:val="22"/>
      <w:lang w:val="nl-BE"/>
    </w:rPr>
  </w:style>
  <w:style w:type="paragraph" w:customStyle="1" w:styleId="A-Type">
    <w:name w:val="A-Type"/>
    <w:link w:val="A-TypeChar"/>
    <w:rsid w:val="000976E9"/>
    <w:rPr>
      <w:b/>
      <w:smallCaps/>
      <w:sz w:val="22"/>
      <w:szCs w:val="22"/>
      <w:lang w:eastAsia="nl-NL"/>
    </w:rPr>
  </w:style>
  <w:style w:type="character" w:customStyle="1" w:styleId="A-NaamMinisterChar">
    <w:name w:val="A-NaamMinister Char"/>
    <w:basedOn w:val="Standaardalinea-lettertype"/>
    <w:link w:val="A-NaamMinister"/>
    <w:rsid w:val="000976E9"/>
    <w:rPr>
      <w:b/>
      <w:smallCaps/>
      <w:sz w:val="22"/>
      <w:szCs w:val="24"/>
      <w:lang w:val="nl-BE" w:eastAsia="nl-NL" w:bidi="ar-SA"/>
    </w:rPr>
  </w:style>
  <w:style w:type="paragraph" w:customStyle="1" w:styleId="A-Gewonetekst">
    <w:name w:val="A-Gewone tekst"/>
    <w:link w:val="A-GewonetekstChar"/>
    <w:rsid w:val="000976E9"/>
    <w:rPr>
      <w:sz w:val="22"/>
      <w:szCs w:val="24"/>
      <w:lang w:eastAsia="nl-NL"/>
    </w:rPr>
  </w:style>
  <w:style w:type="character" w:customStyle="1" w:styleId="A-GewonetekstChar">
    <w:name w:val="A-Gewone tekst Char"/>
    <w:basedOn w:val="Standaardalinea-lettertype"/>
    <w:link w:val="A-Gewonetekst"/>
    <w:rsid w:val="000976E9"/>
    <w:rPr>
      <w:sz w:val="22"/>
      <w:szCs w:val="24"/>
      <w:lang w:val="nl-BE" w:eastAsia="nl-NL" w:bidi="ar-SA"/>
    </w:rPr>
  </w:style>
  <w:style w:type="character" w:customStyle="1" w:styleId="A-TypeChar">
    <w:name w:val="A-Type Char"/>
    <w:basedOn w:val="Standaardalinea-lettertype"/>
    <w:link w:val="A-Type"/>
    <w:rsid w:val="000976E9"/>
    <w:rPr>
      <w:b/>
      <w:smallCaps/>
      <w:sz w:val="22"/>
      <w:szCs w:val="22"/>
      <w:lang w:val="nl-BE" w:eastAsia="nl-NL" w:bidi="ar-SA"/>
    </w:rPr>
  </w:style>
  <w:style w:type="character" w:customStyle="1" w:styleId="AntwoordNaamMinisterChar">
    <w:name w:val="AntwoordNaamMinister Char"/>
    <w:basedOn w:val="Standaardalinea-lettertype"/>
    <w:link w:val="AntwoordNaamMinister"/>
    <w:rsid w:val="00DB41C0"/>
    <w:rPr>
      <w:b/>
      <w:smallCaps/>
      <w:sz w:val="22"/>
      <w:szCs w:val="24"/>
      <w:lang w:val="nl-BE" w:eastAsia="nl-NL" w:bidi="ar-SA"/>
    </w:rPr>
  </w:style>
  <w:style w:type="character" w:styleId="Hyperlink">
    <w:name w:val="Hyperlink"/>
    <w:basedOn w:val="Standaardalinea-lettertype"/>
    <w:uiPriority w:val="99"/>
    <w:unhideWhenUsed/>
    <w:rsid w:val="00B339ED"/>
    <w:rPr>
      <w:color w:val="0000FF" w:themeColor="hyperlink"/>
      <w:u w:val="single"/>
    </w:rPr>
  </w:style>
  <w:style w:type="character" w:customStyle="1" w:styleId="StandaardSVChar">
    <w:name w:val="Standaard SV Char"/>
    <w:link w:val="StandaardSV"/>
    <w:uiPriority w:val="99"/>
    <w:locked/>
    <w:rsid w:val="00B339ED"/>
    <w:rPr>
      <w:sz w:val="22"/>
      <w:lang w:val="x-none" w:eastAsia="ar-SA"/>
    </w:rPr>
  </w:style>
  <w:style w:type="paragraph" w:customStyle="1" w:styleId="StandaardSV">
    <w:name w:val="Standaard SV"/>
    <w:basedOn w:val="Standaard"/>
    <w:link w:val="StandaardSVChar"/>
    <w:uiPriority w:val="99"/>
    <w:rsid w:val="00B339ED"/>
    <w:pPr>
      <w:tabs>
        <w:tab w:val="left" w:pos="284"/>
        <w:tab w:val="left" w:pos="567"/>
        <w:tab w:val="left" w:pos="851"/>
        <w:tab w:val="left" w:pos="1134"/>
        <w:tab w:val="center" w:pos="4253"/>
        <w:tab w:val="right" w:pos="8278"/>
      </w:tabs>
      <w:suppressAutoHyphens/>
      <w:jc w:val="both"/>
    </w:pPr>
    <w:rPr>
      <w:szCs w:val="20"/>
      <w:lang w:val="x-none" w:eastAsia="ar-SA"/>
    </w:rPr>
  </w:style>
  <w:style w:type="paragraph" w:styleId="Lijstalinea">
    <w:name w:val="List Paragraph"/>
    <w:basedOn w:val="Standaard"/>
    <w:uiPriority w:val="99"/>
    <w:qFormat/>
    <w:rsid w:val="0090784E"/>
    <w:pPr>
      <w:ind w:left="708"/>
    </w:pPr>
    <w:rPr>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DB41C0"/>
    <w:rPr>
      <w:sz w:val="22"/>
      <w:szCs w:val="24"/>
      <w:lang w:val="nl-NL" w:eastAsia="nl-NL"/>
    </w:rPr>
  </w:style>
  <w:style w:type="paragraph" w:styleId="Kop1">
    <w:name w:val="heading 1"/>
    <w:basedOn w:val="Standaard"/>
    <w:next w:val="Standaard"/>
    <w:qFormat/>
    <w:rsid w:val="00FD5BF4"/>
    <w:pPr>
      <w:keepNext/>
      <w:spacing w:before="240" w:after="60"/>
      <w:outlineLvl w:val="0"/>
    </w:pPr>
    <w:rPr>
      <w:rFonts w:ascii="Arial" w:hAnsi="Arial" w:cs="Arial"/>
      <w:b/>
      <w:bCs/>
      <w:kern w:val="32"/>
      <w:sz w:val="32"/>
      <w:szCs w:val="32"/>
    </w:rPr>
  </w:style>
  <w:style w:type="paragraph" w:styleId="Kop2">
    <w:name w:val="heading 2"/>
    <w:basedOn w:val="Standaard"/>
    <w:next w:val="Standaard"/>
    <w:qFormat/>
    <w:rsid w:val="00FD5BF4"/>
    <w:pPr>
      <w:keepNext/>
      <w:spacing w:before="240" w:after="60"/>
      <w:outlineLvl w:val="1"/>
    </w:pPr>
    <w:rPr>
      <w:rFonts w:ascii="Arial" w:hAnsi="Arial" w:cs="Arial"/>
      <w:b/>
      <w:bCs/>
      <w:i/>
      <w:iCs/>
      <w:sz w:val="28"/>
      <w:szCs w:val="28"/>
    </w:rPr>
  </w:style>
  <w:style w:type="paragraph" w:styleId="Kop3">
    <w:name w:val="heading 3"/>
    <w:basedOn w:val="Standaard"/>
    <w:next w:val="Standaard"/>
    <w:qFormat/>
    <w:rsid w:val="00FD5BF4"/>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NotaKenmerk">
    <w:name w:val="NotaKenmerk"/>
    <w:basedOn w:val="Standaard"/>
    <w:next w:val="Standaard"/>
    <w:rsid w:val="00BE425A"/>
    <w:pPr>
      <w:tabs>
        <w:tab w:val="right" w:pos="2700"/>
        <w:tab w:val="left" w:pos="2880"/>
      </w:tabs>
    </w:pPr>
    <w:rPr>
      <w:i/>
      <w:lang w:val="nl-BE"/>
    </w:rPr>
  </w:style>
  <w:style w:type="paragraph" w:customStyle="1" w:styleId="NotaDirectie">
    <w:name w:val="NotaDirectie"/>
    <w:basedOn w:val="Standaard"/>
    <w:next w:val="Standaard"/>
    <w:rsid w:val="00BE425A"/>
    <w:rPr>
      <w:i/>
      <w:lang w:val="nl-BE"/>
    </w:rPr>
  </w:style>
  <w:style w:type="paragraph" w:customStyle="1" w:styleId="NotaAan">
    <w:name w:val="NotaAan"/>
    <w:basedOn w:val="Standaard"/>
    <w:next w:val="Standaard"/>
    <w:rsid w:val="00BE425A"/>
    <w:rPr>
      <w:b/>
      <w:lang w:val="nl-BE"/>
    </w:rPr>
  </w:style>
  <w:style w:type="paragraph" w:styleId="Voettekst">
    <w:name w:val="footer"/>
    <w:basedOn w:val="Standaard"/>
    <w:next w:val="Standaard"/>
    <w:rsid w:val="00FE5406"/>
    <w:pPr>
      <w:widowControl w:val="0"/>
      <w:tabs>
        <w:tab w:val="center" w:pos="4536"/>
        <w:tab w:val="right" w:pos="9072"/>
      </w:tabs>
      <w:suppressAutoHyphens/>
      <w:spacing w:after="120"/>
      <w:jc w:val="right"/>
    </w:pPr>
    <w:rPr>
      <w:snapToGrid w:val="0"/>
      <w:sz w:val="20"/>
      <w:szCs w:val="20"/>
      <w:lang w:val="en-US"/>
    </w:rPr>
  </w:style>
  <w:style w:type="paragraph" w:customStyle="1" w:styleId="AntwoordNaamMinister">
    <w:name w:val="AntwoordNaamMinister"/>
    <w:basedOn w:val="Standaard"/>
    <w:link w:val="AntwoordNaamMinisterChar"/>
    <w:rsid w:val="00DB41C0"/>
    <w:rPr>
      <w:b/>
      <w:smallCaps/>
      <w:lang w:val="nl-BE"/>
    </w:rPr>
  </w:style>
  <w:style w:type="paragraph" w:customStyle="1" w:styleId="A-TitelMinister">
    <w:name w:val="A-TitelMinister"/>
    <w:basedOn w:val="Standaard"/>
    <w:rsid w:val="00DB41C0"/>
    <w:rPr>
      <w:smallCaps/>
      <w:szCs w:val="22"/>
      <w:lang w:val="nl-BE"/>
    </w:rPr>
  </w:style>
  <w:style w:type="character" w:customStyle="1" w:styleId="A-Indiener">
    <w:name w:val="A-Indiener"/>
    <w:basedOn w:val="Standaardalinea-lettertype"/>
    <w:rsid w:val="0071248C"/>
    <w:rPr>
      <w:b/>
      <w:smallCaps/>
    </w:rPr>
  </w:style>
  <w:style w:type="paragraph" w:customStyle="1" w:styleId="Opmaakprofiel1">
    <w:name w:val="Opmaakprofiel1"/>
    <w:basedOn w:val="Standaard"/>
    <w:rsid w:val="00B45EB2"/>
    <w:pPr>
      <w:widowControl w:val="0"/>
      <w:jc w:val="both"/>
    </w:pPr>
    <w:rPr>
      <w:snapToGrid w:val="0"/>
      <w:szCs w:val="20"/>
    </w:rPr>
  </w:style>
  <w:style w:type="paragraph" w:customStyle="1" w:styleId="LijstItemLetter">
    <w:name w:val="LijstItemLetter"/>
    <w:basedOn w:val="Standaard"/>
    <w:rsid w:val="00B45EB2"/>
    <w:pPr>
      <w:widowControl w:val="0"/>
      <w:jc w:val="both"/>
    </w:pPr>
    <w:rPr>
      <w:snapToGrid w:val="0"/>
      <w:szCs w:val="20"/>
    </w:rPr>
  </w:style>
  <w:style w:type="paragraph" w:customStyle="1" w:styleId="AgendaSamenstelling">
    <w:name w:val="AgendaSamenstelling"/>
    <w:basedOn w:val="Standaard"/>
    <w:rsid w:val="00DC4DB6"/>
    <w:pPr>
      <w:keepNext/>
      <w:keepLines/>
      <w:ind w:left="3125" w:hanging="3125"/>
      <w:jc w:val="both"/>
    </w:pPr>
    <w:rPr>
      <w:i/>
      <w:snapToGrid w:val="0"/>
      <w:spacing w:val="-3"/>
      <w:sz w:val="16"/>
      <w:szCs w:val="20"/>
    </w:rPr>
  </w:style>
  <w:style w:type="paragraph" w:customStyle="1" w:styleId="AgendaSamenstellingLeden">
    <w:name w:val="AgendaSamenstellingLeden"/>
    <w:basedOn w:val="AgendaSamenstelling"/>
    <w:rsid w:val="00DC4DB6"/>
    <w:rPr>
      <w:i w:val="0"/>
    </w:rPr>
  </w:style>
  <w:style w:type="paragraph" w:customStyle="1" w:styleId="A-NaamMinister">
    <w:name w:val="A-NaamMinister"/>
    <w:basedOn w:val="Standaard"/>
    <w:link w:val="A-NaamMinisterChar"/>
    <w:rsid w:val="000976E9"/>
    <w:rPr>
      <w:b/>
      <w:smallCaps/>
      <w:lang w:val="nl-BE"/>
    </w:rPr>
  </w:style>
  <w:style w:type="paragraph" w:customStyle="1" w:styleId="A-Lijn">
    <w:name w:val="A-Lijn"/>
    <w:basedOn w:val="Standaard"/>
    <w:rsid w:val="000976E9"/>
    <w:pPr>
      <w:pBdr>
        <w:top w:val="single" w:sz="4" w:space="1" w:color="auto"/>
      </w:pBdr>
    </w:pPr>
    <w:rPr>
      <w:smallCaps/>
      <w:szCs w:val="22"/>
      <w:lang w:val="nl-BE"/>
    </w:rPr>
  </w:style>
  <w:style w:type="paragraph" w:customStyle="1" w:styleId="A-Type">
    <w:name w:val="A-Type"/>
    <w:link w:val="A-TypeChar"/>
    <w:rsid w:val="000976E9"/>
    <w:rPr>
      <w:b/>
      <w:smallCaps/>
      <w:sz w:val="22"/>
      <w:szCs w:val="22"/>
      <w:lang w:eastAsia="nl-NL"/>
    </w:rPr>
  </w:style>
  <w:style w:type="character" w:customStyle="1" w:styleId="A-NaamMinisterChar">
    <w:name w:val="A-NaamMinister Char"/>
    <w:basedOn w:val="Standaardalinea-lettertype"/>
    <w:link w:val="A-NaamMinister"/>
    <w:rsid w:val="000976E9"/>
    <w:rPr>
      <w:b/>
      <w:smallCaps/>
      <w:sz w:val="22"/>
      <w:szCs w:val="24"/>
      <w:lang w:val="nl-BE" w:eastAsia="nl-NL" w:bidi="ar-SA"/>
    </w:rPr>
  </w:style>
  <w:style w:type="paragraph" w:customStyle="1" w:styleId="A-Gewonetekst">
    <w:name w:val="A-Gewone tekst"/>
    <w:link w:val="A-GewonetekstChar"/>
    <w:rsid w:val="000976E9"/>
    <w:rPr>
      <w:sz w:val="22"/>
      <w:szCs w:val="24"/>
      <w:lang w:eastAsia="nl-NL"/>
    </w:rPr>
  </w:style>
  <w:style w:type="character" w:customStyle="1" w:styleId="A-GewonetekstChar">
    <w:name w:val="A-Gewone tekst Char"/>
    <w:basedOn w:val="Standaardalinea-lettertype"/>
    <w:link w:val="A-Gewonetekst"/>
    <w:rsid w:val="000976E9"/>
    <w:rPr>
      <w:sz w:val="22"/>
      <w:szCs w:val="24"/>
      <w:lang w:val="nl-BE" w:eastAsia="nl-NL" w:bidi="ar-SA"/>
    </w:rPr>
  </w:style>
  <w:style w:type="character" w:customStyle="1" w:styleId="A-TypeChar">
    <w:name w:val="A-Type Char"/>
    <w:basedOn w:val="Standaardalinea-lettertype"/>
    <w:link w:val="A-Type"/>
    <w:rsid w:val="000976E9"/>
    <w:rPr>
      <w:b/>
      <w:smallCaps/>
      <w:sz w:val="22"/>
      <w:szCs w:val="22"/>
      <w:lang w:val="nl-BE" w:eastAsia="nl-NL" w:bidi="ar-SA"/>
    </w:rPr>
  </w:style>
  <w:style w:type="character" w:customStyle="1" w:styleId="AntwoordNaamMinisterChar">
    <w:name w:val="AntwoordNaamMinister Char"/>
    <w:basedOn w:val="Standaardalinea-lettertype"/>
    <w:link w:val="AntwoordNaamMinister"/>
    <w:rsid w:val="00DB41C0"/>
    <w:rPr>
      <w:b/>
      <w:smallCaps/>
      <w:sz w:val="22"/>
      <w:szCs w:val="24"/>
      <w:lang w:val="nl-BE" w:eastAsia="nl-NL" w:bidi="ar-SA"/>
    </w:rPr>
  </w:style>
  <w:style w:type="character" w:styleId="Hyperlink">
    <w:name w:val="Hyperlink"/>
    <w:basedOn w:val="Standaardalinea-lettertype"/>
    <w:uiPriority w:val="99"/>
    <w:unhideWhenUsed/>
    <w:rsid w:val="00B339ED"/>
    <w:rPr>
      <w:color w:val="0000FF" w:themeColor="hyperlink"/>
      <w:u w:val="single"/>
    </w:rPr>
  </w:style>
  <w:style w:type="character" w:customStyle="1" w:styleId="StandaardSVChar">
    <w:name w:val="Standaard SV Char"/>
    <w:link w:val="StandaardSV"/>
    <w:uiPriority w:val="99"/>
    <w:locked/>
    <w:rsid w:val="00B339ED"/>
    <w:rPr>
      <w:sz w:val="22"/>
      <w:lang w:val="x-none" w:eastAsia="ar-SA"/>
    </w:rPr>
  </w:style>
  <w:style w:type="paragraph" w:customStyle="1" w:styleId="StandaardSV">
    <w:name w:val="Standaard SV"/>
    <w:basedOn w:val="Standaard"/>
    <w:link w:val="StandaardSVChar"/>
    <w:uiPriority w:val="99"/>
    <w:rsid w:val="00B339ED"/>
    <w:pPr>
      <w:tabs>
        <w:tab w:val="left" w:pos="284"/>
        <w:tab w:val="left" w:pos="567"/>
        <w:tab w:val="left" w:pos="851"/>
        <w:tab w:val="left" w:pos="1134"/>
        <w:tab w:val="center" w:pos="4253"/>
        <w:tab w:val="right" w:pos="8278"/>
      </w:tabs>
      <w:suppressAutoHyphens/>
      <w:jc w:val="both"/>
    </w:pPr>
    <w:rPr>
      <w:szCs w:val="20"/>
      <w:lang w:val="x-none" w:eastAsia="ar-SA"/>
    </w:rPr>
  </w:style>
  <w:style w:type="paragraph" w:styleId="Lijstalinea">
    <w:name w:val="List Paragraph"/>
    <w:basedOn w:val="Standaard"/>
    <w:uiPriority w:val="99"/>
    <w:qFormat/>
    <w:rsid w:val="0090784E"/>
    <w:pPr>
      <w:ind w:left="708"/>
    </w:pPr>
    <w:rPr>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3812507">
      <w:bodyDiv w:val="1"/>
      <w:marLeft w:val="0"/>
      <w:marRight w:val="0"/>
      <w:marTop w:val="0"/>
      <w:marBottom w:val="0"/>
      <w:divBdr>
        <w:top w:val="none" w:sz="0" w:space="0" w:color="auto"/>
        <w:left w:val="none" w:sz="0" w:space="0" w:color="auto"/>
        <w:bottom w:val="none" w:sz="0" w:space="0" w:color="auto"/>
        <w:right w:val="none" w:sz="0" w:space="0" w:color="auto"/>
      </w:divBdr>
    </w:div>
    <w:div w:id="1879201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382</Words>
  <Characters>2102</Characters>
  <Application>Microsoft Office Word</Application>
  <DocSecurity>4</DocSecurity>
  <Lines>17</Lines>
  <Paragraphs>4</Paragraphs>
  <ScaleCrop>false</ScaleCrop>
  <HeadingPairs>
    <vt:vector size="2" baseType="variant">
      <vt:variant>
        <vt:lpstr>Titel</vt:lpstr>
      </vt:variant>
      <vt:variant>
        <vt:i4>1</vt:i4>
      </vt:variant>
    </vt:vector>
  </HeadingPairs>
  <TitlesOfParts>
    <vt:vector size="1" baseType="lpstr">
      <vt:lpstr>Antwoord op Schriftelijke Vraag</vt:lpstr>
    </vt:vector>
  </TitlesOfParts>
  <Company>Vlaamse Overheid</Company>
  <LinksUpToDate>false</LinksUpToDate>
  <CharactersWithSpaces>2480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Antwoord op Schriftelijke Vraag</dc:title>
  <dc:subject>Antwoord op Schriftelijke Vraag</dc:subject>
  <dc:creator>Marc Beckers</dc:creator>
  <cp:lastModifiedBy>Isabelle Cauwel</cp:lastModifiedBy>
  <cp:revision>2</cp:revision>
  <cp:lastPrinted>1900-12-31T22:00:00Z</cp:lastPrinted>
  <dcterms:created xsi:type="dcterms:W3CDTF">2013-09-25T15:26:00Z</dcterms:created>
  <dcterms:modified xsi:type="dcterms:W3CDTF">2013-09-25T15:26:00Z</dcterms:modified>
</cp:coreProperties>
</file>