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CE" w:rsidRPr="005F6D01" w:rsidRDefault="00B238CE" w:rsidP="00B238CE">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B238CE" w:rsidRPr="005F6D01" w:rsidRDefault="00B238CE" w:rsidP="00B238CE">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B238CE" w:rsidRPr="006E7BC2" w:rsidRDefault="00B238CE" w:rsidP="00B238CE">
      <w:pPr>
        <w:pStyle w:val="StandaardSV"/>
        <w:pBdr>
          <w:bottom w:val="single" w:sz="4" w:space="1" w:color="auto"/>
        </w:pBdr>
        <w:rPr>
          <w:lang w:val="nl-BE"/>
        </w:rPr>
      </w:pPr>
    </w:p>
    <w:p w:rsidR="00B238CE" w:rsidRDefault="00B238CE" w:rsidP="00B238CE">
      <w:pPr>
        <w:jc w:val="both"/>
        <w:rPr>
          <w:sz w:val="22"/>
        </w:rPr>
      </w:pPr>
    </w:p>
    <w:p w:rsidR="00EC4970" w:rsidRPr="008B13A6" w:rsidRDefault="008B13A6" w:rsidP="00B238CE">
      <w:pPr>
        <w:jc w:val="both"/>
        <w:rPr>
          <w:b/>
          <w:smallCaps/>
          <w:sz w:val="22"/>
        </w:rPr>
      </w:pPr>
      <w:r>
        <w:rPr>
          <w:b/>
          <w:smallCaps/>
          <w:sz w:val="22"/>
        </w:rPr>
        <w:t>a</w:t>
      </w:r>
      <w:r w:rsidRPr="008B13A6">
        <w:rPr>
          <w:b/>
          <w:smallCaps/>
          <w:sz w:val="22"/>
        </w:rPr>
        <w:t>ntwoord</w:t>
      </w:r>
      <w:r w:rsidR="00B238CE" w:rsidRPr="008B13A6">
        <w:rPr>
          <w:b/>
          <w:smallCaps/>
          <w:sz w:val="22"/>
        </w:rPr>
        <w:t xml:space="preserve"> </w:t>
      </w:r>
    </w:p>
    <w:p w:rsidR="00B238CE" w:rsidRDefault="00B238CE" w:rsidP="00B238CE">
      <w:pPr>
        <w:jc w:val="both"/>
        <w:rPr>
          <w:sz w:val="22"/>
        </w:rPr>
      </w:pPr>
      <w:r>
        <w:rPr>
          <w:sz w:val="22"/>
        </w:rPr>
        <w:t xml:space="preserve">op vraag nr. </w:t>
      </w:r>
      <w:r w:rsidR="008E6F60">
        <w:rPr>
          <w:sz w:val="22"/>
        </w:rPr>
        <w:t>872</w:t>
      </w:r>
      <w:r>
        <w:rPr>
          <w:sz w:val="22"/>
        </w:rPr>
        <w:t xml:space="preserve"> van </w:t>
      </w:r>
      <w:r w:rsidR="008E6F60">
        <w:rPr>
          <w:sz w:val="22"/>
        </w:rPr>
        <w:t>21 juni</w:t>
      </w:r>
      <w:r>
        <w:rPr>
          <w:sz w:val="22"/>
        </w:rPr>
        <w:t xml:space="preserve"> 2013</w:t>
      </w:r>
    </w:p>
    <w:p w:rsidR="00B238CE" w:rsidRDefault="00B238CE" w:rsidP="00B238CE">
      <w:pPr>
        <w:jc w:val="both"/>
        <w:rPr>
          <w:b/>
          <w:sz w:val="22"/>
        </w:rPr>
      </w:pPr>
      <w:r>
        <w:rPr>
          <w:sz w:val="22"/>
        </w:rPr>
        <w:t xml:space="preserve">van </w:t>
      </w:r>
      <w:proofErr w:type="spellStart"/>
      <w:r>
        <w:rPr>
          <w:b/>
          <w:smallCaps/>
          <w:sz w:val="22"/>
        </w:rPr>
        <w:t>ulla</w:t>
      </w:r>
      <w:proofErr w:type="spellEnd"/>
      <w:r>
        <w:rPr>
          <w:b/>
          <w:smallCaps/>
          <w:sz w:val="22"/>
        </w:rPr>
        <w:t xml:space="preserve"> </w:t>
      </w:r>
      <w:proofErr w:type="spellStart"/>
      <w:r>
        <w:rPr>
          <w:b/>
          <w:smallCaps/>
          <w:sz w:val="22"/>
        </w:rPr>
        <w:t>werbrouck</w:t>
      </w:r>
      <w:proofErr w:type="spellEnd"/>
    </w:p>
    <w:p w:rsidR="00B238CE" w:rsidRDefault="00B238CE" w:rsidP="00B238CE">
      <w:pPr>
        <w:pBdr>
          <w:bottom w:val="single" w:sz="4" w:space="1" w:color="auto"/>
        </w:pBdr>
        <w:jc w:val="both"/>
        <w:rPr>
          <w:sz w:val="22"/>
        </w:rPr>
      </w:pPr>
    </w:p>
    <w:p w:rsidR="00B238CE" w:rsidRDefault="00B238CE" w:rsidP="00B238CE">
      <w:pPr>
        <w:pStyle w:val="StandaardSV"/>
      </w:pPr>
    </w:p>
    <w:p w:rsidR="008B13A6" w:rsidRDefault="008B13A6" w:rsidP="00B238CE">
      <w:pPr>
        <w:pStyle w:val="StandaardSV"/>
      </w:pPr>
    </w:p>
    <w:p w:rsidR="00B238CE" w:rsidRDefault="00B238CE" w:rsidP="00B238CE">
      <w:pPr>
        <w:pStyle w:val="StandaardSV"/>
      </w:pPr>
      <w:r>
        <w:t>Het antwoord op de specifieke deelvragen luidt als volgt:</w:t>
      </w:r>
    </w:p>
    <w:p w:rsidR="00B238CE" w:rsidRDefault="00B238CE" w:rsidP="00B238CE">
      <w:pPr>
        <w:pStyle w:val="StandaardSV"/>
      </w:pPr>
    </w:p>
    <w:p w:rsidR="00B238CE" w:rsidRPr="006051EE" w:rsidRDefault="00B238CE" w:rsidP="00B238CE">
      <w:pPr>
        <w:pStyle w:val="StandaardSV"/>
        <w:rPr>
          <w:u w:val="single"/>
        </w:rPr>
      </w:pPr>
      <w:r w:rsidRPr="006051EE">
        <w:t>1</w:t>
      </w:r>
      <w:r w:rsidR="00EC4970" w:rsidRPr="006051EE">
        <w:t>.+</w:t>
      </w:r>
      <w:r w:rsidR="003E377D" w:rsidRPr="006051EE">
        <w:t>2</w:t>
      </w:r>
      <w:r w:rsidR="00EC4970" w:rsidRPr="006051EE">
        <w:t>.+</w:t>
      </w:r>
      <w:r w:rsidR="003E377D" w:rsidRPr="006051EE">
        <w:t>3</w:t>
      </w:r>
      <w:r w:rsidR="00EC4970" w:rsidRPr="006051EE">
        <w:t>.</w:t>
      </w:r>
    </w:p>
    <w:p w:rsidR="00B238CE" w:rsidRDefault="00B238CE" w:rsidP="00B238CE">
      <w:pPr>
        <w:pStyle w:val="StandaardSV"/>
      </w:pPr>
    </w:p>
    <w:p w:rsidR="0060372F" w:rsidRDefault="001C4F25" w:rsidP="006051EE">
      <w:pPr>
        <w:pStyle w:val="StandaardSV"/>
        <w:ind w:left="426"/>
      </w:pPr>
      <w:r>
        <w:t>In</w:t>
      </w:r>
      <w:r w:rsidR="003E377D">
        <w:t xml:space="preserve"> de Taskforce Topsport van 26/3/2013 werd beslist dat de topsportfederaties die opgenomen werden in categorie 1 van de Vlaamse topsporttakkenlijst 2013-2016 (focussporten) </w:t>
      </w:r>
      <w:r w:rsidR="008E6F60" w:rsidRPr="008E6F60">
        <w:t xml:space="preserve">tot 30/4/2013 de kans </w:t>
      </w:r>
      <w:r w:rsidR="003E377D">
        <w:t xml:space="preserve">hadden </w:t>
      </w:r>
      <w:r w:rsidR="008E6F60" w:rsidRPr="008E6F60">
        <w:t>om kandidaten High Performance Manager voor te dragen i</w:t>
      </w:r>
      <w:r w:rsidR="003E377D">
        <w:t>n functie van</w:t>
      </w:r>
      <w:r w:rsidR="008E6F60" w:rsidRPr="008E6F60">
        <w:t xml:space="preserve"> een eerste financieringsronde per 1/7/2013. </w:t>
      </w:r>
      <w:r w:rsidR="003E377D">
        <w:t>De Vlaamse Hockeyliga (kandidaat Murray Richards) en de Vlaamse Judofederatie (kandidaat Danny Belmans) stelden als enige topsportfederatie</w:t>
      </w:r>
      <w:r w:rsidR="0060372F">
        <w:t xml:space="preserve"> </w:t>
      </w:r>
      <w:r w:rsidR="00001616">
        <w:t xml:space="preserve">van </w:t>
      </w:r>
      <w:r w:rsidR="0060372F">
        <w:t xml:space="preserve">categorie 1 een kandidaat voor. </w:t>
      </w:r>
      <w:r>
        <w:t>In</w:t>
      </w:r>
      <w:r w:rsidRPr="008E6F60">
        <w:t xml:space="preserve"> de Taskforce Topsport van </w:t>
      </w:r>
      <w:r>
        <w:t>4/6</w:t>
      </w:r>
      <w:r w:rsidRPr="008E6F60">
        <w:t xml:space="preserve">/2013 </w:t>
      </w:r>
      <w:r w:rsidR="00001616">
        <w:t xml:space="preserve">werden deze </w:t>
      </w:r>
      <w:r w:rsidR="00F62959">
        <w:t>kandidaturen</w:t>
      </w:r>
      <w:r w:rsidR="00001616">
        <w:t xml:space="preserve"> behandeld. </w:t>
      </w:r>
    </w:p>
    <w:p w:rsidR="00284AEB" w:rsidRDefault="00284AEB" w:rsidP="006051EE">
      <w:pPr>
        <w:pStyle w:val="StandaardSV"/>
        <w:ind w:left="426" w:hanging="426"/>
      </w:pPr>
    </w:p>
    <w:p w:rsidR="00284AEB" w:rsidRDefault="0060372F" w:rsidP="006051EE">
      <w:pPr>
        <w:pStyle w:val="StandaardSV"/>
        <w:ind w:left="426"/>
      </w:pPr>
      <w:r>
        <w:t>D</w:t>
      </w:r>
      <w:r w:rsidRPr="0060372F">
        <w:t>e aanstelling van Murray Richards als High Performance Manager hockey in de Vlaamse Hockey</w:t>
      </w:r>
      <w:r>
        <w:t>l</w:t>
      </w:r>
      <w:r w:rsidRPr="0060372F">
        <w:t>iga voor de Olympiade 2013-2016</w:t>
      </w:r>
      <w:r>
        <w:t xml:space="preserve"> (</w:t>
      </w:r>
      <w:r w:rsidRPr="0060372F">
        <w:t>met ingang vanaf 1/7/2013</w:t>
      </w:r>
      <w:r>
        <w:t>) werd positief geadviseerd</w:t>
      </w:r>
      <w:r w:rsidR="00AC3797">
        <w:t xml:space="preserve"> op de Taskforce Topsport van 4/6/2013</w:t>
      </w:r>
      <w:r>
        <w:t xml:space="preserve">, aangezien voldaan werd aan de vijf voorwaarden </w:t>
      </w:r>
      <w:r w:rsidR="00001616">
        <w:t>zoals vastgelegd in het Topsportactieplan Vlaanderen III (2013-2016)</w:t>
      </w:r>
      <w:r w:rsidRPr="0060372F">
        <w:t>.</w:t>
      </w:r>
      <w:r>
        <w:t xml:space="preserve"> Murray Richards </w:t>
      </w:r>
      <w:r w:rsidR="00284AEB">
        <w:t>heeft als hockeyspeler zowel deel uitgemaakt van het Australische nationale jeugdteam als het Australische nationale seniorenteam hockey. De afgelopen 3 jaar was hij in België als High Performance Coachi</w:t>
      </w:r>
      <w:r w:rsidR="00AC3797">
        <w:t xml:space="preserve">ng </w:t>
      </w:r>
      <w:proofErr w:type="spellStart"/>
      <w:r w:rsidR="00AC3797">
        <w:t>Coordinator</w:t>
      </w:r>
      <w:proofErr w:type="spellEnd"/>
      <w:r w:rsidR="00AC3797">
        <w:t xml:space="preserve"> belast met de op- </w:t>
      </w:r>
      <w:r w:rsidR="00284AEB">
        <w:t xml:space="preserve">en uitbouw van een High Performance-programma </w:t>
      </w:r>
      <w:r w:rsidR="00AC3797">
        <w:t xml:space="preserve">voor geïdentificeerde topsporttalenten </w:t>
      </w:r>
      <w:r w:rsidR="00284AEB">
        <w:t xml:space="preserve">en de medische en paramedische omkadering van de Belgische nationale jeugdteams via het </w:t>
      </w:r>
      <w:r w:rsidR="00AC3797">
        <w:t>project Be Gold</w:t>
      </w:r>
      <w:r w:rsidR="00284AEB">
        <w:t xml:space="preserve">. Voorts was </w:t>
      </w:r>
      <w:r w:rsidR="00AC3797" w:rsidRPr="0060372F">
        <w:t xml:space="preserve">Murray Richards </w:t>
      </w:r>
      <w:r w:rsidR="00284AEB">
        <w:t xml:space="preserve">in deze periode verantwoordelijk voor het “High </w:t>
      </w:r>
      <w:proofErr w:type="spellStart"/>
      <w:r w:rsidR="00284AEB">
        <w:t>Potentials</w:t>
      </w:r>
      <w:proofErr w:type="spellEnd"/>
      <w:r w:rsidR="00284AEB">
        <w:t xml:space="preserve">”-programma. </w:t>
      </w:r>
    </w:p>
    <w:p w:rsidR="00AC3797" w:rsidRDefault="00AC3797" w:rsidP="006051EE">
      <w:pPr>
        <w:pStyle w:val="StandaardSV"/>
        <w:ind w:left="426" w:hanging="426"/>
      </w:pPr>
    </w:p>
    <w:p w:rsidR="00D314FD" w:rsidRDefault="00D314FD" w:rsidP="006051EE">
      <w:pPr>
        <w:pStyle w:val="StandaardSV"/>
        <w:ind w:left="426"/>
      </w:pPr>
      <w:r>
        <w:t>De Taskforce Topsport formuleerde op 4/6/2013 een negatief advies voor de financiering van Danny Belmans als High Performance Manager judo</w:t>
      </w:r>
      <w:r w:rsidRPr="00D314FD">
        <w:t xml:space="preserve"> </w:t>
      </w:r>
      <w:r w:rsidRPr="00284AEB">
        <w:t>in de Vlaamse Judofederatie</w:t>
      </w:r>
      <w:r>
        <w:t>. Danny Belmans dient aan te tonen dat de nieuw geïmplementeerde topsportstructuur judo stabiel en optimaal functioneert. Het betreft o.a. een optimale trainingstechnische en sportwetenschappelijke omkadering van de geregistreerde topsporters en de centralisatie van de topsportwerking.</w:t>
      </w:r>
    </w:p>
    <w:p w:rsidR="00D314FD" w:rsidRDefault="00D314FD" w:rsidP="006051EE">
      <w:pPr>
        <w:pStyle w:val="StandaardSV"/>
        <w:ind w:left="426"/>
      </w:pPr>
      <w:r>
        <w:t xml:space="preserve">Zodra de nieuwe topsportwerking judo – zoals </w:t>
      </w:r>
      <w:r w:rsidR="00001616">
        <w:t xml:space="preserve">door de Vlaamse Judofederatie </w:t>
      </w:r>
      <w:r>
        <w:t>voorgesteld op de Taskforce Topsport van 26/3/2013 – optimaal functioneert, kan de Vlaamse Judofederatie een nieuwe aanvraag indienen. De Taskforce Topsport is van mening dat dergelijke aanvraag ten vroegste in oktober 2013 en na voorafgaand overleg met de dossierbeheerder judo kan gebeuren, aangezien door de Vlaamse Judofederatie werd aangegeven dat de nieuwe topsportstructuur en -werking eind september 2013 volledig zou zijn geïmplementeerd.</w:t>
      </w:r>
      <w:r w:rsidR="001262EF">
        <w:t xml:space="preserve"> De beslissing tot niet-aanstelling is dus geenszins omwille van budgettaire redenen genomen.</w:t>
      </w:r>
    </w:p>
    <w:p w:rsidR="00D314FD" w:rsidRDefault="00D314FD" w:rsidP="006051EE">
      <w:pPr>
        <w:pStyle w:val="StandaardSV"/>
        <w:ind w:left="426" w:hanging="426"/>
      </w:pPr>
    </w:p>
    <w:p w:rsidR="00284AEB" w:rsidRDefault="00284AEB" w:rsidP="006051EE">
      <w:pPr>
        <w:pStyle w:val="StandaardSV"/>
        <w:ind w:left="426"/>
      </w:pPr>
      <w:r>
        <w:t>In afwachting van de beslissing van de Taskforce Topsport m.b.t. de kandidatuur High Performance Mana</w:t>
      </w:r>
      <w:r w:rsidR="00AC3797">
        <w:t>ger, werd Danny Belmans sinds 1/4/</w:t>
      </w:r>
      <w:r>
        <w:t xml:space="preserve">2013 </w:t>
      </w:r>
      <w:r w:rsidR="00B25834">
        <w:t xml:space="preserve">voor onbepaalde duur </w:t>
      </w:r>
      <w:r w:rsidR="00001616">
        <w:t xml:space="preserve">door de Vlaamse Judofederatie </w:t>
      </w:r>
      <w:r>
        <w:t xml:space="preserve">aangesteld </w:t>
      </w:r>
      <w:r w:rsidR="00001616">
        <w:t xml:space="preserve">(en aldus door Bloso gesubsidieerd) </w:t>
      </w:r>
      <w:r>
        <w:t xml:space="preserve">als </w:t>
      </w:r>
      <w:r w:rsidR="001262EF">
        <w:t xml:space="preserve">voltijds </w:t>
      </w:r>
      <w:r>
        <w:t>coördinator topsport van de Vlaamse Judofederatie. In tegenstelling tot wat u b</w:t>
      </w:r>
      <w:r w:rsidR="00B25834">
        <w:t xml:space="preserve">eweert, diende Danny Belmans dus </w:t>
      </w:r>
      <w:r w:rsidR="00D314FD">
        <w:t>geenszins via</w:t>
      </w:r>
      <w:r w:rsidR="00B25834">
        <w:t xml:space="preserve"> eigen </w:t>
      </w:r>
      <w:r w:rsidR="00D314FD">
        <w:t>middelen</w:t>
      </w:r>
      <w:r w:rsidR="00B25834">
        <w:t xml:space="preserve"> en tijd</w:t>
      </w:r>
      <w:r w:rsidR="00D314FD">
        <w:t xml:space="preserve"> </w:t>
      </w:r>
      <w:r w:rsidR="00B25834">
        <w:t xml:space="preserve">de nodige stappen te ondernemen in </w:t>
      </w:r>
      <w:r w:rsidR="00D314FD">
        <w:t>de realisatie van het (nieuwe) topsportbeleid judo.</w:t>
      </w:r>
      <w:r w:rsidR="00001616">
        <w:t xml:space="preserve"> U stelt ook ten onrechte dat Danny </w:t>
      </w:r>
      <w:proofErr w:type="spellStart"/>
      <w:r w:rsidR="00001616">
        <w:t>Belmans</w:t>
      </w:r>
      <w:proofErr w:type="spellEnd"/>
      <w:r w:rsidR="00001616">
        <w:t xml:space="preserve"> tot 30/6/2013 enkel een onkostenvergoeding zou ontvangen.</w:t>
      </w:r>
    </w:p>
    <w:p w:rsidR="001262EF" w:rsidRDefault="001262EF" w:rsidP="00B238CE">
      <w:pPr>
        <w:pStyle w:val="StandaardSV"/>
      </w:pPr>
    </w:p>
    <w:p w:rsidR="008B13A6" w:rsidRDefault="008B13A6" w:rsidP="00B238CE">
      <w:pPr>
        <w:pStyle w:val="StandaardSV"/>
      </w:pPr>
    </w:p>
    <w:p w:rsidR="008B13A6" w:rsidRDefault="008B13A6" w:rsidP="00B238CE">
      <w:pPr>
        <w:pStyle w:val="StandaardSV"/>
      </w:pPr>
    </w:p>
    <w:p w:rsidR="001262EF" w:rsidRPr="00EC4970" w:rsidRDefault="00EC4970" w:rsidP="00B238CE">
      <w:pPr>
        <w:pStyle w:val="StandaardSV"/>
        <w:rPr>
          <w:b/>
        </w:rPr>
      </w:pPr>
      <w:r w:rsidRPr="006051EE">
        <w:t>4</w:t>
      </w:r>
      <w:r>
        <w:rPr>
          <w:b/>
        </w:rPr>
        <w:t>.</w:t>
      </w:r>
    </w:p>
    <w:p w:rsidR="001262EF" w:rsidRDefault="001262EF" w:rsidP="00B238CE">
      <w:pPr>
        <w:pStyle w:val="StandaardSV"/>
      </w:pPr>
    </w:p>
    <w:p w:rsidR="001262EF" w:rsidRDefault="001262EF" w:rsidP="006051EE">
      <w:pPr>
        <w:pStyle w:val="StandaardSV"/>
        <w:ind w:left="426"/>
      </w:pPr>
      <w:r>
        <w:t xml:space="preserve">De voorwaarden tot aanstelling en subsidiëring van een coördinator topsport in een topsportfederatie zijn </w:t>
      </w:r>
      <w:r w:rsidR="00C171D6">
        <w:t xml:space="preserve">inderdaad </w:t>
      </w:r>
      <w:r w:rsidR="007E0277">
        <w:t>vastgelegd</w:t>
      </w:r>
      <w:r>
        <w:t xml:space="preserve"> in het Uitvoeringsbesluit Topsport van 19/12/2008. </w:t>
      </w:r>
    </w:p>
    <w:p w:rsidR="007E0277" w:rsidRPr="001262EF" w:rsidRDefault="007E0277" w:rsidP="006051EE">
      <w:pPr>
        <w:pStyle w:val="StandaardSV"/>
        <w:ind w:left="426"/>
      </w:pPr>
      <w:bookmarkStart w:id="0" w:name="_GoBack"/>
      <w:bookmarkEnd w:id="0"/>
      <w:r>
        <w:t xml:space="preserve">De aanstelling van </w:t>
      </w:r>
      <w:r w:rsidR="00212A59">
        <w:t xml:space="preserve">een </w:t>
      </w:r>
      <w:r>
        <w:t xml:space="preserve">High Performance Manager kadert in een pilootproject “Pool van High Performance Managers”, zoals voorzien in het Topsportactieplan Vlaanderen III (2013-2016). Dit pilootproject zal in de loop van de huidige Olympiade (2013-2016) geëvalueerd en/of bijgestuurd worden in </w:t>
      </w:r>
      <w:r w:rsidR="00F16BB3">
        <w:t>het kader</w:t>
      </w:r>
      <w:r>
        <w:t xml:space="preserve"> van een eventuele verlenging. </w:t>
      </w:r>
      <w:r w:rsidR="00C171D6">
        <w:t>Een</w:t>
      </w:r>
      <w:r>
        <w:t xml:space="preserve"> decretale verankering </w:t>
      </w:r>
      <w:r w:rsidR="00C171D6">
        <w:t xml:space="preserve">is op dit moment </w:t>
      </w:r>
      <w:r>
        <w:t xml:space="preserve">niet aan de orde.  </w:t>
      </w:r>
    </w:p>
    <w:sectPr w:rsidR="007E0277" w:rsidRPr="001262EF" w:rsidSect="002B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6FE5"/>
    <w:multiLevelType w:val="hybridMultilevel"/>
    <w:tmpl w:val="EA82103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71D1328C"/>
    <w:multiLevelType w:val="hybridMultilevel"/>
    <w:tmpl w:val="A9C684CC"/>
    <w:lvl w:ilvl="0" w:tplc="C4348A9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1E"/>
    <w:rsid w:val="00001616"/>
    <w:rsid w:val="000B67B0"/>
    <w:rsid w:val="00113EFA"/>
    <w:rsid w:val="001262EF"/>
    <w:rsid w:val="001627FC"/>
    <w:rsid w:val="001C4F25"/>
    <w:rsid w:val="001C5320"/>
    <w:rsid w:val="00212A59"/>
    <w:rsid w:val="00283DA8"/>
    <w:rsid w:val="00284AEB"/>
    <w:rsid w:val="002B04C3"/>
    <w:rsid w:val="002F20DF"/>
    <w:rsid w:val="00302FAE"/>
    <w:rsid w:val="003846EE"/>
    <w:rsid w:val="003E377D"/>
    <w:rsid w:val="004D2D06"/>
    <w:rsid w:val="00554FB7"/>
    <w:rsid w:val="00596D9B"/>
    <w:rsid w:val="005E4FE0"/>
    <w:rsid w:val="005F369B"/>
    <w:rsid w:val="0060372F"/>
    <w:rsid w:val="006051EE"/>
    <w:rsid w:val="0065308A"/>
    <w:rsid w:val="00671A86"/>
    <w:rsid w:val="007071E4"/>
    <w:rsid w:val="007E0277"/>
    <w:rsid w:val="008B13A6"/>
    <w:rsid w:val="008E6F60"/>
    <w:rsid w:val="009103CB"/>
    <w:rsid w:val="009473A6"/>
    <w:rsid w:val="00966689"/>
    <w:rsid w:val="009B197E"/>
    <w:rsid w:val="00A04802"/>
    <w:rsid w:val="00A6451D"/>
    <w:rsid w:val="00AC3797"/>
    <w:rsid w:val="00B238CE"/>
    <w:rsid w:val="00B25834"/>
    <w:rsid w:val="00BB4436"/>
    <w:rsid w:val="00BC3F11"/>
    <w:rsid w:val="00C171D6"/>
    <w:rsid w:val="00C571AC"/>
    <w:rsid w:val="00C922FF"/>
    <w:rsid w:val="00D314FD"/>
    <w:rsid w:val="00D7541E"/>
    <w:rsid w:val="00D82756"/>
    <w:rsid w:val="00E76B02"/>
    <w:rsid w:val="00E95E4C"/>
    <w:rsid w:val="00EC4970"/>
    <w:rsid w:val="00F11CC4"/>
    <w:rsid w:val="00F16BB3"/>
    <w:rsid w:val="00F62959"/>
    <w:rsid w:val="00FF06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541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7541E"/>
    <w:pPr>
      <w:jc w:val="both"/>
    </w:pPr>
    <w:rPr>
      <w:b/>
      <w:smallCaps/>
      <w:sz w:val="22"/>
    </w:rPr>
  </w:style>
  <w:style w:type="paragraph" w:customStyle="1" w:styleId="SVTitel">
    <w:name w:val="SV Titel"/>
    <w:basedOn w:val="Standaard"/>
    <w:rsid w:val="00D7541E"/>
    <w:pPr>
      <w:jc w:val="both"/>
    </w:pPr>
    <w:rPr>
      <w:i/>
      <w:sz w:val="22"/>
    </w:rPr>
  </w:style>
  <w:style w:type="paragraph" w:customStyle="1" w:styleId="StandaardSV">
    <w:name w:val="Standaard SV"/>
    <w:basedOn w:val="Standaard"/>
    <w:link w:val="StandaardSVChar"/>
    <w:rsid w:val="00D7541E"/>
    <w:pPr>
      <w:jc w:val="both"/>
    </w:pPr>
    <w:rPr>
      <w:sz w:val="22"/>
    </w:rPr>
  </w:style>
  <w:style w:type="character" w:customStyle="1" w:styleId="StandaardSVChar">
    <w:name w:val="Standaard SV Char"/>
    <w:basedOn w:val="Standaardalinea-lettertype"/>
    <w:link w:val="StandaardSV"/>
    <w:locked/>
    <w:rsid w:val="00F11CC4"/>
    <w:rPr>
      <w:rFonts w:ascii="Times New Roman" w:eastAsia="Times New Roman" w:hAnsi="Times New Roman" w:cs="Times New Roman"/>
      <w:szCs w:val="20"/>
      <w:lang w:val="nl-NL" w:eastAsia="nl-NL"/>
    </w:rPr>
  </w:style>
  <w:style w:type="paragraph" w:styleId="Plattetekst">
    <w:name w:val="Body Text"/>
    <w:basedOn w:val="Standaard"/>
    <w:link w:val="PlattetekstChar"/>
    <w:semiHidden/>
    <w:rsid w:val="009103CB"/>
    <w:pPr>
      <w:overflowPunct w:val="0"/>
      <w:autoSpaceDE w:val="0"/>
      <w:autoSpaceDN w:val="0"/>
      <w:adjustRightInd w:val="0"/>
      <w:textAlignment w:val="baseline"/>
    </w:pPr>
    <w:rPr>
      <w:b/>
      <w:bCs/>
    </w:rPr>
  </w:style>
  <w:style w:type="character" w:customStyle="1" w:styleId="PlattetekstChar">
    <w:name w:val="Platte tekst Char"/>
    <w:basedOn w:val="Standaardalinea-lettertype"/>
    <w:link w:val="Plattetekst"/>
    <w:semiHidden/>
    <w:rsid w:val="009103CB"/>
    <w:rPr>
      <w:rFonts w:ascii="Times New Roman" w:eastAsia="Times New Roman" w:hAnsi="Times New Roman" w:cs="Times New Roman"/>
      <w:b/>
      <w:bCs/>
      <w:sz w:val="24"/>
      <w:szCs w:val="20"/>
      <w:lang w:val="nl-NL" w:eastAsia="nl-NL"/>
    </w:rPr>
  </w:style>
  <w:style w:type="paragraph" w:styleId="Ballontekst">
    <w:name w:val="Balloon Text"/>
    <w:basedOn w:val="Standaard"/>
    <w:link w:val="BallontekstChar"/>
    <w:uiPriority w:val="99"/>
    <w:semiHidden/>
    <w:unhideWhenUsed/>
    <w:rsid w:val="001627FC"/>
    <w:rPr>
      <w:rFonts w:ascii="Tahoma" w:hAnsi="Tahoma" w:cs="Tahoma"/>
      <w:sz w:val="16"/>
      <w:szCs w:val="16"/>
    </w:rPr>
  </w:style>
  <w:style w:type="character" w:customStyle="1" w:styleId="BallontekstChar">
    <w:name w:val="Ballontekst Char"/>
    <w:basedOn w:val="Standaardalinea-lettertype"/>
    <w:link w:val="Ballontekst"/>
    <w:uiPriority w:val="99"/>
    <w:semiHidden/>
    <w:rsid w:val="001627FC"/>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541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7541E"/>
    <w:pPr>
      <w:jc w:val="both"/>
    </w:pPr>
    <w:rPr>
      <w:b/>
      <w:smallCaps/>
      <w:sz w:val="22"/>
    </w:rPr>
  </w:style>
  <w:style w:type="paragraph" w:customStyle="1" w:styleId="SVTitel">
    <w:name w:val="SV Titel"/>
    <w:basedOn w:val="Standaard"/>
    <w:rsid w:val="00D7541E"/>
    <w:pPr>
      <w:jc w:val="both"/>
    </w:pPr>
    <w:rPr>
      <w:i/>
      <w:sz w:val="22"/>
    </w:rPr>
  </w:style>
  <w:style w:type="paragraph" w:customStyle="1" w:styleId="StandaardSV">
    <w:name w:val="Standaard SV"/>
    <w:basedOn w:val="Standaard"/>
    <w:link w:val="StandaardSVChar"/>
    <w:rsid w:val="00D7541E"/>
    <w:pPr>
      <w:jc w:val="both"/>
    </w:pPr>
    <w:rPr>
      <w:sz w:val="22"/>
    </w:rPr>
  </w:style>
  <w:style w:type="character" w:customStyle="1" w:styleId="StandaardSVChar">
    <w:name w:val="Standaard SV Char"/>
    <w:basedOn w:val="Standaardalinea-lettertype"/>
    <w:link w:val="StandaardSV"/>
    <w:locked/>
    <w:rsid w:val="00F11CC4"/>
    <w:rPr>
      <w:rFonts w:ascii="Times New Roman" w:eastAsia="Times New Roman" w:hAnsi="Times New Roman" w:cs="Times New Roman"/>
      <w:szCs w:val="20"/>
      <w:lang w:val="nl-NL" w:eastAsia="nl-NL"/>
    </w:rPr>
  </w:style>
  <w:style w:type="paragraph" w:styleId="Plattetekst">
    <w:name w:val="Body Text"/>
    <w:basedOn w:val="Standaard"/>
    <w:link w:val="PlattetekstChar"/>
    <w:semiHidden/>
    <w:rsid w:val="009103CB"/>
    <w:pPr>
      <w:overflowPunct w:val="0"/>
      <w:autoSpaceDE w:val="0"/>
      <w:autoSpaceDN w:val="0"/>
      <w:adjustRightInd w:val="0"/>
      <w:textAlignment w:val="baseline"/>
    </w:pPr>
    <w:rPr>
      <w:b/>
      <w:bCs/>
    </w:rPr>
  </w:style>
  <w:style w:type="character" w:customStyle="1" w:styleId="PlattetekstChar">
    <w:name w:val="Platte tekst Char"/>
    <w:basedOn w:val="Standaardalinea-lettertype"/>
    <w:link w:val="Plattetekst"/>
    <w:semiHidden/>
    <w:rsid w:val="009103CB"/>
    <w:rPr>
      <w:rFonts w:ascii="Times New Roman" w:eastAsia="Times New Roman" w:hAnsi="Times New Roman" w:cs="Times New Roman"/>
      <w:b/>
      <w:bCs/>
      <w:sz w:val="24"/>
      <w:szCs w:val="20"/>
      <w:lang w:val="nl-NL" w:eastAsia="nl-NL"/>
    </w:rPr>
  </w:style>
  <w:style w:type="paragraph" w:styleId="Ballontekst">
    <w:name w:val="Balloon Text"/>
    <w:basedOn w:val="Standaard"/>
    <w:link w:val="BallontekstChar"/>
    <w:uiPriority w:val="99"/>
    <w:semiHidden/>
    <w:unhideWhenUsed/>
    <w:rsid w:val="001627FC"/>
    <w:rPr>
      <w:rFonts w:ascii="Tahoma" w:hAnsi="Tahoma" w:cs="Tahoma"/>
      <w:sz w:val="16"/>
      <w:szCs w:val="16"/>
    </w:rPr>
  </w:style>
  <w:style w:type="character" w:customStyle="1" w:styleId="BallontekstChar">
    <w:name w:val="Ballontekst Char"/>
    <w:basedOn w:val="Standaardalinea-lettertype"/>
    <w:link w:val="Ballontekst"/>
    <w:uiPriority w:val="99"/>
    <w:semiHidden/>
    <w:rsid w:val="001627F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wro</cp:lastModifiedBy>
  <cp:revision>3</cp:revision>
  <cp:lastPrinted>2013-09-10T15:01:00Z</cp:lastPrinted>
  <dcterms:created xsi:type="dcterms:W3CDTF">2013-09-10T15:01:00Z</dcterms:created>
  <dcterms:modified xsi:type="dcterms:W3CDTF">2013-09-17T10:18:00Z</dcterms:modified>
</cp:coreProperties>
</file>