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BC4522"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894185">
        <w:rPr>
          <w:noProof/>
          <w:szCs w:val="22"/>
        </w:rPr>
        <w:t>geert bourgeois</w:t>
      </w:r>
      <w:bookmarkEnd w:id="1"/>
      <w:r>
        <w:rPr>
          <w:szCs w:val="22"/>
        </w:rPr>
        <w:fldChar w:fldCharType="end"/>
      </w:r>
      <w:bookmarkEnd w:id="0"/>
    </w:p>
    <w:bookmarkStart w:id="2" w:name="Text2"/>
    <w:p w:rsidR="00894185" w:rsidRDefault="00BC4522"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BC4522">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3" w:name="Text3"/>
      <w:r w:rsidR="00BC452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BC4522" w:rsidRPr="00326A58">
        <w:rPr>
          <w:b w:val="0"/>
        </w:rPr>
      </w:r>
      <w:r w:rsidR="00BC4522" w:rsidRPr="00326A58">
        <w:rPr>
          <w:b w:val="0"/>
        </w:rPr>
        <w:fldChar w:fldCharType="separate"/>
      </w:r>
      <w:r w:rsidR="00C96A11">
        <w:rPr>
          <w:b w:val="0"/>
        </w:rPr>
        <w:t>6</w:t>
      </w:r>
      <w:r w:rsidR="00A55169">
        <w:rPr>
          <w:b w:val="0"/>
        </w:rPr>
        <w:t>26</w:t>
      </w:r>
      <w:r w:rsidR="00BC4522"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BC452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BC4522">
        <w:rPr>
          <w:b w:val="0"/>
        </w:rPr>
      </w:r>
      <w:r w:rsidR="00BC4522">
        <w:rPr>
          <w:b w:val="0"/>
        </w:rPr>
        <w:fldChar w:fldCharType="separate"/>
      </w:r>
      <w:r w:rsidR="00A55169">
        <w:rPr>
          <w:b w:val="0"/>
        </w:rPr>
        <w:t>28</w:t>
      </w:r>
      <w:r w:rsidR="00BC4522">
        <w:rPr>
          <w:b w:val="0"/>
        </w:rPr>
        <w:fldChar w:fldCharType="end"/>
      </w:r>
      <w:bookmarkEnd w:id="4"/>
      <w:r w:rsidRPr="00326A58">
        <w:rPr>
          <w:b w:val="0"/>
        </w:rPr>
        <w:t xml:space="preserve"> </w:t>
      </w:r>
      <w:bookmarkStart w:id="5" w:name="Dropdown2"/>
      <w:r w:rsidR="00BC4522">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C4522">
        <w:rPr>
          <w:b w:val="0"/>
        </w:rPr>
      </w:r>
      <w:r w:rsidR="00BC4522">
        <w:rPr>
          <w:b w:val="0"/>
        </w:rPr>
        <w:fldChar w:fldCharType="end"/>
      </w:r>
      <w:bookmarkEnd w:id="5"/>
      <w:r w:rsidRPr="00326A58">
        <w:rPr>
          <w:b w:val="0"/>
        </w:rPr>
        <w:t xml:space="preserve"> </w:t>
      </w:r>
      <w:bookmarkStart w:id="6" w:name="Dropdown3"/>
      <w:r w:rsidR="00BC4522">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C4522">
        <w:rPr>
          <w:b w:val="0"/>
        </w:rPr>
      </w:r>
      <w:r w:rsidR="00BC4522">
        <w:rPr>
          <w:b w:val="0"/>
        </w:rPr>
        <w:fldChar w:fldCharType="end"/>
      </w:r>
      <w:bookmarkEnd w:id="6"/>
    </w:p>
    <w:p w:rsidR="000976E9" w:rsidRDefault="000976E9" w:rsidP="00CA594C">
      <w:pPr>
        <w:rPr>
          <w:szCs w:val="22"/>
        </w:rPr>
      </w:pPr>
      <w:r>
        <w:rPr>
          <w:szCs w:val="22"/>
        </w:rPr>
        <w:t xml:space="preserve">van </w:t>
      </w:r>
      <w:r w:rsidR="00BC452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BC4522" w:rsidRPr="009D7043">
        <w:rPr>
          <w:rStyle w:val="AntwoordNaamMinisterChar"/>
        </w:rPr>
      </w:r>
      <w:r w:rsidR="00BC4522" w:rsidRPr="009D7043">
        <w:rPr>
          <w:rStyle w:val="AntwoordNaamMinisterChar"/>
        </w:rPr>
        <w:fldChar w:fldCharType="separate"/>
      </w:r>
      <w:r w:rsidR="006406CB">
        <w:rPr>
          <w:rStyle w:val="AntwoordNaamMinisterChar"/>
        </w:rPr>
        <w:t>j</w:t>
      </w:r>
      <w:r w:rsidR="00A55169">
        <w:rPr>
          <w:rStyle w:val="AntwoordNaamMinisterChar"/>
        </w:rPr>
        <w:t xml:space="preserve">ohan </w:t>
      </w:r>
      <w:r w:rsidR="006406CB">
        <w:rPr>
          <w:rStyle w:val="AntwoordNaamMinisterChar"/>
        </w:rPr>
        <w:t>v</w:t>
      </w:r>
      <w:r w:rsidR="00A55169">
        <w:rPr>
          <w:rStyle w:val="AntwoordNaamMinisterChar"/>
        </w:rPr>
        <w:t>erstreken</w:t>
      </w:r>
      <w:r w:rsidR="00BC452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04CF5" w:rsidRPr="00251180" w:rsidRDefault="00A55169" w:rsidP="002521FC">
      <w:pPr>
        <w:pStyle w:val="StandaardSV"/>
        <w:numPr>
          <w:ilvl w:val="0"/>
          <w:numId w:val="19"/>
        </w:numPr>
        <w:ind w:left="357"/>
        <w:rPr>
          <w:szCs w:val="22"/>
        </w:rPr>
      </w:pPr>
      <w:r>
        <w:lastRenderedPageBreak/>
        <w:t xml:space="preserve">Neen, ik heb geen contact meer gehad met de Commonwealth War Graves Commission </w:t>
      </w:r>
      <w:r w:rsidRPr="00BD0004">
        <w:t>(CWGC)</w:t>
      </w:r>
      <w:r>
        <w:t xml:space="preserve"> omtrent het bouwen van een graveercentrum sinds de CWGC op 11 april 2011 liet weten dat ze besloten had om het luik ‘graveer- en bezoekerscentrum’ van het project niet uit te voeren.</w:t>
      </w:r>
    </w:p>
    <w:p w:rsidR="00FC5E95" w:rsidRDefault="00FC5E95" w:rsidP="002521FC">
      <w:pPr>
        <w:pStyle w:val="StandaardSV"/>
        <w:ind w:left="357"/>
        <w:rPr>
          <w:szCs w:val="22"/>
        </w:rPr>
      </w:pPr>
    </w:p>
    <w:p w:rsidR="002429AB" w:rsidRDefault="00A55169" w:rsidP="002521FC">
      <w:pPr>
        <w:pStyle w:val="StandaardSV"/>
        <w:numPr>
          <w:ilvl w:val="0"/>
          <w:numId w:val="19"/>
        </w:numPr>
        <w:ind w:left="357"/>
      </w:pPr>
      <w:r w:rsidRPr="008844D8">
        <w:t xml:space="preserve">Voor zover </w:t>
      </w:r>
      <w:r>
        <w:t>mij bekend</w:t>
      </w:r>
      <w:r w:rsidRPr="008844D8">
        <w:t xml:space="preserve"> heeft de </w:t>
      </w:r>
      <w:r w:rsidRPr="00387181">
        <w:t>CWGC</w:t>
      </w:r>
      <w:r w:rsidRPr="008844D8">
        <w:t xml:space="preserve"> geen plannen meer voor een nieuw graveercentrum annex bezoekerscentrum</w:t>
      </w:r>
      <w:r>
        <w:t>, ook niet op een andere locatie.</w:t>
      </w:r>
    </w:p>
    <w:p w:rsidR="00A55169" w:rsidRDefault="00A55169" w:rsidP="002521FC">
      <w:pPr>
        <w:pStyle w:val="StandaardSV"/>
        <w:ind w:left="357"/>
      </w:pPr>
    </w:p>
    <w:p w:rsidR="00D461F0" w:rsidRDefault="00D461F0" w:rsidP="002521FC">
      <w:pPr>
        <w:pStyle w:val="StandaardSV"/>
        <w:numPr>
          <w:ilvl w:val="0"/>
          <w:numId w:val="19"/>
        </w:numPr>
        <w:ind w:left="357"/>
      </w:pPr>
      <w:r>
        <w:t xml:space="preserve">De middelen voor het deelproject van het graveercentrum werden nog niet opnieuw aangewend. </w:t>
      </w:r>
    </w:p>
    <w:p w:rsidR="00A55169" w:rsidRDefault="00D461F0" w:rsidP="002521FC">
      <w:pPr>
        <w:pStyle w:val="StandaardSV"/>
        <w:ind w:left="357"/>
      </w:pPr>
      <w:r>
        <w:t>De middelen voor het andere deel van het project hebben betrekking op de aanleg van parkeerfaciliteiten rond vier geselecteerde Commonwealth begraafplaatsen (Bedford House Cemetery, Dozinghem Military Cemetery, Essex Farm Military Cemetery en New Irish Farm Cemetery) om de ontsluiting te verbeteren. Momenteel overlegt Toerisme Vlaanderen met de gemeente Zonnebeke over de realisatie van dit gedeelte van het project. In juni laatstleden diende</w:t>
      </w:r>
      <w:r w:rsidR="00440BB8">
        <w:t xml:space="preserve"> het gemeentebestuur van </w:t>
      </w:r>
      <w:r>
        <w:t xml:space="preserve"> Zonnebek</w:t>
      </w:r>
      <w:r w:rsidR="00440BB8">
        <w:t>e een geactualiseerde versie voor</w:t>
      </w:r>
      <w:r>
        <w:t xml:space="preserve"> dit </w:t>
      </w:r>
      <w:r w:rsidR="00440BB8">
        <w:t>gedeelte</w:t>
      </w:r>
      <w:r>
        <w:t xml:space="preserve"> van het dossier in. Een herori</w:t>
      </w:r>
      <w:r w:rsidR="006406CB">
        <w:t>ëntering van het dossier met in</w:t>
      </w:r>
      <w:r>
        <w:t>begrip van de financiële middelen wordt met de betrokken actoren besproken op 9 september 2013.</w:t>
      </w:r>
    </w:p>
    <w:sectPr w:rsidR="00A5516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31" w:rsidRDefault="00E30C31">
      <w:r>
        <w:separator/>
      </w:r>
    </w:p>
  </w:endnote>
  <w:endnote w:type="continuationSeparator" w:id="0">
    <w:p w:rsidR="00E30C31" w:rsidRDefault="00E3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31" w:rsidRDefault="00E30C31">
      <w:r>
        <w:separator/>
      </w:r>
    </w:p>
  </w:footnote>
  <w:footnote w:type="continuationSeparator" w:id="0">
    <w:p w:rsidR="00E30C31" w:rsidRDefault="00E3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16B3523"/>
    <w:multiLevelType w:val="hybridMultilevel"/>
    <w:tmpl w:val="9ED246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29"/>
  </w:num>
  <w:num w:numId="5">
    <w:abstractNumId w:val="26"/>
  </w:num>
  <w:num w:numId="6">
    <w:abstractNumId w:val="5"/>
  </w:num>
  <w:num w:numId="7">
    <w:abstractNumId w:val="30"/>
  </w:num>
  <w:num w:numId="8">
    <w:abstractNumId w:val="1"/>
  </w:num>
  <w:num w:numId="9">
    <w:abstractNumId w:val="15"/>
  </w:num>
  <w:num w:numId="10">
    <w:abstractNumId w:val="2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4"/>
  </w:num>
  <w:num w:numId="16">
    <w:abstractNumId w:val="4"/>
  </w:num>
  <w:num w:numId="17">
    <w:abstractNumId w:val="31"/>
  </w:num>
  <w:num w:numId="18">
    <w:abstractNumId w:val="28"/>
  </w:num>
  <w:num w:numId="19">
    <w:abstractNumId w:val="18"/>
  </w:num>
  <w:num w:numId="20">
    <w:abstractNumId w:val="22"/>
  </w:num>
  <w:num w:numId="21">
    <w:abstractNumId w:val="3"/>
  </w:num>
  <w:num w:numId="22">
    <w:abstractNumId w:val="21"/>
  </w:num>
  <w:num w:numId="23">
    <w:abstractNumId w:val="17"/>
  </w:num>
  <w:num w:numId="24">
    <w:abstractNumId w:val="9"/>
  </w:num>
  <w:num w:numId="25">
    <w:abstractNumId w:val="27"/>
  </w:num>
  <w:num w:numId="26">
    <w:abstractNumId w:val="19"/>
  </w:num>
  <w:num w:numId="27">
    <w:abstractNumId w:val="6"/>
  </w:num>
  <w:num w:numId="28">
    <w:abstractNumId w:val="20"/>
  </w:num>
  <w:num w:numId="29">
    <w:abstractNumId w:val="11"/>
  </w:num>
  <w:num w:numId="30">
    <w:abstractNumId w:val="16"/>
  </w:num>
  <w:num w:numId="31">
    <w:abstractNumId w:val="23"/>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17613"/>
    <w:rsid w:val="000243B2"/>
    <w:rsid w:val="00031C40"/>
    <w:rsid w:val="000403BF"/>
    <w:rsid w:val="00040750"/>
    <w:rsid w:val="00046095"/>
    <w:rsid w:val="00050A89"/>
    <w:rsid w:val="000526E0"/>
    <w:rsid w:val="00054C7F"/>
    <w:rsid w:val="00063BC5"/>
    <w:rsid w:val="00064BF6"/>
    <w:rsid w:val="00066FD0"/>
    <w:rsid w:val="00072C16"/>
    <w:rsid w:val="00073569"/>
    <w:rsid w:val="00074DF9"/>
    <w:rsid w:val="0007655A"/>
    <w:rsid w:val="000976E9"/>
    <w:rsid w:val="000A579D"/>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29AB"/>
    <w:rsid w:val="00245A55"/>
    <w:rsid w:val="00251180"/>
    <w:rsid w:val="002521FC"/>
    <w:rsid w:val="002527B0"/>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4569"/>
    <w:rsid w:val="003132A0"/>
    <w:rsid w:val="00315001"/>
    <w:rsid w:val="003155BD"/>
    <w:rsid w:val="003205F0"/>
    <w:rsid w:val="00324190"/>
    <w:rsid w:val="00326A58"/>
    <w:rsid w:val="00333C39"/>
    <w:rsid w:val="00342BC6"/>
    <w:rsid w:val="00344C5F"/>
    <w:rsid w:val="003461DE"/>
    <w:rsid w:val="00353BD7"/>
    <w:rsid w:val="003668E6"/>
    <w:rsid w:val="00366B1F"/>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F696E"/>
    <w:rsid w:val="003F709F"/>
    <w:rsid w:val="00406670"/>
    <w:rsid w:val="00406A4D"/>
    <w:rsid w:val="0041026D"/>
    <w:rsid w:val="00412950"/>
    <w:rsid w:val="00424502"/>
    <w:rsid w:val="00440BB8"/>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74C7B"/>
    <w:rsid w:val="00584B6D"/>
    <w:rsid w:val="005853B7"/>
    <w:rsid w:val="00592B90"/>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06CB"/>
    <w:rsid w:val="00642AC4"/>
    <w:rsid w:val="00645A08"/>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10B"/>
    <w:rsid w:val="006E713B"/>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56106"/>
    <w:rsid w:val="00773138"/>
    <w:rsid w:val="007743D1"/>
    <w:rsid w:val="00775CF3"/>
    <w:rsid w:val="00784349"/>
    <w:rsid w:val="007861BC"/>
    <w:rsid w:val="00787592"/>
    <w:rsid w:val="00793D26"/>
    <w:rsid w:val="0079573A"/>
    <w:rsid w:val="007A4660"/>
    <w:rsid w:val="007A668A"/>
    <w:rsid w:val="007A7350"/>
    <w:rsid w:val="007C2C73"/>
    <w:rsid w:val="007C3014"/>
    <w:rsid w:val="007D29F6"/>
    <w:rsid w:val="007D3002"/>
    <w:rsid w:val="007D4E00"/>
    <w:rsid w:val="007D7D60"/>
    <w:rsid w:val="007E16C6"/>
    <w:rsid w:val="007F0DE2"/>
    <w:rsid w:val="007F5BC8"/>
    <w:rsid w:val="007F65FA"/>
    <w:rsid w:val="0080548B"/>
    <w:rsid w:val="00817752"/>
    <w:rsid w:val="00825753"/>
    <w:rsid w:val="008265B2"/>
    <w:rsid w:val="008346AE"/>
    <w:rsid w:val="00836EF6"/>
    <w:rsid w:val="00846008"/>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713D"/>
    <w:rsid w:val="008C3D4B"/>
    <w:rsid w:val="008D1BE9"/>
    <w:rsid w:val="008D5DB4"/>
    <w:rsid w:val="008E725F"/>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2BE7"/>
    <w:rsid w:val="009D7043"/>
    <w:rsid w:val="009D7369"/>
    <w:rsid w:val="009F00F9"/>
    <w:rsid w:val="00A02066"/>
    <w:rsid w:val="00A04D95"/>
    <w:rsid w:val="00A07AE6"/>
    <w:rsid w:val="00A135C1"/>
    <w:rsid w:val="00A25C2F"/>
    <w:rsid w:val="00A27E88"/>
    <w:rsid w:val="00A361CF"/>
    <w:rsid w:val="00A36D15"/>
    <w:rsid w:val="00A41BCA"/>
    <w:rsid w:val="00A470F3"/>
    <w:rsid w:val="00A479FD"/>
    <w:rsid w:val="00A55169"/>
    <w:rsid w:val="00A56CDA"/>
    <w:rsid w:val="00A60D50"/>
    <w:rsid w:val="00A73D40"/>
    <w:rsid w:val="00A76A4C"/>
    <w:rsid w:val="00A807D6"/>
    <w:rsid w:val="00A85805"/>
    <w:rsid w:val="00A85A22"/>
    <w:rsid w:val="00A877E7"/>
    <w:rsid w:val="00A91BB3"/>
    <w:rsid w:val="00A96858"/>
    <w:rsid w:val="00AA51B2"/>
    <w:rsid w:val="00AB46B8"/>
    <w:rsid w:val="00AB48C1"/>
    <w:rsid w:val="00AC484C"/>
    <w:rsid w:val="00AC7036"/>
    <w:rsid w:val="00AD3A29"/>
    <w:rsid w:val="00AD477F"/>
    <w:rsid w:val="00AD7A5B"/>
    <w:rsid w:val="00AE21ED"/>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90240"/>
    <w:rsid w:val="00B90711"/>
    <w:rsid w:val="00B90D87"/>
    <w:rsid w:val="00B93C32"/>
    <w:rsid w:val="00BA0D4F"/>
    <w:rsid w:val="00BA0EB5"/>
    <w:rsid w:val="00BA26D9"/>
    <w:rsid w:val="00BA76D6"/>
    <w:rsid w:val="00BB3363"/>
    <w:rsid w:val="00BB3ADD"/>
    <w:rsid w:val="00BC105D"/>
    <w:rsid w:val="00BC4522"/>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14503"/>
    <w:rsid w:val="00C24155"/>
    <w:rsid w:val="00C25B79"/>
    <w:rsid w:val="00C30866"/>
    <w:rsid w:val="00C308C1"/>
    <w:rsid w:val="00C40677"/>
    <w:rsid w:val="00C52465"/>
    <w:rsid w:val="00C535FE"/>
    <w:rsid w:val="00C55B7E"/>
    <w:rsid w:val="00C65734"/>
    <w:rsid w:val="00C67261"/>
    <w:rsid w:val="00C70C95"/>
    <w:rsid w:val="00C712A2"/>
    <w:rsid w:val="00C9473C"/>
    <w:rsid w:val="00C964B9"/>
    <w:rsid w:val="00C96A11"/>
    <w:rsid w:val="00C96BD8"/>
    <w:rsid w:val="00CA594C"/>
    <w:rsid w:val="00CB0C2F"/>
    <w:rsid w:val="00CD222C"/>
    <w:rsid w:val="00CD2A42"/>
    <w:rsid w:val="00CD2E4F"/>
    <w:rsid w:val="00CD5304"/>
    <w:rsid w:val="00CE717D"/>
    <w:rsid w:val="00CE7D75"/>
    <w:rsid w:val="00CF00AE"/>
    <w:rsid w:val="00CF553F"/>
    <w:rsid w:val="00CF5911"/>
    <w:rsid w:val="00CF7C6E"/>
    <w:rsid w:val="00D026E6"/>
    <w:rsid w:val="00D23853"/>
    <w:rsid w:val="00D417DE"/>
    <w:rsid w:val="00D461F0"/>
    <w:rsid w:val="00D532C2"/>
    <w:rsid w:val="00D64555"/>
    <w:rsid w:val="00D71D99"/>
    <w:rsid w:val="00D73737"/>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F4E20"/>
    <w:rsid w:val="00DF7000"/>
    <w:rsid w:val="00DF775C"/>
    <w:rsid w:val="00E12C7C"/>
    <w:rsid w:val="00E24FEB"/>
    <w:rsid w:val="00E305F4"/>
    <w:rsid w:val="00E30C31"/>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uiPriority w:val="99"/>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212</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2013-07-30T11:51:00Z</cp:lastPrinted>
  <dcterms:created xsi:type="dcterms:W3CDTF">2013-07-30T11:52:00Z</dcterms:created>
  <dcterms:modified xsi:type="dcterms:W3CDTF">2013-09-12T12:57:00Z</dcterms:modified>
</cp:coreProperties>
</file>