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AD" w:rsidRPr="005F6D01" w:rsidRDefault="009303AD" w:rsidP="009303AD">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68216A" w:rsidRDefault="009303AD" w:rsidP="009303AD">
      <w:pPr>
        <w:pBdr>
          <w:bottom w:val="single" w:sz="4" w:space="1" w:color="auto"/>
        </w:pBdr>
        <w:jc w:val="both"/>
        <w:outlineLvl w:val="0"/>
        <w:rPr>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w:t>
      </w:r>
      <w:r>
        <w:rPr>
          <w:smallCaps/>
          <w:sz w:val="22"/>
          <w:szCs w:val="22"/>
          <w:lang w:val="nl-BE"/>
        </w:rPr>
        <w:t>sport</w:t>
      </w:r>
    </w:p>
    <w:p w:rsidR="009303AD" w:rsidRPr="005628FF" w:rsidRDefault="009303AD" w:rsidP="009303AD">
      <w:pPr>
        <w:pBdr>
          <w:bottom w:val="single" w:sz="4" w:space="1" w:color="auto"/>
        </w:pBdr>
        <w:jc w:val="both"/>
        <w:outlineLvl w:val="0"/>
        <w:rPr>
          <w:sz w:val="22"/>
          <w:szCs w:val="22"/>
        </w:rPr>
      </w:pPr>
    </w:p>
    <w:p w:rsidR="002956BD" w:rsidRDefault="002956BD" w:rsidP="003F1093">
      <w:pPr>
        <w:jc w:val="both"/>
        <w:rPr>
          <w:b/>
          <w:smallCaps/>
          <w:sz w:val="22"/>
          <w:szCs w:val="22"/>
        </w:rPr>
      </w:pPr>
    </w:p>
    <w:p w:rsidR="00482870" w:rsidRDefault="00B846A3" w:rsidP="003F1093">
      <w:pPr>
        <w:jc w:val="both"/>
        <w:rPr>
          <w:sz w:val="22"/>
          <w:szCs w:val="22"/>
        </w:rPr>
      </w:pPr>
      <w:bookmarkStart w:id="0" w:name="_GoBack"/>
      <w:bookmarkEnd w:id="0"/>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361F34">
            <w:rPr>
              <w:sz w:val="22"/>
              <w:szCs w:val="22"/>
              <w:lang w:val="nl-BE"/>
            </w:rPr>
            <w:t>868</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6-21T00:00:00Z">
            <w:dateFormat w:val="d MMMM yyyy"/>
            <w:lid w:val="nl-BE"/>
            <w:storeMappedDataAs w:val="dateTime"/>
            <w:calendar w:val="gregorian"/>
          </w:date>
        </w:sdtPr>
        <w:sdtEndPr/>
        <w:sdtContent>
          <w:r w:rsidR="00361F34">
            <w:rPr>
              <w:sz w:val="22"/>
              <w:szCs w:val="22"/>
              <w:lang w:val="nl-BE"/>
            </w:rPr>
            <w:t>21 juni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361F34">
            <w:rPr>
              <w:b/>
              <w:caps/>
              <w:sz w:val="18"/>
              <w:szCs w:val="22"/>
              <w:lang w:val="nl-BE"/>
            </w:rPr>
            <w:t>Robrecht Bothuyne</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C90D2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cols w:space="708"/>
          <w:docGrid w:linePitch="360"/>
        </w:sectPr>
      </w:pPr>
    </w:p>
    <w:p w:rsidR="0068216A" w:rsidRPr="005628FF" w:rsidRDefault="0068216A" w:rsidP="003F1093">
      <w:pPr>
        <w:jc w:val="both"/>
        <w:rPr>
          <w:sz w:val="22"/>
          <w:szCs w:val="22"/>
        </w:rPr>
      </w:pPr>
    </w:p>
    <w:p w:rsidR="00361F34" w:rsidRDefault="00361F34" w:rsidP="00361F34">
      <w:pPr>
        <w:jc w:val="both"/>
      </w:pPr>
    </w:p>
    <w:p w:rsidR="00361F34" w:rsidRPr="00C90D29" w:rsidRDefault="00361F34" w:rsidP="00C90D29">
      <w:pPr>
        <w:pStyle w:val="StandaardSV"/>
        <w:numPr>
          <w:ilvl w:val="0"/>
          <w:numId w:val="14"/>
        </w:numPr>
        <w:rPr>
          <w:lang w:val="nl-BE"/>
        </w:rPr>
      </w:pPr>
      <w:r w:rsidRPr="00C90D29">
        <w:rPr>
          <w:lang w:val="nl-BE"/>
        </w:rPr>
        <w:t>De tabellen geven telkens de 10 meest gevolgde opleidingen per cursusjaar weer.</w:t>
      </w:r>
    </w:p>
    <w:p w:rsidR="00361F34" w:rsidRDefault="00361F34" w:rsidP="00361F34">
      <w:pPr>
        <w:pStyle w:val="StandaardSV"/>
        <w:ind w:left="360"/>
        <w:rPr>
          <w:lang w:val="nl-BE"/>
        </w:rPr>
      </w:pPr>
    </w:p>
    <w:p w:rsidR="00361F34" w:rsidRDefault="00C90D29" w:rsidP="00361F34">
      <w:pPr>
        <w:pStyle w:val="StandaardSV"/>
        <w:numPr>
          <w:ilvl w:val="0"/>
          <w:numId w:val="15"/>
        </w:numPr>
        <w:rPr>
          <w:lang w:val="nl-BE"/>
        </w:rPr>
      </w:pPr>
      <w:r>
        <w:rPr>
          <w:lang w:val="nl-BE"/>
        </w:rPr>
        <w:t xml:space="preserve">Volgende tabellen geven het </w:t>
      </w:r>
      <w:r w:rsidR="00361F34">
        <w:rPr>
          <w:lang w:val="nl-BE"/>
        </w:rPr>
        <w:t xml:space="preserve">totaalcijfer per </w:t>
      </w:r>
      <w:r>
        <w:rPr>
          <w:lang w:val="nl-BE"/>
        </w:rPr>
        <w:t>cursus</w:t>
      </w:r>
      <w:r w:rsidR="00361F34">
        <w:rPr>
          <w:lang w:val="nl-BE"/>
        </w:rPr>
        <w:t>jaar en per opleiding.</w:t>
      </w:r>
    </w:p>
    <w:p w:rsidR="00361F34" w:rsidRDefault="00361F34" w:rsidP="00361F34">
      <w:pPr>
        <w:pStyle w:val="StandaardSV"/>
        <w:rPr>
          <w:lang w:val="nl-BE"/>
        </w:rPr>
      </w:pPr>
    </w:p>
    <w:p w:rsidR="00361F34" w:rsidRDefault="00361F34" w:rsidP="00361F34">
      <w:pPr>
        <w:rPr>
          <w:szCs w:val="20"/>
          <w:lang w:val="nl-BE"/>
        </w:rPr>
      </w:pPr>
      <w:r>
        <w:rPr>
          <w:noProof/>
          <w:lang w:val="nl-BE" w:eastAsia="nl-BE"/>
        </w:rPr>
        <w:drawing>
          <wp:inline distT="0" distB="0" distL="0" distR="0" wp14:anchorId="241AF6E7" wp14:editId="5D20414C">
            <wp:extent cx="9296400"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96400" cy="1733550"/>
                    </a:xfrm>
                    <a:prstGeom prst="rect">
                      <a:avLst/>
                    </a:prstGeom>
                    <a:noFill/>
                    <a:ln>
                      <a:noFill/>
                    </a:ln>
                  </pic:spPr>
                </pic:pic>
              </a:graphicData>
            </a:graphic>
          </wp:inline>
        </w:drawing>
      </w:r>
    </w:p>
    <w:p w:rsidR="00361F34" w:rsidRDefault="00361F34" w:rsidP="00361F34">
      <w:pPr>
        <w:pStyle w:val="StandaardSV"/>
        <w:rPr>
          <w:lang w:val="nl-BE"/>
        </w:rPr>
      </w:pPr>
    </w:p>
    <w:p w:rsidR="009B0A8B" w:rsidRDefault="009B0A8B">
      <w:pPr>
        <w:rPr>
          <w:sz w:val="22"/>
          <w:szCs w:val="20"/>
          <w:lang w:val="nl-BE"/>
        </w:rPr>
      </w:pPr>
      <w:r>
        <w:rPr>
          <w:lang w:val="nl-BE"/>
        </w:rPr>
        <w:br w:type="page"/>
      </w:r>
    </w:p>
    <w:p w:rsidR="00C90D29" w:rsidRDefault="00C90D29" w:rsidP="00C90D29">
      <w:pPr>
        <w:pStyle w:val="StandaardSV"/>
        <w:ind w:left="720"/>
        <w:rPr>
          <w:lang w:val="nl-BE"/>
        </w:rPr>
      </w:pPr>
    </w:p>
    <w:p w:rsidR="00361F34" w:rsidRDefault="00C90D29" w:rsidP="00361F34">
      <w:pPr>
        <w:pStyle w:val="StandaardSV"/>
        <w:numPr>
          <w:ilvl w:val="0"/>
          <w:numId w:val="15"/>
        </w:numPr>
        <w:rPr>
          <w:lang w:val="nl-BE"/>
        </w:rPr>
      </w:pPr>
      <w:r>
        <w:rPr>
          <w:lang w:val="nl-BE"/>
        </w:rPr>
        <w:t>Volgende tabellen geven voor de gecertificeerde bijscholingen (GB) de o</w:t>
      </w:r>
      <w:r w:rsidR="00361F34">
        <w:rPr>
          <w:lang w:val="nl-BE"/>
        </w:rPr>
        <w:t xml:space="preserve">pdeling naar </w:t>
      </w:r>
      <w:r>
        <w:rPr>
          <w:lang w:val="nl-BE"/>
        </w:rPr>
        <w:t>sociaal statuut weer per cursusjaar</w:t>
      </w:r>
      <w:r w:rsidR="00361F34">
        <w:rPr>
          <w:lang w:val="nl-BE"/>
        </w:rPr>
        <w:t>.</w:t>
      </w:r>
    </w:p>
    <w:p w:rsidR="006B6866" w:rsidRDefault="006B6866" w:rsidP="006B6866">
      <w:pPr>
        <w:pStyle w:val="StandaardSV"/>
        <w:ind w:left="720"/>
        <w:rPr>
          <w:lang w:val="nl-BE"/>
        </w:rPr>
      </w:pPr>
    </w:p>
    <w:p w:rsidR="00C90D29" w:rsidRDefault="00C90D29" w:rsidP="00C90D29">
      <w:pPr>
        <w:rPr>
          <w:szCs w:val="20"/>
          <w:lang w:val="nl-BE"/>
        </w:rPr>
      </w:pPr>
    </w:p>
    <w:p w:rsidR="00C90D29" w:rsidRDefault="000506CA" w:rsidP="00361F34">
      <w:pPr>
        <w:pStyle w:val="StandaardSV"/>
        <w:rPr>
          <w:lang w:val="nl-BE"/>
        </w:rPr>
      </w:pPr>
      <w:r>
        <w:rPr>
          <w:noProof/>
          <w:lang w:val="nl-BE" w:eastAsia="nl-BE"/>
        </w:rPr>
        <w:drawing>
          <wp:inline distT="0" distB="0" distL="0" distR="0" wp14:anchorId="3A6A22C7" wp14:editId="58E39A41">
            <wp:extent cx="8648700" cy="21793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8700" cy="2179320"/>
                    </a:xfrm>
                    <a:prstGeom prst="rect">
                      <a:avLst/>
                    </a:prstGeom>
                    <a:noFill/>
                  </pic:spPr>
                </pic:pic>
              </a:graphicData>
            </a:graphic>
          </wp:inline>
        </w:drawing>
      </w:r>
    </w:p>
    <w:p w:rsidR="00C90D29" w:rsidRDefault="00C90D29" w:rsidP="00361F34">
      <w:pPr>
        <w:pStyle w:val="StandaardSV"/>
        <w:rPr>
          <w:lang w:val="nl-BE"/>
        </w:rPr>
      </w:pPr>
    </w:p>
    <w:p w:rsidR="00361F34" w:rsidRDefault="00C90D29" w:rsidP="00361F34">
      <w:pPr>
        <w:pStyle w:val="StandaardSV"/>
        <w:numPr>
          <w:ilvl w:val="0"/>
          <w:numId w:val="15"/>
        </w:numPr>
        <w:rPr>
          <w:lang w:val="nl-BE"/>
        </w:rPr>
      </w:pPr>
      <w:r>
        <w:rPr>
          <w:lang w:val="nl-BE"/>
        </w:rPr>
        <w:t>Volgende tabellen geven de o</w:t>
      </w:r>
      <w:r w:rsidR="00361F34">
        <w:rPr>
          <w:lang w:val="nl-BE"/>
        </w:rPr>
        <w:t>psplitsing naar gender en leeftijd</w:t>
      </w:r>
      <w:r>
        <w:rPr>
          <w:lang w:val="nl-BE"/>
        </w:rPr>
        <w:t xml:space="preserve"> weer per cursusjaar</w:t>
      </w:r>
      <w:r w:rsidR="00361F34">
        <w:rPr>
          <w:lang w:val="nl-BE"/>
        </w:rPr>
        <w:t>.</w:t>
      </w:r>
    </w:p>
    <w:p w:rsidR="00361F34" w:rsidRDefault="00361F34" w:rsidP="00361F34">
      <w:pPr>
        <w:pStyle w:val="StandaardSV"/>
        <w:rPr>
          <w:lang w:val="nl-BE"/>
        </w:rPr>
      </w:pPr>
    </w:p>
    <w:p w:rsidR="00C90D29" w:rsidRDefault="00C90D29" w:rsidP="00C90D29">
      <w:pPr>
        <w:rPr>
          <w:szCs w:val="20"/>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gridCol w:w="4904"/>
      </w:tblGrid>
      <w:tr w:rsidR="00C90D29" w:rsidRPr="006B6866" w:rsidTr="00433353">
        <w:tc>
          <w:tcPr>
            <w:tcW w:w="4903" w:type="dxa"/>
          </w:tcPr>
          <w:p w:rsidR="00C90D29" w:rsidRPr="006B6866" w:rsidRDefault="00433353" w:rsidP="00C90D29">
            <w:pPr>
              <w:rPr>
                <w:sz w:val="22"/>
                <w:szCs w:val="22"/>
                <w:lang w:val="nl-BE"/>
              </w:rPr>
            </w:pPr>
            <w:r w:rsidRPr="006B6866">
              <w:rPr>
                <w:sz w:val="22"/>
                <w:szCs w:val="22"/>
                <w:lang w:val="nl-BE"/>
              </w:rPr>
              <w:t>2010-2011</w:t>
            </w:r>
          </w:p>
        </w:tc>
        <w:tc>
          <w:tcPr>
            <w:tcW w:w="4903" w:type="dxa"/>
          </w:tcPr>
          <w:p w:rsidR="00C90D29" w:rsidRPr="006B6866" w:rsidRDefault="00433353" w:rsidP="00C90D29">
            <w:pPr>
              <w:rPr>
                <w:sz w:val="22"/>
                <w:szCs w:val="22"/>
                <w:lang w:val="nl-BE"/>
              </w:rPr>
            </w:pPr>
            <w:r w:rsidRPr="006B6866">
              <w:rPr>
                <w:sz w:val="22"/>
                <w:szCs w:val="22"/>
                <w:lang w:val="nl-BE"/>
              </w:rPr>
              <w:t>2011-2012</w:t>
            </w:r>
          </w:p>
        </w:tc>
        <w:tc>
          <w:tcPr>
            <w:tcW w:w="4904" w:type="dxa"/>
          </w:tcPr>
          <w:p w:rsidR="00C90D29" w:rsidRPr="006B6866" w:rsidRDefault="00433353" w:rsidP="00C90D29">
            <w:pPr>
              <w:rPr>
                <w:sz w:val="22"/>
                <w:szCs w:val="22"/>
                <w:lang w:val="nl-BE"/>
              </w:rPr>
            </w:pPr>
            <w:r w:rsidRPr="006B6866">
              <w:rPr>
                <w:sz w:val="22"/>
                <w:szCs w:val="22"/>
                <w:lang w:val="nl-BE"/>
              </w:rPr>
              <w:t>2012-2013</w:t>
            </w:r>
          </w:p>
        </w:tc>
      </w:tr>
    </w:tbl>
    <w:p w:rsidR="00C90D29" w:rsidRDefault="00C90D29" w:rsidP="00C90D29">
      <w:pPr>
        <w:rPr>
          <w:lang w:val="nl-BE"/>
        </w:rPr>
      </w:pPr>
      <w:r>
        <w:rPr>
          <w:noProof/>
          <w:lang w:val="nl-BE" w:eastAsia="nl-BE"/>
        </w:rPr>
        <w:drawing>
          <wp:inline distT="0" distB="0" distL="0" distR="0" wp14:anchorId="47F7E63A" wp14:editId="4E8854E9">
            <wp:extent cx="8896350" cy="1600200"/>
            <wp:effectExtent l="0" t="0" r="0" b="0"/>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6350" cy="1600200"/>
                    </a:xfrm>
                    <a:prstGeom prst="rect">
                      <a:avLst/>
                    </a:prstGeom>
                    <a:noFill/>
                    <a:ln>
                      <a:noFill/>
                    </a:ln>
                  </pic:spPr>
                </pic:pic>
              </a:graphicData>
            </a:graphic>
          </wp:inline>
        </w:drawing>
      </w:r>
    </w:p>
    <w:p w:rsidR="00C90D29" w:rsidRDefault="00C90D29" w:rsidP="00C90D29">
      <w:pPr>
        <w:rPr>
          <w:lang w:val="nl-BE"/>
        </w:rPr>
      </w:pPr>
    </w:p>
    <w:p w:rsidR="00C90D29" w:rsidRDefault="00C90D29" w:rsidP="00361F34">
      <w:pPr>
        <w:pStyle w:val="StandaardSV"/>
        <w:rPr>
          <w:lang w:val="nl-BE"/>
        </w:rPr>
      </w:pPr>
    </w:p>
    <w:p w:rsidR="00C90D29" w:rsidRDefault="00D520ED" w:rsidP="009B0A8B">
      <w:pPr>
        <w:rPr>
          <w:lang w:val="nl-BE"/>
        </w:rPr>
      </w:pPr>
      <w:r>
        <w:rPr>
          <w:lang w:val="nl-BE"/>
        </w:rPr>
        <w:br w:type="page"/>
      </w:r>
    </w:p>
    <w:p w:rsidR="00D520ED" w:rsidRDefault="00D520ED" w:rsidP="00361F34">
      <w:pPr>
        <w:pStyle w:val="StandaardSV"/>
        <w:numPr>
          <w:ilvl w:val="0"/>
          <w:numId w:val="15"/>
        </w:numPr>
        <w:rPr>
          <w:lang w:val="nl-BE"/>
        </w:rPr>
        <w:sectPr w:rsidR="00D520ED" w:rsidSect="00D520ED">
          <w:type w:val="continuous"/>
          <w:pgSz w:w="16838" w:h="11906" w:orient="landscape"/>
          <w:pgMar w:top="1134" w:right="1134" w:bottom="1134" w:left="1134" w:header="709" w:footer="709" w:gutter="0"/>
          <w:cols w:space="708"/>
          <w:formProt w:val="0"/>
          <w:docGrid w:linePitch="360"/>
        </w:sectPr>
      </w:pPr>
    </w:p>
    <w:p w:rsidR="00361F34" w:rsidRDefault="00407186" w:rsidP="00361F34">
      <w:pPr>
        <w:pStyle w:val="StandaardSV"/>
        <w:numPr>
          <w:ilvl w:val="0"/>
          <w:numId w:val="15"/>
        </w:numPr>
        <w:rPr>
          <w:lang w:val="nl-BE"/>
        </w:rPr>
      </w:pPr>
      <w:r>
        <w:rPr>
          <w:lang w:val="nl-BE"/>
        </w:rPr>
        <w:lastRenderedPageBreak/>
        <w:t>Volgende tabel geeft per cursusjaar weer b</w:t>
      </w:r>
      <w:r w:rsidR="00361F34">
        <w:rPr>
          <w:lang w:val="nl-BE"/>
        </w:rPr>
        <w:t xml:space="preserve">ij welke SYNTRA-afdeling men </w:t>
      </w:r>
      <w:r>
        <w:rPr>
          <w:lang w:val="nl-BE"/>
        </w:rPr>
        <w:t>een gecertificeerde bijscholing volgde.</w:t>
      </w:r>
    </w:p>
    <w:p w:rsidR="008A0A7D" w:rsidRDefault="008A0A7D" w:rsidP="008A0A7D">
      <w:pPr>
        <w:pStyle w:val="StandaardSV"/>
        <w:ind w:left="720"/>
        <w:rPr>
          <w:lang w:val="nl-BE"/>
        </w:rPr>
      </w:pPr>
    </w:p>
    <w:p w:rsidR="00361F34" w:rsidRDefault="00407186" w:rsidP="000D2C50">
      <w:pPr>
        <w:ind w:left="510"/>
        <w:jc w:val="both"/>
      </w:pPr>
      <w:r>
        <w:rPr>
          <w:noProof/>
          <w:lang w:val="nl-BE" w:eastAsia="nl-BE"/>
        </w:rPr>
        <w:drawing>
          <wp:inline distT="0" distB="0" distL="0" distR="0" wp14:anchorId="4F6B23AF" wp14:editId="3A22957D">
            <wp:extent cx="3604260" cy="1230630"/>
            <wp:effectExtent l="0" t="0" r="0" b="762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4260" cy="1230630"/>
                    </a:xfrm>
                    <a:prstGeom prst="rect">
                      <a:avLst/>
                    </a:prstGeom>
                    <a:noFill/>
                    <a:ln>
                      <a:noFill/>
                    </a:ln>
                  </pic:spPr>
                </pic:pic>
              </a:graphicData>
            </a:graphic>
          </wp:inline>
        </w:drawing>
      </w:r>
    </w:p>
    <w:p w:rsidR="00D520ED" w:rsidRDefault="00D520ED" w:rsidP="00361F34">
      <w:pPr>
        <w:jc w:val="both"/>
      </w:pPr>
    </w:p>
    <w:p w:rsidR="00D520ED" w:rsidRPr="00D520ED" w:rsidRDefault="00D520ED" w:rsidP="00D520ED">
      <w:pPr>
        <w:pStyle w:val="StandaardSV"/>
        <w:numPr>
          <w:ilvl w:val="0"/>
          <w:numId w:val="14"/>
        </w:numPr>
        <w:rPr>
          <w:lang w:val="nl-BE"/>
        </w:rPr>
      </w:pPr>
      <w:r w:rsidRPr="00D520ED">
        <w:rPr>
          <w:lang w:val="nl-BE"/>
        </w:rPr>
        <w:t>Het aantal gecertificeerde bijscholingen is tijdens de periode van de 3 cursusjaren nagenoeg status quo gebleven. Het zijn vooral werknemers en zelfstandigen die we terug vinden in deze opleidingsvorm, wat ook logisch is aangezien het meestal gaat om korte specialisatiemodules voor cursisten die hetzij al gevestigd zijn als zelfstandige of aan het werk zijn en zich verder willen bekwamen.</w:t>
      </w:r>
    </w:p>
    <w:p w:rsidR="00D520ED" w:rsidRDefault="00D520ED" w:rsidP="00D520ED">
      <w:pPr>
        <w:pStyle w:val="StandaardSV"/>
        <w:ind w:left="360"/>
        <w:rPr>
          <w:lang w:val="nl-BE"/>
        </w:rPr>
      </w:pPr>
      <w:r>
        <w:rPr>
          <w:lang w:val="nl-BE"/>
        </w:rPr>
        <w:t>De meerderheid van de deelnemers zijn mannelijke cursisten, hoofdzakelijk in de leeftijdscategorie tussen 30-39 en tussen 40-49. SYNTRA West organiseerde het grootste aantal gecertificeerde bijscholingen, gevolgd door SYNTRA Midden-Vlaanderen. In SYNTRA Brussel is het aantal gecertificeerde bijscholingen het kleinst. Dit is te verklaren omdat SYNTRA Brussel als relatief nieuw centrum vooral investeert in de basisopleidingen en minder in de specialisaties.</w:t>
      </w:r>
    </w:p>
    <w:p w:rsidR="00D520ED" w:rsidRDefault="00D520ED" w:rsidP="00F71D57">
      <w:pPr>
        <w:pStyle w:val="StandaardSV"/>
        <w:rPr>
          <w:lang w:val="nl-BE"/>
        </w:rPr>
      </w:pPr>
    </w:p>
    <w:p w:rsidR="00B048B5" w:rsidRPr="00B048B5" w:rsidRDefault="00B048B5" w:rsidP="00B048B5">
      <w:pPr>
        <w:pStyle w:val="StandaardSV"/>
        <w:numPr>
          <w:ilvl w:val="0"/>
          <w:numId w:val="14"/>
        </w:numPr>
        <w:rPr>
          <w:lang w:val="nl-BE"/>
        </w:rPr>
      </w:pPr>
      <w:r w:rsidRPr="00B048B5">
        <w:rPr>
          <w:lang w:val="nl-BE"/>
        </w:rPr>
        <w:t>Het nieuwe initiatief van de loopbaancheque biedt de werknemer de mogelijkheid om een beter zicht op</w:t>
      </w:r>
      <w:r w:rsidR="00B36333">
        <w:rPr>
          <w:lang w:val="nl-BE"/>
        </w:rPr>
        <w:t xml:space="preserve"> zijn of haar </w:t>
      </w:r>
      <w:proofErr w:type="spellStart"/>
      <w:r w:rsidR="00B36333">
        <w:rPr>
          <w:lang w:val="nl-BE"/>
        </w:rPr>
        <w:t>boopbaan</w:t>
      </w:r>
      <w:proofErr w:type="spellEnd"/>
      <w:r w:rsidRPr="00B048B5">
        <w:rPr>
          <w:lang w:val="nl-BE"/>
        </w:rPr>
        <w:t xml:space="preserve"> en begeleiding te krijgen bij de uitbouw </w:t>
      </w:r>
      <w:r w:rsidR="00B36333">
        <w:rPr>
          <w:lang w:val="nl-BE"/>
        </w:rPr>
        <w:t>ervan</w:t>
      </w:r>
      <w:r w:rsidRPr="00B048B5">
        <w:rPr>
          <w:lang w:val="nl-BE"/>
        </w:rPr>
        <w:t>. Een juiste keuze maken vergt vaak ook het volgen van aangepaste opleidingen. Hiervoor kan, binnen de gestelde voorwaarden van minimaal 32 uur en in functie van een professioneel perspectief, door de werknemer beroep gedaan worden op opleidingscheques. Deze maatregel moedigt werknemers aan om hun talenten te optimaliseren en zich verder professioneel te bekwamen in de richting waarin ze beroepsmatig actief zijn of zich naar willen heroriënteren. De kostprijs van de opleidingscheques wordt voor de helft betaald door de Vlaamse overheid.</w:t>
      </w:r>
    </w:p>
    <w:p w:rsidR="00B048B5" w:rsidRDefault="00B048B5" w:rsidP="00B048B5">
      <w:pPr>
        <w:pStyle w:val="StandaardSV"/>
        <w:rPr>
          <w:lang w:val="nl-BE"/>
        </w:rPr>
      </w:pPr>
    </w:p>
    <w:p w:rsidR="00B048B5" w:rsidRPr="00B048B5" w:rsidRDefault="00B048B5" w:rsidP="00B048B5">
      <w:pPr>
        <w:pStyle w:val="StandaardSV"/>
        <w:numPr>
          <w:ilvl w:val="0"/>
          <w:numId w:val="14"/>
        </w:numPr>
        <w:rPr>
          <w:lang w:val="nl-BE"/>
        </w:rPr>
      </w:pPr>
      <w:r w:rsidRPr="00B048B5">
        <w:rPr>
          <w:lang w:val="nl-BE"/>
        </w:rPr>
        <w:t xml:space="preserve">Enerzijds verwijs ik naar de KMO Portefeuille van de Vlaamse regering waarin </w:t>
      </w:r>
      <w:proofErr w:type="spellStart"/>
      <w:r w:rsidRPr="00B048B5">
        <w:rPr>
          <w:lang w:val="nl-BE"/>
        </w:rPr>
        <w:t>KMO’s</w:t>
      </w:r>
      <w:proofErr w:type="spellEnd"/>
      <w:r w:rsidRPr="00B048B5">
        <w:rPr>
          <w:lang w:val="nl-BE"/>
        </w:rPr>
        <w:t xml:space="preserve"> worden aangemoedigd om hun werknemers bijkomende opleiding te laten volgen waardoor het functioneren binnen het bedrijf wordt bevorderd en de opleiding bijdraagt tot versterking, groei of transformatie van de onderneming in Vlaanderen.</w:t>
      </w:r>
    </w:p>
    <w:p w:rsidR="00B048B5" w:rsidRDefault="00B048B5" w:rsidP="00B048B5">
      <w:pPr>
        <w:pStyle w:val="StandaardSV"/>
        <w:rPr>
          <w:lang w:val="nl-BE"/>
        </w:rPr>
      </w:pPr>
    </w:p>
    <w:p w:rsidR="00B048B5" w:rsidRPr="00B048B5" w:rsidRDefault="00B048B5" w:rsidP="00B048B5">
      <w:pPr>
        <w:pStyle w:val="StandaardSV"/>
        <w:numPr>
          <w:ilvl w:val="0"/>
          <w:numId w:val="14"/>
        </w:numPr>
        <w:rPr>
          <w:lang w:val="nl-BE"/>
        </w:rPr>
      </w:pPr>
      <w:r>
        <w:rPr>
          <w:lang w:val="nl-BE"/>
        </w:rPr>
        <w:t xml:space="preserve"> </w:t>
      </w:r>
      <w:r w:rsidRPr="00B048B5">
        <w:rPr>
          <w:lang w:val="nl-BE"/>
        </w:rPr>
        <w:t>De 4 populairste bijscholingen situeren zich in de gasopleidingen en de energieopleidingen. Dit geldt voor alle 3 de cursusjaren. Dit is logisch gezien deze beroepen sterkt gereglementeerd zijn en de jaarlijkse bijscholingen noodzakelijk zijn om reglementair in orde te zijn.</w:t>
      </w:r>
    </w:p>
    <w:p w:rsidR="00D520ED" w:rsidRPr="00D520ED" w:rsidRDefault="00D520ED" w:rsidP="00361F34">
      <w:pPr>
        <w:jc w:val="both"/>
        <w:rPr>
          <w:lang w:val="nl-BE"/>
        </w:rPr>
      </w:pPr>
    </w:p>
    <w:p w:rsidR="00B048B5" w:rsidRPr="009B0A8B" w:rsidRDefault="00B048B5" w:rsidP="009B0A8B"/>
    <w:p w:rsidR="00096227" w:rsidRDefault="00096227" w:rsidP="00B048B5">
      <w:pPr>
        <w:pStyle w:val="StandaardSV"/>
        <w:numPr>
          <w:ilvl w:val="0"/>
          <w:numId w:val="16"/>
        </w:numPr>
        <w:rPr>
          <w:lang w:val="nl-BE"/>
        </w:rPr>
        <w:sectPr w:rsidR="00096227" w:rsidSect="00D520ED">
          <w:type w:val="continuous"/>
          <w:pgSz w:w="11906" w:h="16838"/>
          <w:pgMar w:top="1134" w:right="1134" w:bottom="1134" w:left="1134" w:header="709" w:footer="709" w:gutter="0"/>
          <w:cols w:space="708"/>
          <w:formProt w:val="0"/>
          <w:docGrid w:linePitch="360"/>
        </w:sectPr>
      </w:pPr>
    </w:p>
    <w:p w:rsidR="009B0A8B" w:rsidRDefault="009B0A8B" w:rsidP="009B0A8B">
      <w:pPr>
        <w:pStyle w:val="StandaardSV"/>
        <w:numPr>
          <w:ilvl w:val="0"/>
          <w:numId w:val="14"/>
        </w:numPr>
        <w:rPr>
          <w:lang w:val="nl-BE"/>
        </w:rPr>
      </w:pPr>
    </w:p>
    <w:p w:rsidR="004C2041" w:rsidRDefault="004C2041" w:rsidP="00B048B5">
      <w:pPr>
        <w:pStyle w:val="StandaardSV"/>
        <w:numPr>
          <w:ilvl w:val="0"/>
          <w:numId w:val="16"/>
        </w:numPr>
        <w:rPr>
          <w:lang w:val="nl-BE"/>
        </w:rPr>
      </w:pPr>
      <w:r>
        <w:rPr>
          <w:lang w:val="nl-BE"/>
        </w:rPr>
        <w:t xml:space="preserve">Volgende tabellen geven het aantal geslaagden weer voor de 10 meest gevolgde bijscholingen. </w:t>
      </w:r>
    </w:p>
    <w:p w:rsidR="00B048B5" w:rsidRDefault="00B048B5" w:rsidP="00B048B5">
      <w:pPr>
        <w:pStyle w:val="StandaardSV"/>
        <w:rPr>
          <w:lang w:val="nl-BE"/>
        </w:rPr>
      </w:pPr>
    </w:p>
    <w:p w:rsidR="00B048B5" w:rsidRDefault="00B048B5" w:rsidP="00B048B5">
      <w:pPr>
        <w:pStyle w:val="StandaardSV"/>
        <w:rPr>
          <w:lang w:val="nl-BE"/>
        </w:rPr>
      </w:pPr>
      <w:r>
        <w:rPr>
          <w:noProof/>
          <w:lang w:val="nl-BE" w:eastAsia="nl-BE"/>
        </w:rPr>
        <w:drawing>
          <wp:inline distT="0" distB="0" distL="0" distR="0" wp14:anchorId="3EC7278F" wp14:editId="3F6A2B7E">
            <wp:extent cx="9010650" cy="1857375"/>
            <wp:effectExtent l="0" t="0" r="0" b="9525"/>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10650" cy="1857375"/>
                    </a:xfrm>
                    <a:prstGeom prst="rect">
                      <a:avLst/>
                    </a:prstGeom>
                    <a:noFill/>
                    <a:ln>
                      <a:noFill/>
                    </a:ln>
                  </pic:spPr>
                </pic:pic>
              </a:graphicData>
            </a:graphic>
          </wp:inline>
        </w:drawing>
      </w:r>
    </w:p>
    <w:p w:rsidR="00B048B5" w:rsidRDefault="00B048B5" w:rsidP="00B048B5">
      <w:pPr>
        <w:pStyle w:val="StandaardSV"/>
        <w:rPr>
          <w:lang w:val="nl-BE"/>
        </w:rPr>
      </w:pPr>
    </w:p>
    <w:p w:rsidR="00BD06D5" w:rsidRDefault="00BD06D5" w:rsidP="00BD06D5">
      <w:pPr>
        <w:pStyle w:val="StandaardSV"/>
        <w:numPr>
          <w:ilvl w:val="0"/>
          <w:numId w:val="16"/>
        </w:numPr>
        <w:rPr>
          <w:lang w:val="nl-BE"/>
        </w:rPr>
      </w:pPr>
      <w:r>
        <w:rPr>
          <w:lang w:val="nl-BE"/>
        </w:rPr>
        <w:t xml:space="preserve">Volgende tabel geeft de opsplitsing </w:t>
      </w:r>
      <w:r w:rsidR="009B0A8B">
        <w:rPr>
          <w:lang w:val="nl-BE"/>
        </w:rPr>
        <w:t xml:space="preserve">van de geslaagden </w:t>
      </w:r>
      <w:r>
        <w:rPr>
          <w:lang w:val="nl-BE"/>
        </w:rPr>
        <w:t>naar sociaal statuut weer.</w:t>
      </w:r>
    </w:p>
    <w:p w:rsidR="00096227" w:rsidRDefault="00096227" w:rsidP="00BD06D5">
      <w:pPr>
        <w:pStyle w:val="StandaardSV"/>
        <w:rPr>
          <w:lang w:val="nl-BE"/>
        </w:rPr>
      </w:pPr>
    </w:p>
    <w:p w:rsidR="00BD06D5" w:rsidRDefault="00BD06D5" w:rsidP="006B6866">
      <w:pPr>
        <w:pStyle w:val="StandaardSV"/>
        <w:ind w:left="737"/>
        <w:rPr>
          <w:lang w:val="nl-BE"/>
        </w:rPr>
      </w:pPr>
      <w:r>
        <w:rPr>
          <w:noProof/>
          <w:lang w:val="nl-BE" w:eastAsia="nl-BE"/>
        </w:rPr>
        <w:drawing>
          <wp:inline distT="0" distB="0" distL="0" distR="0" wp14:anchorId="3367FF86" wp14:editId="37C28B73">
            <wp:extent cx="3223260" cy="1287780"/>
            <wp:effectExtent l="0" t="0" r="0" b="7620"/>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3260" cy="1287780"/>
                    </a:xfrm>
                    <a:prstGeom prst="rect">
                      <a:avLst/>
                    </a:prstGeom>
                    <a:noFill/>
                    <a:ln>
                      <a:noFill/>
                    </a:ln>
                  </pic:spPr>
                </pic:pic>
              </a:graphicData>
            </a:graphic>
          </wp:inline>
        </w:drawing>
      </w:r>
    </w:p>
    <w:p w:rsidR="00BD06D5" w:rsidRDefault="00BD06D5" w:rsidP="00BD06D5">
      <w:pPr>
        <w:pStyle w:val="StandaardSV"/>
        <w:rPr>
          <w:lang w:val="nl-BE"/>
        </w:rPr>
      </w:pPr>
    </w:p>
    <w:p w:rsidR="009B0A8B" w:rsidRDefault="009B0A8B">
      <w:pPr>
        <w:rPr>
          <w:sz w:val="22"/>
          <w:szCs w:val="20"/>
          <w:lang w:val="nl-BE"/>
        </w:rPr>
      </w:pPr>
      <w:r>
        <w:rPr>
          <w:lang w:val="nl-BE"/>
        </w:rPr>
        <w:br w:type="page"/>
      </w:r>
    </w:p>
    <w:p w:rsidR="00D846CB" w:rsidRDefault="00D846CB" w:rsidP="00BD06D5">
      <w:pPr>
        <w:pStyle w:val="StandaardSV"/>
        <w:rPr>
          <w:lang w:val="nl-BE"/>
        </w:rPr>
        <w:sectPr w:rsidR="00D846CB" w:rsidSect="00D520ED">
          <w:pgSz w:w="16838" w:h="11906" w:orient="landscape"/>
          <w:pgMar w:top="1134" w:right="1134" w:bottom="1134" w:left="1134" w:header="709" w:footer="709" w:gutter="0"/>
          <w:cols w:space="708"/>
          <w:formProt w:val="0"/>
          <w:docGrid w:linePitch="360"/>
        </w:sectPr>
      </w:pPr>
    </w:p>
    <w:p w:rsidR="00BD06D5" w:rsidRDefault="00BD06D5" w:rsidP="00BD06D5">
      <w:pPr>
        <w:pStyle w:val="StandaardSV"/>
        <w:rPr>
          <w:lang w:val="nl-BE"/>
        </w:rPr>
      </w:pPr>
    </w:p>
    <w:p w:rsidR="00BD06D5" w:rsidRDefault="00BD06D5" w:rsidP="00BD06D5">
      <w:pPr>
        <w:pStyle w:val="StandaardSV"/>
        <w:numPr>
          <w:ilvl w:val="0"/>
          <w:numId w:val="16"/>
        </w:numPr>
        <w:rPr>
          <w:lang w:val="nl-BE"/>
        </w:rPr>
      </w:pPr>
      <w:r>
        <w:rPr>
          <w:lang w:val="nl-BE"/>
        </w:rPr>
        <w:t>Volgende tabel geeft de opsplitsing</w:t>
      </w:r>
      <w:r w:rsidR="009B0A8B" w:rsidRPr="009B0A8B">
        <w:rPr>
          <w:lang w:val="nl-BE"/>
        </w:rPr>
        <w:t xml:space="preserve"> </w:t>
      </w:r>
      <w:r w:rsidR="009B0A8B">
        <w:rPr>
          <w:lang w:val="nl-BE"/>
        </w:rPr>
        <w:t>van de geslaagden</w:t>
      </w:r>
      <w:r>
        <w:rPr>
          <w:lang w:val="nl-BE"/>
        </w:rPr>
        <w:t xml:space="preserve"> naar gender en leeftijd weer.</w:t>
      </w:r>
    </w:p>
    <w:p w:rsidR="00BD06D5" w:rsidRDefault="00BD06D5" w:rsidP="00BD06D5">
      <w:pPr>
        <w:pStyle w:val="StandaardSV"/>
        <w:rPr>
          <w:lang w:val="nl-BE"/>
        </w:rPr>
      </w:pPr>
    </w:p>
    <w:p w:rsidR="00BD06D5" w:rsidRDefault="00BD06D5" w:rsidP="00BD06D5">
      <w:pPr>
        <w:pStyle w:val="StandaardSV"/>
        <w:rPr>
          <w:lang w:val="nl-BE"/>
        </w:rPr>
      </w:pPr>
      <w:r>
        <w:rPr>
          <w:noProof/>
          <w:lang w:val="nl-BE" w:eastAsia="nl-BE"/>
        </w:rPr>
        <w:drawing>
          <wp:inline distT="0" distB="0" distL="0" distR="0" wp14:anchorId="7A566BBE" wp14:editId="60704D5C">
            <wp:extent cx="6560820" cy="1653540"/>
            <wp:effectExtent l="0" t="0" r="0" b="3810"/>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60820" cy="1653540"/>
                    </a:xfrm>
                    <a:prstGeom prst="rect">
                      <a:avLst/>
                    </a:prstGeom>
                    <a:noFill/>
                    <a:ln>
                      <a:noFill/>
                    </a:ln>
                  </pic:spPr>
                </pic:pic>
              </a:graphicData>
            </a:graphic>
          </wp:inline>
        </w:drawing>
      </w:r>
    </w:p>
    <w:p w:rsidR="00BD06D5" w:rsidRDefault="00BD06D5" w:rsidP="00BD06D5">
      <w:pPr>
        <w:pStyle w:val="StandaardSV"/>
        <w:rPr>
          <w:lang w:val="nl-BE"/>
        </w:rPr>
      </w:pPr>
    </w:p>
    <w:p w:rsidR="009B0A8B" w:rsidRDefault="009B0A8B" w:rsidP="00D846CB">
      <w:pPr>
        <w:pStyle w:val="StandaardSV"/>
        <w:numPr>
          <w:ilvl w:val="0"/>
          <w:numId w:val="16"/>
        </w:numPr>
        <w:rPr>
          <w:lang w:val="nl-BE"/>
        </w:rPr>
      </w:pPr>
      <w:r>
        <w:rPr>
          <w:lang w:val="nl-BE"/>
        </w:rPr>
        <w:t>Volgende tabel geeft per cursusjaar weer bij welke SYNTRA-afdeling men slaagde voor een gecertificeerde bijscholing.</w:t>
      </w:r>
    </w:p>
    <w:p w:rsidR="009B0A8B" w:rsidRDefault="009B0A8B" w:rsidP="00361F34">
      <w:pPr>
        <w:jc w:val="both"/>
        <w:rPr>
          <w:lang w:val="nl-BE"/>
        </w:rPr>
      </w:pPr>
    </w:p>
    <w:p w:rsidR="009B0A8B" w:rsidRDefault="009B0A8B" w:rsidP="00174EDC">
      <w:pPr>
        <w:ind w:left="680"/>
        <w:jc w:val="both"/>
        <w:rPr>
          <w:lang w:val="nl-BE"/>
        </w:rPr>
      </w:pPr>
      <w:r>
        <w:rPr>
          <w:noProof/>
          <w:lang w:val="nl-BE" w:eastAsia="nl-BE"/>
        </w:rPr>
        <w:drawing>
          <wp:inline distT="0" distB="0" distL="0" distR="0" wp14:anchorId="3736EB7A" wp14:editId="06C038E1">
            <wp:extent cx="3114675" cy="1287780"/>
            <wp:effectExtent l="0" t="0" r="9525" b="7620"/>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1287780"/>
                    </a:xfrm>
                    <a:prstGeom prst="rect">
                      <a:avLst/>
                    </a:prstGeom>
                    <a:noFill/>
                    <a:ln>
                      <a:noFill/>
                    </a:ln>
                  </pic:spPr>
                </pic:pic>
              </a:graphicData>
            </a:graphic>
          </wp:inline>
        </w:drawing>
      </w:r>
    </w:p>
    <w:p w:rsidR="009B0A8B" w:rsidRDefault="009B0A8B" w:rsidP="00361F34">
      <w:pPr>
        <w:jc w:val="both"/>
        <w:rPr>
          <w:lang w:val="nl-BE"/>
        </w:rPr>
      </w:pPr>
    </w:p>
    <w:p w:rsidR="009B0A8B" w:rsidRDefault="009B0A8B" w:rsidP="00361F34">
      <w:pPr>
        <w:jc w:val="both"/>
        <w:rPr>
          <w:lang w:val="nl-BE"/>
        </w:rPr>
      </w:pPr>
    </w:p>
    <w:p w:rsidR="009B0A8B" w:rsidRPr="009B0A8B" w:rsidRDefault="009B0A8B" w:rsidP="00CA4740">
      <w:pPr>
        <w:pStyle w:val="StandaardSV"/>
        <w:numPr>
          <w:ilvl w:val="0"/>
          <w:numId w:val="14"/>
        </w:numPr>
        <w:rPr>
          <w:lang w:val="nl-BE"/>
        </w:rPr>
      </w:pPr>
      <w:r w:rsidRPr="009B0A8B">
        <w:rPr>
          <w:lang w:val="nl-BE"/>
        </w:rPr>
        <w:t xml:space="preserve">Het slaagcijfer binnen de gecertificeerde bijscholingen ligt hoog en is over de 3 cursusjaren heen nergens onder de 75%. Eén uitzondering hierop vormt de opleiding CERGA professioneel gasinstallateur, dat vooral in 2011-2012, maar ook in het cursusjaar daarna een laag slaagpercentage kende. </w:t>
      </w:r>
    </w:p>
    <w:p w:rsidR="009B0A8B" w:rsidRDefault="009B0A8B" w:rsidP="009B0A8B">
      <w:pPr>
        <w:pStyle w:val="StandaardSV"/>
        <w:ind w:left="360"/>
        <w:rPr>
          <w:lang w:val="nl-BE"/>
        </w:rPr>
      </w:pPr>
    </w:p>
    <w:p w:rsidR="00D520ED" w:rsidRPr="006F7827" w:rsidRDefault="009B0A8B" w:rsidP="00D846CB">
      <w:pPr>
        <w:pStyle w:val="StandaardSV"/>
        <w:ind w:left="360"/>
      </w:pPr>
      <w:r>
        <w:rPr>
          <w:lang w:val="nl-BE"/>
        </w:rPr>
        <w:t xml:space="preserve">Het slaagpercentage bij de werknemers ligt hoger dan bij de werkzoekenden. Bij de zelfstandigen is het slaagpercentage het hoogste. Er is geen significant verschil tussen de slaagpercentages naargelang het SYNTRA waar men de opleiding heeft gevolgd. Mannelijke cursisten kennen een iets hoger slaagpercentages dan de vrouwelijke cursisten. Ik vind het belangrijk verder in te zetten op </w:t>
      </w:r>
      <w:r w:rsidR="00B36333">
        <w:rPr>
          <w:lang w:val="nl-BE"/>
        </w:rPr>
        <w:t>het</w:t>
      </w:r>
      <w:r>
        <w:rPr>
          <w:lang w:val="nl-BE"/>
        </w:rPr>
        <w:t xml:space="preserve"> hoog</w:t>
      </w:r>
      <w:r w:rsidR="00B36333">
        <w:rPr>
          <w:lang w:val="nl-BE"/>
        </w:rPr>
        <w:t>st</w:t>
      </w:r>
      <w:r>
        <w:rPr>
          <w:lang w:val="nl-BE"/>
        </w:rPr>
        <w:t xml:space="preserve"> mogelijke slaagpercentage voor elke cursist.</w:t>
      </w:r>
    </w:p>
    <w:sectPr w:rsidR="00D520ED" w:rsidRPr="006F7827" w:rsidSect="00D846CB">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28" w:rsidRDefault="007F2428" w:rsidP="00464A7A">
      <w:r>
        <w:separator/>
      </w:r>
    </w:p>
  </w:endnote>
  <w:endnote w:type="continuationSeparator" w:id="0">
    <w:p w:rsidR="007F2428" w:rsidRDefault="007F242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28" w:rsidRDefault="007F2428" w:rsidP="00464A7A">
      <w:r>
        <w:separator/>
      </w:r>
    </w:p>
  </w:footnote>
  <w:footnote w:type="continuationSeparator" w:id="0">
    <w:p w:rsidR="007F2428" w:rsidRDefault="007F242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5B44558"/>
    <w:multiLevelType w:val="hybridMultilevel"/>
    <w:tmpl w:val="F20AF05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46C7FCE"/>
    <w:multiLevelType w:val="hybridMultilevel"/>
    <w:tmpl w:val="1F4CFEF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730378AC"/>
    <w:multiLevelType w:val="hybridMultilevel"/>
    <w:tmpl w:val="73F2707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744B2C87"/>
    <w:multiLevelType w:val="hybridMultilevel"/>
    <w:tmpl w:val="5BB0EC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12"/>
  </w:num>
  <w:num w:numId="6">
    <w:abstractNumId w:val="6"/>
  </w:num>
  <w:num w:numId="7">
    <w:abstractNumId w:val="5"/>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506CA"/>
    <w:rsid w:val="000610CE"/>
    <w:rsid w:val="000731A8"/>
    <w:rsid w:val="00096227"/>
    <w:rsid w:val="000D2C50"/>
    <w:rsid w:val="00132BD7"/>
    <w:rsid w:val="001357D7"/>
    <w:rsid w:val="001418EC"/>
    <w:rsid w:val="00165725"/>
    <w:rsid w:val="00174EDC"/>
    <w:rsid w:val="001A5B8A"/>
    <w:rsid w:val="002173F0"/>
    <w:rsid w:val="0021788B"/>
    <w:rsid w:val="002277F6"/>
    <w:rsid w:val="00232BC7"/>
    <w:rsid w:val="00275808"/>
    <w:rsid w:val="002775A9"/>
    <w:rsid w:val="00291A76"/>
    <w:rsid w:val="002956BD"/>
    <w:rsid w:val="002B353C"/>
    <w:rsid w:val="002C779D"/>
    <w:rsid w:val="002D27F6"/>
    <w:rsid w:val="002D4643"/>
    <w:rsid w:val="00313C88"/>
    <w:rsid w:val="00321752"/>
    <w:rsid w:val="003317FE"/>
    <w:rsid w:val="00342E5D"/>
    <w:rsid w:val="00361F34"/>
    <w:rsid w:val="003A4CDF"/>
    <w:rsid w:val="003D36CF"/>
    <w:rsid w:val="003F1093"/>
    <w:rsid w:val="00407186"/>
    <w:rsid w:val="00410225"/>
    <w:rsid w:val="00415488"/>
    <w:rsid w:val="00433353"/>
    <w:rsid w:val="00451B13"/>
    <w:rsid w:val="00462E13"/>
    <w:rsid w:val="00463D2B"/>
    <w:rsid w:val="00464A7A"/>
    <w:rsid w:val="00482870"/>
    <w:rsid w:val="00484404"/>
    <w:rsid w:val="00492D21"/>
    <w:rsid w:val="00495CB1"/>
    <w:rsid w:val="00496B5B"/>
    <w:rsid w:val="004B1659"/>
    <w:rsid w:val="004C2041"/>
    <w:rsid w:val="005628FF"/>
    <w:rsid w:val="00572E3E"/>
    <w:rsid w:val="005B0CF8"/>
    <w:rsid w:val="005F2C80"/>
    <w:rsid w:val="0064100C"/>
    <w:rsid w:val="00651886"/>
    <w:rsid w:val="00656FB5"/>
    <w:rsid w:val="006632DE"/>
    <w:rsid w:val="0068216A"/>
    <w:rsid w:val="006856A0"/>
    <w:rsid w:val="006918D8"/>
    <w:rsid w:val="00696243"/>
    <w:rsid w:val="006A4CA8"/>
    <w:rsid w:val="006B6866"/>
    <w:rsid w:val="006B7FCC"/>
    <w:rsid w:val="006D3CE8"/>
    <w:rsid w:val="006D4450"/>
    <w:rsid w:val="006E62AB"/>
    <w:rsid w:val="006F477D"/>
    <w:rsid w:val="006F7827"/>
    <w:rsid w:val="00707498"/>
    <w:rsid w:val="00707D2E"/>
    <w:rsid w:val="00710414"/>
    <w:rsid w:val="00721A3A"/>
    <w:rsid w:val="00734FDE"/>
    <w:rsid w:val="00753CC6"/>
    <w:rsid w:val="007613B5"/>
    <w:rsid w:val="007771C0"/>
    <w:rsid w:val="007B35E6"/>
    <w:rsid w:val="007C12D5"/>
    <w:rsid w:val="007E2BCE"/>
    <w:rsid w:val="007F2428"/>
    <w:rsid w:val="008906D6"/>
    <w:rsid w:val="008A0A7D"/>
    <w:rsid w:val="008E02B5"/>
    <w:rsid w:val="008E60A9"/>
    <w:rsid w:val="008F18E6"/>
    <w:rsid w:val="009303AD"/>
    <w:rsid w:val="009373D7"/>
    <w:rsid w:val="009A3970"/>
    <w:rsid w:val="009B0A8B"/>
    <w:rsid w:val="009C0FF4"/>
    <w:rsid w:val="009D7514"/>
    <w:rsid w:val="00A27757"/>
    <w:rsid w:val="00A75778"/>
    <w:rsid w:val="00A76C9C"/>
    <w:rsid w:val="00AA4E03"/>
    <w:rsid w:val="00AB563F"/>
    <w:rsid w:val="00AE6A03"/>
    <w:rsid w:val="00B048B5"/>
    <w:rsid w:val="00B27878"/>
    <w:rsid w:val="00B33C6C"/>
    <w:rsid w:val="00B36333"/>
    <w:rsid w:val="00B373A0"/>
    <w:rsid w:val="00B846A3"/>
    <w:rsid w:val="00B97686"/>
    <w:rsid w:val="00BD06D5"/>
    <w:rsid w:val="00BE4E09"/>
    <w:rsid w:val="00BE6E81"/>
    <w:rsid w:val="00BF75AA"/>
    <w:rsid w:val="00C579CC"/>
    <w:rsid w:val="00C90D29"/>
    <w:rsid w:val="00CB244B"/>
    <w:rsid w:val="00CB3A85"/>
    <w:rsid w:val="00D03794"/>
    <w:rsid w:val="00D0429D"/>
    <w:rsid w:val="00D06542"/>
    <w:rsid w:val="00D15FE9"/>
    <w:rsid w:val="00D169B0"/>
    <w:rsid w:val="00D2632E"/>
    <w:rsid w:val="00D520ED"/>
    <w:rsid w:val="00D6129C"/>
    <w:rsid w:val="00D71834"/>
    <w:rsid w:val="00D844CB"/>
    <w:rsid w:val="00D846CB"/>
    <w:rsid w:val="00DF0323"/>
    <w:rsid w:val="00DF0EAA"/>
    <w:rsid w:val="00DF38FD"/>
    <w:rsid w:val="00E135AC"/>
    <w:rsid w:val="00E13E2E"/>
    <w:rsid w:val="00E37C52"/>
    <w:rsid w:val="00E7231E"/>
    <w:rsid w:val="00EB1EE1"/>
    <w:rsid w:val="00EC7346"/>
    <w:rsid w:val="00ED0183"/>
    <w:rsid w:val="00ED7FBB"/>
    <w:rsid w:val="00EE0092"/>
    <w:rsid w:val="00F6262A"/>
    <w:rsid w:val="00F71D57"/>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C9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C9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1811564">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786854613">
      <w:bodyDiv w:val="1"/>
      <w:marLeft w:val="0"/>
      <w:marRight w:val="0"/>
      <w:marTop w:val="0"/>
      <w:marBottom w:val="0"/>
      <w:divBdr>
        <w:top w:val="none" w:sz="0" w:space="0" w:color="auto"/>
        <w:left w:val="none" w:sz="0" w:space="0" w:color="auto"/>
        <w:bottom w:val="none" w:sz="0" w:space="0" w:color="auto"/>
        <w:right w:val="none" w:sz="0" w:space="0" w:color="auto"/>
      </w:divBdr>
    </w:div>
    <w:div w:id="942804081">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253592164">
      <w:bodyDiv w:val="1"/>
      <w:marLeft w:val="0"/>
      <w:marRight w:val="0"/>
      <w:marTop w:val="0"/>
      <w:marBottom w:val="0"/>
      <w:divBdr>
        <w:top w:val="none" w:sz="0" w:space="0" w:color="auto"/>
        <w:left w:val="none" w:sz="0" w:space="0" w:color="auto"/>
        <w:bottom w:val="none" w:sz="0" w:space="0" w:color="auto"/>
        <w:right w:val="none" w:sz="0" w:space="0" w:color="auto"/>
      </w:divBdr>
    </w:div>
    <w:div w:id="1402220022">
      <w:bodyDiv w:val="1"/>
      <w:marLeft w:val="0"/>
      <w:marRight w:val="0"/>
      <w:marTop w:val="0"/>
      <w:marBottom w:val="0"/>
      <w:divBdr>
        <w:top w:val="none" w:sz="0" w:space="0" w:color="auto"/>
        <w:left w:val="none" w:sz="0" w:space="0" w:color="auto"/>
        <w:bottom w:val="none" w:sz="0" w:space="0" w:color="auto"/>
        <w:right w:val="none" w:sz="0" w:space="0" w:color="auto"/>
      </w:divBdr>
    </w:div>
    <w:div w:id="1416245625">
      <w:bodyDiv w:val="1"/>
      <w:marLeft w:val="0"/>
      <w:marRight w:val="0"/>
      <w:marTop w:val="0"/>
      <w:marBottom w:val="0"/>
      <w:divBdr>
        <w:top w:val="none" w:sz="0" w:space="0" w:color="auto"/>
        <w:left w:val="none" w:sz="0" w:space="0" w:color="auto"/>
        <w:bottom w:val="none" w:sz="0" w:space="0" w:color="auto"/>
        <w:right w:val="none" w:sz="0" w:space="0" w:color="auto"/>
      </w:divBdr>
    </w:div>
    <w:div w:id="1477406595">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811823162">
      <w:bodyDiv w:val="1"/>
      <w:marLeft w:val="0"/>
      <w:marRight w:val="0"/>
      <w:marTop w:val="0"/>
      <w:marBottom w:val="0"/>
      <w:divBdr>
        <w:top w:val="none" w:sz="0" w:space="0" w:color="auto"/>
        <w:left w:val="none" w:sz="0" w:space="0" w:color="auto"/>
        <w:bottom w:val="none" w:sz="0" w:space="0" w:color="auto"/>
        <w:right w:val="none" w:sz="0" w:space="0" w:color="auto"/>
      </w:divBdr>
    </w:div>
    <w:div w:id="1957978620">
      <w:bodyDiv w:val="1"/>
      <w:marLeft w:val="0"/>
      <w:marRight w:val="0"/>
      <w:marTop w:val="0"/>
      <w:marBottom w:val="0"/>
      <w:divBdr>
        <w:top w:val="none" w:sz="0" w:space="0" w:color="auto"/>
        <w:left w:val="none" w:sz="0" w:space="0" w:color="auto"/>
        <w:bottom w:val="none" w:sz="0" w:space="0" w:color="auto"/>
        <w:right w:val="none" w:sz="0" w:space="0" w:color="auto"/>
      </w:divBdr>
    </w:div>
    <w:div w:id="208830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941C2"/>
    <w:rsid w:val="003D53FC"/>
    <w:rsid w:val="00407397"/>
    <w:rsid w:val="00473A49"/>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868 Syntra - Bijscholingen</Titel_x0020_vraag>
    <Vraagnummer xmlns="7a2e3783-fe9a-4a2f-bbf4-debb4ac58a5c">868</Vraagnummer>
    <DatumVraag xmlns="7a2e3783-fe9a-4a2f-bbf4-debb4ac58a5c">2013-06-20T22:00:00+00:00</DatumVraag>
    <DocumentSetDescription xmlns="http://schemas.microsoft.com/sharepoint/v3" xsi:nil="true"/>
    <Antwoord_x0020_vereist xmlns="7a2e3783-fe9a-4a2f-bbf4-debb4ac58a5c">2013-08-18T22:00:00+00:00</Antwoord_x0020_vereist>
    <Onderwerp_x0020_vraag xmlns="7a2e3783-fe9a-4a2f-bbf4-debb4ac58a5c">Syntra - Bijscholingen</Onderwerp_x0020_vraag>
    <TaxCatchAll xmlns="7a2e3783-fe9a-4a2f-bbf4-debb4ac58a5c"/>
    <Antwoordnummer xmlns="7a2e3783-fe9a-4a2f-bbf4-debb4ac58a5c">868</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Heyman, Ryfka</DisplayName>
        <AccountId>129</AccountId>
        <AccountType/>
      </UserInfo>
    </Behandelaar>
    <Vraag_x0020_beantwoord xmlns="7a2e3783-fe9a-4a2f-bbf4-debb4ac58a5c">2013-08-13T13:39:49+00:00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732</DocSetId>
    <Extern_x0020_Agentschap xmlns="ad923ab5-f988-4e82-b3fb-7226e10f9616">4</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ad923ab5-f988-4e82-b3fb-7226e10f9616"/>
    <ds:schemaRef ds:uri="http://schemas.microsoft.com/sharepoint/v3"/>
    <ds:schemaRef ds:uri="http://schemas.openxmlformats.org/package/2006/metadata/core-properties"/>
    <ds:schemaRef ds:uri="ec82e040-88e9-4975-bc13-a42fab7bb9ce"/>
    <ds:schemaRef ds:uri="7a2e3783-fe9a-4a2f-bbf4-debb4ac58a5c"/>
    <ds:schemaRef ds:uri="http://purl.org/dc/dcmitype/"/>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538660-7B69-452C-9205-066D72D0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576</Words>
  <Characters>3423</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Syntra Bijscholingen</vt:lpstr>
      <vt:lpstr/>
    </vt:vector>
  </TitlesOfParts>
  <Company>MVG</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Syntra Bijscholingen</dc:title>
  <dc:creator>Van Dessel, Ilse</dc:creator>
  <cp:lastModifiedBy>Sandra Quaethoven</cp:lastModifiedBy>
  <cp:revision>2</cp:revision>
  <cp:lastPrinted>2013-09-10T14:41:00Z</cp:lastPrinted>
  <dcterms:created xsi:type="dcterms:W3CDTF">2013-09-10T14:41:00Z</dcterms:created>
  <dcterms:modified xsi:type="dcterms:W3CDTF">2013-09-10T14:41:00Z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8523d05e-4b30-4c3b-a1b5-cedc6197ffda</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y fmtid="{D5CDD505-2E9C-101B-9397-08002B2CF9AE}" pid="12" name="ecm_ItemDeleteBlockHolders">
    <vt:lpwstr>ecm_InPlaceRecordLock</vt:lpwstr>
  </property>
  <property fmtid="{D5CDD505-2E9C-101B-9397-08002B2CF9AE}" pid="13" name="_vti_ItemDeclaredRecord">
    <vt:filetime>2013-08-13T13:44:23Z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