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ext1"/>
    <w:p w:rsidR="000976E9" w:rsidRPr="00DD4121" w:rsidRDefault="007A3C20" w:rsidP="000976E9">
      <w:pPr>
        <w:pStyle w:val="A-NaamMinister"/>
      </w:pPr>
      <w:r>
        <w:rPr>
          <w:szCs w:val="22"/>
        </w:rPr>
        <w:fldChar w:fldCharType="begin">
          <w:ffData>
            <w:name w:val="Text1"/>
            <w:enabled/>
            <w:calcOnExit w:val="0"/>
            <w:statusText w:type="text" w:val="Geef hier de naam van de minister op..."/>
            <w:textInput>
              <w:maxLength w:val="255"/>
            </w:textInput>
          </w:ffData>
        </w:fldChar>
      </w:r>
      <w:r w:rsidR="00D71D99">
        <w:rPr>
          <w:szCs w:val="22"/>
        </w:rPr>
        <w:instrText xml:space="preserve"> FORMTEXT </w:instrText>
      </w:r>
      <w:r>
        <w:rPr>
          <w:szCs w:val="22"/>
        </w:rPr>
      </w:r>
      <w:r>
        <w:rPr>
          <w:szCs w:val="22"/>
        </w:rPr>
        <w:fldChar w:fldCharType="separate"/>
      </w:r>
      <w:r w:rsidR="0074205C">
        <w:rPr>
          <w:szCs w:val="22"/>
        </w:rPr>
        <w:t>freya van den bossche</w:t>
      </w:r>
      <w:r>
        <w:rPr>
          <w:szCs w:val="22"/>
        </w:rPr>
        <w:fldChar w:fldCharType="end"/>
      </w:r>
      <w:bookmarkEnd w:id="0"/>
    </w:p>
    <w:bookmarkStart w:id="1" w:name="Text2"/>
    <w:p w:rsidR="000976E9" w:rsidRPr="00015BF7" w:rsidRDefault="007A3C20" w:rsidP="000976E9">
      <w:pPr>
        <w:pStyle w:val="A-TitelMinister"/>
      </w:pPr>
      <w:r>
        <w:fldChar w:fldCharType="begin">
          <w:ffData>
            <w:name w:val="Text2"/>
            <w:enabled/>
            <w:calcOnExit w:val="0"/>
            <w:statusText w:type="text" w:val="Geef hier de titel van de minister op..."/>
            <w:textInput>
              <w:maxLength w:val="255"/>
            </w:textInput>
          </w:ffData>
        </w:fldChar>
      </w:r>
      <w:r w:rsidR="00D71D99">
        <w:instrText xml:space="preserve"> FORMTEXT </w:instrText>
      </w:r>
      <w:r>
        <w:fldChar w:fldCharType="separate"/>
      </w:r>
      <w:r w:rsidR="00C83B6F">
        <w:rPr>
          <w:noProof/>
        </w:rPr>
        <w:t xml:space="preserve">vlaams minister van </w:t>
      </w:r>
      <w:r w:rsidR="0074205C">
        <w:rPr>
          <w:noProof/>
        </w:rPr>
        <w:t>energie, wonen, steden en sociale economie</w:t>
      </w:r>
      <w:r>
        <w:fldChar w:fldCharType="end"/>
      </w:r>
      <w:bookmarkEnd w:id="1"/>
    </w:p>
    <w:p w:rsidR="000976E9" w:rsidRPr="00015BF7" w:rsidRDefault="000976E9" w:rsidP="000976E9">
      <w:pPr>
        <w:rPr>
          <w:szCs w:val="22"/>
        </w:rPr>
      </w:pPr>
    </w:p>
    <w:p w:rsidR="000976E9" w:rsidRPr="00DB41C0" w:rsidRDefault="000976E9" w:rsidP="000976E9">
      <w:pPr>
        <w:pStyle w:val="A-Lijn"/>
      </w:pPr>
    </w:p>
    <w:p w:rsidR="000976E9" w:rsidRDefault="000976E9" w:rsidP="000976E9">
      <w:pPr>
        <w:pStyle w:val="A-Type"/>
        <w:sectPr w:rsidR="000976E9">
          <w:pgSz w:w="11906" w:h="16838"/>
          <w:pgMar w:top="1417" w:right="1417" w:bottom="1417" w:left="1417" w:header="708" w:footer="708" w:gutter="0"/>
          <w:cols w:space="708"/>
          <w:docGrid w:linePitch="360"/>
        </w:sectPr>
      </w:pPr>
    </w:p>
    <w:p w:rsidR="00210C07" w:rsidRDefault="000976E9" w:rsidP="000976E9">
      <w:pPr>
        <w:pStyle w:val="A-Type"/>
        <w:sectPr w:rsidR="00210C07" w:rsidSect="000976E9">
          <w:type w:val="continuous"/>
          <w:pgSz w:w="11906" w:h="16838"/>
          <w:pgMar w:top="1417" w:right="1417" w:bottom="1417" w:left="1417" w:header="708" w:footer="708" w:gutter="0"/>
          <w:cols w:space="708"/>
          <w:formProt w:val="0"/>
          <w:docGrid w:linePitch="360"/>
        </w:sectPr>
      </w:pPr>
      <w:r>
        <w:lastRenderedPageBreak/>
        <w:t>a</w:t>
      </w:r>
      <w:r w:rsidRPr="00E31F4D">
        <w:t>ntwoord</w:t>
      </w:r>
    </w:p>
    <w:p w:rsidR="000976E9" w:rsidRPr="00326A58" w:rsidRDefault="000976E9" w:rsidP="000976E9">
      <w:pPr>
        <w:pStyle w:val="A-Type"/>
        <w:rPr>
          <w:b w:val="0"/>
        </w:rPr>
      </w:pPr>
      <w:r w:rsidRPr="00326A58">
        <w:rPr>
          <w:b w:val="0"/>
          <w:smallCaps w:val="0"/>
        </w:rPr>
        <w:lastRenderedPageBreak/>
        <w:t>op vraag nr.</w:t>
      </w:r>
      <w:bookmarkStart w:id="2" w:name="Text3"/>
      <w:r w:rsidR="000D3770">
        <w:rPr>
          <w:b w:val="0"/>
          <w:smallCaps w:val="0"/>
        </w:rPr>
        <w:t xml:space="preserve"> </w:t>
      </w:r>
      <w:r w:rsidR="007A3C20"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007A3C20" w:rsidRPr="00326A58">
        <w:rPr>
          <w:b w:val="0"/>
        </w:rPr>
      </w:r>
      <w:r w:rsidR="007A3C20" w:rsidRPr="00326A58">
        <w:rPr>
          <w:b w:val="0"/>
        </w:rPr>
        <w:fldChar w:fldCharType="separate"/>
      </w:r>
      <w:r w:rsidR="0021674C">
        <w:rPr>
          <w:b w:val="0"/>
        </w:rPr>
        <w:t>550</w:t>
      </w:r>
      <w:r w:rsidR="007A3C20" w:rsidRPr="00326A58">
        <w:rPr>
          <w:b w:val="0"/>
        </w:rPr>
        <w:fldChar w:fldCharType="end"/>
      </w:r>
      <w:bookmarkEnd w:id="2"/>
      <w:r w:rsidR="000D3770">
        <w:rPr>
          <w:b w:val="0"/>
        </w:rPr>
        <w:t xml:space="preserve"> </w:t>
      </w:r>
      <w:r w:rsidRPr="00326A58">
        <w:rPr>
          <w:b w:val="0"/>
          <w:smallCaps w:val="0"/>
        </w:rPr>
        <w:t>van</w:t>
      </w:r>
      <w:bookmarkStart w:id="3" w:name="Text5"/>
      <w:r w:rsidR="000D3770">
        <w:rPr>
          <w:b w:val="0"/>
          <w:smallCaps w:val="0"/>
        </w:rPr>
        <w:t xml:space="preserve"> </w:t>
      </w:r>
      <w:r w:rsidR="007A3C20">
        <w:rPr>
          <w:b w:val="0"/>
        </w:rPr>
        <w:fldChar w:fldCharType="begin">
          <w:ffData>
            <w:name w:val="Text5"/>
            <w:enabled/>
            <w:calcOnExit w:val="0"/>
            <w:statusText w:type="text" w:val="Geef de dag waarop de vraag gesteld werd..."/>
            <w:textInput>
              <w:type w:val="number"/>
              <w:maxLength w:val="2"/>
            </w:textInput>
          </w:ffData>
        </w:fldChar>
      </w:r>
      <w:r w:rsidR="008D5DB4">
        <w:rPr>
          <w:b w:val="0"/>
        </w:rPr>
        <w:instrText xml:space="preserve"> FORMTEXT </w:instrText>
      </w:r>
      <w:r w:rsidR="007A3C20">
        <w:rPr>
          <w:b w:val="0"/>
        </w:rPr>
      </w:r>
      <w:r w:rsidR="007A3C20">
        <w:rPr>
          <w:b w:val="0"/>
        </w:rPr>
        <w:fldChar w:fldCharType="separate"/>
      </w:r>
      <w:r w:rsidR="0021674C">
        <w:rPr>
          <w:b w:val="0"/>
        </w:rPr>
        <w:t>19</w:t>
      </w:r>
      <w:r w:rsidR="007A3C20">
        <w:rPr>
          <w:b w:val="0"/>
        </w:rPr>
        <w:fldChar w:fldCharType="end"/>
      </w:r>
      <w:bookmarkStart w:id="4" w:name="Dropdown2"/>
      <w:bookmarkEnd w:id="3"/>
      <w:r w:rsidR="000D3770">
        <w:rPr>
          <w:b w:val="0"/>
        </w:rPr>
        <w:t xml:space="preserve"> </w:t>
      </w:r>
      <w:r w:rsidR="007A3C20">
        <w:rPr>
          <w:b w:val="0"/>
        </w:rPr>
        <w:fldChar w:fldCharType="begin">
          <w:ffData>
            <w:name w:val="Dropdown2"/>
            <w:enabled/>
            <w:calcOnExit w:val="0"/>
            <w:statusText w:type="text" w:val="Kies de maand waarin de vraag gesteld werd."/>
            <w:ddList>
              <w:result w:val="6"/>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008D5DB4">
        <w:rPr>
          <w:b w:val="0"/>
        </w:rPr>
        <w:instrText xml:space="preserve"> FORMDROPDOWN </w:instrText>
      </w:r>
      <w:r w:rsidR="007A3C20">
        <w:rPr>
          <w:b w:val="0"/>
        </w:rPr>
      </w:r>
      <w:r w:rsidR="007A3C20">
        <w:rPr>
          <w:b w:val="0"/>
        </w:rPr>
        <w:fldChar w:fldCharType="end"/>
      </w:r>
      <w:bookmarkStart w:id="5" w:name="Dropdown3"/>
      <w:bookmarkEnd w:id="4"/>
      <w:r w:rsidR="000D3770">
        <w:rPr>
          <w:b w:val="0"/>
        </w:rPr>
        <w:t xml:space="preserve"> </w:t>
      </w:r>
      <w:bookmarkStart w:id="6" w:name="_GoBack"/>
      <w:bookmarkEnd w:id="6"/>
      <w:r w:rsidR="007A3C20">
        <w:rPr>
          <w:b w:val="0"/>
        </w:rPr>
        <w:fldChar w:fldCharType="begin">
          <w:ffData>
            <w:name w:val="Dropdown3"/>
            <w:enabled/>
            <w:calcOnExit w:val="0"/>
            <w:statusText w:type="text" w:val="Kies het jaar waarin de vraag gesteld werd..."/>
            <w:ddList>
              <w:result w:val="9"/>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008D5DB4">
        <w:rPr>
          <w:b w:val="0"/>
        </w:rPr>
        <w:instrText xml:space="preserve"> FORMDROPDOWN </w:instrText>
      </w:r>
      <w:r w:rsidR="007A3C20">
        <w:rPr>
          <w:b w:val="0"/>
        </w:rPr>
      </w:r>
      <w:r w:rsidR="007A3C20">
        <w:rPr>
          <w:b w:val="0"/>
        </w:rPr>
        <w:fldChar w:fldCharType="end"/>
      </w:r>
      <w:bookmarkEnd w:id="5"/>
    </w:p>
    <w:p w:rsidR="000976E9" w:rsidRDefault="000976E9" w:rsidP="000976E9">
      <w:pPr>
        <w:rPr>
          <w:szCs w:val="22"/>
        </w:rPr>
      </w:pPr>
      <w:r>
        <w:rPr>
          <w:szCs w:val="22"/>
        </w:rPr>
        <w:t xml:space="preserve">van </w:t>
      </w:r>
      <w:r w:rsidR="007A3C20" w:rsidRPr="009D7043">
        <w:rPr>
          <w:rStyle w:val="AntwoordNaamMinisterChar"/>
        </w:rPr>
        <w:fldChar w:fldCharType="begin">
          <w:ffData>
            <w:name w:val=""/>
            <w:enabled/>
            <w:calcOnExit w:val="0"/>
            <w:statusText w:type="text" w:val="Geef hier de naam van de vraagsteller op..."/>
            <w:textInput>
              <w:maxLength w:val="255"/>
            </w:textInput>
          </w:ffData>
        </w:fldChar>
      </w:r>
      <w:r w:rsidR="00D71D99" w:rsidRPr="009D7043">
        <w:rPr>
          <w:rStyle w:val="AntwoordNaamMinisterChar"/>
        </w:rPr>
        <w:instrText xml:space="preserve"> FORMTEXT </w:instrText>
      </w:r>
      <w:r w:rsidR="007A3C20" w:rsidRPr="009D7043">
        <w:rPr>
          <w:rStyle w:val="AntwoordNaamMinisterChar"/>
        </w:rPr>
      </w:r>
      <w:r w:rsidR="007A3C20" w:rsidRPr="009D7043">
        <w:rPr>
          <w:rStyle w:val="AntwoordNaamMinisterChar"/>
        </w:rPr>
        <w:fldChar w:fldCharType="separate"/>
      </w:r>
      <w:r w:rsidR="0056404A">
        <w:rPr>
          <w:rStyle w:val="AntwoordNaamMinisterChar"/>
        </w:rPr>
        <w:t>helga s</w:t>
      </w:r>
      <w:r w:rsidR="0021674C">
        <w:rPr>
          <w:rStyle w:val="AntwoordNaamMinisterChar"/>
        </w:rPr>
        <w:t>tevens</w:t>
      </w:r>
      <w:r w:rsidR="007A3C20" w:rsidRPr="009D7043">
        <w:rPr>
          <w:rStyle w:val="AntwoordNaamMinisterChar"/>
        </w:rPr>
        <w:fldChar w:fldCharType="end"/>
      </w:r>
    </w:p>
    <w:p w:rsidR="00326A58" w:rsidRPr="00015BF7" w:rsidRDefault="00326A58" w:rsidP="000976E9">
      <w:pPr>
        <w:rPr>
          <w:szCs w:val="22"/>
        </w:rPr>
      </w:pPr>
    </w:p>
    <w:p w:rsidR="000976E9" w:rsidRPr="00DB41C0" w:rsidRDefault="000976E9" w:rsidP="000976E9">
      <w:pPr>
        <w:pStyle w:val="A-Lijn"/>
      </w:pPr>
    </w:p>
    <w:p w:rsidR="000976E9" w:rsidRPr="00DB41C0" w:rsidRDefault="000976E9" w:rsidP="000976E9">
      <w:pPr>
        <w:pStyle w:val="A-Lijn"/>
      </w:pPr>
    </w:p>
    <w:p w:rsidR="000976E9" w:rsidRDefault="000976E9" w:rsidP="00DB41C0">
      <w:pPr>
        <w:sectPr w:rsidR="000976E9" w:rsidSect="000976E9">
          <w:type w:val="continuous"/>
          <w:pgSz w:w="11906" w:h="16838"/>
          <w:pgMar w:top="1417" w:right="1417" w:bottom="1417" w:left="1417" w:header="708" w:footer="708" w:gutter="0"/>
          <w:cols w:space="708"/>
          <w:docGrid w:linePitch="360"/>
        </w:sectPr>
      </w:pPr>
    </w:p>
    <w:p w:rsidR="006034E0" w:rsidRPr="006034E0" w:rsidRDefault="00C21364" w:rsidP="006034E0">
      <w:pPr>
        <w:numPr>
          <w:ilvl w:val="0"/>
          <w:numId w:val="5"/>
        </w:numPr>
        <w:ind w:left="284" w:hanging="284"/>
        <w:jc w:val="both"/>
        <w:rPr>
          <w:lang w:val="nl-BE"/>
        </w:rPr>
      </w:pPr>
      <w:r w:rsidRPr="00C21364">
        <w:lastRenderedPageBreak/>
        <w:t>Het tussentijds verslag dient om na te gaan of aan de bepalingen van het voornoemde subsidiebesluit is voldaan en of het project is uitgevoerd conform de projectfiche. Er zijn bijgevolg nog geen conclusies getrokken uit de tussentijdse verslagen.</w:t>
      </w:r>
    </w:p>
    <w:p w:rsidR="006034E0" w:rsidRDefault="006034E0" w:rsidP="006034E0">
      <w:pPr>
        <w:ind w:left="284"/>
        <w:jc w:val="both"/>
        <w:rPr>
          <w:lang w:val="nl-BE"/>
        </w:rPr>
      </w:pPr>
    </w:p>
    <w:p w:rsidR="006034E0" w:rsidRPr="006034E0" w:rsidRDefault="006034E0" w:rsidP="006034E0">
      <w:pPr>
        <w:numPr>
          <w:ilvl w:val="0"/>
          <w:numId w:val="5"/>
        </w:numPr>
        <w:ind w:left="284" w:hanging="284"/>
        <w:jc w:val="both"/>
        <w:rPr>
          <w:lang w:val="nl-BE"/>
        </w:rPr>
      </w:pPr>
      <w:r w:rsidRPr="006034E0">
        <w:rPr>
          <w:lang w:val="nl-BE"/>
        </w:rPr>
        <w:t xml:space="preserve">Voor alle duidelijkheid: personen met een handicap kunnen zich inschrijven voor een sociale woning. Het is dus niet zo dat ze niet in aanmerking komen voor een sociale woning. Personen met een fysieke handicap krijgen daarenboven voorrang voor aangepaste woningen. </w:t>
      </w:r>
      <w:r>
        <w:t>Specifiek voor deze doelgroep is er ook nog het b</w:t>
      </w:r>
      <w:r w:rsidRPr="00EC490A">
        <w:t>esluit van de Vlaamse regering van 16 juni 1998 tot aanmoediging van projecten inzake het zelfstandig wonen van personen met een fysieke handicap in sociale woonwijken</w:t>
      </w:r>
      <w:r>
        <w:t xml:space="preserve">. ADL woningen zijn </w:t>
      </w:r>
      <w:r w:rsidRPr="00EC490A">
        <w:t>aangepast en uitgerust met de bedoeling de activiteiten van het dagelijks leven en het zelfstandig wonen van personen m</w:t>
      </w:r>
      <w:r>
        <w:t>et een fysieke beperking te ondersteunen. Via dit besluit wordt de meerkost van die uitrusting gecompenseerd, zodat de huurprijzen niet hoger liggen.</w:t>
      </w:r>
    </w:p>
    <w:p w:rsidR="00EC490A" w:rsidRPr="006034E0" w:rsidRDefault="00663716" w:rsidP="006034E0">
      <w:pPr>
        <w:ind w:left="284"/>
        <w:jc w:val="both"/>
        <w:rPr>
          <w:lang w:val="nl-BE"/>
        </w:rPr>
      </w:pPr>
      <w:r w:rsidRPr="006034E0">
        <w:rPr>
          <w:lang w:val="nl-BE"/>
        </w:rPr>
        <w:t>De vraag die zich stelt is of</w:t>
      </w:r>
      <w:r w:rsidR="006034E0">
        <w:rPr>
          <w:lang w:val="nl-BE"/>
        </w:rPr>
        <w:t xml:space="preserve"> het dan nog nodig is om</w:t>
      </w:r>
      <w:r w:rsidRPr="006034E0">
        <w:rPr>
          <w:lang w:val="nl-BE"/>
        </w:rPr>
        <w:t xml:space="preserve"> </w:t>
      </w:r>
      <w:r w:rsidR="00E12F86" w:rsidRPr="006034E0">
        <w:rPr>
          <w:lang w:val="nl-BE"/>
        </w:rPr>
        <w:t>person</w:t>
      </w:r>
      <w:r w:rsidR="006034E0">
        <w:rPr>
          <w:lang w:val="nl-BE"/>
        </w:rPr>
        <w:t xml:space="preserve">en met een handicap </w:t>
      </w:r>
      <w:r w:rsidR="00E12F86" w:rsidRPr="006034E0">
        <w:rPr>
          <w:lang w:val="nl-BE"/>
        </w:rPr>
        <w:t xml:space="preserve">een absolute voorrang </w:t>
      </w:r>
      <w:r w:rsidR="006034E0">
        <w:rPr>
          <w:lang w:val="nl-BE"/>
        </w:rPr>
        <w:t>toe te kennen</w:t>
      </w:r>
      <w:r w:rsidR="00E12F86" w:rsidRPr="006034E0">
        <w:rPr>
          <w:lang w:val="nl-BE"/>
        </w:rPr>
        <w:t>.</w:t>
      </w:r>
    </w:p>
    <w:p w:rsidR="00EC490A" w:rsidRDefault="00EC490A" w:rsidP="00724676">
      <w:pPr>
        <w:ind w:left="284"/>
        <w:jc w:val="both"/>
        <w:rPr>
          <w:lang w:val="nl-BE"/>
        </w:rPr>
      </w:pPr>
    </w:p>
    <w:p w:rsidR="00EC490A" w:rsidRDefault="00C20084" w:rsidP="00724676">
      <w:pPr>
        <w:ind w:left="284"/>
        <w:jc w:val="both"/>
        <w:rPr>
          <w:lang w:val="nl-BE"/>
        </w:rPr>
      </w:pPr>
      <w:r>
        <w:t>D</w:t>
      </w:r>
      <w:r w:rsidRPr="0021674C">
        <w:t xml:space="preserve">e </w:t>
      </w:r>
      <w:r>
        <w:t xml:space="preserve">Vlaamse regering heeft principieel goedgekeurd dat de </w:t>
      </w:r>
      <w:r w:rsidRPr="0021674C">
        <w:t xml:space="preserve">maatschappelijk kwetsbare persoon niet alleen in staat </w:t>
      </w:r>
      <w:r>
        <w:t xml:space="preserve">moet </w:t>
      </w:r>
      <w:r w:rsidRPr="0021674C">
        <w:t>zijn om zelfstandig te wone</w:t>
      </w:r>
      <w:r w:rsidR="00AA6CEF">
        <w:t xml:space="preserve">n met begeleidende maatregelen. Hij </w:t>
      </w:r>
      <w:r>
        <w:t xml:space="preserve">moet </w:t>
      </w:r>
      <w:r w:rsidRPr="0021674C">
        <w:t>ook binnen een afgebakende termijn in staat zijn om zelfstandig te wonen zonder die begeleiding.</w:t>
      </w:r>
      <w:r w:rsidR="00A42017" w:rsidRPr="00A42017">
        <w:t xml:space="preserve"> De begeleidende maatregelen worden opgenomen in een begeleidingsovereenkomst tussen de kandidaat-huurder en de welzijns- of gezondheidsvoorziening. Uit de begeleidingsovereenkomst moet blijken dat de kandidaat-huurder met de begeleidende maatregelen in staat is om zelfstandig te wonen en ook in staat zal zijn om zelfstandig te wonen zonder begeleidende maatregelen binnen een duidelijk afgebakende termijn</w:t>
      </w:r>
      <w:r w:rsidR="004F3657">
        <w:t xml:space="preserve">. </w:t>
      </w:r>
      <w:r w:rsidR="004D10C6">
        <w:t>Personen met een verstandelijk</w:t>
      </w:r>
      <w:r>
        <w:t xml:space="preserve">e beperking </w:t>
      </w:r>
      <w:r w:rsidR="004D10C6">
        <w:t xml:space="preserve">kunnen nu reeds begeleid zelfstandig wonen maar er </w:t>
      </w:r>
      <w:r>
        <w:t xml:space="preserve">kan aangenomen worden dat de begeleiding niet binnen een afgebakende termijn kan afgerond worden. </w:t>
      </w:r>
      <w:r w:rsidR="00E12F86">
        <w:t xml:space="preserve">Een absolute voorrang is dan ook niet aangewezen. </w:t>
      </w:r>
    </w:p>
    <w:p w:rsidR="00EC490A" w:rsidRDefault="00EC490A" w:rsidP="00724676">
      <w:pPr>
        <w:ind w:left="284"/>
        <w:jc w:val="both"/>
        <w:rPr>
          <w:lang w:val="nl-BE"/>
        </w:rPr>
      </w:pPr>
    </w:p>
    <w:p w:rsidR="00AA6CEF" w:rsidRDefault="00182013" w:rsidP="00AA6CEF">
      <w:pPr>
        <w:ind w:left="284"/>
        <w:jc w:val="both"/>
      </w:pPr>
      <w:r w:rsidRPr="00182013">
        <w:t xml:space="preserve">Indien men lokaal een specifiek probleem ondervindt in het kunnen huisvesten en begeleiden van deze doelgroep, kan </w:t>
      </w:r>
      <w:r>
        <w:t>er</w:t>
      </w:r>
      <w:r w:rsidR="006034E0">
        <w:t xml:space="preserve"> </w:t>
      </w:r>
      <w:r>
        <w:t xml:space="preserve">via </w:t>
      </w:r>
      <w:r w:rsidRPr="00182013">
        <w:t>een lokaal doelgroepenplan</w:t>
      </w:r>
      <w:r>
        <w:t xml:space="preserve">,zoals voorzien in artikel 28 van het Kaderbesluit Sociale Huur, </w:t>
      </w:r>
      <w:r w:rsidRPr="00182013">
        <w:t>een contingent van woningen of toewijzingen voorbehouden</w:t>
      </w:r>
      <w:r>
        <w:t xml:space="preserve"> worden aan personen met een mentale beperking</w:t>
      </w:r>
      <w:r w:rsidRPr="00182013">
        <w:t>. Hierover kunnen de nodige afspraken gemaakt worden tussen de verschillen</w:t>
      </w:r>
      <w:r w:rsidR="00AA6CEF">
        <w:t>de woon- en welzijnsactoren.</w:t>
      </w:r>
    </w:p>
    <w:sectPr w:rsidR="00AA6CEF" w:rsidSect="000976E9">
      <w:type w:val="continuous"/>
      <w:pgSz w:w="11906" w:h="16838"/>
      <w:pgMar w:top="1417" w:right="1417" w:bottom="1417" w:left="1417"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23A20"/>
    <w:multiLevelType w:val="hybridMultilevel"/>
    <w:tmpl w:val="6754620C"/>
    <w:lvl w:ilvl="0" w:tplc="49AE02F2">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407C0AD2"/>
    <w:multiLevelType w:val="hybridMultilevel"/>
    <w:tmpl w:val="AD84465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597522E3"/>
    <w:multiLevelType w:val="hybridMultilevel"/>
    <w:tmpl w:val="4F56267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
    <w:nsid w:val="61857B5C"/>
    <w:multiLevelType w:val="multilevel"/>
    <w:tmpl w:val="42948E20"/>
    <w:lvl w:ilvl="0">
      <w:start w:val="1"/>
      <w:numFmt w:val="lowerLetter"/>
      <w:lvlText w:val="%1)"/>
      <w:lvlJc w:val="left"/>
      <w:pPr>
        <w:tabs>
          <w:tab w:val="num" w:pos="757"/>
        </w:tabs>
        <w:ind w:left="757" w:hanging="397"/>
      </w:pPr>
      <w:rPr>
        <w:rFonts w:hint="default"/>
      </w:rPr>
    </w:lvl>
    <w:lvl w:ilvl="1">
      <w:start w:val="1"/>
      <w:numFmt w:val="lowerLetter"/>
      <w:lvlText w:val="%2)"/>
      <w:lvlJc w:val="left"/>
      <w:pPr>
        <w:tabs>
          <w:tab w:val="num" w:pos="1040"/>
        </w:tabs>
        <w:ind w:left="1040" w:hanging="453"/>
      </w:pPr>
      <w:rPr>
        <w:rFonts w:hint="default"/>
      </w:rPr>
    </w:lvl>
    <w:lvl w:ilvl="2">
      <w:start w:val="1"/>
      <w:numFmt w:val="lowerLetter"/>
      <w:lvlText w:val="%3)"/>
      <w:lvlJc w:val="left"/>
      <w:pPr>
        <w:tabs>
          <w:tab w:val="num" w:pos="1324"/>
        </w:tabs>
        <w:ind w:left="1324" w:hanging="510"/>
      </w:pPr>
      <w:rPr>
        <w:rFonts w:hint="default"/>
      </w:rPr>
    </w:lvl>
    <w:lvl w:ilvl="3">
      <w:start w:val="1"/>
      <w:numFmt w:val="lowerLetter"/>
      <w:lvlText w:val="%4)"/>
      <w:lvlJc w:val="left"/>
      <w:pPr>
        <w:tabs>
          <w:tab w:val="num" w:pos="1097"/>
        </w:tabs>
        <w:ind w:left="1664" w:hanging="567"/>
      </w:pPr>
      <w:rPr>
        <w:rFonts w:hint="default"/>
      </w:rPr>
    </w:lvl>
    <w:lvl w:ilvl="4">
      <w:start w:val="1"/>
      <w:numFmt w:val="lowerLetter"/>
      <w:lvlText w:val="%5)"/>
      <w:lvlJc w:val="left"/>
      <w:pPr>
        <w:tabs>
          <w:tab w:val="num" w:pos="1664"/>
        </w:tabs>
        <w:ind w:left="1948" w:hanging="567"/>
      </w:pPr>
      <w:rPr>
        <w:rFonts w:hint="default"/>
      </w:rPr>
    </w:lvl>
    <w:lvl w:ilvl="5">
      <w:start w:val="1"/>
      <w:numFmt w:val="lowerLetter"/>
      <w:lvlText w:val="%6)"/>
      <w:lvlJc w:val="left"/>
      <w:pPr>
        <w:tabs>
          <w:tab w:val="num" w:pos="2118"/>
        </w:tabs>
        <w:ind w:left="2174" w:hanging="510"/>
      </w:pPr>
      <w:rPr>
        <w:rFonts w:hint="default"/>
      </w:rPr>
    </w:lvl>
    <w:lvl w:ilvl="6">
      <w:start w:val="1"/>
      <w:numFmt w:val="lowerLetter"/>
      <w:lvlText w:val="%7)"/>
      <w:lvlJc w:val="left"/>
      <w:pPr>
        <w:tabs>
          <w:tab w:val="num" w:pos="2458"/>
        </w:tabs>
        <w:ind w:left="2515" w:hanging="567"/>
      </w:pPr>
      <w:rPr>
        <w:rFonts w:hint="default"/>
      </w:rPr>
    </w:lvl>
    <w:lvl w:ilvl="7">
      <w:start w:val="1"/>
      <w:numFmt w:val="lowerLetter"/>
      <w:lvlText w:val="%8)"/>
      <w:lvlJc w:val="left"/>
      <w:pPr>
        <w:tabs>
          <w:tab w:val="num" w:pos="2798"/>
        </w:tabs>
        <w:ind w:left="2855" w:hanging="567"/>
      </w:pPr>
      <w:rPr>
        <w:rFonts w:hint="default"/>
      </w:rPr>
    </w:lvl>
    <w:lvl w:ilvl="8">
      <w:start w:val="1"/>
      <w:numFmt w:val="lowerLetter"/>
      <w:lvlText w:val="%9)"/>
      <w:lvlJc w:val="left"/>
      <w:pPr>
        <w:tabs>
          <w:tab w:val="num" w:pos="2968"/>
        </w:tabs>
        <w:ind w:left="3025" w:hanging="454"/>
      </w:pPr>
      <w:rPr>
        <w:rFonts w:hint="default"/>
      </w:rPr>
    </w:lvl>
  </w:abstractNum>
  <w:abstractNum w:abstractNumId="4">
    <w:nsid w:val="687E671F"/>
    <w:multiLevelType w:val="hybridMultilevel"/>
    <w:tmpl w:val="990E579C"/>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num w:numId="1">
    <w:abstractNumId w:val="3"/>
  </w:num>
  <w:num w:numId="2">
    <w:abstractNumId w:val="3"/>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compat>
    <w:compatSetting w:name="compatibilityMode" w:uri="http://schemas.microsoft.com/office/word" w:val="12"/>
  </w:compat>
  <w:rsids>
    <w:rsidRoot w:val="0066203A"/>
    <w:rsid w:val="00056BEF"/>
    <w:rsid w:val="00072544"/>
    <w:rsid w:val="00080C84"/>
    <w:rsid w:val="000976E9"/>
    <w:rsid w:val="000C19B5"/>
    <w:rsid w:val="000C4E8C"/>
    <w:rsid w:val="000D3770"/>
    <w:rsid w:val="000F3532"/>
    <w:rsid w:val="00182013"/>
    <w:rsid w:val="001B52CC"/>
    <w:rsid w:val="00210C07"/>
    <w:rsid w:val="0021674C"/>
    <w:rsid w:val="00326A58"/>
    <w:rsid w:val="004D10C6"/>
    <w:rsid w:val="004F3657"/>
    <w:rsid w:val="005628C4"/>
    <w:rsid w:val="0056404A"/>
    <w:rsid w:val="00585817"/>
    <w:rsid w:val="005E38CA"/>
    <w:rsid w:val="006034E0"/>
    <w:rsid w:val="0066203A"/>
    <w:rsid w:val="00663716"/>
    <w:rsid w:val="0067204F"/>
    <w:rsid w:val="006C796F"/>
    <w:rsid w:val="0071248C"/>
    <w:rsid w:val="00715A75"/>
    <w:rsid w:val="00724676"/>
    <w:rsid w:val="007252C7"/>
    <w:rsid w:val="0074205C"/>
    <w:rsid w:val="0079525A"/>
    <w:rsid w:val="007A3C20"/>
    <w:rsid w:val="008D5DB4"/>
    <w:rsid w:val="009347E0"/>
    <w:rsid w:val="00945E1C"/>
    <w:rsid w:val="00976988"/>
    <w:rsid w:val="009D7043"/>
    <w:rsid w:val="00A42017"/>
    <w:rsid w:val="00A446E0"/>
    <w:rsid w:val="00AA66C2"/>
    <w:rsid w:val="00AA6CEF"/>
    <w:rsid w:val="00B45EB2"/>
    <w:rsid w:val="00B642F0"/>
    <w:rsid w:val="00B853A3"/>
    <w:rsid w:val="00BE425A"/>
    <w:rsid w:val="00C20084"/>
    <w:rsid w:val="00C21364"/>
    <w:rsid w:val="00C72A54"/>
    <w:rsid w:val="00C74FF5"/>
    <w:rsid w:val="00C83B6F"/>
    <w:rsid w:val="00D40B26"/>
    <w:rsid w:val="00D53EC5"/>
    <w:rsid w:val="00D71D99"/>
    <w:rsid w:val="00D754F2"/>
    <w:rsid w:val="00D770C7"/>
    <w:rsid w:val="00DA15BE"/>
    <w:rsid w:val="00DB41C0"/>
    <w:rsid w:val="00DC4DB6"/>
    <w:rsid w:val="00E12F86"/>
    <w:rsid w:val="00E34312"/>
    <w:rsid w:val="00E458B0"/>
    <w:rsid w:val="00E55200"/>
    <w:rsid w:val="00E70546"/>
    <w:rsid w:val="00EC490A"/>
    <w:rsid w:val="00F905E4"/>
    <w:rsid w:val="00FA29D6"/>
    <w:rsid w:val="00FD5BF4"/>
    <w:rsid w:val="00FE5406"/>
  </w:rsids>
  <m:mathPr>
    <m:mathFont m:val="Cambria Math"/>
    <m:brkBin m:val="before"/>
    <m:brkBinSub m:val="--"/>
    <m:smallFrac/>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1674C"/>
    <w:pPr>
      <w:spacing w:after="200" w:line="276" w:lineRule="auto"/>
      <w:ind w:left="720"/>
      <w:contextualSpacing/>
    </w:pPr>
    <w:rPr>
      <w:rFonts w:ascii="Calibri" w:eastAsia="Calibri" w:hAnsi="Calibri"/>
      <w:szCs w:val="22"/>
      <w:lang w:val="nl-BE" w:eastAsia="en-US"/>
    </w:rPr>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link w:val="A-Gewonetekst"/>
    <w:rsid w:val="000976E9"/>
    <w:rPr>
      <w:sz w:val="22"/>
      <w:szCs w:val="24"/>
      <w:lang w:val="nl-BE" w:eastAsia="nl-NL" w:bidi="ar-SA"/>
    </w:rPr>
  </w:style>
  <w:style w:type="character" w:customStyle="1" w:styleId="A-TypeChar">
    <w:name w:val="A-Type Char"/>
    <w:link w:val="A-Type"/>
    <w:rsid w:val="000976E9"/>
    <w:rPr>
      <w:b/>
      <w:smallCaps/>
      <w:sz w:val="22"/>
      <w:szCs w:val="22"/>
      <w:lang w:val="nl-BE" w:eastAsia="nl-NL" w:bidi="ar-SA"/>
    </w:rPr>
  </w:style>
  <w:style w:type="character" w:customStyle="1" w:styleId="AntwoordNaamMinisterChar">
    <w:name w:val="AntwoordNaamMinister Char"/>
    <w:link w:val="AntwoordNaamMinister"/>
    <w:rsid w:val="00DB41C0"/>
    <w:rPr>
      <w:b/>
      <w:smallCaps/>
      <w:sz w:val="22"/>
      <w:szCs w:val="24"/>
      <w:lang w:val="nl-BE" w:eastAsia="nl-NL" w:bidi="ar-SA"/>
    </w:rPr>
  </w:style>
  <w:style w:type="character" w:styleId="Hyperlink">
    <w:name w:val="Hyperlink"/>
    <w:basedOn w:val="Standaardalinea-lettertype"/>
    <w:rsid w:val="00B642F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1674C"/>
    <w:pPr>
      <w:spacing w:after="200" w:line="276" w:lineRule="auto"/>
      <w:ind w:left="720"/>
      <w:contextualSpacing/>
    </w:pPr>
    <w:rPr>
      <w:rFonts w:ascii="Calibri" w:eastAsia="Calibri" w:hAnsi="Calibri"/>
      <w:szCs w:val="22"/>
      <w:lang w:val="nl-BE" w:eastAsia="en-US"/>
    </w:rPr>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link w:val="A-Gewonetekst"/>
    <w:rsid w:val="000976E9"/>
    <w:rPr>
      <w:sz w:val="22"/>
      <w:szCs w:val="24"/>
      <w:lang w:val="nl-BE" w:eastAsia="nl-NL" w:bidi="ar-SA"/>
    </w:rPr>
  </w:style>
  <w:style w:type="character" w:customStyle="1" w:styleId="A-TypeChar">
    <w:name w:val="A-Type Char"/>
    <w:link w:val="A-Type"/>
    <w:rsid w:val="000976E9"/>
    <w:rPr>
      <w:b/>
      <w:smallCaps/>
      <w:sz w:val="22"/>
      <w:szCs w:val="22"/>
      <w:lang w:val="nl-BE" w:eastAsia="nl-NL" w:bidi="ar-SA"/>
    </w:rPr>
  </w:style>
  <w:style w:type="character" w:customStyle="1" w:styleId="AntwoordNaamMinisterChar">
    <w:name w:val="AntwoordNaamMinister Char"/>
    <w:link w:val="AntwoordNaamMinister"/>
    <w:rsid w:val="00DB41C0"/>
    <w:rPr>
      <w:b/>
      <w:smallCaps/>
      <w:sz w:val="22"/>
      <w:szCs w:val="24"/>
      <w:lang w:val="nl-BE" w:eastAsia="nl-NL" w:bidi="ar-SA"/>
    </w:rPr>
  </w:style>
  <w:style w:type="character" w:styleId="Hyperlink">
    <w:name w:val="Hyperlink"/>
    <w:basedOn w:val="Standaardalinea-lettertype"/>
    <w:rsid w:val="00B642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393</Words>
  <Characters>2344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Vlaamse Overheid</Company>
  <LinksUpToDate>false</LinksUpToDate>
  <CharactersWithSpaces>2732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schelfly</dc:creator>
  <cp:lastModifiedBy>Nathalie De Keyzer</cp:lastModifiedBy>
  <cp:revision>3</cp:revision>
  <cp:lastPrinted>1900-12-31T22:00:00Z</cp:lastPrinted>
  <dcterms:created xsi:type="dcterms:W3CDTF">2013-06-24T16:12:00Z</dcterms:created>
  <dcterms:modified xsi:type="dcterms:W3CDTF">2013-09-10T09:14:00Z</dcterms:modified>
</cp:coreProperties>
</file>