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4A" w:rsidRPr="00A8473D" w:rsidRDefault="0054344A" w:rsidP="0054344A">
      <w:pPr>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54344A" w:rsidRDefault="0054344A" w:rsidP="0054344A">
      <w:pPr>
        <w:pStyle w:val="StandaardSV"/>
        <w:jc w:val="left"/>
        <w:rPr>
          <w:smallCaps/>
        </w:rPr>
      </w:pPr>
      <w:r w:rsidRPr="00A8473D">
        <w:rPr>
          <w:smallCaps/>
          <w:szCs w:val="22"/>
          <w:lang w:val="nl-BE"/>
        </w:rPr>
        <w:t>minister-president van de vlaamse regering, vlaams minister van economie, buitenlands beleid, landbouw en plattelandsbeleid</w:t>
      </w:r>
    </w:p>
    <w:p w:rsidR="0054344A" w:rsidRDefault="0054344A" w:rsidP="0054344A">
      <w:pPr>
        <w:pBdr>
          <w:bottom w:val="single" w:sz="4" w:space="1" w:color="auto"/>
        </w:pBdr>
        <w:rPr>
          <w:sz w:val="22"/>
        </w:rPr>
      </w:pPr>
    </w:p>
    <w:p w:rsidR="0054344A" w:rsidRDefault="0054344A" w:rsidP="0054344A">
      <w:pPr>
        <w:rPr>
          <w:sz w:val="22"/>
        </w:rPr>
      </w:pPr>
    </w:p>
    <w:p w:rsidR="0054344A" w:rsidRPr="00EB78CA" w:rsidRDefault="0054344A" w:rsidP="0054344A">
      <w:pPr>
        <w:rPr>
          <w:b/>
          <w:smallCaps/>
          <w:sz w:val="22"/>
          <w:szCs w:val="22"/>
        </w:rPr>
      </w:pPr>
      <w:r w:rsidRPr="00EB78CA">
        <w:rPr>
          <w:b/>
          <w:smallCaps/>
          <w:sz w:val="22"/>
          <w:szCs w:val="22"/>
        </w:rPr>
        <w:t>antwoord</w:t>
      </w:r>
    </w:p>
    <w:p w:rsidR="0054344A" w:rsidRPr="00EB78CA" w:rsidRDefault="0054344A" w:rsidP="0054344A">
      <w:pPr>
        <w:rPr>
          <w:sz w:val="22"/>
          <w:szCs w:val="22"/>
        </w:rPr>
      </w:pPr>
      <w:r w:rsidRPr="00EB78CA">
        <w:rPr>
          <w:sz w:val="22"/>
          <w:szCs w:val="22"/>
        </w:rPr>
        <w:t xml:space="preserve">op vraag nr. </w:t>
      </w:r>
      <w:r>
        <w:rPr>
          <w:sz w:val="22"/>
        </w:rPr>
        <w:t>519</w:t>
      </w:r>
      <w:r w:rsidRPr="00EB78CA">
        <w:rPr>
          <w:sz w:val="22"/>
          <w:szCs w:val="22"/>
        </w:rPr>
        <w:t xml:space="preserve"> van </w:t>
      </w:r>
      <w:r>
        <w:rPr>
          <w:sz w:val="22"/>
        </w:rPr>
        <w:t>8 mei 2013</w:t>
      </w:r>
    </w:p>
    <w:p w:rsidR="0054344A" w:rsidRDefault="0054344A" w:rsidP="0054344A">
      <w:pPr>
        <w:rPr>
          <w:sz w:val="22"/>
        </w:rPr>
      </w:pPr>
      <w:r w:rsidRPr="00EB78CA">
        <w:rPr>
          <w:sz w:val="22"/>
          <w:szCs w:val="22"/>
        </w:rPr>
        <w:t xml:space="preserve">van </w:t>
      </w:r>
      <w:r>
        <w:rPr>
          <w:b/>
          <w:smallCaps/>
          <w:sz w:val="22"/>
        </w:rPr>
        <w:t>matthias diependaele</w:t>
      </w:r>
    </w:p>
    <w:p w:rsidR="0054344A" w:rsidRDefault="0054344A" w:rsidP="0054344A">
      <w:pPr>
        <w:pBdr>
          <w:bottom w:val="single" w:sz="4" w:space="1" w:color="auto"/>
        </w:pBdr>
        <w:rPr>
          <w:sz w:val="22"/>
        </w:rPr>
      </w:pPr>
    </w:p>
    <w:p w:rsidR="0054344A" w:rsidRDefault="0054344A" w:rsidP="0054344A">
      <w:pPr>
        <w:pStyle w:val="SVVlaamsParlement"/>
        <w:jc w:val="left"/>
        <w:outlineLvl w:val="0"/>
      </w:pPr>
    </w:p>
    <w:p w:rsidR="00C82F6A" w:rsidRDefault="00C82F6A" w:rsidP="0054344A">
      <w:pPr>
        <w:pStyle w:val="StandaardSV"/>
        <w:jc w:val="left"/>
      </w:pPr>
    </w:p>
    <w:p w:rsidR="00C82F6A" w:rsidRDefault="00C82F6A" w:rsidP="00FE366A">
      <w:pPr>
        <w:pStyle w:val="StandaardSV"/>
        <w:numPr>
          <w:ilvl w:val="0"/>
          <w:numId w:val="42"/>
        </w:numPr>
      </w:pPr>
      <w:r>
        <w:t xml:space="preserve">Globaal kan </w:t>
      </w:r>
      <w:r w:rsidR="0054344A">
        <w:t xml:space="preserve">worden </w:t>
      </w:r>
      <w:r>
        <w:t xml:space="preserve">gesteld dat </w:t>
      </w:r>
      <w:r w:rsidR="0054344A">
        <w:t xml:space="preserve">het </w:t>
      </w:r>
      <w:r>
        <w:t xml:space="preserve">project Ondernemingsvriendelijke Kempen de </w:t>
      </w:r>
      <w:r w:rsidR="0054344A">
        <w:t>voorop</w:t>
      </w:r>
      <w:r>
        <w:t xml:space="preserve">gestelde doelstellingen heeft bereikt. </w:t>
      </w:r>
      <w:r w:rsidR="0054344A">
        <w:t>Via</w:t>
      </w:r>
      <w:r>
        <w:t xml:space="preserve"> het project </w:t>
      </w:r>
      <w:r w:rsidR="0054344A">
        <w:t xml:space="preserve">wordt </w:t>
      </w:r>
      <w:r>
        <w:t>op een transparante en laagdrempelige manier informatie aangeboden aan ondernemers over het ondernemen in de Kempen en voor welke aspe</w:t>
      </w:r>
      <w:r>
        <w:t>c</w:t>
      </w:r>
      <w:r>
        <w:t xml:space="preserve">ten ervan </w:t>
      </w:r>
      <w:r w:rsidR="0054344A">
        <w:t xml:space="preserve">men </w:t>
      </w:r>
      <w:r>
        <w:t xml:space="preserve">terecht kan bij het lokale bestuur. Op het digitaal platform </w:t>
      </w:r>
      <w:hyperlink r:id="rId8" w:history="1">
        <w:r w:rsidR="0054344A" w:rsidRPr="00780173">
          <w:rPr>
            <w:rStyle w:val="Hyperlink"/>
          </w:rPr>
          <w:t>www.ondernemenindekempen.be</w:t>
        </w:r>
      </w:hyperlink>
      <w:r w:rsidR="0054344A">
        <w:t xml:space="preserve"> </w:t>
      </w:r>
      <w:r>
        <w:t>vinden ondernemers maar ook ambtenaren economie algemene informatie over wetgeving, vergunningen en procedures waar ondernemers mee in contact komen en kunnen ze gericht informatie opzoeken. Deze informatie wordt op termijn aangevuld met g</w:t>
      </w:r>
      <w:r>
        <w:t>e</w:t>
      </w:r>
      <w:r>
        <w:t>meente</w:t>
      </w:r>
      <w:r w:rsidR="0054344A">
        <w:t>-</w:t>
      </w:r>
      <w:r>
        <w:t>specifieke informatie.</w:t>
      </w:r>
    </w:p>
    <w:p w:rsidR="0054344A" w:rsidRDefault="0054344A" w:rsidP="00FE366A">
      <w:pPr>
        <w:pStyle w:val="StandaardSV"/>
        <w:ind w:left="360"/>
      </w:pPr>
    </w:p>
    <w:p w:rsidR="00C82F6A" w:rsidRDefault="00C82F6A" w:rsidP="00FE366A">
      <w:pPr>
        <w:pStyle w:val="StandaardSV"/>
        <w:ind w:left="360"/>
      </w:pPr>
      <w:r>
        <w:t>Een tweede doelstelling was om een netwerk op te bouwen tussen ambtenaren en mandatarissen lokale economie en aan</w:t>
      </w:r>
      <w:r w:rsidR="00507FA8">
        <w:t xml:space="preserve"> ervaringsuitwisseling te doen en de basis te leggen voor gezamenlijke a</w:t>
      </w:r>
      <w:r w:rsidR="00507FA8">
        <w:t>c</w:t>
      </w:r>
      <w:r w:rsidR="00507FA8">
        <w:t xml:space="preserve">ties. Het netwerk speelde duidelijk in op een nood </w:t>
      </w:r>
      <w:r w:rsidR="0054344A">
        <w:t xml:space="preserve">en </w:t>
      </w:r>
      <w:r w:rsidR="00507FA8">
        <w:t xml:space="preserve">wordt nu verder gezet via de </w:t>
      </w:r>
      <w:r>
        <w:t xml:space="preserve">overlegtafels Economie </w:t>
      </w:r>
      <w:r w:rsidR="00507FA8">
        <w:t xml:space="preserve">die </w:t>
      </w:r>
      <w:r w:rsidR="0054344A">
        <w:t xml:space="preserve">de </w:t>
      </w:r>
      <w:r>
        <w:t xml:space="preserve">VVSG </w:t>
      </w:r>
      <w:r w:rsidR="00507FA8">
        <w:t xml:space="preserve">in nieuwe samenwerking en met steun van het Agentschap Ondernemen </w:t>
      </w:r>
      <w:r>
        <w:t>ook op Kempens niveau</w:t>
      </w:r>
      <w:r w:rsidR="00507FA8">
        <w:t xml:space="preserve"> organiseert</w:t>
      </w:r>
      <w:r>
        <w:t>.</w:t>
      </w:r>
    </w:p>
    <w:p w:rsidR="00F951FB" w:rsidRDefault="00F951FB" w:rsidP="00FE366A">
      <w:pPr>
        <w:pStyle w:val="StandaardSV"/>
        <w:ind w:left="360"/>
      </w:pPr>
    </w:p>
    <w:p w:rsidR="00507FA8" w:rsidRDefault="00507FA8" w:rsidP="00FE366A">
      <w:pPr>
        <w:pStyle w:val="StandaardSV"/>
        <w:ind w:left="360"/>
      </w:pPr>
      <w:r>
        <w:t xml:space="preserve">Verder mag </w:t>
      </w:r>
      <w:r w:rsidR="0054344A">
        <w:t xml:space="preserve">het </w:t>
      </w:r>
      <w:r w:rsidR="000F3885">
        <w:t xml:space="preserve">positieve </w:t>
      </w:r>
      <w:r w:rsidR="00F951FB">
        <w:t>(</w:t>
      </w:r>
      <w:r>
        <w:t>sensibiliserende</w:t>
      </w:r>
      <w:r w:rsidR="00F951FB">
        <w:t>)</w:t>
      </w:r>
      <w:r>
        <w:t xml:space="preserve"> </w:t>
      </w:r>
      <w:r w:rsidR="0054344A">
        <w:t xml:space="preserve">effect van </w:t>
      </w:r>
      <w:r>
        <w:t xml:space="preserve">een dergelijk project waarbij enkele steden of gemeenten, in </w:t>
      </w:r>
      <w:r w:rsidR="0054344A">
        <w:t xml:space="preserve">casu </w:t>
      </w:r>
      <w:r>
        <w:t xml:space="preserve">Geel en </w:t>
      </w:r>
      <w:r w:rsidR="0054344A">
        <w:t xml:space="preserve">Turnhout, </w:t>
      </w:r>
      <w:r>
        <w:t xml:space="preserve">het voortouw nemen, </w:t>
      </w:r>
      <w:r w:rsidR="00F951FB">
        <w:t xml:space="preserve">op langere termijn </w:t>
      </w:r>
      <w:r>
        <w:t>zeker niet o</w:t>
      </w:r>
      <w:r>
        <w:t>n</w:t>
      </w:r>
      <w:r>
        <w:t xml:space="preserve">derschat worden. </w:t>
      </w:r>
      <w:r w:rsidR="00F951FB">
        <w:t>Zo b</w:t>
      </w:r>
      <w:bookmarkStart w:id="0" w:name="_GoBack"/>
      <w:bookmarkEnd w:id="0"/>
      <w:r w:rsidR="00F951FB">
        <w:t>leek ook</w:t>
      </w:r>
      <w:r w:rsidR="001B40CF">
        <w:t xml:space="preserve"> </w:t>
      </w:r>
      <w:r w:rsidR="0054344A">
        <w:t>bij</w:t>
      </w:r>
      <w:r w:rsidR="00F951FB">
        <w:t xml:space="preserve"> dit project dat in heel veel gemeenten </w:t>
      </w:r>
      <w:r w:rsidR="0054344A">
        <w:t>“</w:t>
      </w:r>
      <w:r w:rsidR="00F951FB">
        <w:t>economie</w:t>
      </w:r>
      <w:r w:rsidR="0054344A">
        <w:t>”</w:t>
      </w:r>
      <w:r w:rsidR="00F951FB">
        <w:t xml:space="preserve"> </w:t>
      </w:r>
      <w:r w:rsidR="0054344A">
        <w:t xml:space="preserve">weliswaar </w:t>
      </w:r>
      <w:r w:rsidR="00F951FB">
        <w:t xml:space="preserve">als bevoegdheid bestaat maar </w:t>
      </w:r>
      <w:r w:rsidR="0054344A">
        <w:t xml:space="preserve">dat </w:t>
      </w:r>
      <w:r w:rsidR="00F951FB">
        <w:t>er vaak geen ambtenaar</w:t>
      </w:r>
      <w:r w:rsidR="0054344A">
        <w:t xml:space="preserve"> voor is aangesteld </w:t>
      </w:r>
      <w:r w:rsidR="00F951FB">
        <w:t xml:space="preserve">of dienst </w:t>
      </w:r>
      <w:r w:rsidR="0054344A">
        <w:t>voor is opg</w:t>
      </w:r>
      <w:r w:rsidR="0054344A">
        <w:t>e</w:t>
      </w:r>
      <w:r w:rsidR="0054344A">
        <w:t>richt</w:t>
      </w:r>
      <w:r w:rsidR="00F951FB">
        <w:t xml:space="preserve">. Bij andere projecten stelden we vast dat dit een </w:t>
      </w:r>
      <w:r w:rsidR="0054344A">
        <w:t>eyeopener</w:t>
      </w:r>
      <w:r w:rsidR="00F951FB">
        <w:t xml:space="preserve"> kan zijn voor een gemeente en op termijn aanleiding is om meer op de uitvoering van het economisch beleid in te </w:t>
      </w:r>
      <w:r w:rsidR="0054344A">
        <w:t xml:space="preserve">zetten. </w:t>
      </w:r>
    </w:p>
    <w:p w:rsidR="000F3885" w:rsidRDefault="000F3885" w:rsidP="00FE366A">
      <w:pPr>
        <w:pStyle w:val="StandaardSV"/>
        <w:ind w:left="360"/>
      </w:pPr>
    </w:p>
    <w:p w:rsidR="000F3885" w:rsidRDefault="000F3885" w:rsidP="00FE366A">
      <w:pPr>
        <w:pStyle w:val="StandaardSV"/>
        <w:ind w:left="360"/>
      </w:pPr>
      <w:r>
        <w:t xml:space="preserve">De afstemming tussen bijvoorbeeld de website en de informatie van het Agentschap </w:t>
      </w:r>
      <w:r w:rsidR="0054344A">
        <w:t xml:space="preserve">Ondernemen </w:t>
      </w:r>
      <w:r w:rsidR="00405E17">
        <w:t xml:space="preserve">was een leerproces en is </w:t>
      </w:r>
      <w:r w:rsidR="0054344A">
        <w:t xml:space="preserve">nu </w:t>
      </w:r>
      <w:r>
        <w:t>een voorbeeld van hoe een gemeente dit het best aanpakt om te zorgen dat de site met minimale inspanningen steeds up</w:t>
      </w:r>
      <w:r w:rsidR="0054344A">
        <w:t>-</w:t>
      </w:r>
      <w:r>
        <w:t>to</w:t>
      </w:r>
      <w:r w:rsidR="0054344A">
        <w:t>-</w:t>
      </w:r>
      <w:r>
        <w:t xml:space="preserve">date is. </w:t>
      </w:r>
    </w:p>
    <w:p w:rsidR="000F3885" w:rsidRDefault="000F3885" w:rsidP="00FE366A">
      <w:pPr>
        <w:pStyle w:val="StandaardSV"/>
        <w:ind w:left="360"/>
      </w:pPr>
    </w:p>
    <w:p w:rsidR="000F3885" w:rsidRDefault="000F3885" w:rsidP="00FE366A">
      <w:pPr>
        <w:pStyle w:val="StandaardSV"/>
        <w:ind w:left="360"/>
      </w:pPr>
      <w:r>
        <w:t>De ervaring is beschikbaar voor steden en gemeenten of streken die werk willen maken van hun website</w:t>
      </w:r>
      <w:r w:rsidR="00405E17">
        <w:t xml:space="preserve">. </w:t>
      </w:r>
    </w:p>
    <w:p w:rsidR="005F5688" w:rsidRDefault="005F5688" w:rsidP="00FE366A">
      <w:pPr>
        <w:pStyle w:val="StandaardSV"/>
        <w:ind w:left="360"/>
      </w:pPr>
    </w:p>
    <w:p w:rsidR="000F3885" w:rsidRDefault="000F3885" w:rsidP="00FE366A">
      <w:pPr>
        <w:pStyle w:val="StandaardSV"/>
        <w:numPr>
          <w:ilvl w:val="0"/>
          <w:numId w:val="42"/>
        </w:numPr>
      </w:pPr>
      <w:r>
        <w:t>Momenteel lopen er geen dergelijke initiatieven meer</w:t>
      </w:r>
      <w:r w:rsidR="00405E17">
        <w:t xml:space="preserve"> die gesubsidieerd worden door het Agen</w:t>
      </w:r>
      <w:r w:rsidR="00405E17">
        <w:t>t</w:t>
      </w:r>
      <w:r w:rsidR="00405E17">
        <w:t>schap Ondernemen. De recente lancering van de producten</w:t>
      </w:r>
      <w:r w:rsidR="0054344A">
        <w:t>- e</w:t>
      </w:r>
      <w:r w:rsidR="00405E17">
        <w:t xml:space="preserve">n dienstencatalogus is in </w:t>
      </w:r>
      <w:r w:rsidR="0054344A">
        <w:t>dit</w:t>
      </w:r>
      <w:r w:rsidR="00405E17">
        <w:t xml:space="preserve"> echter een niet onbelangrijk gegeven. </w:t>
      </w:r>
    </w:p>
    <w:p w:rsidR="0054344A" w:rsidRDefault="0054344A" w:rsidP="00FE366A">
      <w:pPr>
        <w:pStyle w:val="StandaardSV"/>
        <w:ind w:left="360"/>
      </w:pPr>
    </w:p>
    <w:p w:rsidR="00A116F2" w:rsidRDefault="00405E17" w:rsidP="00FE366A">
      <w:pPr>
        <w:pStyle w:val="StandaardSV"/>
        <w:ind w:left="360"/>
      </w:pPr>
      <w:r>
        <w:t xml:space="preserve">Verder worden de relaties tussen </w:t>
      </w:r>
      <w:r w:rsidR="0054344A">
        <w:t xml:space="preserve">het </w:t>
      </w:r>
      <w:r>
        <w:t>Agentschap Ondernemen en de diensten economie van g</w:t>
      </w:r>
      <w:r>
        <w:t>e</w:t>
      </w:r>
      <w:r>
        <w:t xml:space="preserve">meenten en </w:t>
      </w:r>
      <w:r w:rsidR="0054344A">
        <w:t xml:space="preserve">de </w:t>
      </w:r>
      <w:r>
        <w:t>VVSG verder uitgebouwd en versterk</w:t>
      </w:r>
      <w:r w:rsidR="00720B19">
        <w:t>t.</w:t>
      </w:r>
    </w:p>
    <w:p w:rsidR="005F5688" w:rsidRDefault="005F5688" w:rsidP="00FE366A">
      <w:pPr>
        <w:pStyle w:val="StandaardSV"/>
        <w:ind w:left="360"/>
      </w:pPr>
    </w:p>
    <w:p w:rsidR="00F951FB" w:rsidRDefault="00A116F2" w:rsidP="00FE366A">
      <w:pPr>
        <w:pStyle w:val="StandaardSV"/>
        <w:numPr>
          <w:ilvl w:val="0"/>
          <w:numId w:val="42"/>
        </w:numPr>
      </w:pPr>
      <w:r>
        <w:t>Zoals aangegeven in het antwoord op uw schriftelijke vraag nr. 41 van 25 oktober 2012 zal de integratieoefening van de informatieverstrekking door de Vlaamse overheid met de informatieve</w:t>
      </w:r>
      <w:r>
        <w:t>r</w:t>
      </w:r>
      <w:r>
        <w:t>strekking door de lokale instanties worden opgestart in 2014. De Vlaamse overheid zal in een ee</w:t>
      </w:r>
      <w:r>
        <w:t>r</w:t>
      </w:r>
      <w:r>
        <w:t>ste fase haar eigen dienstverlening richting ondernemer optimaliseren waarbij bij de concrete ui</w:t>
      </w:r>
      <w:r>
        <w:t>t</w:t>
      </w:r>
      <w:r>
        <w:t>bouw reeds rekening zal gehouden worden met de integratie van de informatieverstrekking inzake overheidsmaatregelen van de Vlaamse overheid met de overheidsmaatregelen van lokale instelli</w:t>
      </w:r>
      <w:r>
        <w:t>n</w:t>
      </w:r>
      <w:r>
        <w:t>gen. In 2014 zal zoals vermeld een projectplan worden voorgelegd aan de Vlaamse Regering met verdere concretisering van de aanpak, knelpunten en kostprijs van deze oefening.</w:t>
      </w:r>
    </w:p>
    <w:sectPr w:rsidR="00F951F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00" w:rsidRDefault="00657A00">
      <w:r>
        <w:separator/>
      </w:r>
    </w:p>
  </w:endnote>
  <w:endnote w:type="continuationSeparator" w:id="0">
    <w:p w:rsidR="00657A00" w:rsidRDefault="0065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00" w:rsidRDefault="00657A00">
      <w:r>
        <w:separator/>
      </w:r>
    </w:p>
  </w:footnote>
  <w:footnote w:type="continuationSeparator" w:id="0">
    <w:p w:rsidR="00657A00" w:rsidRDefault="00657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D4F5514"/>
    <w:multiLevelType w:val="hybridMultilevel"/>
    <w:tmpl w:val="744279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E5927AE"/>
    <w:multiLevelType w:val="hybridMultilevel"/>
    <w:tmpl w:val="41FCDD8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3751A91"/>
    <w:multiLevelType w:val="hybridMultilevel"/>
    <w:tmpl w:val="C80E4C5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nsid w:val="1527323D"/>
    <w:multiLevelType w:val="hybridMultilevel"/>
    <w:tmpl w:val="FE68663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0">
    <w:nsid w:val="23E83B8F"/>
    <w:multiLevelType w:val="hybridMultilevel"/>
    <w:tmpl w:val="CD88996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1">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9D2072A"/>
    <w:multiLevelType w:val="hybridMultilevel"/>
    <w:tmpl w:val="97343B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2F823EB"/>
    <w:multiLevelType w:val="hybridMultilevel"/>
    <w:tmpl w:val="2BD01BDA"/>
    <w:lvl w:ilvl="0" w:tplc="090A468C">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6">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5">
    <w:nsid w:val="51BE21B8"/>
    <w:multiLevelType w:val="hybridMultilevel"/>
    <w:tmpl w:val="9B020E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nsid w:val="54690BB4"/>
    <w:multiLevelType w:val="hybridMultilevel"/>
    <w:tmpl w:val="C640F7E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5E4547F0"/>
    <w:multiLevelType w:val="hybridMultilevel"/>
    <w:tmpl w:val="B8F4F0F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64316977"/>
    <w:multiLevelType w:val="hybridMultilevel"/>
    <w:tmpl w:val="06B48E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6AA919CC"/>
    <w:multiLevelType w:val="hybridMultilevel"/>
    <w:tmpl w:val="A47816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0"/>
  </w:num>
  <w:num w:numId="4">
    <w:abstractNumId w:val="30"/>
  </w:num>
  <w:num w:numId="5">
    <w:abstractNumId w:val="21"/>
  </w:num>
  <w:num w:numId="6">
    <w:abstractNumId w:val="5"/>
  </w:num>
  <w:num w:numId="7">
    <w:abstractNumId w:val="36"/>
  </w:num>
  <w:num w:numId="8">
    <w:abstractNumId w:val="20"/>
  </w:num>
  <w:num w:numId="9">
    <w:abstractNumId w:val="17"/>
  </w:num>
  <w:num w:numId="10">
    <w:abstractNumId w:val="2"/>
  </w:num>
  <w:num w:numId="11">
    <w:abstractNumId w:val="16"/>
  </w:num>
  <w:num w:numId="12">
    <w:abstractNumId w:val="9"/>
  </w:num>
  <w:num w:numId="13">
    <w:abstractNumId w:val="13"/>
  </w:num>
  <w:num w:numId="14">
    <w:abstractNumId w:val="24"/>
  </w:num>
  <w:num w:numId="15">
    <w:abstractNumId w:val="14"/>
  </w:num>
  <w:num w:numId="16">
    <w:abstractNumId w:val="38"/>
  </w:num>
  <w:num w:numId="17">
    <w:abstractNumId w:val="19"/>
  </w:num>
  <w:num w:numId="18">
    <w:abstractNumId w:val="11"/>
  </w:num>
  <w:num w:numId="19">
    <w:abstractNumId w:val="26"/>
  </w:num>
  <w:num w:numId="20">
    <w:abstractNumId w:val="18"/>
  </w:num>
  <w:num w:numId="21">
    <w:abstractNumId w:val="31"/>
  </w:num>
  <w:num w:numId="22">
    <w:abstractNumId w:val="37"/>
  </w:num>
  <w:num w:numId="23">
    <w:abstractNumId w:val="1"/>
  </w:num>
  <w:num w:numId="24">
    <w:abstractNumId w:val="35"/>
  </w:num>
  <w:num w:numId="25">
    <w:abstractNumId w:val="28"/>
  </w:num>
  <w:num w:numId="26">
    <w:abstractNumId w:val="23"/>
  </w:num>
  <w:num w:numId="27">
    <w:abstractNumId w:val="22"/>
  </w:num>
  <w:num w:numId="28">
    <w:abstractNumId w:val="34"/>
  </w:num>
  <w:num w:numId="29">
    <w:abstractNumId w:val="25"/>
  </w:num>
  <w:num w:numId="30">
    <w:abstractNumId w:val="3"/>
  </w:num>
  <w:num w:numId="31">
    <w:abstractNumId w:val="1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7"/>
  </w:num>
  <w:num w:numId="35">
    <w:abstractNumId w:val="29"/>
  </w:num>
  <w:num w:numId="36">
    <w:abstractNumId w:val="33"/>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
  </w:num>
  <w:num w:numId="40">
    <w:abstractNumId w:val="12"/>
  </w:num>
  <w:num w:numId="41">
    <w:abstractNumId w:val="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0678B"/>
    <w:rsid w:val="00010B84"/>
    <w:rsid w:val="0008597D"/>
    <w:rsid w:val="000C6B7E"/>
    <w:rsid w:val="000D30DD"/>
    <w:rsid w:val="000F3885"/>
    <w:rsid w:val="00102476"/>
    <w:rsid w:val="001058E4"/>
    <w:rsid w:val="001561C9"/>
    <w:rsid w:val="0016148B"/>
    <w:rsid w:val="001755B2"/>
    <w:rsid w:val="00197131"/>
    <w:rsid w:val="001A4E37"/>
    <w:rsid w:val="001B40CF"/>
    <w:rsid w:val="001C0B52"/>
    <w:rsid w:val="001D50C6"/>
    <w:rsid w:val="001F713E"/>
    <w:rsid w:val="001F7D2A"/>
    <w:rsid w:val="00202FA9"/>
    <w:rsid w:val="002536A1"/>
    <w:rsid w:val="002A4AAE"/>
    <w:rsid w:val="002B65A3"/>
    <w:rsid w:val="002F1544"/>
    <w:rsid w:val="00321F10"/>
    <w:rsid w:val="0032261D"/>
    <w:rsid w:val="00323AF3"/>
    <w:rsid w:val="0034616F"/>
    <w:rsid w:val="003750D5"/>
    <w:rsid w:val="003862C5"/>
    <w:rsid w:val="0039205C"/>
    <w:rsid w:val="003B6A5C"/>
    <w:rsid w:val="00405E17"/>
    <w:rsid w:val="00423F29"/>
    <w:rsid w:val="0046761C"/>
    <w:rsid w:val="0047032B"/>
    <w:rsid w:val="00472C97"/>
    <w:rsid w:val="00477EB3"/>
    <w:rsid w:val="00481D8D"/>
    <w:rsid w:val="004A56C3"/>
    <w:rsid w:val="004D21E2"/>
    <w:rsid w:val="004F3708"/>
    <w:rsid w:val="00507FA8"/>
    <w:rsid w:val="00512E83"/>
    <w:rsid w:val="00540203"/>
    <w:rsid w:val="00540740"/>
    <w:rsid w:val="0054344A"/>
    <w:rsid w:val="00560124"/>
    <w:rsid w:val="0056117B"/>
    <w:rsid w:val="0056781F"/>
    <w:rsid w:val="005B3194"/>
    <w:rsid w:val="005C0328"/>
    <w:rsid w:val="005C13E7"/>
    <w:rsid w:val="005F5688"/>
    <w:rsid w:val="00657A00"/>
    <w:rsid w:val="00660B95"/>
    <w:rsid w:val="006A5A3E"/>
    <w:rsid w:val="006F445E"/>
    <w:rsid w:val="007076DD"/>
    <w:rsid w:val="00720B19"/>
    <w:rsid w:val="00723B3F"/>
    <w:rsid w:val="007408E7"/>
    <w:rsid w:val="00766C70"/>
    <w:rsid w:val="007B383B"/>
    <w:rsid w:val="008263E6"/>
    <w:rsid w:val="00836679"/>
    <w:rsid w:val="00842183"/>
    <w:rsid w:val="00867AAA"/>
    <w:rsid w:val="00894837"/>
    <w:rsid w:val="008A6DA3"/>
    <w:rsid w:val="008E1D97"/>
    <w:rsid w:val="008E3430"/>
    <w:rsid w:val="008E6CE1"/>
    <w:rsid w:val="009511C4"/>
    <w:rsid w:val="00995A04"/>
    <w:rsid w:val="00995F79"/>
    <w:rsid w:val="009A0EA7"/>
    <w:rsid w:val="009A6335"/>
    <w:rsid w:val="009E2E32"/>
    <w:rsid w:val="00A116F2"/>
    <w:rsid w:val="00A16A04"/>
    <w:rsid w:val="00A7218E"/>
    <w:rsid w:val="00A8473D"/>
    <w:rsid w:val="00AD549A"/>
    <w:rsid w:val="00AE40DC"/>
    <w:rsid w:val="00B16D19"/>
    <w:rsid w:val="00B82A3E"/>
    <w:rsid w:val="00BB2A82"/>
    <w:rsid w:val="00BB38B7"/>
    <w:rsid w:val="00BB6E27"/>
    <w:rsid w:val="00BE315B"/>
    <w:rsid w:val="00C309D2"/>
    <w:rsid w:val="00C53AA8"/>
    <w:rsid w:val="00C625C9"/>
    <w:rsid w:val="00C82F6A"/>
    <w:rsid w:val="00CE2DB2"/>
    <w:rsid w:val="00CE5C0A"/>
    <w:rsid w:val="00D10A53"/>
    <w:rsid w:val="00D146CD"/>
    <w:rsid w:val="00D44CA5"/>
    <w:rsid w:val="00D5568D"/>
    <w:rsid w:val="00D61A12"/>
    <w:rsid w:val="00D67BAF"/>
    <w:rsid w:val="00DA3A9B"/>
    <w:rsid w:val="00DE405B"/>
    <w:rsid w:val="00E00BD8"/>
    <w:rsid w:val="00E43487"/>
    <w:rsid w:val="00E7675A"/>
    <w:rsid w:val="00E839E8"/>
    <w:rsid w:val="00EB0A62"/>
    <w:rsid w:val="00F951FB"/>
    <w:rsid w:val="00FD176E"/>
    <w:rsid w:val="00FE36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cs="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 w:type="character" w:styleId="Hyperlink">
    <w:name w:val="Hyperlink"/>
    <w:unhideWhenUsed/>
    <w:rsid w:val="005611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cs="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 w:type="character" w:styleId="Hyperlink">
    <w:name w:val="Hyperlink"/>
    <w:unhideWhenUsed/>
    <w:rsid w:val="00561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130876972">
      <w:bodyDiv w:val="1"/>
      <w:marLeft w:val="0"/>
      <w:marRight w:val="0"/>
      <w:marTop w:val="0"/>
      <w:marBottom w:val="0"/>
      <w:divBdr>
        <w:top w:val="none" w:sz="0" w:space="0" w:color="auto"/>
        <w:left w:val="none" w:sz="0" w:space="0" w:color="auto"/>
        <w:bottom w:val="none" w:sz="0" w:space="0" w:color="auto"/>
        <w:right w:val="none" w:sz="0" w:space="0" w:color="auto"/>
      </w:divBdr>
    </w:div>
    <w:div w:id="196895191">
      <w:bodyDiv w:val="1"/>
      <w:marLeft w:val="0"/>
      <w:marRight w:val="0"/>
      <w:marTop w:val="0"/>
      <w:marBottom w:val="0"/>
      <w:divBdr>
        <w:top w:val="none" w:sz="0" w:space="0" w:color="auto"/>
        <w:left w:val="none" w:sz="0" w:space="0" w:color="auto"/>
        <w:bottom w:val="none" w:sz="0" w:space="0" w:color="auto"/>
        <w:right w:val="none" w:sz="0" w:space="0" w:color="auto"/>
      </w:divBdr>
    </w:div>
    <w:div w:id="1008017858">
      <w:bodyDiv w:val="1"/>
      <w:marLeft w:val="0"/>
      <w:marRight w:val="0"/>
      <w:marTop w:val="0"/>
      <w:marBottom w:val="0"/>
      <w:divBdr>
        <w:top w:val="none" w:sz="0" w:space="0" w:color="auto"/>
        <w:left w:val="none" w:sz="0" w:space="0" w:color="auto"/>
        <w:bottom w:val="none" w:sz="0" w:space="0" w:color="auto"/>
        <w:right w:val="none" w:sz="0" w:space="0" w:color="auto"/>
      </w:divBdr>
    </w:div>
    <w:div w:id="1511946501">
      <w:bodyDiv w:val="1"/>
      <w:marLeft w:val="0"/>
      <w:marRight w:val="0"/>
      <w:marTop w:val="0"/>
      <w:marBottom w:val="0"/>
      <w:divBdr>
        <w:top w:val="none" w:sz="0" w:space="0" w:color="auto"/>
        <w:left w:val="none" w:sz="0" w:space="0" w:color="auto"/>
        <w:bottom w:val="none" w:sz="0" w:space="0" w:color="auto"/>
        <w:right w:val="none" w:sz="0" w:space="0" w:color="auto"/>
      </w:divBdr>
    </w:div>
    <w:div w:id="16694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dernemenindekempen.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3341</CharactersWithSpaces>
  <SharedDoc>false</SharedDoc>
  <HLinks>
    <vt:vector size="6" baseType="variant">
      <vt:variant>
        <vt:i4>7798820</vt:i4>
      </vt:variant>
      <vt:variant>
        <vt:i4>0</vt:i4>
      </vt:variant>
      <vt:variant>
        <vt:i4>0</vt:i4>
      </vt:variant>
      <vt:variant>
        <vt:i4>5</vt:i4>
      </vt:variant>
      <vt:variant>
        <vt:lpwstr>http://www.ondernemenindekempen.be/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3</cp:revision>
  <cp:lastPrinted>2013-05-29T12:35:00Z</cp:lastPrinted>
  <dcterms:created xsi:type="dcterms:W3CDTF">2013-06-05T07:18:00Z</dcterms:created>
  <dcterms:modified xsi:type="dcterms:W3CDTF">2013-06-11T09:10:00Z</dcterms:modified>
</cp:coreProperties>
</file>