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F" w:rsidRPr="00A8473D" w:rsidRDefault="00B2623F" w:rsidP="00B2623F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B2623F" w:rsidRDefault="00B2623F" w:rsidP="00B2623F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Cs w:val="22"/>
          <w:lang w:val="nl-BE"/>
        </w:rPr>
        <w:t>vlaamse</w:t>
      </w:r>
      <w:proofErr w:type="spellEnd"/>
      <w:r w:rsidRPr="00A8473D">
        <w:rPr>
          <w:smallCaps/>
          <w:szCs w:val="22"/>
          <w:lang w:val="nl-BE"/>
        </w:rPr>
        <w:t xml:space="preserve"> regering, </w:t>
      </w:r>
      <w:proofErr w:type="spellStart"/>
      <w:r w:rsidRPr="00A8473D">
        <w:rPr>
          <w:smallCaps/>
          <w:szCs w:val="22"/>
          <w:lang w:val="nl-BE"/>
        </w:rPr>
        <w:t>vlaams</w:t>
      </w:r>
      <w:proofErr w:type="spellEnd"/>
      <w:r w:rsidRPr="00A8473D">
        <w:rPr>
          <w:smallCaps/>
          <w:szCs w:val="22"/>
          <w:lang w:val="nl-BE"/>
        </w:rPr>
        <w:t xml:space="preserve"> minister van economie, buitenlands beleid, landbouw en plattelandsbeleid</w:t>
      </w:r>
    </w:p>
    <w:p w:rsidR="00B2623F" w:rsidRDefault="00B2623F" w:rsidP="00B2623F">
      <w:pPr>
        <w:pBdr>
          <w:bottom w:val="single" w:sz="4" w:space="1" w:color="auto"/>
        </w:pBdr>
        <w:rPr>
          <w:sz w:val="22"/>
        </w:rPr>
      </w:pPr>
    </w:p>
    <w:p w:rsidR="00B2623F" w:rsidRDefault="00B2623F" w:rsidP="00B2623F">
      <w:pPr>
        <w:rPr>
          <w:sz w:val="22"/>
        </w:rPr>
      </w:pPr>
    </w:p>
    <w:p w:rsidR="00B2623F" w:rsidRPr="00EB78CA" w:rsidRDefault="00B2623F" w:rsidP="00B2623F">
      <w:pPr>
        <w:rPr>
          <w:b/>
          <w:smallCaps/>
          <w:sz w:val="22"/>
          <w:szCs w:val="22"/>
        </w:rPr>
      </w:pPr>
      <w:r w:rsidRPr="00EB78CA">
        <w:rPr>
          <w:b/>
          <w:smallCaps/>
          <w:sz w:val="22"/>
          <w:szCs w:val="22"/>
        </w:rPr>
        <w:t>antwoord</w:t>
      </w:r>
    </w:p>
    <w:p w:rsidR="00B2623F" w:rsidRPr="00EB78CA" w:rsidRDefault="00B2623F" w:rsidP="00B2623F">
      <w:pPr>
        <w:rPr>
          <w:sz w:val="22"/>
          <w:szCs w:val="22"/>
        </w:rPr>
      </w:pPr>
      <w:r w:rsidRPr="00EB78CA">
        <w:rPr>
          <w:sz w:val="22"/>
          <w:szCs w:val="22"/>
        </w:rPr>
        <w:t xml:space="preserve">op vraag nr. </w:t>
      </w:r>
      <w:r>
        <w:rPr>
          <w:sz w:val="22"/>
        </w:rPr>
        <w:t>464</w:t>
      </w:r>
      <w:r w:rsidRPr="00EB78CA">
        <w:rPr>
          <w:sz w:val="22"/>
          <w:szCs w:val="22"/>
        </w:rPr>
        <w:t xml:space="preserve"> van </w:t>
      </w:r>
      <w:r>
        <w:rPr>
          <w:sz w:val="22"/>
        </w:rPr>
        <w:t>16 april 2013</w:t>
      </w:r>
    </w:p>
    <w:p w:rsidR="00B2623F" w:rsidRDefault="00B2623F" w:rsidP="00B2623F">
      <w:pPr>
        <w:rPr>
          <w:sz w:val="22"/>
        </w:rPr>
      </w:pPr>
      <w:r w:rsidRPr="00EB78CA">
        <w:rPr>
          <w:sz w:val="22"/>
          <w:szCs w:val="22"/>
        </w:rPr>
        <w:t xml:space="preserve">van </w:t>
      </w:r>
      <w:proofErr w:type="spellStart"/>
      <w:r>
        <w:rPr>
          <w:b/>
          <w:smallCaps/>
          <w:sz w:val="22"/>
        </w:rPr>
        <w:t>matthias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diependaele</w:t>
      </w:r>
      <w:proofErr w:type="spellEnd"/>
    </w:p>
    <w:p w:rsidR="00B2623F" w:rsidRDefault="00B2623F" w:rsidP="00B2623F">
      <w:pPr>
        <w:pBdr>
          <w:bottom w:val="single" w:sz="4" w:space="1" w:color="auto"/>
        </w:pBdr>
        <w:jc w:val="both"/>
        <w:rPr>
          <w:sz w:val="22"/>
        </w:rPr>
      </w:pPr>
    </w:p>
    <w:p w:rsidR="00B2623F" w:rsidRPr="00B2623F" w:rsidRDefault="00B2623F" w:rsidP="00B2623F">
      <w:pPr>
        <w:jc w:val="both"/>
        <w:rPr>
          <w:sz w:val="22"/>
          <w:szCs w:val="22"/>
        </w:rPr>
      </w:pPr>
    </w:p>
    <w:p w:rsidR="002E5C1C" w:rsidRPr="00B2623F" w:rsidRDefault="002E5C1C" w:rsidP="00164E2F">
      <w:pPr>
        <w:pStyle w:val="SVTitel"/>
        <w:rPr>
          <w:i w:val="0"/>
        </w:rPr>
      </w:pPr>
    </w:p>
    <w:p w:rsidR="00143088" w:rsidRPr="00740774" w:rsidRDefault="00740774" w:rsidP="00740774">
      <w:pPr>
        <w:ind w:left="567" w:hanging="567"/>
        <w:jc w:val="both"/>
        <w:rPr>
          <w:sz w:val="22"/>
          <w:szCs w:val="22"/>
          <w:lang w:val="nl-BE"/>
        </w:rPr>
      </w:pPr>
      <w:r>
        <w:rPr>
          <w:sz w:val="22"/>
          <w:szCs w:val="22"/>
        </w:rPr>
        <w:t>1-</w:t>
      </w:r>
      <w:r w:rsidR="00164E2F" w:rsidRPr="00740774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43088" w:rsidRPr="00740774">
        <w:rPr>
          <w:sz w:val="22"/>
          <w:szCs w:val="22"/>
          <w:lang w:val="nl-BE"/>
        </w:rPr>
        <w:t xml:space="preserve">De </w:t>
      </w:r>
      <w:r w:rsidR="00B2623F" w:rsidRPr="00740774">
        <w:rPr>
          <w:sz w:val="22"/>
          <w:szCs w:val="22"/>
          <w:lang w:val="nl-BE"/>
        </w:rPr>
        <w:t>deel</w:t>
      </w:r>
      <w:r w:rsidR="00143088" w:rsidRPr="00740774">
        <w:rPr>
          <w:sz w:val="22"/>
          <w:szCs w:val="22"/>
          <w:lang w:val="nl-BE"/>
        </w:rPr>
        <w:t>vragen 1 en 2 zijn identiek aan de</w:t>
      </w:r>
      <w:r w:rsidR="001C7D96" w:rsidRPr="00740774">
        <w:rPr>
          <w:sz w:val="22"/>
          <w:szCs w:val="22"/>
          <w:lang w:val="nl-BE"/>
        </w:rPr>
        <w:t>z</w:t>
      </w:r>
      <w:r w:rsidR="00143088" w:rsidRPr="00740774">
        <w:rPr>
          <w:sz w:val="22"/>
          <w:szCs w:val="22"/>
          <w:lang w:val="nl-BE"/>
        </w:rPr>
        <w:t>e gestel</w:t>
      </w:r>
      <w:r w:rsidR="001C7D96" w:rsidRPr="00740774">
        <w:rPr>
          <w:sz w:val="22"/>
          <w:szCs w:val="22"/>
          <w:lang w:val="nl-BE"/>
        </w:rPr>
        <w:t>d</w:t>
      </w:r>
      <w:r w:rsidR="00143088" w:rsidRPr="00740774">
        <w:rPr>
          <w:sz w:val="22"/>
          <w:szCs w:val="22"/>
          <w:lang w:val="nl-BE"/>
        </w:rPr>
        <w:t xml:space="preserve"> door de heer Lode </w:t>
      </w:r>
      <w:proofErr w:type="spellStart"/>
      <w:r w:rsidR="00143088" w:rsidRPr="00740774">
        <w:rPr>
          <w:sz w:val="22"/>
          <w:szCs w:val="22"/>
          <w:lang w:val="nl-BE"/>
        </w:rPr>
        <w:t>Vereeck</w:t>
      </w:r>
      <w:proofErr w:type="spellEnd"/>
      <w:r w:rsidR="00143088" w:rsidRPr="00740774">
        <w:rPr>
          <w:sz w:val="22"/>
          <w:szCs w:val="22"/>
          <w:lang w:val="nl-BE"/>
        </w:rPr>
        <w:t xml:space="preserve"> (schriftelijke vraag</w:t>
      </w:r>
      <w:r w:rsidR="00B2623F" w:rsidRPr="00740774">
        <w:rPr>
          <w:sz w:val="22"/>
          <w:szCs w:val="22"/>
          <w:lang w:val="nl-BE"/>
        </w:rPr>
        <w:t xml:space="preserve"> nr. </w:t>
      </w:r>
      <w:r w:rsidR="00143088" w:rsidRPr="00740774">
        <w:rPr>
          <w:sz w:val="22"/>
          <w:szCs w:val="22"/>
          <w:lang w:val="nl-BE"/>
        </w:rPr>
        <w:t xml:space="preserve">348 </w:t>
      </w:r>
      <w:r w:rsidR="00B2623F" w:rsidRPr="00740774">
        <w:rPr>
          <w:sz w:val="22"/>
          <w:szCs w:val="22"/>
          <w:lang w:val="nl-BE"/>
        </w:rPr>
        <w:t xml:space="preserve">van </w:t>
      </w:r>
      <w:r w:rsidR="00B2623F" w:rsidRPr="00740774">
        <w:rPr>
          <w:sz w:val="22"/>
        </w:rPr>
        <w:t>22 februari 2013</w:t>
      </w:r>
      <w:r w:rsidR="00143088" w:rsidRPr="00740774">
        <w:rPr>
          <w:sz w:val="22"/>
          <w:szCs w:val="22"/>
          <w:lang w:val="nl-BE"/>
        </w:rPr>
        <w:t>over hetzelfde onderwerp).</w:t>
      </w:r>
    </w:p>
    <w:p w:rsidR="001C7D96" w:rsidRPr="00B2623F" w:rsidRDefault="001C7D96" w:rsidP="002E5C1C">
      <w:pPr>
        <w:jc w:val="both"/>
        <w:rPr>
          <w:sz w:val="22"/>
          <w:szCs w:val="22"/>
          <w:lang w:val="nl-BE"/>
        </w:rPr>
      </w:pPr>
    </w:p>
    <w:p w:rsidR="00143088" w:rsidRPr="00740774" w:rsidRDefault="00143088" w:rsidP="00740774">
      <w:pPr>
        <w:ind w:left="567"/>
        <w:jc w:val="both"/>
        <w:rPr>
          <w:sz w:val="22"/>
          <w:szCs w:val="22"/>
          <w:lang w:val="nl-BE"/>
        </w:rPr>
      </w:pPr>
      <w:r w:rsidRPr="00B2623F">
        <w:rPr>
          <w:sz w:val="22"/>
          <w:szCs w:val="22"/>
          <w:lang w:val="nl-BE"/>
        </w:rPr>
        <w:t xml:space="preserve">Het antwoord </w:t>
      </w:r>
      <w:r w:rsidRPr="00740774">
        <w:rPr>
          <w:sz w:val="22"/>
          <w:szCs w:val="22"/>
          <w:lang w:val="nl-BE"/>
        </w:rPr>
        <w:t>op deze vrag</w:t>
      </w:r>
      <w:r w:rsidR="001C7D96" w:rsidRPr="00740774">
        <w:rPr>
          <w:sz w:val="22"/>
          <w:szCs w:val="22"/>
          <w:lang w:val="nl-BE"/>
        </w:rPr>
        <w:t>en</w:t>
      </w:r>
      <w:r w:rsidRPr="00740774">
        <w:rPr>
          <w:sz w:val="22"/>
          <w:szCs w:val="22"/>
          <w:lang w:val="nl-BE"/>
        </w:rPr>
        <w:t xml:space="preserve"> kan teruggevonden worden via</w:t>
      </w:r>
      <w:r w:rsidR="009863EE" w:rsidRPr="00740774">
        <w:rPr>
          <w:sz w:val="22"/>
          <w:szCs w:val="22"/>
          <w:lang w:val="nl-BE"/>
        </w:rPr>
        <w:t xml:space="preserve"> de </w:t>
      </w:r>
      <w:r w:rsidR="000F0C29" w:rsidRPr="00740774">
        <w:rPr>
          <w:sz w:val="22"/>
          <w:szCs w:val="22"/>
          <w:lang w:val="nl-BE"/>
        </w:rPr>
        <w:t xml:space="preserve">volgende </w:t>
      </w:r>
      <w:r w:rsidR="009863EE" w:rsidRPr="00740774">
        <w:rPr>
          <w:sz w:val="22"/>
          <w:szCs w:val="22"/>
          <w:lang w:val="nl-BE"/>
        </w:rPr>
        <w:t>link</w:t>
      </w:r>
      <w:r w:rsidRPr="00740774">
        <w:rPr>
          <w:sz w:val="22"/>
          <w:szCs w:val="22"/>
          <w:lang w:val="nl-BE"/>
        </w:rPr>
        <w:t>:</w:t>
      </w:r>
    </w:p>
    <w:p w:rsidR="00143088" w:rsidRPr="00B2623F" w:rsidRDefault="00740774" w:rsidP="00740774">
      <w:pPr>
        <w:ind w:left="567"/>
      </w:pPr>
      <w:hyperlink r:id="rId8" w:history="1">
        <w:r w:rsidR="00143088" w:rsidRPr="00740774">
          <w:rPr>
            <w:rStyle w:val="Hyperlink"/>
            <w:sz w:val="22"/>
            <w:szCs w:val="22"/>
          </w:rPr>
          <w:t>http://www.vlaamsparlement.be/Proteus5/showSchriftelijkeVraag.action?id=867911</w:t>
        </w:r>
      </w:hyperlink>
    </w:p>
    <w:p w:rsidR="00020E11" w:rsidRPr="00B2623F" w:rsidRDefault="00020E11" w:rsidP="002E5C1C">
      <w:pPr>
        <w:pStyle w:val="StandaardSV"/>
      </w:pPr>
    </w:p>
    <w:p w:rsidR="002E5C1C" w:rsidRPr="00B2623F" w:rsidRDefault="00094DD7" w:rsidP="00164E2F">
      <w:pPr>
        <w:pStyle w:val="StandaardSV"/>
        <w:numPr>
          <w:ilvl w:val="0"/>
          <w:numId w:val="3"/>
        </w:numPr>
      </w:pPr>
      <w:r w:rsidRPr="00B2623F">
        <w:t>Van de</w:t>
      </w:r>
      <w:r w:rsidR="00020E11" w:rsidRPr="00B2623F">
        <w:t xml:space="preserve"> 226 </w:t>
      </w:r>
      <w:r w:rsidRPr="00B2623F">
        <w:t xml:space="preserve">goedgekeurde SIOS-dossiers werden er inmiddels 38 </w:t>
      </w:r>
      <w:r w:rsidR="00E369A1" w:rsidRPr="00B2623F">
        <w:t>afgesloten na controle</w:t>
      </w:r>
      <w:r w:rsidR="00F36F5C" w:rsidRPr="00B2623F">
        <w:t xml:space="preserve"> door </w:t>
      </w:r>
      <w:r w:rsidR="00783308" w:rsidRPr="00B2623F">
        <w:t>het team Inspectie</w:t>
      </w:r>
      <w:r w:rsidR="00F36F5C" w:rsidRPr="00B2623F">
        <w:t xml:space="preserve"> van het Agentschap Ondernemen</w:t>
      </w:r>
      <w:r w:rsidR="00783308" w:rsidRPr="00B2623F">
        <w:t xml:space="preserve">. </w:t>
      </w:r>
      <w:r w:rsidR="00B2623F" w:rsidRPr="00B2623F">
        <w:t xml:space="preserve">In </w:t>
      </w:r>
      <w:r w:rsidR="00783308" w:rsidRPr="00B2623F">
        <w:t xml:space="preserve">vier </w:t>
      </w:r>
      <w:r w:rsidR="00281EA5" w:rsidRPr="00B2623F">
        <w:t>van de gecontroleerde dossiers</w:t>
      </w:r>
      <w:r w:rsidRPr="00B2623F">
        <w:t xml:space="preserve"> werd mi</w:t>
      </w:r>
      <w:r w:rsidRPr="00B2623F">
        <w:t>n</w:t>
      </w:r>
      <w:r w:rsidRPr="00B2623F">
        <w:t>der steun uitbetaald dan voorzien omdat niet aan alle beoordelingscriteria werd voldaan</w:t>
      </w:r>
      <w:r w:rsidR="00281EA5" w:rsidRPr="00B2623F">
        <w:t>. Het b</w:t>
      </w:r>
      <w:r w:rsidR="00281EA5" w:rsidRPr="00B2623F">
        <w:t>e</w:t>
      </w:r>
      <w:r w:rsidR="00281EA5" w:rsidRPr="00B2623F">
        <w:t xml:space="preserve">treft 3 </w:t>
      </w:r>
      <w:r w:rsidR="00783308" w:rsidRPr="00B2623F">
        <w:t xml:space="preserve">dossiers </w:t>
      </w:r>
      <w:r w:rsidR="00281EA5" w:rsidRPr="00B2623F">
        <w:t xml:space="preserve">die </w:t>
      </w:r>
      <w:r w:rsidR="00783308" w:rsidRPr="00B2623F">
        <w:t>werden uitgevoerd</w:t>
      </w:r>
      <w:r w:rsidR="003C57CF" w:rsidRPr="00B2623F">
        <w:t xml:space="preserve"> in de provincie Antwerpen en </w:t>
      </w:r>
      <w:r w:rsidR="00783308" w:rsidRPr="00B2623F">
        <w:t>één</w:t>
      </w:r>
      <w:r w:rsidR="00F36F5C" w:rsidRPr="00B2623F">
        <w:t xml:space="preserve"> </w:t>
      </w:r>
      <w:r w:rsidR="003C57CF" w:rsidRPr="00B2623F">
        <w:t>in de provincie West-Vlaanderen.</w:t>
      </w:r>
    </w:p>
    <w:p w:rsidR="00281EA5" w:rsidRPr="00B2623F" w:rsidRDefault="00281EA5" w:rsidP="00164E2F">
      <w:pPr>
        <w:pStyle w:val="StandaardSV"/>
        <w:ind w:left="360"/>
      </w:pPr>
      <w:r w:rsidRPr="00B2623F">
        <w:t xml:space="preserve">In de overige dossiers werden de doelstellingen gehaald en </w:t>
      </w:r>
      <w:r w:rsidR="00E82D65" w:rsidRPr="00B2623F">
        <w:t xml:space="preserve">werd </w:t>
      </w:r>
      <w:r w:rsidRPr="00B2623F">
        <w:t>aan alle beoordelingscriteria vo</w:t>
      </w:r>
      <w:r w:rsidRPr="00B2623F">
        <w:t>l</w:t>
      </w:r>
      <w:r w:rsidRPr="00B2623F">
        <w:t>daan.</w:t>
      </w:r>
    </w:p>
    <w:p w:rsidR="002E5C1C" w:rsidRPr="00B2623F" w:rsidRDefault="002E5C1C" w:rsidP="002E5C1C">
      <w:pPr>
        <w:pStyle w:val="SVTitel"/>
        <w:ind w:left="454" w:hanging="426"/>
        <w:rPr>
          <w:i w:val="0"/>
        </w:rPr>
      </w:pPr>
    </w:p>
    <w:p w:rsidR="002E5C1C" w:rsidRPr="00164E2F" w:rsidRDefault="002E5C1C" w:rsidP="00164E2F">
      <w:pPr>
        <w:pStyle w:val="StandaardSV"/>
        <w:numPr>
          <w:ilvl w:val="0"/>
          <w:numId w:val="3"/>
        </w:numPr>
        <w:rPr>
          <w:szCs w:val="22"/>
          <w:lang w:val="nl-BE"/>
        </w:rPr>
      </w:pPr>
      <w:r w:rsidRPr="00B2623F">
        <w:rPr>
          <w:szCs w:val="22"/>
          <w:lang w:val="nl-BE"/>
        </w:rPr>
        <w:t xml:space="preserve">Er </w:t>
      </w:r>
      <w:r w:rsidRPr="00164E2F">
        <w:rPr>
          <w:szCs w:val="22"/>
          <w:lang w:val="nl-BE"/>
        </w:rPr>
        <w:t>werd nog geen SIOS-steun teruggevorderd wegens het niet behalen van de opgelegde doelste</w:t>
      </w:r>
      <w:r w:rsidRPr="00164E2F">
        <w:rPr>
          <w:szCs w:val="22"/>
          <w:lang w:val="nl-BE"/>
        </w:rPr>
        <w:t>l</w:t>
      </w:r>
      <w:r w:rsidRPr="00164E2F">
        <w:rPr>
          <w:szCs w:val="22"/>
          <w:lang w:val="nl-BE"/>
        </w:rPr>
        <w:t>lingen.</w:t>
      </w:r>
      <w:r w:rsidR="00151180" w:rsidRPr="00164E2F">
        <w:rPr>
          <w:szCs w:val="22"/>
          <w:lang w:val="nl-BE"/>
        </w:rPr>
        <w:t xml:space="preserve"> In vroegere steunsystemen, zoals de “strategische projecten” en de “ad hoc opleiding</w:t>
      </w:r>
      <w:r w:rsidR="00151180" w:rsidRPr="00164E2F">
        <w:rPr>
          <w:szCs w:val="22"/>
          <w:lang w:val="nl-BE"/>
        </w:rPr>
        <w:t>s</w:t>
      </w:r>
      <w:r w:rsidR="00151180" w:rsidRPr="00164E2F">
        <w:rPr>
          <w:szCs w:val="22"/>
          <w:lang w:val="nl-BE"/>
        </w:rPr>
        <w:t>steun”, waarin inmiddels de meerderheid van de dossiers is gecontroleerd, werd in een aantal g</w:t>
      </w:r>
      <w:r w:rsidR="00151180" w:rsidRPr="00164E2F">
        <w:rPr>
          <w:szCs w:val="22"/>
          <w:lang w:val="nl-BE"/>
        </w:rPr>
        <w:t>e</w:t>
      </w:r>
      <w:r w:rsidR="00151180" w:rsidRPr="00164E2F">
        <w:rPr>
          <w:szCs w:val="22"/>
          <w:lang w:val="nl-BE"/>
        </w:rPr>
        <w:t>vallen de steun geheel of gedeeltelijk teruggevorderd omdat niet aan alle voorwaarden werd vo</w:t>
      </w:r>
      <w:r w:rsidR="00151180" w:rsidRPr="00164E2F">
        <w:rPr>
          <w:szCs w:val="22"/>
          <w:lang w:val="nl-BE"/>
        </w:rPr>
        <w:t>l</w:t>
      </w:r>
      <w:r w:rsidR="00151180" w:rsidRPr="00164E2F">
        <w:rPr>
          <w:szCs w:val="22"/>
          <w:lang w:val="nl-BE"/>
        </w:rPr>
        <w:t>daan.</w:t>
      </w:r>
    </w:p>
    <w:p w:rsidR="00770008" w:rsidRDefault="00770008" w:rsidP="00770008">
      <w:pPr>
        <w:pStyle w:val="SVTitel"/>
        <w:ind w:left="454" w:hanging="426"/>
        <w:rPr>
          <w:i w:val="0"/>
        </w:rPr>
      </w:pPr>
    </w:p>
    <w:p w:rsidR="00164E2F" w:rsidRPr="00B2623F" w:rsidRDefault="00164E2F" w:rsidP="00164E2F">
      <w:pPr>
        <w:pStyle w:val="SVTitel"/>
        <w:numPr>
          <w:ilvl w:val="0"/>
          <w:numId w:val="3"/>
        </w:numPr>
        <w:rPr>
          <w:i w:val="0"/>
        </w:rPr>
      </w:pPr>
    </w:p>
    <w:p w:rsidR="0059530F" w:rsidRPr="00B2623F" w:rsidRDefault="0059530F" w:rsidP="00164E2F">
      <w:pPr>
        <w:pStyle w:val="SVTitel"/>
        <w:numPr>
          <w:ilvl w:val="0"/>
          <w:numId w:val="4"/>
        </w:numPr>
        <w:rPr>
          <w:i w:val="0"/>
        </w:rPr>
      </w:pPr>
      <w:r w:rsidRPr="00B2623F">
        <w:rPr>
          <w:i w:val="0"/>
        </w:rPr>
        <w:t>De Vlaamse Regering heeft het STS-systeem principieel goedgekeurd op 20 december 2012. Het systeem zal operationeel worden na de definitieve goedkeuring door de Vlaamse Reg</w:t>
      </w:r>
      <w:r w:rsidRPr="00B2623F">
        <w:rPr>
          <w:i w:val="0"/>
        </w:rPr>
        <w:t>e</w:t>
      </w:r>
      <w:r w:rsidRPr="00B2623F">
        <w:rPr>
          <w:i w:val="0"/>
        </w:rPr>
        <w:t xml:space="preserve">ring. Hiervoor </w:t>
      </w:r>
      <w:r w:rsidR="00E369A1" w:rsidRPr="00B2623F">
        <w:rPr>
          <w:i w:val="0"/>
        </w:rPr>
        <w:t xml:space="preserve">wordt een beoordelingskader uitgewerkt. </w:t>
      </w:r>
      <w:r w:rsidRPr="00B2623F">
        <w:rPr>
          <w:i w:val="0"/>
        </w:rPr>
        <w:t>De definitieve goedkeuring wordt verwacht tegen het zomerreces.</w:t>
      </w:r>
      <w:r w:rsidR="003D72D6" w:rsidRPr="00B2623F">
        <w:rPr>
          <w:i w:val="0"/>
        </w:rPr>
        <w:t xml:space="preserve"> Dit strookt met de vooropgestelde </w:t>
      </w:r>
      <w:r w:rsidR="00E82D65" w:rsidRPr="00B2623F">
        <w:rPr>
          <w:i w:val="0"/>
        </w:rPr>
        <w:t>timing</w:t>
      </w:r>
      <w:r w:rsidR="003D72D6" w:rsidRPr="00B2623F">
        <w:rPr>
          <w:i w:val="0"/>
        </w:rPr>
        <w:t>.</w:t>
      </w:r>
      <w:r w:rsidRPr="00B2623F">
        <w:rPr>
          <w:i w:val="0"/>
        </w:rPr>
        <w:t xml:space="preserve"> </w:t>
      </w:r>
    </w:p>
    <w:p w:rsidR="0059530F" w:rsidRPr="00B2623F" w:rsidRDefault="0059530F" w:rsidP="00164E2F">
      <w:pPr>
        <w:pStyle w:val="SVTitel"/>
        <w:rPr>
          <w:i w:val="0"/>
        </w:rPr>
      </w:pPr>
    </w:p>
    <w:p w:rsidR="007118C0" w:rsidRPr="00740774" w:rsidRDefault="00740774" w:rsidP="00740774">
      <w:pPr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b-</w:t>
      </w:r>
      <w:r w:rsidR="00164E2F" w:rsidRPr="00740774"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="007118C0" w:rsidRPr="00740774">
        <w:rPr>
          <w:sz w:val="22"/>
          <w:szCs w:val="22"/>
          <w:lang w:val="nl-BE"/>
        </w:rPr>
        <w:t xml:space="preserve">Er wordt verwezen naar het antwoord op </w:t>
      </w:r>
      <w:r w:rsidR="00B2623F" w:rsidRPr="00740774">
        <w:rPr>
          <w:sz w:val="22"/>
          <w:szCs w:val="22"/>
          <w:lang w:val="nl-BE"/>
        </w:rPr>
        <w:t>deel</w:t>
      </w:r>
      <w:r w:rsidR="007118C0" w:rsidRPr="00740774">
        <w:rPr>
          <w:sz w:val="22"/>
          <w:szCs w:val="22"/>
          <w:lang w:val="nl-BE"/>
        </w:rPr>
        <w:t xml:space="preserve">vraag 4 van de </w:t>
      </w:r>
      <w:r w:rsidR="005D0E3B" w:rsidRPr="00740774">
        <w:rPr>
          <w:sz w:val="22"/>
          <w:szCs w:val="22"/>
          <w:lang w:val="nl-BE"/>
        </w:rPr>
        <w:t>bovengenoemde</w:t>
      </w:r>
      <w:r w:rsidR="004969C6" w:rsidRPr="00740774">
        <w:rPr>
          <w:sz w:val="22"/>
          <w:szCs w:val="22"/>
          <w:lang w:val="nl-BE"/>
        </w:rPr>
        <w:t xml:space="preserve"> </w:t>
      </w:r>
      <w:r w:rsidR="007118C0" w:rsidRPr="00740774">
        <w:rPr>
          <w:sz w:val="22"/>
          <w:szCs w:val="22"/>
          <w:lang w:val="nl-BE"/>
        </w:rPr>
        <w:t xml:space="preserve">schriftelijke vraag </w:t>
      </w:r>
      <w:r w:rsidR="00B2623F" w:rsidRPr="00740774">
        <w:rPr>
          <w:sz w:val="22"/>
          <w:szCs w:val="22"/>
          <w:lang w:val="nl-BE"/>
        </w:rPr>
        <w:t xml:space="preserve">nr. </w:t>
      </w:r>
      <w:r w:rsidR="007118C0" w:rsidRPr="00740774">
        <w:rPr>
          <w:sz w:val="22"/>
          <w:szCs w:val="22"/>
          <w:lang w:val="nl-BE"/>
        </w:rPr>
        <w:t xml:space="preserve">348 van de heer Lode </w:t>
      </w:r>
      <w:proofErr w:type="spellStart"/>
      <w:r w:rsidR="007118C0" w:rsidRPr="00740774">
        <w:rPr>
          <w:sz w:val="22"/>
          <w:szCs w:val="22"/>
          <w:lang w:val="nl-BE"/>
        </w:rPr>
        <w:t>Vereeck</w:t>
      </w:r>
      <w:proofErr w:type="spellEnd"/>
      <w:r w:rsidR="007118C0" w:rsidRPr="00740774">
        <w:rPr>
          <w:sz w:val="22"/>
          <w:szCs w:val="22"/>
          <w:lang w:val="nl-BE"/>
        </w:rPr>
        <w:t xml:space="preserve"> over hetzelfde onderwerp.</w:t>
      </w:r>
      <w:bookmarkStart w:id="0" w:name="_GoBack"/>
      <w:bookmarkEnd w:id="0"/>
    </w:p>
    <w:sectPr w:rsidR="007118C0" w:rsidRPr="00740774" w:rsidSect="00B64C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79" w:rsidRDefault="007E5879">
      <w:r>
        <w:separator/>
      </w:r>
    </w:p>
  </w:endnote>
  <w:endnote w:type="continuationSeparator" w:id="0">
    <w:p w:rsidR="007E5879" w:rsidRDefault="007E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79" w:rsidRDefault="007E5879">
      <w:r>
        <w:separator/>
      </w:r>
    </w:p>
  </w:footnote>
  <w:footnote w:type="continuationSeparator" w:id="0">
    <w:p w:rsidR="007E5879" w:rsidRDefault="007E5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C7790"/>
    <w:multiLevelType w:val="hybridMultilevel"/>
    <w:tmpl w:val="32F6720A"/>
    <w:lvl w:ilvl="0" w:tplc="FB9EA6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6B4E"/>
    <w:multiLevelType w:val="hybridMultilevel"/>
    <w:tmpl w:val="63BED68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68C2"/>
    <w:multiLevelType w:val="hybridMultilevel"/>
    <w:tmpl w:val="1B9CAC4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20E11"/>
    <w:rsid w:val="00080133"/>
    <w:rsid w:val="0008597D"/>
    <w:rsid w:val="00094DD7"/>
    <w:rsid w:val="000B51C5"/>
    <w:rsid w:val="000C1970"/>
    <w:rsid w:val="000C6B7E"/>
    <w:rsid w:val="000F0C29"/>
    <w:rsid w:val="00102476"/>
    <w:rsid w:val="001058E4"/>
    <w:rsid w:val="00143088"/>
    <w:rsid w:val="00147A54"/>
    <w:rsid w:val="00151180"/>
    <w:rsid w:val="001561C9"/>
    <w:rsid w:val="0016148B"/>
    <w:rsid w:val="00164E2F"/>
    <w:rsid w:val="00174329"/>
    <w:rsid w:val="001755B2"/>
    <w:rsid w:val="00195CD8"/>
    <w:rsid w:val="001A4E37"/>
    <w:rsid w:val="001B2BAF"/>
    <w:rsid w:val="001C0B52"/>
    <w:rsid w:val="001C7D96"/>
    <w:rsid w:val="001D50C6"/>
    <w:rsid w:val="001F05D2"/>
    <w:rsid w:val="001F713E"/>
    <w:rsid w:val="001F7D2A"/>
    <w:rsid w:val="00202FA9"/>
    <w:rsid w:val="00221C57"/>
    <w:rsid w:val="00226B2C"/>
    <w:rsid w:val="00232574"/>
    <w:rsid w:val="002536A1"/>
    <w:rsid w:val="00280770"/>
    <w:rsid w:val="00281EA5"/>
    <w:rsid w:val="00284896"/>
    <w:rsid w:val="00285585"/>
    <w:rsid w:val="002951F8"/>
    <w:rsid w:val="002B65A3"/>
    <w:rsid w:val="002E5C1C"/>
    <w:rsid w:val="002E6FEF"/>
    <w:rsid w:val="002F1544"/>
    <w:rsid w:val="00321F10"/>
    <w:rsid w:val="0032261D"/>
    <w:rsid w:val="00323AF3"/>
    <w:rsid w:val="0032582A"/>
    <w:rsid w:val="0033034E"/>
    <w:rsid w:val="003377CA"/>
    <w:rsid w:val="0034616F"/>
    <w:rsid w:val="00360B0D"/>
    <w:rsid w:val="0036689E"/>
    <w:rsid w:val="003750D5"/>
    <w:rsid w:val="003862C5"/>
    <w:rsid w:val="0039205C"/>
    <w:rsid w:val="003B6A5C"/>
    <w:rsid w:val="003C57CF"/>
    <w:rsid w:val="003D72D6"/>
    <w:rsid w:val="00423F29"/>
    <w:rsid w:val="0046761C"/>
    <w:rsid w:val="0047032B"/>
    <w:rsid w:val="00472C97"/>
    <w:rsid w:val="00477EB3"/>
    <w:rsid w:val="004969C6"/>
    <w:rsid w:val="004A4829"/>
    <w:rsid w:val="004A56C3"/>
    <w:rsid w:val="004C5BB0"/>
    <w:rsid w:val="004D21E2"/>
    <w:rsid w:val="004F3708"/>
    <w:rsid w:val="00512E83"/>
    <w:rsid w:val="00540203"/>
    <w:rsid w:val="00540740"/>
    <w:rsid w:val="0054140C"/>
    <w:rsid w:val="00551026"/>
    <w:rsid w:val="00560124"/>
    <w:rsid w:val="0056096F"/>
    <w:rsid w:val="0059530F"/>
    <w:rsid w:val="005B3194"/>
    <w:rsid w:val="005D0E3B"/>
    <w:rsid w:val="0069771A"/>
    <w:rsid w:val="006A5A3E"/>
    <w:rsid w:val="006F445E"/>
    <w:rsid w:val="007076DD"/>
    <w:rsid w:val="007118C0"/>
    <w:rsid w:val="00723B3F"/>
    <w:rsid w:val="007376EC"/>
    <w:rsid w:val="00740774"/>
    <w:rsid w:val="007408E7"/>
    <w:rsid w:val="00766C70"/>
    <w:rsid w:val="00770008"/>
    <w:rsid w:val="00783308"/>
    <w:rsid w:val="007B383B"/>
    <w:rsid w:val="007E5879"/>
    <w:rsid w:val="00816E9D"/>
    <w:rsid w:val="00842183"/>
    <w:rsid w:val="00843BD3"/>
    <w:rsid w:val="00867AAA"/>
    <w:rsid w:val="008A6DA3"/>
    <w:rsid w:val="008E1D97"/>
    <w:rsid w:val="008E3430"/>
    <w:rsid w:val="008E6CE1"/>
    <w:rsid w:val="009347A4"/>
    <w:rsid w:val="009511C4"/>
    <w:rsid w:val="009863EE"/>
    <w:rsid w:val="00995A04"/>
    <w:rsid w:val="00995F79"/>
    <w:rsid w:val="009A0EA7"/>
    <w:rsid w:val="009A6335"/>
    <w:rsid w:val="00A70641"/>
    <w:rsid w:val="00A83A1E"/>
    <w:rsid w:val="00A8473D"/>
    <w:rsid w:val="00AA2342"/>
    <w:rsid w:val="00AD549A"/>
    <w:rsid w:val="00AE40DC"/>
    <w:rsid w:val="00B16D19"/>
    <w:rsid w:val="00B2623F"/>
    <w:rsid w:val="00B64C08"/>
    <w:rsid w:val="00B82A3E"/>
    <w:rsid w:val="00BB2A82"/>
    <w:rsid w:val="00BB2C34"/>
    <w:rsid w:val="00BB38B7"/>
    <w:rsid w:val="00BB6E27"/>
    <w:rsid w:val="00BC6997"/>
    <w:rsid w:val="00BE315B"/>
    <w:rsid w:val="00C625C9"/>
    <w:rsid w:val="00C867CA"/>
    <w:rsid w:val="00CE156D"/>
    <w:rsid w:val="00CE2DB2"/>
    <w:rsid w:val="00CE5C0A"/>
    <w:rsid w:val="00D10A53"/>
    <w:rsid w:val="00D146CD"/>
    <w:rsid w:val="00D44CA5"/>
    <w:rsid w:val="00D5568D"/>
    <w:rsid w:val="00D61A12"/>
    <w:rsid w:val="00D67BAF"/>
    <w:rsid w:val="00D74D3C"/>
    <w:rsid w:val="00DA3A9B"/>
    <w:rsid w:val="00DE405B"/>
    <w:rsid w:val="00DE65AA"/>
    <w:rsid w:val="00E369A1"/>
    <w:rsid w:val="00E43487"/>
    <w:rsid w:val="00E82D65"/>
    <w:rsid w:val="00E839E8"/>
    <w:rsid w:val="00EB0A62"/>
    <w:rsid w:val="00F36F5C"/>
    <w:rsid w:val="00F414F6"/>
    <w:rsid w:val="00F44C39"/>
    <w:rsid w:val="00F453F9"/>
    <w:rsid w:val="00F62EA7"/>
    <w:rsid w:val="00FD176E"/>
    <w:rsid w:val="00FE45CE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FE69A5"/>
    <w:rPr>
      <w:sz w:val="22"/>
      <w:lang w:val="nl-NL" w:eastAsia="nl-NL"/>
    </w:rPr>
  </w:style>
  <w:style w:type="paragraph" w:styleId="Geenafstand">
    <w:name w:val="No Spacing"/>
    <w:uiPriority w:val="1"/>
    <w:qFormat/>
    <w:rsid w:val="00FE69A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43088"/>
    <w:rPr>
      <w:color w:val="0000FF"/>
      <w:u w:val="single"/>
    </w:rPr>
  </w:style>
  <w:style w:type="character" w:styleId="GevolgdeHyperlink">
    <w:name w:val="FollowedHyperlink"/>
    <w:rsid w:val="007118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FE69A5"/>
    <w:rPr>
      <w:sz w:val="22"/>
      <w:lang w:val="nl-NL" w:eastAsia="nl-NL"/>
    </w:rPr>
  </w:style>
  <w:style w:type="paragraph" w:styleId="Geenafstand">
    <w:name w:val="No Spacing"/>
    <w:uiPriority w:val="1"/>
    <w:qFormat/>
    <w:rsid w:val="00FE69A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143088"/>
    <w:rPr>
      <w:color w:val="0000FF"/>
      <w:u w:val="single"/>
    </w:rPr>
  </w:style>
  <w:style w:type="character" w:styleId="GevolgdeHyperlink">
    <w:name w:val="FollowedHyperlink"/>
    <w:rsid w:val="007118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amsparlement.be/Proteus5/showSchriftelijkeVraag.action?id=8679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1982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http://www.vlaamsparlement.be/Proteus5/showSchriftelijkeVraag.action?id=867911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demo</cp:lastModifiedBy>
  <cp:revision>4</cp:revision>
  <cp:lastPrinted>2013-05-21T09:14:00Z</cp:lastPrinted>
  <dcterms:created xsi:type="dcterms:W3CDTF">2013-05-21T09:14:00Z</dcterms:created>
  <dcterms:modified xsi:type="dcterms:W3CDTF">2013-05-24T12:30:00Z</dcterms:modified>
</cp:coreProperties>
</file>