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76796C"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76796C"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p>
    <w:p w:rsidR="000976E9" w:rsidRPr="00326A58" w:rsidRDefault="000976E9" w:rsidP="000976E9">
      <w:pPr>
        <w:pStyle w:val="A-Type"/>
        <w:rPr>
          <w:b w:val="0"/>
        </w:rPr>
      </w:pPr>
      <w:r w:rsidRPr="00326A58">
        <w:rPr>
          <w:b w:val="0"/>
          <w:smallCaps w:val="0"/>
        </w:rPr>
        <w:lastRenderedPageBreak/>
        <w:t>op vraag nr.</w:t>
      </w:r>
      <w:bookmarkStart w:id="2" w:name="Text3"/>
      <w:r w:rsidR="00FA0B76">
        <w:rPr>
          <w:b w:val="0"/>
          <w:smallCaps w:val="0"/>
        </w:rPr>
        <w:t xml:space="preserve"> </w:t>
      </w:r>
      <w:bookmarkStart w:id="3" w:name="_GoBack"/>
      <w:bookmarkEnd w:id="3"/>
      <w:r w:rsidR="0076796C"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76796C" w:rsidRPr="00326A58">
        <w:rPr>
          <w:b w:val="0"/>
        </w:rPr>
      </w:r>
      <w:r w:rsidR="0076796C" w:rsidRPr="00326A58">
        <w:rPr>
          <w:b w:val="0"/>
        </w:rPr>
        <w:fldChar w:fldCharType="separate"/>
      </w:r>
      <w:r w:rsidR="00B4733D">
        <w:rPr>
          <w:b w:val="0"/>
        </w:rPr>
        <w:t>454</w:t>
      </w:r>
      <w:r w:rsidR="0076796C" w:rsidRPr="00326A58">
        <w:rPr>
          <w:b w:val="0"/>
        </w:rPr>
        <w:fldChar w:fldCharType="end"/>
      </w:r>
      <w:bookmarkEnd w:id="2"/>
      <w:r w:rsidR="00092BA5">
        <w:rPr>
          <w:b w:val="0"/>
        </w:rPr>
        <w:t xml:space="preserve"> </w:t>
      </w:r>
      <w:r w:rsidRPr="00326A58">
        <w:rPr>
          <w:b w:val="0"/>
          <w:smallCaps w:val="0"/>
        </w:rPr>
        <w:t>van</w:t>
      </w:r>
      <w:bookmarkStart w:id="4" w:name="Text5"/>
      <w:r w:rsidR="00092BA5">
        <w:rPr>
          <w:b w:val="0"/>
          <w:smallCaps w:val="0"/>
        </w:rPr>
        <w:t xml:space="preserve"> </w:t>
      </w:r>
      <w:r w:rsidR="0076796C" w:rsidRPr="000E0380">
        <w:rPr>
          <w:b w:val="0"/>
        </w:rPr>
        <w:fldChar w:fldCharType="begin">
          <w:ffData>
            <w:name w:val="Text5"/>
            <w:enabled/>
            <w:calcOnExit w:val="0"/>
            <w:statusText w:type="text" w:val="Geef de dag waarop de vraag gesteld werd..."/>
            <w:textInput>
              <w:type w:val="number"/>
              <w:maxLength w:val="2"/>
            </w:textInput>
          </w:ffData>
        </w:fldChar>
      </w:r>
      <w:r w:rsidR="008D5DB4" w:rsidRPr="000E0380">
        <w:rPr>
          <w:b w:val="0"/>
        </w:rPr>
        <w:instrText xml:space="preserve"> FORMTEXT </w:instrText>
      </w:r>
      <w:r w:rsidR="0076796C" w:rsidRPr="000E0380">
        <w:rPr>
          <w:b w:val="0"/>
        </w:rPr>
      </w:r>
      <w:r w:rsidR="0076796C" w:rsidRPr="000E0380">
        <w:rPr>
          <w:b w:val="0"/>
        </w:rPr>
        <w:fldChar w:fldCharType="separate"/>
      </w:r>
      <w:r w:rsidR="00092BA5" w:rsidRPr="000E0380">
        <w:rPr>
          <w:b w:val="0"/>
        </w:rPr>
        <w:t>9</w:t>
      </w:r>
      <w:r w:rsidR="0076796C" w:rsidRPr="000E0380">
        <w:rPr>
          <w:b w:val="0"/>
        </w:rPr>
        <w:fldChar w:fldCharType="end"/>
      </w:r>
      <w:bookmarkStart w:id="5" w:name="Dropdown2"/>
      <w:bookmarkEnd w:id="4"/>
      <w:r w:rsidR="00092BA5" w:rsidRPr="000E0380">
        <w:t xml:space="preserve"> </w:t>
      </w:r>
      <w:r w:rsidR="0076796C">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76796C">
        <w:rPr>
          <w:b w:val="0"/>
        </w:rPr>
      </w:r>
      <w:r w:rsidR="0076796C">
        <w:rPr>
          <w:b w:val="0"/>
        </w:rPr>
        <w:fldChar w:fldCharType="end"/>
      </w:r>
      <w:bookmarkStart w:id="6" w:name="Dropdown3"/>
      <w:bookmarkEnd w:id="5"/>
      <w:r w:rsidR="00092BA5">
        <w:rPr>
          <w:b w:val="0"/>
        </w:rPr>
        <w:t xml:space="preserve"> </w:t>
      </w:r>
      <w:r w:rsidR="0076796C">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76796C">
        <w:rPr>
          <w:b w:val="0"/>
        </w:rPr>
      </w:r>
      <w:r w:rsidR="0076796C">
        <w:rPr>
          <w:b w:val="0"/>
        </w:rPr>
        <w:fldChar w:fldCharType="end"/>
      </w:r>
      <w:bookmarkEnd w:id="6"/>
    </w:p>
    <w:p w:rsidR="000976E9" w:rsidRDefault="000976E9" w:rsidP="000976E9">
      <w:pPr>
        <w:rPr>
          <w:szCs w:val="22"/>
        </w:rPr>
      </w:pPr>
      <w:r>
        <w:rPr>
          <w:szCs w:val="22"/>
        </w:rPr>
        <w:t xml:space="preserve">van </w:t>
      </w:r>
      <w:r w:rsidR="0076796C"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76796C" w:rsidRPr="009D7043">
        <w:rPr>
          <w:rStyle w:val="AntwoordNaamMinisterChar"/>
        </w:rPr>
      </w:r>
      <w:r w:rsidR="0076796C" w:rsidRPr="009D7043">
        <w:rPr>
          <w:rStyle w:val="AntwoordNaamMinisterChar"/>
        </w:rPr>
        <w:fldChar w:fldCharType="separate"/>
      </w:r>
      <w:r w:rsidR="001E5C97">
        <w:rPr>
          <w:rStyle w:val="AntwoordNaamMinisterChar"/>
        </w:rPr>
        <w:t>patricia ceysens</w:t>
      </w:r>
      <w:r w:rsidR="0076796C"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085832" w:rsidRDefault="00B06B2F" w:rsidP="00340BC3">
      <w:pPr>
        <w:numPr>
          <w:ilvl w:val="0"/>
          <w:numId w:val="4"/>
        </w:numPr>
        <w:tabs>
          <w:tab w:val="left" w:pos="284"/>
        </w:tabs>
        <w:ind w:left="284" w:hanging="284"/>
        <w:jc w:val="both"/>
      </w:pPr>
      <w:r w:rsidRPr="00B06B2F">
        <w:lastRenderedPageBreak/>
        <w:t>Het project dat op 18 februari 2011 door de Vlaamse Regering werd goedgekeurd, is geen ‘campagne’, maar een allesomvattend merkbeleid</w:t>
      </w:r>
      <w:r w:rsidR="0089605B">
        <w:t>,</w:t>
      </w:r>
      <w:r w:rsidRPr="00B06B2F">
        <w:t xml:space="preserve"> waarbij het merkverhaal van Vlaanderen ‘baanbrekend vakmanschap’ zijn ingang moet vinden in alle beleid en communicatie van </w:t>
      </w:r>
      <w:r w:rsidRPr="00085832">
        <w:t>Vlaanderen.</w:t>
      </w:r>
    </w:p>
    <w:p w:rsidR="00340BC3" w:rsidRDefault="00340BC3" w:rsidP="00085832">
      <w:pPr>
        <w:tabs>
          <w:tab w:val="left" w:pos="284"/>
        </w:tabs>
        <w:ind w:left="284"/>
        <w:jc w:val="both"/>
      </w:pPr>
      <w:r w:rsidRPr="00085832">
        <w:t xml:space="preserve">Het </w:t>
      </w:r>
      <w:r w:rsidR="00085832">
        <w:t xml:space="preserve">merkverhaal is </w:t>
      </w:r>
      <w:r w:rsidR="00085832" w:rsidRPr="00085832">
        <w:t>de basis voor de communicatie van de Vlaamse overheid en al haar entiteiten, vanuit een historisch en blijvend actueel identiteitsverhaal (‘baanbrekend vakmanschap’). Deze communicatie zal worde</w:t>
      </w:r>
      <w:r w:rsidR="0028124D">
        <w:t>n uitgedragen zowel in Vlaanderen en Brussel</w:t>
      </w:r>
      <w:r w:rsidR="00085832" w:rsidRPr="00085832">
        <w:t xml:space="preserve">, </w:t>
      </w:r>
      <w:r w:rsidR="0028124D">
        <w:t xml:space="preserve">als </w:t>
      </w:r>
      <w:r w:rsidR="00085832" w:rsidRPr="00085832">
        <w:t>in het buitenland (</w:t>
      </w:r>
      <w:r w:rsidR="0028124D">
        <w:t>merk ‘Flanders’).</w:t>
      </w:r>
    </w:p>
    <w:p w:rsidR="00B06B2F" w:rsidRDefault="00B06B2F" w:rsidP="00340BC3">
      <w:pPr>
        <w:tabs>
          <w:tab w:val="left" w:pos="284"/>
        </w:tabs>
        <w:ind w:left="284"/>
        <w:jc w:val="both"/>
      </w:pPr>
      <w:r w:rsidRPr="00B06B2F">
        <w:t xml:space="preserve">Op 18 februari 2011 startte de uitrol van 6 van de 9 actiepunten. Samenwerkingsverbanden met alle relevante partners werden opgestart om strategieën en actieplannen uit te werken. In de loop van 2012 hebben de nulmetingen plaatsgevonden. Aangezien de uitrol van de acties pas in het najaar van 2013 zijn voorzien, </w:t>
      </w:r>
      <w:r w:rsidR="0028124D">
        <w:t xml:space="preserve">kunnen er nog geen resultaten zijn. De </w:t>
      </w:r>
      <w:r w:rsidRPr="00B06B2F">
        <w:t xml:space="preserve">één-metingen </w:t>
      </w:r>
      <w:r w:rsidR="0028124D">
        <w:t>zullen dus later plaatshebben.</w:t>
      </w:r>
    </w:p>
    <w:p w:rsidR="0028124D" w:rsidRPr="00B06B2F" w:rsidRDefault="0028124D" w:rsidP="00340BC3">
      <w:pPr>
        <w:tabs>
          <w:tab w:val="left" w:pos="284"/>
        </w:tabs>
        <w:ind w:left="284"/>
        <w:jc w:val="both"/>
      </w:pPr>
      <w:r>
        <w:t>Een merkbeleid voor een regio onderscheid</w:t>
      </w:r>
      <w:r w:rsidR="000E0380">
        <w:t>t</w:t>
      </w:r>
      <w:r>
        <w:t xml:space="preserve"> zich uiteraard sterk van een specifiek project dat een kwaliteitslabel wil toekennen aan een bepaald type van producten ( handgemaakte ) van een specifieke groep van ondernemers ( ambachten ) om die ambachten te promoten.</w:t>
      </w:r>
    </w:p>
    <w:p w:rsidR="00D92582" w:rsidRDefault="00D92582" w:rsidP="00D92582">
      <w:pPr>
        <w:tabs>
          <w:tab w:val="left" w:pos="284"/>
        </w:tabs>
        <w:jc w:val="both"/>
      </w:pPr>
    </w:p>
    <w:p w:rsidR="0089605B" w:rsidRDefault="00B06B2F" w:rsidP="00B06B2F">
      <w:pPr>
        <w:numPr>
          <w:ilvl w:val="0"/>
          <w:numId w:val="4"/>
        </w:numPr>
        <w:tabs>
          <w:tab w:val="left" w:pos="284"/>
        </w:tabs>
        <w:ind w:left="284" w:hanging="284"/>
        <w:jc w:val="both"/>
      </w:pPr>
      <w:r w:rsidRPr="00B06B2F">
        <w:t xml:space="preserve">Baanbrekend vakmanschap is het totaalverhaal van Vlaanderen. Het is geen label of campagne, maar een positieve uiting van waardering en trots voor iedereen die zich </w:t>
      </w:r>
      <w:r w:rsidR="0089605B" w:rsidRPr="00B06B2F">
        <w:t xml:space="preserve">verbonden voelt </w:t>
      </w:r>
      <w:r w:rsidRPr="00B06B2F">
        <w:t>met een Vlaanderen van ‘baanbrekend vakmanschap’.</w:t>
      </w:r>
    </w:p>
    <w:p w:rsidR="00B06B2F" w:rsidRPr="00B06B2F" w:rsidRDefault="00B06B2F" w:rsidP="0089605B">
      <w:pPr>
        <w:tabs>
          <w:tab w:val="left" w:pos="284"/>
        </w:tabs>
        <w:ind w:left="284"/>
        <w:jc w:val="both"/>
      </w:pPr>
      <w:r w:rsidRPr="00B06B2F">
        <w:t>In het verhaal van ‘baanbrekend vakmanschap’ gaat het over meer dan ambachtsgroepen of wat handgemaakt en kleinschalig is. ‘Vakmanschap’ gaat over de Vlaamse kennis en kunde op het gebied van kunst en cultuur, creatieve economie</w:t>
      </w:r>
      <w:r w:rsidR="0028124D">
        <w:t>, innovatie</w:t>
      </w:r>
      <w:r w:rsidRPr="00B06B2F">
        <w:t xml:space="preserve"> en nieuwe industrie, wetenschap en onderwijs</w:t>
      </w:r>
      <w:r w:rsidR="0089605B">
        <w:t>,</w:t>
      </w:r>
      <w:r w:rsidRPr="00B06B2F">
        <w:t xml:space="preserve"> en zorg. We zijn op deze domeinen baanbrekend in de zin dat we naam en faam genieten in het buitenland, omdat we out-of-the-box kunnen denken en innovatief zijn op deze domeinen.</w:t>
      </w:r>
    </w:p>
    <w:p w:rsidR="00B06B2F" w:rsidRPr="002D416D" w:rsidRDefault="00B06B2F" w:rsidP="00B06B2F">
      <w:pPr>
        <w:ind w:left="426" w:hanging="426"/>
        <w:jc w:val="both"/>
        <w:rPr>
          <w:szCs w:val="22"/>
        </w:rPr>
      </w:pPr>
    </w:p>
    <w:p w:rsidR="00B06B2F" w:rsidRDefault="004B29DC" w:rsidP="00B06B2F">
      <w:pPr>
        <w:numPr>
          <w:ilvl w:val="0"/>
          <w:numId w:val="4"/>
        </w:numPr>
        <w:tabs>
          <w:tab w:val="left" w:pos="284"/>
        </w:tabs>
        <w:ind w:left="284" w:hanging="284"/>
        <w:jc w:val="both"/>
      </w:pPr>
      <w:r>
        <w:t xml:space="preserve">Vermits </w:t>
      </w:r>
      <w:r w:rsidR="00B06B2F" w:rsidRPr="00B06B2F">
        <w:t xml:space="preserve">de actiepunten in het najaar van 2013 </w:t>
      </w:r>
      <w:r>
        <w:t xml:space="preserve">zullen </w:t>
      </w:r>
      <w:r w:rsidR="00B06B2F" w:rsidRPr="00B06B2F">
        <w:t>uitgerold</w:t>
      </w:r>
      <w:r w:rsidR="0089605B">
        <w:t xml:space="preserve"> worden</w:t>
      </w:r>
      <w:r>
        <w:t xml:space="preserve"> is het </w:t>
      </w:r>
      <w:r w:rsidR="0089605B">
        <w:t xml:space="preserve">nog te vroeg voor een evaluatie van de </w:t>
      </w:r>
      <w:r w:rsidR="00B06B2F" w:rsidRPr="00B06B2F">
        <w:t>resulta</w:t>
      </w:r>
      <w:r w:rsidR="0089605B">
        <w:t>ten</w:t>
      </w:r>
      <w:r w:rsidR="00B06B2F" w:rsidRPr="00B06B2F">
        <w:t>.</w:t>
      </w:r>
    </w:p>
    <w:p w:rsidR="00B06B2F" w:rsidRPr="00B06B2F" w:rsidRDefault="00B06B2F" w:rsidP="00B06B2F">
      <w:pPr>
        <w:tabs>
          <w:tab w:val="left" w:pos="284"/>
        </w:tabs>
        <w:jc w:val="both"/>
      </w:pPr>
    </w:p>
    <w:p w:rsidR="00B06B2F" w:rsidRPr="00B06B2F" w:rsidRDefault="0089605B" w:rsidP="00B06B2F">
      <w:pPr>
        <w:numPr>
          <w:ilvl w:val="0"/>
          <w:numId w:val="4"/>
        </w:numPr>
        <w:tabs>
          <w:tab w:val="left" w:pos="284"/>
        </w:tabs>
        <w:ind w:left="284" w:hanging="284"/>
        <w:jc w:val="both"/>
      </w:pPr>
      <w:r>
        <w:t>H</w:t>
      </w:r>
      <w:r w:rsidR="00B06B2F" w:rsidRPr="00B06B2F">
        <w:t xml:space="preserve">et merkverhaal heeft niet als doelstelling een merknaam te implementeren, maar om een overkoepelende identiteit van Vlaanderen te implementeren in het beleid en communicatie van Vlaanderen. De uitrol van het merkbeleid Vlaanderen 2012-2020 gebeurt dan ook decentraal binnen de budgettaire mogelijkheden van de reeds bestaande marketing- en communicatielijnen van de </w:t>
      </w:r>
      <w:r>
        <w:t xml:space="preserve">verschillende geledingen van de </w:t>
      </w:r>
      <w:r w:rsidR="00B06B2F" w:rsidRPr="00B06B2F">
        <w:t>Vlaamse overheid.</w:t>
      </w:r>
    </w:p>
    <w:p w:rsidR="00B06B2F" w:rsidRPr="002D416D" w:rsidRDefault="00B06B2F" w:rsidP="00B06B2F">
      <w:pPr>
        <w:ind w:left="426" w:hanging="426"/>
        <w:jc w:val="both"/>
        <w:rPr>
          <w:szCs w:val="22"/>
        </w:rPr>
      </w:pPr>
    </w:p>
    <w:p w:rsidR="00D92582" w:rsidRPr="00B06B2F" w:rsidRDefault="00B06B2F" w:rsidP="00B06B2F">
      <w:pPr>
        <w:numPr>
          <w:ilvl w:val="0"/>
          <w:numId w:val="4"/>
        </w:numPr>
        <w:tabs>
          <w:tab w:val="left" w:pos="284"/>
        </w:tabs>
        <w:ind w:left="284" w:hanging="284"/>
        <w:jc w:val="both"/>
      </w:pPr>
      <w:r w:rsidRPr="00B06B2F">
        <w:t>Het merkverhaal van baanbrekend vakmanschap van Vlaanderen verliest niets van zijn functionaliteit na het lanceren van het UNIZO-label. De 9 actiepunten om het merkverhaal te implementeren worden onverkort verder gezet. Het UNIZO-label is een authenticiteitslabel voor de erkenning van de makers van handgemaakte authentieke, ambachtelijke kwaliteitsproducten, terwijl baanbrekend vakmanschap de essentie is van de identiteit van Vlaanderen die meegenomen wordt in alle beleid en communicatie van en over Vlaanderen.</w:t>
      </w:r>
    </w:p>
    <w:sectPr w:rsidR="00D92582" w:rsidRPr="00B06B2F"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5A31"/>
    <w:multiLevelType w:val="hybridMultilevel"/>
    <w:tmpl w:val="F208B1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525A1458"/>
    <w:multiLevelType w:val="hybridMultilevel"/>
    <w:tmpl w:val="6A0A7300"/>
    <w:lvl w:ilvl="0" w:tplc="4508CC4E">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9665DAC"/>
    <w:multiLevelType w:val="hybridMultilevel"/>
    <w:tmpl w:val="363AD6FA"/>
    <w:lvl w:ilvl="0" w:tplc="0813000F">
      <w:start w:val="1"/>
      <w:numFmt w:val="decimal"/>
      <w:lvlText w:val="%1."/>
      <w:lvlJc w:val="left"/>
      <w:pPr>
        <w:ind w:left="1353" w:hanging="360"/>
      </w:pPr>
      <w:rPr>
        <w:rFonts w:hint="default"/>
      </w:rPr>
    </w:lvl>
    <w:lvl w:ilvl="1" w:tplc="08130019" w:tentative="1">
      <w:start w:val="1"/>
      <w:numFmt w:val="lowerLetter"/>
      <w:lvlText w:val="%2."/>
      <w:lvlJc w:val="left"/>
      <w:pPr>
        <w:ind w:left="6467" w:hanging="360"/>
      </w:pPr>
    </w:lvl>
    <w:lvl w:ilvl="2" w:tplc="0813001B" w:tentative="1">
      <w:start w:val="1"/>
      <w:numFmt w:val="lowerRoman"/>
      <w:lvlText w:val="%3."/>
      <w:lvlJc w:val="right"/>
      <w:pPr>
        <w:ind w:left="7187" w:hanging="180"/>
      </w:pPr>
    </w:lvl>
    <w:lvl w:ilvl="3" w:tplc="0813000F" w:tentative="1">
      <w:start w:val="1"/>
      <w:numFmt w:val="decimal"/>
      <w:lvlText w:val="%4."/>
      <w:lvlJc w:val="left"/>
      <w:pPr>
        <w:ind w:left="7907" w:hanging="360"/>
      </w:pPr>
    </w:lvl>
    <w:lvl w:ilvl="4" w:tplc="08130019" w:tentative="1">
      <w:start w:val="1"/>
      <w:numFmt w:val="lowerLetter"/>
      <w:lvlText w:val="%5."/>
      <w:lvlJc w:val="left"/>
      <w:pPr>
        <w:ind w:left="8627" w:hanging="360"/>
      </w:pPr>
    </w:lvl>
    <w:lvl w:ilvl="5" w:tplc="0813001B" w:tentative="1">
      <w:start w:val="1"/>
      <w:numFmt w:val="lowerRoman"/>
      <w:lvlText w:val="%6."/>
      <w:lvlJc w:val="right"/>
      <w:pPr>
        <w:ind w:left="9347" w:hanging="180"/>
      </w:pPr>
    </w:lvl>
    <w:lvl w:ilvl="6" w:tplc="0813000F" w:tentative="1">
      <w:start w:val="1"/>
      <w:numFmt w:val="decimal"/>
      <w:lvlText w:val="%7."/>
      <w:lvlJc w:val="left"/>
      <w:pPr>
        <w:ind w:left="10067" w:hanging="360"/>
      </w:pPr>
    </w:lvl>
    <w:lvl w:ilvl="7" w:tplc="08130019" w:tentative="1">
      <w:start w:val="1"/>
      <w:numFmt w:val="lowerLetter"/>
      <w:lvlText w:val="%8."/>
      <w:lvlJc w:val="left"/>
      <w:pPr>
        <w:ind w:left="10787" w:hanging="360"/>
      </w:pPr>
    </w:lvl>
    <w:lvl w:ilvl="8" w:tplc="0813001B" w:tentative="1">
      <w:start w:val="1"/>
      <w:numFmt w:val="lowerRoman"/>
      <w:lvlText w:val="%9."/>
      <w:lvlJc w:val="right"/>
      <w:pPr>
        <w:ind w:left="11507" w:hanging="180"/>
      </w:pPr>
    </w:lvl>
  </w:abstractNum>
  <w:abstractNum w:abstractNumId="3">
    <w:nsid w:val="5C643679"/>
    <w:multiLevelType w:val="hybridMultilevel"/>
    <w:tmpl w:val="1D687CA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5">
    <w:nsid w:val="6B09044D"/>
    <w:multiLevelType w:val="hybridMultilevel"/>
    <w:tmpl w:val="63E253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E881FDC"/>
    <w:multiLevelType w:val="hybridMultilevel"/>
    <w:tmpl w:val="20886FFA"/>
    <w:lvl w:ilvl="0" w:tplc="0813000F">
      <w:start w:val="1"/>
      <w:numFmt w:val="decimal"/>
      <w:lvlText w:val="%1."/>
      <w:lvlJc w:val="left"/>
      <w:pPr>
        <w:ind w:left="1211" w:hanging="360"/>
      </w:pPr>
    </w:lvl>
    <w:lvl w:ilvl="1" w:tplc="08130019">
      <w:start w:val="1"/>
      <w:numFmt w:val="lowerLetter"/>
      <w:lvlText w:val="%2."/>
      <w:lvlJc w:val="left"/>
      <w:pPr>
        <w:ind w:left="1931" w:hanging="360"/>
      </w:pPr>
    </w:lvl>
    <w:lvl w:ilvl="2" w:tplc="0813001B">
      <w:start w:val="1"/>
      <w:numFmt w:val="lowerRoman"/>
      <w:lvlText w:val="%3."/>
      <w:lvlJc w:val="right"/>
      <w:pPr>
        <w:ind w:left="2651" w:hanging="180"/>
      </w:pPr>
    </w:lvl>
    <w:lvl w:ilvl="3" w:tplc="0813000F">
      <w:start w:val="1"/>
      <w:numFmt w:val="decimal"/>
      <w:lvlText w:val="%4."/>
      <w:lvlJc w:val="left"/>
      <w:pPr>
        <w:ind w:left="3371" w:hanging="360"/>
      </w:pPr>
    </w:lvl>
    <w:lvl w:ilvl="4" w:tplc="08130019">
      <w:start w:val="1"/>
      <w:numFmt w:val="lowerLetter"/>
      <w:lvlText w:val="%5."/>
      <w:lvlJc w:val="left"/>
      <w:pPr>
        <w:ind w:left="4091" w:hanging="360"/>
      </w:pPr>
    </w:lvl>
    <w:lvl w:ilvl="5" w:tplc="0813001B">
      <w:start w:val="1"/>
      <w:numFmt w:val="lowerRoman"/>
      <w:lvlText w:val="%6."/>
      <w:lvlJc w:val="right"/>
      <w:pPr>
        <w:ind w:left="4811" w:hanging="180"/>
      </w:pPr>
    </w:lvl>
    <w:lvl w:ilvl="6" w:tplc="0813000F">
      <w:start w:val="1"/>
      <w:numFmt w:val="decimal"/>
      <w:lvlText w:val="%7."/>
      <w:lvlJc w:val="left"/>
      <w:pPr>
        <w:ind w:left="5531" w:hanging="360"/>
      </w:pPr>
    </w:lvl>
    <w:lvl w:ilvl="7" w:tplc="08130019">
      <w:start w:val="1"/>
      <w:numFmt w:val="lowerLetter"/>
      <w:lvlText w:val="%8."/>
      <w:lvlJc w:val="left"/>
      <w:pPr>
        <w:ind w:left="6251" w:hanging="360"/>
      </w:pPr>
    </w:lvl>
    <w:lvl w:ilvl="8" w:tplc="0813001B">
      <w:start w:val="1"/>
      <w:numFmt w:val="lowerRoman"/>
      <w:lvlText w:val="%9."/>
      <w:lvlJc w:val="right"/>
      <w:pPr>
        <w:ind w:left="6971" w:hanging="180"/>
      </w:pPr>
    </w:lvl>
  </w:abstractNum>
  <w:num w:numId="1">
    <w:abstractNumId w:val="4"/>
  </w:num>
  <w:num w:numId="2">
    <w:abstractNumId w:val="4"/>
  </w:num>
  <w:num w:numId="3">
    <w:abstractNumId w:val="3"/>
  </w:num>
  <w:num w:numId="4">
    <w:abstractNumId w:val="2"/>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76D92"/>
    <w:rsid w:val="00085832"/>
    <w:rsid w:val="000865DB"/>
    <w:rsid w:val="00092BA5"/>
    <w:rsid w:val="000976E9"/>
    <w:rsid w:val="000B4C85"/>
    <w:rsid w:val="000B7F6E"/>
    <w:rsid w:val="000C4E8C"/>
    <w:rsid w:val="000C5959"/>
    <w:rsid w:val="000D012C"/>
    <w:rsid w:val="000E0380"/>
    <w:rsid w:val="000F2B34"/>
    <w:rsid w:val="000F3532"/>
    <w:rsid w:val="001141B3"/>
    <w:rsid w:val="00134D41"/>
    <w:rsid w:val="00141FFF"/>
    <w:rsid w:val="00170DAF"/>
    <w:rsid w:val="001B6E48"/>
    <w:rsid w:val="001E5711"/>
    <w:rsid w:val="001E5C97"/>
    <w:rsid w:val="001F7390"/>
    <w:rsid w:val="00210C07"/>
    <w:rsid w:val="00227463"/>
    <w:rsid w:val="00266E3B"/>
    <w:rsid w:val="00270361"/>
    <w:rsid w:val="0028124D"/>
    <w:rsid w:val="002C377F"/>
    <w:rsid w:val="002C7A6C"/>
    <w:rsid w:val="002E7CFF"/>
    <w:rsid w:val="00302B07"/>
    <w:rsid w:val="003038F2"/>
    <w:rsid w:val="00326A58"/>
    <w:rsid w:val="00340BC3"/>
    <w:rsid w:val="00383836"/>
    <w:rsid w:val="0039557A"/>
    <w:rsid w:val="003A1BA5"/>
    <w:rsid w:val="003E3F71"/>
    <w:rsid w:val="003E51DD"/>
    <w:rsid w:val="00407570"/>
    <w:rsid w:val="00410C45"/>
    <w:rsid w:val="0041623A"/>
    <w:rsid w:val="004B29DC"/>
    <w:rsid w:val="004E1E63"/>
    <w:rsid w:val="004E2833"/>
    <w:rsid w:val="004E68A0"/>
    <w:rsid w:val="00566C53"/>
    <w:rsid w:val="005828DA"/>
    <w:rsid w:val="005900AD"/>
    <w:rsid w:val="005A7B11"/>
    <w:rsid w:val="005B5BC5"/>
    <w:rsid w:val="005C4C03"/>
    <w:rsid w:val="005E38CA"/>
    <w:rsid w:val="00611ACD"/>
    <w:rsid w:val="006151B1"/>
    <w:rsid w:val="0063138E"/>
    <w:rsid w:val="006548DD"/>
    <w:rsid w:val="0067761B"/>
    <w:rsid w:val="006A09A8"/>
    <w:rsid w:val="0071248C"/>
    <w:rsid w:val="007252C7"/>
    <w:rsid w:val="007304D7"/>
    <w:rsid w:val="0073150E"/>
    <w:rsid w:val="00741C55"/>
    <w:rsid w:val="007474BA"/>
    <w:rsid w:val="0076796C"/>
    <w:rsid w:val="007829B0"/>
    <w:rsid w:val="00785A0D"/>
    <w:rsid w:val="007B177C"/>
    <w:rsid w:val="007F3FB8"/>
    <w:rsid w:val="007F60A8"/>
    <w:rsid w:val="007F69B0"/>
    <w:rsid w:val="0081794E"/>
    <w:rsid w:val="00831B92"/>
    <w:rsid w:val="008346AE"/>
    <w:rsid w:val="00847469"/>
    <w:rsid w:val="00894185"/>
    <w:rsid w:val="0089605B"/>
    <w:rsid w:val="008A713D"/>
    <w:rsid w:val="008B00F4"/>
    <w:rsid w:val="008C2E27"/>
    <w:rsid w:val="008D5DB4"/>
    <w:rsid w:val="008E7963"/>
    <w:rsid w:val="00915106"/>
    <w:rsid w:val="009347E0"/>
    <w:rsid w:val="009559B5"/>
    <w:rsid w:val="009772BF"/>
    <w:rsid w:val="00983321"/>
    <w:rsid w:val="009D0315"/>
    <w:rsid w:val="009D7043"/>
    <w:rsid w:val="009E613C"/>
    <w:rsid w:val="009E7332"/>
    <w:rsid w:val="009F0F39"/>
    <w:rsid w:val="00A3106D"/>
    <w:rsid w:val="00A42280"/>
    <w:rsid w:val="00A45417"/>
    <w:rsid w:val="00A53F42"/>
    <w:rsid w:val="00A76EC9"/>
    <w:rsid w:val="00A804C0"/>
    <w:rsid w:val="00A93C80"/>
    <w:rsid w:val="00AA20B4"/>
    <w:rsid w:val="00AA4420"/>
    <w:rsid w:val="00AA5C57"/>
    <w:rsid w:val="00AC3657"/>
    <w:rsid w:val="00AE4D31"/>
    <w:rsid w:val="00B02503"/>
    <w:rsid w:val="00B05220"/>
    <w:rsid w:val="00B05AA7"/>
    <w:rsid w:val="00B06B2F"/>
    <w:rsid w:val="00B258DC"/>
    <w:rsid w:val="00B271A7"/>
    <w:rsid w:val="00B45EB2"/>
    <w:rsid w:val="00B4733D"/>
    <w:rsid w:val="00B60F0E"/>
    <w:rsid w:val="00B71654"/>
    <w:rsid w:val="00BB5301"/>
    <w:rsid w:val="00BE425A"/>
    <w:rsid w:val="00BF494D"/>
    <w:rsid w:val="00C04C65"/>
    <w:rsid w:val="00C0707D"/>
    <w:rsid w:val="00C232B3"/>
    <w:rsid w:val="00C9356F"/>
    <w:rsid w:val="00CB3512"/>
    <w:rsid w:val="00CD651E"/>
    <w:rsid w:val="00CE006E"/>
    <w:rsid w:val="00CF3F4E"/>
    <w:rsid w:val="00D30AED"/>
    <w:rsid w:val="00D37773"/>
    <w:rsid w:val="00D429D3"/>
    <w:rsid w:val="00D71D99"/>
    <w:rsid w:val="00D754F2"/>
    <w:rsid w:val="00D92582"/>
    <w:rsid w:val="00D93ABE"/>
    <w:rsid w:val="00DA5DF3"/>
    <w:rsid w:val="00DA5E75"/>
    <w:rsid w:val="00DB41C0"/>
    <w:rsid w:val="00DB6AA7"/>
    <w:rsid w:val="00DC4DB6"/>
    <w:rsid w:val="00DD19EF"/>
    <w:rsid w:val="00E0674C"/>
    <w:rsid w:val="00E12C5D"/>
    <w:rsid w:val="00E55200"/>
    <w:rsid w:val="00E75830"/>
    <w:rsid w:val="00E76476"/>
    <w:rsid w:val="00E90A9E"/>
    <w:rsid w:val="00E9742C"/>
    <w:rsid w:val="00EB3EA5"/>
    <w:rsid w:val="00EF6964"/>
    <w:rsid w:val="00EF7EBB"/>
    <w:rsid w:val="00F166B7"/>
    <w:rsid w:val="00F178C5"/>
    <w:rsid w:val="00F369E3"/>
    <w:rsid w:val="00F55D7C"/>
    <w:rsid w:val="00F8586F"/>
    <w:rsid w:val="00FA0B76"/>
    <w:rsid w:val="00FA29D6"/>
    <w:rsid w:val="00FB3D24"/>
    <w:rsid w:val="00FB5887"/>
    <w:rsid w:val="00FC4261"/>
    <w:rsid w:val="00FD5BF4"/>
    <w:rsid w:val="00FE5406"/>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qFormat/>
    <w:rsid w:val="00BF494D"/>
    <w:pPr>
      <w:ind w:left="720"/>
      <w:contextualSpacing/>
    </w:pPr>
  </w:style>
  <w:style w:type="paragraph" w:customStyle="1" w:styleId="SVTitel">
    <w:name w:val="SV Titel"/>
    <w:basedOn w:val="Standaard"/>
    <w:rsid w:val="00302B07"/>
    <w:pPr>
      <w:jc w:val="both"/>
    </w:pPr>
    <w:rPr>
      <w:i/>
      <w:szCs w:val="20"/>
    </w:rPr>
  </w:style>
  <w:style w:type="paragraph" w:customStyle="1" w:styleId="StandaardSV">
    <w:name w:val="Standaard SV"/>
    <w:basedOn w:val="Standaard"/>
    <w:rsid w:val="00CD651E"/>
    <w:pPr>
      <w:jc w:val="both"/>
    </w:pPr>
    <w:rPr>
      <w:szCs w:val="20"/>
    </w:rPr>
  </w:style>
  <w:style w:type="table" w:styleId="Tabelraster">
    <w:name w:val="Table Grid"/>
    <w:basedOn w:val="Standaardtabel"/>
    <w:rsid w:val="00CD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B05AA7"/>
    <w:rPr>
      <w:color w:val="0000FF" w:themeColor="hyperlink"/>
      <w:u w:val="single"/>
    </w:rPr>
  </w:style>
  <w:style w:type="character" w:styleId="GevolgdeHyperlink">
    <w:name w:val="FollowedHyperlink"/>
    <w:basedOn w:val="Standaardalinea-lettertype"/>
    <w:rsid w:val="003A1BA5"/>
    <w:rPr>
      <w:color w:val="800080" w:themeColor="followedHyperlink"/>
      <w:u w:val="single"/>
    </w:rPr>
  </w:style>
  <w:style w:type="character" w:styleId="Zwaar">
    <w:name w:val="Strong"/>
    <w:basedOn w:val="Standaardalinea-lettertype"/>
    <w:uiPriority w:val="22"/>
    <w:qFormat/>
    <w:rsid w:val="00B06B2F"/>
    <w:rPr>
      <w:b/>
      <w:bCs/>
    </w:rPr>
  </w:style>
  <w:style w:type="paragraph" w:styleId="Ballontekst">
    <w:name w:val="Balloon Text"/>
    <w:basedOn w:val="Standaard"/>
    <w:link w:val="BallontekstChar"/>
    <w:rsid w:val="00DB6AA7"/>
    <w:rPr>
      <w:rFonts w:ascii="Tahoma" w:hAnsi="Tahoma" w:cs="Tahoma"/>
      <w:sz w:val="16"/>
      <w:szCs w:val="16"/>
    </w:rPr>
  </w:style>
  <w:style w:type="character" w:customStyle="1" w:styleId="BallontekstChar">
    <w:name w:val="Ballontekst Char"/>
    <w:basedOn w:val="Standaardalinea-lettertype"/>
    <w:link w:val="Ballontekst"/>
    <w:rsid w:val="00DB6AA7"/>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qFormat/>
    <w:rsid w:val="00BF494D"/>
    <w:pPr>
      <w:ind w:left="720"/>
      <w:contextualSpacing/>
    </w:pPr>
  </w:style>
  <w:style w:type="paragraph" w:customStyle="1" w:styleId="SVTitel">
    <w:name w:val="SV Titel"/>
    <w:basedOn w:val="Standaard"/>
    <w:rsid w:val="00302B07"/>
    <w:pPr>
      <w:jc w:val="both"/>
    </w:pPr>
    <w:rPr>
      <w:i/>
      <w:szCs w:val="20"/>
    </w:rPr>
  </w:style>
  <w:style w:type="paragraph" w:customStyle="1" w:styleId="StandaardSV">
    <w:name w:val="Standaard SV"/>
    <w:basedOn w:val="Standaard"/>
    <w:rsid w:val="00CD651E"/>
    <w:pPr>
      <w:jc w:val="both"/>
    </w:pPr>
    <w:rPr>
      <w:szCs w:val="20"/>
    </w:rPr>
  </w:style>
  <w:style w:type="table" w:styleId="Tabelraster">
    <w:name w:val="Table Grid"/>
    <w:basedOn w:val="Standaardtabel"/>
    <w:rsid w:val="00CD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B05AA7"/>
    <w:rPr>
      <w:color w:val="0000FF" w:themeColor="hyperlink"/>
      <w:u w:val="single"/>
    </w:rPr>
  </w:style>
  <w:style w:type="character" w:styleId="GevolgdeHyperlink">
    <w:name w:val="FollowedHyperlink"/>
    <w:basedOn w:val="Standaardalinea-lettertype"/>
    <w:rsid w:val="003A1BA5"/>
    <w:rPr>
      <w:color w:val="800080" w:themeColor="followedHyperlink"/>
      <w:u w:val="single"/>
    </w:rPr>
  </w:style>
  <w:style w:type="character" w:styleId="Zwaar">
    <w:name w:val="Strong"/>
    <w:basedOn w:val="Standaardalinea-lettertype"/>
    <w:uiPriority w:val="22"/>
    <w:qFormat/>
    <w:rsid w:val="00B06B2F"/>
    <w:rPr>
      <w:b/>
      <w:bCs/>
    </w:rPr>
  </w:style>
  <w:style w:type="paragraph" w:styleId="Ballontekst">
    <w:name w:val="Balloon Text"/>
    <w:basedOn w:val="Standaard"/>
    <w:link w:val="BallontekstChar"/>
    <w:rsid w:val="00DB6AA7"/>
    <w:rPr>
      <w:rFonts w:ascii="Tahoma" w:hAnsi="Tahoma" w:cs="Tahoma"/>
      <w:sz w:val="16"/>
      <w:szCs w:val="16"/>
    </w:rPr>
  </w:style>
  <w:style w:type="character" w:customStyle="1" w:styleId="BallontekstChar">
    <w:name w:val="Ballontekst Char"/>
    <w:basedOn w:val="Standaardalinea-lettertype"/>
    <w:link w:val="Ballontekst"/>
    <w:rsid w:val="00DB6AA7"/>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468</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3</cp:revision>
  <cp:lastPrinted>2013-05-16T07:32:00Z</cp:lastPrinted>
  <dcterms:created xsi:type="dcterms:W3CDTF">2013-05-16T07:32:00Z</dcterms:created>
  <dcterms:modified xsi:type="dcterms:W3CDTF">2013-05-16T07:36:00Z</dcterms:modified>
</cp:coreProperties>
</file>