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5062EC" w:rsidRDefault="00E2293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3F349B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5062EC" w:rsidRPr="009D4C55" w:rsidRDefault="00E22939">
      <w:pPr>
        <w:pStyle w:val="A-TitelMinister"/>
        <w:rPr>
          <w:sz w:val="22"/>
          <w:szCs w:val="22"/>
        </w:rPr>
      </w:pPr>
      <w:r w:rsidRPr="009D4C55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9D4C55">
        <w:rPr>
          <w:sz w:val="22"/>
          <w:szCs w:val="22"/>
        </w:rPr>
        <w:instrText xml:space="preserve"> FORMTEXT </w:instrText>
      </w:r>
      <w:r w:rsidRPr="009D4C55">
        <w:rPr>
          <w:sz w:val="22"/>
          <w:szCs w:val="22"/>
        </w:rPr>
      </w:r>
      <w:r w:rsidRPr="009D4C55">
        <w:rPr>
          <w:sz w:val="22"/>
          <w:szCs w:val="22"/>
        </w:rPr>
        <w:fldChar w:fldCharType="separate"/>
      </w:r>
      <w:r w:rsidR="003F349B" w:rsidRPr="009D4C55">
        <w:rPr>
          <w:sz w:val="22"/>
          <w:szCs w:val="22"/>
        </w:rPr>
        <w:t>vlaams minister van welzijn, volksgezondheid en gezin</w:t>
      </w:r>
      <w:r w:rsidRPr="009D4C55">
        <w:rPr>
          <w:sz w:val="22"/>
          <w:szCs w:val="22"/>
        </w:rPr>
        <w:fldChar w:fldCharType="end"/>
      </w:r>
      <w:bookmarkEnd w:id="1"/>
    </w:p>
    <w:p w:rsidR="005062EC" w:rsidRDefault="005062EC">
      <w:pPr>
        <w:rPr>
          <w:sz w:val="22"/>
          <w:szCs w:val="22"/>
        </w:rPr>
      </w:pPr>
    </w:p>
    <w:p w:rsidR="005062EC" w:rsidRDefault="005062EC">
      <w:pPr>
        <w:pStyle w:val="A-Lijn"/>
        <w:rPr>
          <w:sz w:val="24"/>
          <w:szCs w:val="24"/>
        </w:rPr>
      </w:pPr>
    </w:p>
    <w:p w:rsidR="005062EC" w:rsidRDefault="005062EC">
      <w:pPr>
        <w:pStyle w:val="A-Type"/>
        <w:sectPr w:rsidR="005062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62EC" w:rsidRDefault="00E22939">
      <w:pPr>
        <w:pStyle w:val="A-Type"/>
        <w:sectPr w:rsidR="005062E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5062EC" w:rsidRDefault="00E22939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C63CDB">
        <w:rPr>
          <w:b w:val="0"/>
        </w:rPr>
        <w:t>360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3F349B">
        <w:rPr>
          <w:b w:val="0"/>
          <w:noProof/>
        </w:rPr>
        <w:t>1</w:t>
      </w:r>
      <w:r w:rsidR="00C63CDB">
        <w:rPr>
          <w:b w:val="0"/>
          <w:noProof/>
        </w:rPr>
        <w:t>4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5062EC" w:rsidRDefault="00E22939">
      <w:pPr>
        <w:rPr>
          <w:szCs w:val="22"/>
        </w:rPr>
      </w:pPr>
      <w:r>
        <w:rPr>
          <w:sz w:val="22"/>
          <w:szCs w:val="22"/>
        </w:rPr>
        <w:t xml:space="preserve">van </w:t>
      </w:r>
      <w:r w:rsidRPr="009D4C55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4C55">
        <w:rPr>
          <w:rStyle w:val="AntwoordNaamMinisterChar"/>
          <w:sz w:val="22"/>
          <w:szCs w:val="22"/>
        </w:rPr>
        <w:instrText xml:space="preserve"> FORMTEXT </w:instrText>
      </w:r>
      <w:r w:rsidRPr="009D4C55">
        <w:rPr>
          <w:rStyle w:val="AntwoordNaamMinisterChar"/>
          <w:sz w:val="22"/>
          <w:szCs w:val="22"/>
        </w:rPr>
      </w:r>
      <w:r w:rsidRPr="009D4C55">
        <w:rPr>
          <w:rStyle w:val="AntwoordNaamMinisterChar"/>
          <w:sz w:val="22"/>
          <w:szCs w:val="22"/>
        </w:rPr>
        <w:fldChar w:fldCharType="separate"/>
      </w:r>
      <w:r w:rsidR="00C63CDB" w:rsidRPr="009D4C55">
        <w:rPr>
          <w:rStyle w:val="AntwoordNaamMinisterChar"/>
          <w:sz w:val="22"/>
          <w:szCs w:val="22"/>
        </w:rPr>
        <w:t>caroline bastiaens</w:t>
      </w:r>
      <w:r w:rsidRPr="009D4C55">
        <w:rPr>
          <w:rStyle w:val="AntwoordNaamMinisterChar"/>
          <w:sz w:val="22"/>
          <w:szCs w:val="22"/>
        </w:rPr>
        <w:fldChar w:fldCharType="end"/>
      </w:r>
    </w:p>
    <w:p w:rsidR="005062EC" w:rsidRDefault="005062EC">
      <w:pPr>
        <w:rPr>
          <w:sz w:val="22"/>
          <w:szCs w:val="22"/>
        </w:rPr>
      </w:pPr>
    </w:p>
    <w:p w:rsidR="005062EC" w:rsidRDefault="005062EC">
      <w:pPr>
        <w:pStyle w:val="A-Lijn"/>
        <w:rPr>
          <w:sz w:val="24"/>
          <w:szCs w:val="24"/>
        </w:rPr>
      </w:pPr>
    </w:p>
    <w:p w:rsidR="005062EC" w:rsidRDefault="005062EC">
      <w:pPr>
        <w:pStyle w:val="A-Lijn"/>
        <w:rPr>
          <w:sz w:val="24"/>
          <w:szCs w:val="24"/>
        </w:rPr>
      </w:pPr>
    </w:p>
    <w:p w:rsidR="005062EC" w:rsidRDefault="005062EC">
      <w:pPr>
        <w:pStyle w:val="A-Type"/>
        <w:sectPr w:rsidR="005062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56A8" w:rsidRDefault="007A57C2" w:rsidP="00975F76">
      <w:pPr>
        <w:pStyle w:val="Lijstalinea"/>
        <w:numPr>
          <w:ilvl w:val="0"/>
          <w:numId w:val="4"/>
        </w:numPr>
        <w:ind w:left="426" w:hanging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lastRenderedPageBreak/>
        <w:t>Binnen het beleid voor personen met een handicap is het hulpmiddelenbeleid voor personen met een handicap een belangrijk onderdeel.</w:t>
      </w:r>
    </w:p>
    <w:p w:rsidR="001456A8" w:rsidRDefault="001456A8" w:rsidP="00975F76">
      <w:pPr>
        <w:ind w:left="426" w:hanging="426"/>
        <w:jc w:val="both"/>
        <w:rPr>
          <w:sz w:val="22"/>
          <w:szCs w:val="22"/>
          <w:lang w:val="nl-BE"/>
        </w:rPr>
      </w:pPr>
    </w:p>
    <w:p w:rsidR="007A57C2" w:rsidRDefault="001456A8" w:rsidP="00975F76">
      <w:pPr>
        <w:ind w:left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De toenemende vergrijzing vereist echter </w:t>
      </w:r>
      <w:r w:rsidR="00C76445">
        <w:rPr>
          <w:sz w:val="22"/>
          <w:szCs w:val="22"/>
          <w:lang w:val="nl-BE"/>
        </w:rPr>
        <w:t xml:space="preserve">ook </w:t>
      </w:r>
      <w:r>
        <w:rPr>
          <w:sz w:val="22"/>
          <w:szCs w:val="22"/>
          <w:lang w:val="nl-BE"/>
        </w:rPr>
        <w:t>een</w:t>
      </w:r>
      <w:r w:rsidR="00A9229B">
        <w:rPr>
          <w:sz w:val="22"/>
          <w:szCs w:val="22"/>
          <w:lang w:val="nl-BE"/>
        </w:rPr>
        <w:t xml:space="preserve"> hulpmiddelenbeleid ten aanzien van ouderen. Het kunnen beschikken over hulpmiddelen kan bijdragen tot meer zelfstandigheid en kan het verblijf in de thuissituatie mogelijk maken en stimuleren.</w:t>
      </w:r>
      <w:r w:rsidR="007A57C2">
        <w:rPr>
          <w:sz w:val="22"/>
          <w:szCs w:val="22"/>
          <w:lang w:val="nl-BE"/>
        </w:rPr>
        <w:t xml:space="preserve"> Vaak kunnen dezelfde hulpmiddelen een ondersteuning bieden voor personen met een handicap en voor 65-plussers.</w:t>
      </w:r>
    </w:p>
    <w:p w:rsidR="007A57C2" w:rsidRDefault="007A57C2" w:rsidP="00975F76">
      <w:pPr>
        <w:ind w:left="426"/>
        <w:jc w:val="both"/>
        <w:rPr>
          <w:sz w:val="22"/>
          <w:szCs w:val="22"/>
          <w:lang w:val="nl-BE"/>
        </w:rPr>
      </w:pPr>
    </w:p>
    <w:p w:rsidR="00BB448E" w:rsidRDefault="00A9229B" w:rsidP="00975F76">
      <w:pPr>
        <w:ind w:left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Daarom is het mijn bedoeling om werk te maken van een leeftijdsonafhankelijk hulpmiddelenbeleid. </w:t>
      </w:r>
    </w:p>
    <w:p w:rsidR="00BB448E" w:rsidRDefault="00BB448E" w:rsidP="00975F76">
      <w:pPr>
        <w:ind w:left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Hiervoor zie</w:t>
      </w:r>
      <w:r w:rsidR="00975F76">
        <w:rPr>
          <w:sz w:val="22"/>
          <w:szCs w:val="22"/>
          <w:lang w:val="nl-BE"/>
        </w:rPr>
        <w:t>n</w:t>
      </w:r>
      <w:r>
        <w:rPr>
          <w:sz w:val="22"/>
          <w:szCs w:val="22"/>
          <w:lang w:val="nl-BE"/>
        </w:rPr>
        <w:t xml:space="preserve"> </w:t>
      </w:r>
      <w:r w:rsidR="00975F76">
        <w:rPr>
          <w:sz w:val="22"/>
          <w:szCs w:val="22"/>
          <w:lang w:val="nl-BE"/>
        </w:rPr>
        <w:t>we</w:t>
      </w:r>
      <w:r>
        <w:rPr>
          <w:sz w:val="22"/>
          <w:szCs w:val="22"/>
          <w:lang w:val="nl-BE"/>
        </w:rPr>
        <w:t xml:space="preserve">, in een eerste fase, de uitbouw van een Vlaams expertisecentrum voor hulpmiddelen en </w:t>
      </w:r>
      <w:proofErr w:type="spellStart"/>
      <w:r>
        <w:rPr>
          <w:sz w:val="22"/>
          <w:szCs w:val="22"/>
          <w:lang w:val="nl-BE"/>
        </w:rPr>
        <w:t>assistieve</w:t>
      </w:r>
      <w:proofErr w:type="spellEnd"/>
      <w:r>
        <w:rPr>
          <w:sz w:val="22"/>
          <w:szCs w:val="22"/>
          <w:lang w:val="nl-BE"/>
        </w:rPr>
        <w:t xml:space="preserve"> technologie als essentieel voor het verder ontwikkelen van een aangepast hulpmiddelenbeleid voor iedereen die nood heeft aan hulpmiddelen in het dagelijks leven. </w:t>
      </w:r>
    </w:p>
    <w:p w:rsidR="004B1CB4" w:rsidRDefault="004B1CB4" w:rsidP="00975F76">
      <w:pPr>
        <w:ind w:left="426" w:hanging="426"/>
        <w:jc w:val="both"/>
        <w:rPr>
          <w:sz w:val="22"/>
          <w:szCs w:val="22"/>
          <w:lang w:val="nl-BE"/>
        </w:rPr>
      </w:pPr>
    </w:p>
    <w:p w:rsidR="00857C78" w:rsidRDefault="004B1CB4" w:rsidP="00975F76">
      <w:pPr>
        <w:pStyle w:val="Lijstalinea"/>
        <w:numPr>
          <w:ilvl w:val="0"/>
          <w:numId w:val="4"/>
        </w:numPr>
        <w:ind w:left="426" w:hanging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Voor mobiliteitshulpmiddelen kan</w:t>
      </w:r>
      <w:r w:rsidR="007B586D">
        <w:rPr>
          <w:sz w:val="22"/>
          <w:szCs w:val="22"/>
          <w:lang w:val="nl-BE"/>
        </w:rPr>
        <w:t xml:space="preserve"> inderdaad</w:t>
      </w:r>
      <w:r>
        <w:rPr>
          <w:sz w:val="22"/>
          <w:szCs w:val="22"/>
          <w:lang w:val="nl-BE"/>
        </w:rPr>
        <w:t xml:space="preserve"> via de mutualiteit </w:t>
      </w:r>
      <w:r w:rsidR="007B586D">
        <w:rPr>
          <w:sz w:val="22"/>
          <w:szCs w:val="22"/>
          <w:lang w:val="nl-BE"/>
        </w:rPr>
        <w:t xml:space="preserve">een tegemoetkoming worden bekomen. </w:t>
      </w:r>
      <w:r w:rsidR="00B16E8F">
        <w:rPr>
          <w:sz w:val="22"/>
          <w:szCs w:val="22"/>
          <w:lang w:val="nl-BE"/>
        </w:rPr>
        <w:t xml:space="preserve">Afhankelijk van het hulpmiddel wordt een volledige of gedeeltelijke tegemoetkoming voorzien door de mutualiteiten. </w:t>
      </w:r>
    </w:p>
    <w:p w:rsidR="00BB448E" w:rsidRDefault="00B16E8F" w:rsidP="00975F76">
      <w:pPr>
        <w:pStyle w:val="Lijstalinea"/>
        <w:ind w:left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Het Vlaams Agentschap voor Personen met een Handicap (VAPH) </w:t>
      </w:r>
      <w:r w:rsidR="00857C78">
        <w:rPr>
          <w:sz w:val="22"/>
          <w:szCs w:val="22"/>
          <w:lang w:val="nl-BE"/>
        </w:rPr>
        <w:t>heeft een residuaire bevoegd</w:t>
      </w:r>
      <w:r w:rsidR="006B1E7E">
        <w:rPr>
          <w:sz w:val="22"/>
          <w:szCs w:val="22"/>
          <w:lang w:val="nl-BE"/>
        </w:rPr>
        <w:t>heid ten opzichte van het RIZIV en kan e</w:t>
      </w:r>
      <w:r>
        <w:rPr>
          <w:sz w:val="22"/>
          <w:szCs w:val="22"/>
          <w:lang w:val="nl-BE"/>
        </w:rPr>
        <w:t>nkel voor rolstoelen en slechts in bepaalde omstandigheden een bijkomende tegemoetkoming verlenen.</w:t>
      </w:r>
      <w:r w:rsidR="00857C78">
        <w:rPr>
          <w:sz w:val="22"/>
          <w:szCs w:val="22"/>
          <w:lang w:val="nl-BE"/>
        </w:rPr>
        <w:t xml:space="preserve"> </w:t>
      </w:r>
    </w:p>
    <w:p w:rsidR="00B16E8F" w:rsidRDefault="00975F76" w:rsidP="00975F76">
      <w:pPr>
        <w:ind w:left="426" w:hanging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</w:p>
    <w:p w:rsidR="007A57C2" w:rsidRDefault="00B16E8F" w:rsidP="00975F76">
      <w:pPr>
        <w:ind w:left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Naar aanleiding van de 6</w:t>
      </w:r>
      <w:r w:rsidRPr="00B16E8F">
        <w:rPr>
          <w:sz w:val="22"/>
          <w:szCs w:val="22"/>
          <w:vertAlign w:val="superscript"/>
          <w:lang w:val="nl-BE"/>
        </w:rPr>
        <w:t>de</w:t>
      </w:r>
      <w:r>
        <w:rPr>
          <w:sz w:val="22"/>
          <w:szCs w:val="22"/>
          <w:lang w:val="nl-BE"/>
        </w:rPr>
        <w:t xml:space="preserve"> staatshervorming wordt</w:t>
      </w:r>
      <w:r w:rsidR="006B1E7E">
        <w:rPr>
          <w:sz w:val="22"/>
          <w:szCs w:val="22"/>
          <w:lang w:val="nl-BE"/>
        </w:rPr>
        <w:t xml:space="preserve"> de bevoegdheid voor het subsidiëren van de mobiliteitshulpmiddelen aan de gemeenschappen overgedragen. </w:t>
      </w:r>
    </w:p>
    <w:p w:rsidR="007A57C2" w:rsidRDefault="007A57C2" w:rsidP="00975F76">
      <w:pPr>
        <w:ind w:left="426"/>
        <w:jc w:val="both"/>
        <w:rPr>
          <w:sz w:val="22"/>
          <w:szCs w:val="22"/>
          <w:lang w:val="nl-BE"/>
        </w:rPr>
      </w:pPr>
    </w:p>
    <w:p w:rsidR="00B16E8F" w:rsidRPr="00B16E8F" w:rsidRDefault="006B1E7E" w:rsidP="00975F76">
      <w:pPr>
        <w:ind w:left="42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Bijkomend aan het </w:t>
      </w:r>
      <w:r w:rsidR="007A57C2">
        <w:rPr>
          <w:sz w:val="22"/>
          <w:szCs w:val="22"/>
          <w:lang w:val="nl-BE"/>
        </w:rPr>
        <w:t xml:space="preserve">leeftijdsonafhankelijk </w:t>
      </w:r>
      <w:r>
        <w:rPr>
          <w:sz w:val="22"/>
          <w:szCs w:val="22"/>
          <w:lang w:val="nl-BE"/>
        </w:rPr>
        <w:t>hulpmiddelenbeleid, besproken in het eerste punt, zal ook voor de mobiliteitshulpmiddelen een oplossing moeten geboden worden.</w:t>
      </w:r>
      <w:r w:rsidR="00B16E8F">
        <w:rPr>
          <w:sz w:val="22"/>
          <w:szCs w:val="22"/>
          <w:lang w:val="nl-BE"/>
        </w:rPr>
        <w:t xml:space="preserve"> </w:t>
      </w:r>
      <w:bookmarkStart w:id="6" w:name="_GoBack"/>
      <w:bookmarkEnd w:id="6"/>
    </w:p>
    <w:sectPr w:rsidR="00B16E8F" w:rsidRPr="00B16E8F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6FF"/>
    <w:multiLevelType w:val="hybridMultilevel"/>
    <w:tmpl w:val="D01A2D4E"/>
    <w:lvl w:ilvl="0" w:tplc="7BE0AB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64A"/>
    <w:multiLevelType w:val="hybridMultilevel"/>
    <w:tmpl w:val="3C7244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05F79"/>
    <w:multiLevelType w:val="hybridMultilevel"/>
    <w:tmpl w:val="E702FE2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574F4"/>
    <w:multiLevelType w:val="hybridMultilevel"/>
    <w:tmpl w:val="68620FF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42776E"/>
    <w:multiLevelType w:val="hybridMultilevel"/>
    <w:tmpl w:val="1EBEA02C"/>
    <w:lvl w:ilvl="0" w:tplc="7DE06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7665491A"/>
    <w:multiLevelType w:val="hybridMultilevel"/>
    <w:tmpl w:val="5C8A78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39"/>
    <w:rsid w:val="000512D0"/>
    <w:rsid w:val="00121EB4"/>
    <w:rsid w:val="001456A8"/>
    <w:rsid w:val="00174F8A"/>
    <w:rsid w:val="002E4D9B"/>
    <w:rsid w:val="00324C45"/>
    <w:rsid w:val="00391B76"/>
    <w:rsid w:val="003945FF"/>
    <w:rsid w:val="003B1695"/>
    <w:rsid w:val="003F349B"/>
    <w:rsid w:val="003F775E"/>
    <w:rsid w:val="00432A66"/>
    <w:rsid w:val="004A45C0"/>
    <w:rsid w:val="004B1CB4"/>
    <w:rsid w:val="005062EC"/>
    <w:rsid w:val="00517AAB"/>
    <w:rsid w:val="00532915"/>
    <w:rsid w:val="00594C9B"/>
    <w:rsid w:val="00627DCC"/>
    <w:rsid w:val="006B1E7E"/>
    <w:rsid w:val="006E3CDA"/>
    <w:rsid w:val="006E441C"/>
    <w:rsid w:val="006F221E"/>
    <w:rsid w:val="007313E7"/>
    <w:rsid w:val="007A57C2"/>
    <w:rsid w:val="007B4CCC"/>
    <w:rsid w:val="007B586D"/>
    <w:rsid w:val="00857C78"/>
    <w:rsid w:val="00880333"/>
    <w:rsid w:val="00912575"/>
    <w:rsid w:val="00931985"/>
    <w:rsid w:val="00933235"/>
    <w:rsid w:val="0096188D"/>
    <w:rsid w:val="00975F76"/>
    <w:rsid w:val="009B61EB"/>
    <w:rsid w:val="009D4C55"/>
    <w:rsid w:val="00A70F28"/>
    <w:rsid w:val="00A9229B"/>
    <w:rsid w:val="00AB6DEE"/>
    <w:rsid w:val="00B16E8F"/>
    <w:rsid w:val="00B247E6"/>
    <w:rsid w:val="00B608C9"/>
    <w:rsid w:val="00BB448E"/>
    <w:rsid w:val="00BE2F41"/>
    <w:rsid w:val="00C63CDB"/>
    <w:rsid w:val="00C66266"/>
    <w:rsid w:val="00C76445"/>
    <w:rsid w:val="00CF579A"/>
    <w:rsid w:val="00D13858"/>
    <w:rsid w:val="00DA0AB9"/>
    <w:rsid w:val="00E22939"/>
    <w:rsid w:val="00E63E3E"/>
    <w:rsid w:val="00E97928"/>
    <w:rsid w:val="00EB4943"/>
    <w:rsid w:val="00EE756C"/>
    <w:rsid w:val="00F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7313E7"/>
    <w:pPr>
      <w:keepNext/>
      <w:outlineLvl w:val="1"/>
    </w:pPr>
    <w:rPr>
      <w:szCs w:val="20"/>
    </w:rPr>
  </w:style>
  <w:style w:type="paragraph" w:styleId="Kop6">
    <w:name w:val="heading 6"/>
    <w:basedOn w:val="Standaard"/>
    <w:next w:val="Standaard"/>
    <w:link w:val="Kop6Char"/>
    <w:qFormat/>
    <w:rsid w:val="007313E7"/>
    <w:pPr>
      <w:keepNext/>
      <w:jc w:val="both"/>
      <w:outlineLvl w:val="5"/>
    </w:pPr>
    <w:rPr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Titel">
    <w:name w:val="NotaTitel"/>
    <w:basedOn w:val="Standaard"/>
    <w:next w:val="Standaard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Standaard"/>
    <w:next w:val="Standaard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Pr>
      <w:i/>
      <w:lang w:val="nl-BE"/>
    </w:rPr>
  </w:style>
  <w:style w:type="paragraph" w:customStyle="1" w:styleId="NotaAan">
    <w:name w:val="NotaAan"/>
    <w:basedOn w:val="Standaard"/>
    <w:next w:val="Standaard"/>
    <w:rPr>
      <w:b/>
      <w:lang w:val="nl-BE"/>
    </w:rPr>
  </w:style>
  <w:style w:type="paragraph" w:styleId="Voettekst">
    <w:name w:val="footer"/>
    <w:aliases w:val="VAPH - Voettekst"/>
    <w:basedOn w:val="Standaard"/>
    <w:next w:val="Standaard"/>
    <w:link w:val="VoettekstChar"/>
    <w:semiHidden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lang w:val="nl-BE"/>
    </w:rPr>
  </w:style>
  <w:style w:type="character" w:customStyle="1" w:styleId="A-Indiener">
    <w:name w:val="A-Indiener"/>
    <w:basedOn w:val="Standaardalinea-lettertype"/>
    <w:rPr>
      <w:b/>
      <w:smallCaps/>
    </w:rPr>
  </w:style>
  <w:style w:type="paragraph" w:customStyle="1" w:styleId="Opmaakprofiel1">
    <w:name w:val="Opmaakprofiel1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Pr>
      <w:i w:val="0"/>
    </w:rPr>
  </w:style>
  <w:style w:type="paragraph" w:customStyle="1" w:styleId="A-NaamMinister">
    <w:name w:val="A-NaamMinister"/>
    <w:basedOn w:val="Standaard"/>
    <w:rPr>
      <w:b/>
      <w:smallCaps/>
      <w:sz w:val="22"/>
      <w:lang w:val="nl-BE"/>
    </w:rPr>
  </w:style>
  <w:style w:type="paragraph" w:customStyle="1" w:styleId="A-Lijn">
    <w:name w:val="A-Lijn"/>
    <w:basedOn w:val="Standaard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Pr>
      <w:b/>
      <w:smallCaps/>
      <w:sz w:val="24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121EB4"/>
    <w:pPr>
      <w:ind w:left="720"/>
      <w:contextualSpacing/>
    </w:pPr>
  </w:style>
  <w:style w:type="character" w:customStyle="1" w:styleId="Kop2Char">
    <w:name w:val="Kop 2 Char"/>
    <w:aliases w:val="VAPH - Titel 2 Char"/>
    <w:basedOn w:val="Standaardalinea-lettertype"/>
    <w:link w:val="Kop2"/>
    <w:rsid w:val="007313E7"/>
    <w:rPr>
      <w:sz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7313E7"/>
    <w:rPr>
      <w:sz w:val="24"/>
      <w:lang w:eastAsia="nl-NL"/>
    </w:rPr>
  </w:style>
  <w:style w:type="paragraph" w:styleId="Plattetekst">
    <w:name w:val="Body Text"/>
    <w:basedOn w:val="Standaard"/>
    <w:link w:val="PlattetekstChar"/>
    <w:semiHidden/>
    <w:rsid w:val="007313E7"/>
    <w:pPr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7313E7"/>
    <w:rPr>
      <w:sz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rsid w:val="007313E7"/>
    <w:rPr>
      <w:b/>
      <w:bCs/>
      <w:szCs w:val="20"/>
    </w:rPr>
  </w:style>
  <w:style w:type="character" w:customStyle="1" w:styleId="Plattetekst3Char">
    <w:name w:val="Platte tekst 3 Char"/>
    <w:basedOn w:val="Standaardalinea-lettertype"/>
    <w:link w:val="Plattetekst3"/>
    <w:semiHidden/>
    <w:rsid w:val="007313E7"/>
    <w:rPr>
      <w:b/>
      <w:bCs/>
      <w:sz w:val="24"/>
      <w:lang w:val="nl-NL" w:eastAsia="nl-NL"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7313E7"/>
    <w:rPr>
      <w:snapToGrid w:val="0"/>
      <w:lang w:val="en-US" w:eastAsia="nl-NL"/>
    </w:rPr>
  </w:style>
  <w:style w:type="paragraph" w:styleId="Ballontekst">
    <w:name w:val="Balloon Text"/>
    <w:basedOn w:val="Standaard"/>
    <w:link w:val="BallontekstChar"/>
    <w:semiHidden/>
    <w:rsid w:val="00731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313E7"/>
    <w:rPr>
      <w:rFonts w:ascii="Tahoma" w:hAnsi="Tahoma" w:cs="Tahoma"/>
      <w:sz w:val="16"/>
      <w:szCs w:val="16"/>
      <w:lang w:val="nl-NL" w:eastAsia="nl-NL"/>
    </w:rPr>
  </w:style>
  <w:style w:type="paragraph" w:customStyle="1" w:styleId="xl48">
    <w:name w:val="xl48"/>
    <w:basedOn w:val="Standaard"/>
    <w:rsid w:val="007313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7313E7"/>
    <w:pPr>
      <w:keepNext/>
      <w:outlineLvl w:val="1"/>
    </w:pPr>
    <w:rPr>
      <w:szCs w:val="20"/>
    </w:rPr>
  </w:style>
  <w:style w:type="paragraph" w:styleId="Kop6">
    <w:name w:val="heading 6"/>
    <w:basedOn w:val="Standaard"/>
    <w:next w:val="Standaard"/>
    <w:link w:val="Kop6Char"/>
    <w:qFormat/>
    <w:rsid w:val="007313E7"/>
    <w:pPr>
      <w:keepNext/>
      <w:jc w:val="both"/>
      <w:outlineLvl w:val="5"/>
    </w:pPr>
    <w:rPr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Titel">
    <w:name w:val="NotaTitel"/>
    <w:basedOn w:val="Standaard"/>
    <w:next w:val="Standaard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Standaard"/>
    <w:next w:val="Standaard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Pr>
      <w:i/>
      <w:lang w:val="nl-BE"/>
    </w:rPr>
  </w:style>
  <w:style w:type="paragraph" w:customStyle="1" w:styleId="NotaAan">
    <w:name w:val="NotaAan"/>
    <w:basedOn w:val="Standaard"/>
    <w:next w:val="Standaard"/>
    <w:rPr>
      <w:b/>
      <w:lang w:val="nl-BE"/>
    </w:rPr>
  </w:style>
  <w:style w:type="paragraph" w:styleId="Voettekst">
    <w:name w:val="footer"/>
    <w:aliases w:val="VAPH - Voettekst"/>
    <w:basedOn w:val="Standaard"/>
    <w:next w:val="Standaard"/>
    <w:link w:val="VoettekstChar"/>
    <w:semiHidden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lang w:val="nl-BE"/>
    </w:rPr>
  </w:style>
  <w:style w:type="character" w:customStyle="1" w:styleId="A-Indiener">
    <w:name w:val="A-Indiener"/>
    <w:basedOn w:val="Standaardalinea-lettertype"/>
    <w:rPr>
      <w:b/>
      <w:smallCaps/>
    </w:rPr>
  </w:style>
  <w:style w:type="paragraph" w:customStyle="1" w:styleId="Opmaakprofiel1">
    <w:name w:val="Opmaakprofiel1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Pr>
      <w:i w:val="0"/>
    </w:rPr>
  </w:style>
  <w:style w:type="paragraph" w:customStyle="1" w:styleId="A-NaamMinister">
    <w:name w:val="A-NaamMinister"/>
    <w:basedOn w:val="Standaard"/>
    <w:rPr>
      <w:b/>
      <w:smallCaps/>
      <w:sz w:val="22"/>
      <w:lang w:val="nl-BE"/>
    </w:rPr>
  </w:style>
  <w:style w:type="paragraph" w:customStyle="1" w:styleId="A-Lijn">
    <w:name w:val="A-Lijn"/>
    <w:basedOn w:val="Standaard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Pr>
      <w:b/>
      <w:smallCaps/>
      <w:sz w:val="24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121EB4"/>
    <w:pPr>
      <w:ind w:left="720"/>
      <w:contextualSpacing/>
    </w:pPr>
  </w:style>
  <w:style w:type="character" w:customStyle="1" w:styleId="Kop2Char">
    <w:name w:val="Kop 2 Char"/>
    <w:aliases w:val="VAPH - Titel 2 Char"/>
    <w:basedOn w:val="Standaardalinea-lettertype"/>
    <w:link w:val="Kop2"/>
    <w:rsid w:val="007313E7"/>
    <w:rPr>
      <w:sz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7313E7"/>
    <w:rPr>
      <w:sz w:val="24"/>
      <w:lang w:eastAsia="nl-NL"/>
    </w:rPr>
  </w:style>
  <w:style w:type="paragraph" w:styleId="Plattetekst">
    <w:name w:val="Body Text"/>
    <w:basedOn w:val="Standaard"/>
    <w:link w:val="PlattetekstChar"/>
    <w:semiHidden/>
    <w:rsid w:val="007313E7"/>
    <w:pPr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7313E7"/>
    <w:rPr>
      <w:sz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rsid w:val="007313E7"/>
    <w:rPr>
      <w:b/>
      <w:bCs/>
      <w:szCs w:val="20"/>
    </w:rPr>
  </w:style>
  <w:style w:type="character" w:customStyle="1" w:styleId="Plattetekst3Char">
    <w:name w:val="Platte tekst 3 Char"/>
    <w:basedOn w:val="Standaardalinea-lettertype"/>
    <w:link w:val="Plattetekst3"/>
    <w:semiHidden/>
    <w:rsid w:val="007313E7"/>
    <w:rPr>
      <w:b/>
      <w:bCs/>
      <w:sz w:val="24"/>
      <w:lang w:val="nl-NL" w:eastAsia="nl-NL"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7313E7"/>
    <w:rPr>
      <w:snapToGrid w:val="0"/>
      <w:lang w:val="en-US" w:eastAsia="nl-NL"/>
    </w:rPr>
  </w:style>
  <w:style w:type="paragraph" w:styleId="Ballontekst">
    <w:name w:val="Balloon Text"/>
    <w:basedOn w:val="Standaard"/>
    <w:link w:val="BallontekstChar"/>
    <w:semiHidden/>
    <w:rsid w:val="00731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313E7"/>
    <w:rPr>
      <w:rFonts w:ascii="Tahoma" w:hAnsi="Tahoma" w:cs="Tahoma"/>
      <w:sz w:val="16"/>
      <w:szCs w:val="16"/>
      <w:lang w:val="nl-NL" w:eastAsia="nl-NL"/>
    </w:rPr>
  </w:style>
  <w:style w:type="paragraph" w:customStyle="1" w:styleId="xl48">
    <w:name w:val="xl48"/>
    <w:basedOn w:val="Standaard"/>
    <w:rsid w:val="007313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</Template>
  <TotalTime>1</TotalTime>
  <Pages>1</Pages>
  <Words>238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2013-04-22T12:39:00Z</cp:lastPrinted>
  <dcterms:created xsi:type="dcterms:W3CDTF">2013-04-22T12:39:00Z</dcterms:created>
  <dcterms:modified xsi:type="dcterms:W3CDTF">2013-04-23T11:22:00Z</dcterms:modified>
</cp:coreProperties>
</file>