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9A4D23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9A4D23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9A4D23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9A4D23" w:rsidRPr="00326A58">
        <w:rPr>
          <w:b w:val="0"/>
        </w:rPr>
      </w:r>
      <w:r w:rsidR="009A4D23" w:rsidRPr="00326A58">
        <w:rPr>
          <w:b w:val="0"/>
        </w:rPr>
        <w:fldChar w:fldCharType="separate"/>
      </w:r>
      <w:r w:rsidR="00DB0974">
        <w:rPr>
          <w:b w:val="0"/>
        </w:rPr>
        <w:t>218</w:t>
      </w:r>
      <w:r w:rsidR="009A4D23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9A4D23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9A4D23">
        <w:rPr>
          <w:b w:val="0"/>
        </w:rPr>
      </w:r>
      <w:r w:rsidR="009A4D23">
        <w:rPr>
          <w:b w:val="0"/>
        </w:rPr>
        <w:fldChar w:fldCharType="separate"/>
      </w:r>
      <w:r w:rsidR="00DB0974">
        <w:rPr>
          <w:b w:val="0"/>
        </w:rPr>
        <w:t>23</w:t>
      </w:r>
      <w:r w:rsidR="009A4D23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9A4D23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A4D23">
        <w:rPr>
          <w:b w:val="0"/>
        </w:rPr>
      </w:r>
      <w:r w:rsidR="009A4D23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9A4D23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A4D23">
        <w:rPr>
          <w:b w:val="0"/>
        </w:rPr>
      </w:r>
      <w:r w:rsidR="009A4D23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9A4D23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9A4D23" w:rsidRPr="009D7043">
        <w:rPr>
          <w:rStyle w:val="AntwoordNaamMinisterChar"/>
        </w:rPr>
      </w:r>
      <w:r w:rsidR="009A4D23" w:rsidRPr="009D7043">
        <w:rPr>
          <w:rStyle w:val="AntwoordNaamMinisterChar"/>
        </w:rPr>
        <w:fldChar w:fldCharType="separate"/>
      </w:r>
      <w:r w:rsidR="005C46A3">
        <w:rPr>
          <w:rStyle w:val="AntwoordNaamMinisterChar"/>
        </w:rPr>
        <w:t>katrien schryvers</w:t>
      </w:r>
      <w:r w:rsidR="009A4D23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0974" w:rsidRDefault="005C46A3" w:rsidP="00A30112">
      <w:pPr>
        <w:jc w:val="both"/>
        <w:rPr>
          <w:lang w:val="nl"/>
        </w:rPr>
      </w:pPr>
      <w:r>
        <w:lastRenderedPageBreak/>
        <w:t xml:space="preserve">Ik kan geen overzicht geven. Als algemeen beeld kan ik meegeven </w:t>
      </w:r>
      <w:r>
        <w:rPr>
          <w:lang w:val="nl"/>
        </w:rPr>
        <w:t>dat sinds 2009 41 gronden of panden door huisvesti</w:t>
      </w:r>
      <w:bookmarkStart w:id="6" w:name="_GoBack"/>
      <w:bookmarkEnd w:id="6"/>
      <w:r>
        <w:rPr>
          <w:lang w:val="nl"/>
        </w:rPr>
        <w:t xml:space="preserve">ngsmaatschappijen werden verworven in het kader van het recht van voorkoop. </w:t>
      </w:r>
      <w:r>
        <w:t xml:space="preserve">Er kan geen onderscheid gemaakt worden tussen </w:t>
      </w:r>
      <w:r w:rsidR="008741EB">
        <w:rPr>
          <w:lang w:val="nl"/>
        </w:rPr>
        <w:t>de</w:t>
      </w:r>
      <w:r w:rsidR="00E33239">
        <w:rPr>
          <w:lang w:val="nl"/>
        </w:rPr>
        <w:t xml:space="preserve"> </w:t>
      </w:r>
      <w:r w:rsidR="008741EB">
        <w:rPr>
          <w:lang w:val="nl"/>
        </w:rPr>
        <w:t xml:space="preserve">in artikel 85, § 1, tweede lid van de Vlaamse Wooncode </w:t>
      </w:r>
      <w:r w:rsidR="00E33239">
        <w:rPr>
          <w:lang w:val="nl"/>
        </w:rPr>
        <w:t>omschreven categorieën</w:t>
      </w:r>
      <w:r w:rsidR="008741EB">
        <w:rPr>
          <w:lang w:val="nl"/>
        </w:rPr>
        <w:t>.</w:t>
      </w:r>
    </w:p>
    <w:sectPr w:rsidR="00DB0974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3138A3"/>
    <w:multiLevelType w:val="hybridMultilevel"/>
    <w:tmpl w:val="DF7074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974"/>
    <w:rsid w:val="00025658"/>
    <w:rsid w:val="00095C78"/>
    <w:rsid w:val="000976E9"/>
    <w:rsid w:val="000C409A"/>
    <w:rsid w:val="000C4E8C"/>
    <w:rsid w:val="000F3532"/>
    <w:rsid w:val="00103F3F"/>
    <w:rsid w:val="00160691"/>
    <w:rsid w:val="00187939"/>
    <w:rsid w:val="001D5EDF"/>
    <w:rsid w:val="00210C07"/>
    <w:rsid w:val="00233EB3"/>
    <w:rsid w:val="002477E0"/>
    <w:rsid w:val="00274040"/>
    <w:rsid w:val="002843DB"/>
    <w:rsid w:val="00326A58"/>
    <w:rsid w:val="003A1ED9"/>
    <w:rsid w:val="003C4967"/>
    <w:rsid w:val="003C7A81"/>
    <w:rsid w:val="003E3FD0"/>
    <w:rsid w:val="004314D9"/>
    <w:rsid w:val="00461EAE"/>
    <w:rsid w:val="00463FCD"/>
    <w:rsid w:val="00471904"/>
    <w:rsid w:val="004C0DB9"/>
    <w:rsid w:val="004E4428"/>
    <w:rsid w:val="00517FEC"/>
    <w:rsid w:val="005C46A3"/>
    <w:rsid w:val="005E2500"/>
    <w:rsid w:val="005E38CA"/>
    <w:rsid w:val="00655B7D"/>
    <w:rsid w:val="006563FB"/>
    <w:rsid w:val="006A76E7"/>
    <w:rsid w:val="006E50EA"/>
    <w:rsid w:val="0071248C"/>
    <w:rsid w:val="007252C7"/>
    <w:rsid w:val="008542BF"/>
    <w:rsid w:val="008741EB"/>
    <w:rsid w:val="00877435"/>
    <w:rsid w:val="008A1969"/>
    <w:rsid w:val="008D5DB4"/>
    <w:rsid w:val="009347E0"/>
    <w:rsid w:val="009456B5"/>
    <w:rsid w:val="009666FC"/>
    <w:rsid w:val="00996094"/>
    <w:rsid w:val="009A4D23"/>
    <w:rsid w:val="009D7043"/>
    <w:rsid w:val="009E1360"/>
    <w:rsid w:val="00A30112"/>
    <w:rsid w:val="00A47636"/>
    <w:rsid w:val="00A61C86"/>
    <w:rsid w:val="00A82E28"/>
    <w:rsid w:val="00A96688"/>
    <w:rsid w:val="00AD2437"/>
    <w:rsid w:val="00AF7000"/>
    <w:rsid w:val="00B06A7F"/>
    <w:rsid w:val="00B32B02"/>
    <w:rsid w:val="00B45EB2"/>
    <w:rsid w:val="00BC6A14"/>
    <w:rsid w:val="00BE425A"/>
    <w:rsid w:val="00C13FFE"/>
    <w:rsid w:val="00C46A55"/>
    <w:rsid w:val="00C86ADC"/>
    <w:rsid w:val="00C91441"/>
    <w:rsid w:val="00CC1D69"/>
    <w:rsid w:val="00D22297"/>
    <w:rsid w:val="00D71D99"/>
    <w:rsid w:val="00D754F2"/>
    <w:rsid w:val="00DB0974"/>
    <w:rsid w:val="00DB41C0"/>
    <w:rsid w:val="00DC4DB6"/>
    <w:rsid w:val="00DF46AC"/>
    <w:rsid w:val="00E33239"/>
    <w:rsid w:val="00E55200"/>
    <w:rsid w:val="00E806BD"/>
    <w:rsid w:val="00E85C8D"/>
    <w:rsid w:val="00E94286"/>
    <w:rsid w:val="00F02A90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C13F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13FF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265</vt:lpstr>
    </vt:vector>
  </TitlesOfParts>
  <Company>Vlaamse Maatschappij voor Sociaal Wonen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265</dc:title>
  <dc:subject>Antwoord op Schriftelijke Vraag</dc:subject>
  <dc:creator>bl1388</dc:creator>
  <cp:lastModifiedBy>Nathalie De Keyzer</cp:lastModifiedBy>
  <cp:revision>3</cp:revision>
  <cp:lastPrinted>2013-02-05T14:28:00Z</cp:lastPrinted>
  <dcterms:created xsi:type="dcterms:W3CDTF">2013-02-05T14:29:00Z</dcterms:created>
  <dcterms:modified xsi:type="dcterms:W3CDTF">2013-02-25T09:31:00Z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2010-05-10T00:00:00Z</vt:lpwstr>
  </property>
  <property fmtid="{D5CDD505-2E9C-101B-9397-08002B2CF9AE}" pid="3" name="Kenmerk">
    <vt:lpwstr/>
  </property>
  <property fmtid="{D5CDD505-2E9C-101B-9397-08002B2CF9AE}" pid="4" name="NaamAfzender">
    <vt:lpwstr>&lt;div&gt;&lt;/div&gt;</vt:lpwstr>
  </property>
  <property fmtid="{D5CDD505-2E9C-101B-9397-08002B2CF9AE}" pid="5" name="AardVanVerzoek">
    <vt:lpwstr/>
  </property>
  <property fmtid="{D5CDD505-2E9C-101B-9397-08002B2CF9AE}" pid="6" name="Extra Opmerkingen">
    <vt:lpwstr>&lt;div&gt;&lt;/div&gt;</vt:lpwstr>
  </property>
  <property fmtid="{D5CDD505-2E9C-101B-9397-08002B2CF9AE}" pid="7" name="AntwoordBinnenDertigDagen">
    <vt:lpwstr>0</vt:lpwstr>
  </property>
  <property fmtid="{D5CDD505-2E9C-101B-9397-08002B2CF9AE}" pid="8" name="Finaal Antwoord">
    <vt:lpwstr>0</vt:lpwstr>
  </property>
  <property fmtid="{D5CDD505-2E9C-101B-9397-08002B2CF9AE}" pid="9" name="ContentType">
    <vt:lpwstr>RWO Document</vt:lpwstr>
  </property>
  <property fmtid="{D5CDD505-2E9C-101B-9397-08002B2CF9AE}" pid="10" name="AanduidenVanInstantie">
    <vt:lpwstr>;#Departement RWO;#</vt:lpwstr>
  </property>
</Properties>
</file>