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0386B">
        <w:rPr>
          <w:b w:val="0"/>
        </w:rPr>
        <w:t>223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0386B">
        <w:rPr>
          <w:b w:val="0"/>
        </w:rPr>
        <w:t>31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D0386B">
        <w:rPr>
          <w:rStyle w:val="AntwoordNaamMinisterChar"/>
        </w:rPr>
        <w:t>chris janssens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F119C">
        <w:t xml:space="preserve">, Vlaams minister, bevoegd voor </w:t>
      </w:r>
      <w:r w:rsidR="00AA1C7B">
        <w:t xml:space="preserve">de </w:t>
      </w:r>
      <w:r w:rsidR="00D0386B">
        <w:t>lichamelijke opvoeding, de sport en het openluchtleven</w:t>
      </w:r>
      <w:r w:rsidR="00FC24BE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75F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D7043"/>
    <w:rsid w:val="009F0511"/>
    <w:rsid w:val="00A04E1C"/>
    <w:rsid w:val="00A176DD"/>
    <w:rsid w:val="00A22807"/>
    <w:rsid w:val="00A2736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386B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55D5E"/>
    <w:rsid w:val="00F608EE"/>
    <w:rsid w:val="00F61D83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2013-02-12T15:54:00Z</cp:lastPrinted>
  <dcterms:created xsi:type="dcterms:W3CDTF">2013-02-12T15:55:00Z</dcterms:created>
  <dcterms:modified xsi:type="dcterms:W3CDTF">2013-02-20T15:14:00Z</dcterms:modified>
</cp:coreProperties>
</file>