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85" w:rsidRDefault="00FA4B9F" w:rsidP="00DE6485">
      <w:pPr>
        <w:pStyle w:val="Tekst0"/>
        <w:jc w:val="both"/>
        <w:rPr>
          <w:rFonts w:ascii="Times New Roman" w:hAnsi="Times New Roman"/>
          <w:b/>
          <w:smallCaps/>
        </w:rPr>
      </w:pPr>
      <w:r>
        <w:rPr>
          <w:rFonts w:ascii="Times New Roman" w:hAnsi="Times New Roman"/>
          <w:b/>
          <w:smallCaps/>
        </w:rPr>
        <w:t xml:space="preserve">joke </w:t>
      </w:r>
      <w:proofErr w:type="spellStart"/>
      <w:r>
        <w:rPr>
          <w:rFonts w:ascii="Times New Roman" w:hAnsi="Times New Roman"/>
          <w:b/>
          <w:smallCaps/>
        </w:rPr>
        <w:t>schauvliege</w:t>
      </w:r>
      <w:proofErr w:type="spellEnd"/>
    </w:p>
    <w:p w:rsidR="00DE6485" w:rsidRDefault="00FA4B9F" w:rsidP="00DE6485">
      <w:pPr>
        <w:pStyle w:val="Tekst0"/>
        <w:pBdr>
          <w:bottom w:val="single" w:sz="4" w:space="1" w:color="auto"/>
        </w:pBdr>
        <w:jc w:val="both"/>
        <w:rPr>
          <w:rFonts w:ascii="Times New Roman" w:hAnsi="Times New Roman"/>
          <w:smallCaps/>
        </w:rPr>
      </w:pPr>
      <w:proofErr w:type="spellStart"/>
      <w:r>
        <w:rPr>
          <w:rFonts w:ascii="Times New Roman" w:hAnsi="Times New Roman"/>
          <w:smallCaps/>
        </w:rPr>
        <w:t>vlaams</w:t>
      </w:r>
      <w:proofErr w:type="spellEnd"/>
      <w:r>
        <w:rPr>
          <w:rFonts w:ascii="Times New Roman" w:hAnsi="Times New Roman"/>
          <w:smallCaps/>
        </w:rPr>
        <w:t xml:space="preserve"> minister van leefmilieu, natuur en cultuur</w:t>
      </w:r>
    </w:p>
    <w:p w:rsidR="00DE6485" w:rsidRPr="00E732EA" w:rsidRDefault="00DE6485" w:rsidP="00DE6485">
      <w:pPr>
        <w:pStyle w:val="Tekst0"/>
        <w:pBdr>
          <w:bottom w:val="single" w:sz="4" w:space="1" w:color="auto"/>
        </w:pBdr>
        <w:jc w:val="both"/>
        <w:rPr>
          <w:rFonts w:ascii="Times New Roman" w:hAnsi="Times New Roman"/>
          <w:lang w:val="nl-NL"/>
        </w:rPr>
      </w:pPr>
    </w:p>
    <w:p w:rsidR="00FA4B9F" w:rsidRDefault="00FA4B9F" w:rsidP="00DE6485">
      <w:pPr>
        <w:pStyle w:val="Tekst0"/>
        <w:jc w:val="both"/>
        <w:rPr>
          <w:rFonts w:ascii="Times New Roman" w:hAnsi="Times New Roman"/>
          <w:b/>
          <w:smallCaps/>
        </w:rPr>
      </w:pPr>
    </w:p>
    <w:p w:rsidR="00DE6485" w:rsidRDefault="00DE6485" w:rsidP="00DE6485">
      <w:pPr>
        <w:pStyle w:val="Tekst0"/>
        <w:jc w:val="both"/>
        <w:rPr>
          <w:rFonts w:ascii="Times New Roman" w:hAnsi="Times New Roman"/>
          <w:b/>
          <w:smallCaps/>
        </w:rPr>
      </w:pPr>
      <w:r>
        <w:rPr>
          <w:rFonts w:ascii="Times New Roman" w:hAnsi="Times New Roman"/>
          <w:b/>
          <w:smallCaps/>
        </w:rPr>
        <w:t>antwoord</w:t>
      </w:r>
    </w:p>
    <w:p w:rsidR="00DE6485" w:rsidRDefault="00DE6485" w:rsidP="00DE6485">
      <w:pPr>
        <w:pStyle w:val="Tekst0"/>
        <w:jc w:val="both"/>
        <w:rPr>
          <w:rFonts w:ascii="Times New Roman" w:hAnsi="Times New Roman"/>
        </w:rPr>
      </w:pPr>
      <w:bookmarkStart w:id="0" w:name="BW_kop_antwoord"/>
      <w:r>
        <w:rPr>
          <w:rFonts w:ascii="Times New Roman" w:hAnsi="Times New Roman"/>
        </w:rPr>
        <w:t xml:space="preserve">op vraag nr. 222 van 18 januari </w:t>
      </w:r>
      <w:bookmarkEnd w:id="0"/>
      <w:r>
        <w:rPr>
          <w:rFonts w:ascii="Times New Roman" w:hAnsi="Times New Roman"/>
        </w:rPr>
        <w:t>2013</w:t>
      </w:r>
    </w:p>
    <w:p w:rsidR="00DE6485" w:rsidRDefault="00DE6485" w:rsidP="00DE6485">
      <w:pPr>
        <w:pStyle w:val="Tekst0"/>
        <w:jc w:val="both"/>
        <w:rPr>
          <w:rFonts w:ascii="Times New Roman" w:hAnsi="Times New Roman"/>
        </w:rPr>
      </w:pPr>
      <w:r>
        <w:rPr>
          <w:rFonts w:ascii="Times New Roman" w:hAnsi="Times New Roman"/>
        </w:rPr>
        <w:t xml:space="preserve">van </w:t>
      </w:r>
      <w:bookmarkStart w:id="1" w:name="BW_kop_steller"/>
      <w:r w:rsidR="00FA4B9F">
        <w:rPr>
          <w:rFonts w:ascii="Times New Roman Vet" w:hAnsi="Times New Roman Vet"/>
          <w:b/>
          <w:smallCaps/>
        </w:rPr>
        <w:t xml:space="preserve">peter </w:t>
      </w:r>
      <w:proofErr w:type="spellStart"/>
      <w:r w:rsidR="00FA4B9F">
        <w:rPr>
          <w:rFonts w:ascii="Times New Roman Vet" w:hAnsi="Times New Roman Vet"/>
          <w:b/>
          <w:smallCaps/>
        </w:rPr>
        <w:t>reekmans</w:t>
      </w:r>
      <w:proofErr w:type="spellEnd"/>
      <w:r>
        <w:rPr>
          <w:rFonts w:ascii="Times New Roman" w:hAnsi="Times New Roman"/>
          <w:b/>
          <w:smallCaps/>
        </w:rPr>
        <w:t xml:space="preserve"> </w:t>
      </w:r>
      <w:bookmarkEnd w:id="1"/>
    </w:p>
    <w:p w:rsidR="00DE6485" w:rsidRDefault="00DE6485" w:rsidP="00DE6485">
      <w:pPr>
        <w:pStyle w:val="Tekst0"/>
        <w:pBdr>
          <w:bottom w:val="single" w:sz="4" w:space="1" w:color="auto"/>
        </w:pBdr>
        <w:jc w:val="both"/>
        <w:rPr>
          <w:rFonts w:ascii="Times New Roman" w:hAnsi="Times New Roman"/>
        </w:rPr>
      </w:pPr>
    </w:p>
    <w:p w:rsidR="00DE6485" w:rsidRDefault="00DE6485" w:rsidP="00DE6485">
      <w:pPr>
        <w:pStyle w:val="Tekst0"/>
        <w:jc w:val="both"/>
        <w:rPr>
          <w:rFonts w:ascii="Times New Roman" w:hAnsi="Times New Roman"/>
        </w:rPr>
      </w:pPr>
    </w:p>
    <w:p w:rsidR="000C7D7F" w:rsidRPr="00FA4B9F" w:rsidRDefault="000C7D7F" w:rsidP="000C7D7F">
      <w:pPr>
        <w:rPr>
          <w:sz w:val="22"/>
          <w:szCs w:val="22"/>
        </w:rPr>
      </w:pPr>
    </w:p>
    <w:p w:rsidR="007E12BA" w:rsidRPr="00FA4B9F" w:rsidRDefault="00F16661" w:rsidP="00FA4B9F">
      <w:pPr>
        <w:pStyle w:val="Lijstalinea"/>
        <w:numPr>
          <w:ilvl w:val="0"/>
          <w:numId w:val="5"/>
        </w:numPr>
        <w:jc w:val="both"/>
        <w:rPr>
          <w:sz w:val="22"/>
          <w:szCs w:val="22"/>
        </w:rPr>
      </w:pPr>
      <w:r w:rsidRPr="00FA4B9F">
        <w:rPr>
          <w:sz w:val="22"/>
          <w:szCs w:val="22"/>
        </w:rPr>
        <w:t>B</w:t>
      </w:r>
      <w:r w:rsidR="001A33AC" w:rsidRPr="00FA4B9F">
        <w:rPr>
          <w:sz w:val="22"/>
          <w:szCs w:val="22"/>
        </w:rPr>
        <w:t>ij het kalvermest</w:t>
      </w:r>
      <w:r w:rsidR="002412A0" w:rsidRPr="00FA4B9F">
        <w:rPr>
          <w:sz w:val="22"/>
          <w:szCs w:val="22"/>
        </w:rPr>
        <w:t xml:space="preserve">bedrijf </w:t>
      </w:r>
      <w:proofErr w:type="spellStart"/>
      <w:r w:rsidR="002412A0" w:rsidRPr="00FA4B9F">
        <w:rPr>
          <w:sz w:val="22"/>
          <w:szCs w:val="22"/>
        </w:rPr>
        <w:t>Vil</w:t>
      </w:r>
      <w:r w:rsidR="000C7D7F" w:rsidRPr="00FA4B9F">
        <w:rPr>
          <w:sz w:val="22"/>
          <w:szCs w:val="22"/>
        </w:rPr>
        <w:t>atca</w:t>
      </w:r>
      <w:proofErr w:type="spellEnd"/>
      <w:r w:rsidR="005355FD" w:rsidRPr="00FA4B9F">
        <w:rPr>
          <w:sz w:val="22"/>
          <w:szCs w:val="22"/>
        </w:rPr>
        <w:t>,</w:t>
      </w:r>
      <w:r w:rsidR="000C7D7F" w:rsidRPr="00FA4B9F">
        <w:rPr>
          <w:sz w:val="22"/>
          <w:szCs w:val="22"/>
        </w:rPr>
        <w:t xml:space="preserve"> Desselbaan te Kasterlee</w:t>
      </w:r>
      <w:r w:rsidR="00173DEB" w:rsidRPr="00FA4B9F">
        <w:rPr>
          <w:sz w:val="22"/>
          <w:szCs w:val="22"/>
        </w:rPr>
        <w:t>,</w:t>
      </w:r>
      <w:r w:rsidR="000C7D7F" w:rsidRPr="00FA4B9F">
        <w:rPr>
          <w:sz w:val="22"/>
          <w:szCs w:val="22"/>
        </w:rPr>
        <w:t xml:space="preserve"> </w:t>
      </w:r>
      <w:r w:rsidRPr="00FA4B9F">
        <w:rPr>
          <w:sz w:val="22"/>
          <w:szCs w:val="22"/>
        </w:rPr>
        <w:t xml:space="preserve">heeft een milieu-incident plaatsgevonden </w:t>
      </w:r>
      <w:r w:rsidR="00CD1A32" w:rsidRPr="00FA4B9F">
        <w:rPr>
          <w:sz w:val="22"/>
          <w:szCs w:val="22"/>
        </w:rPr>
        <w:t>op 17 januari 2013</w:t>
      </w:r>
      <w:r w:rsidR="000C7D7F" w:rsidRPr="00FA4B9F">
        <w:rPr>
          <w:sz w:val="22"/>
          <w:szCs w:val="22"/>
        </w:rPr>
        <w:t xml:space="preserve"> omstreeks 14:20 uur. </w:t>
      </w:r>
      <w:r w:rsidR="00C253BF" w:rsidRPr="00FA4B9F">
        <w:rPr>
          <w:sz w:val="22"/>
          <w:szCs w:val="22"/>
        </w:rPr>
        <w:t>De afdeling Milieu-inspectie</w:t>
      </w:r>
      <w:r w:rsidR="008C1FCC" w:rsidRPr="00FA4B9F">
        <w:rPr>
          <w:sz w:val="22"/>
          <w:szCs w:val="22"/>
        </w:rPr>
        <w:t xml:space="preserve"> (AMI)</w:t>
      </w:r>
      <w:r w:rsidR="00C253BF" w:rsidRPr="00FA4B9F">
        <w:rPr>
          <w:sz w:val="22"/>
          <w:szCs w:val="22"/>
        </w:rPr>
        <w:t>, de Vlaamse Milieumaatschappij</w:t>
      </w:r>
      <w:r w:rsidR="008C1FCC" w:rsidRPr="00FA4B9F">
        <w:rPr>
          <w:sz w:val="22"/>
          <w:szCs w:val="22"/>
        </w:rPr>
        <w:t xml:space="preserve"> (VMM)</w:t>
      </w:r>
      <w:r w:rsidR="00C253BF" w:rsidRPr="00FA4B9F">
        <w:rPr>
          <w:sz w:val="22"/>
          <w:szCs w:val="22"/>
        </w:rPr>
        <w:t xml:space="preserve"> en de Vlaamse Landmaatschappij</w:t>
      </w:r>
      <w:r w:rsidR="008C1FCC" w:rsidRPr="00FA4B9F">
        <w:rPr>
          <w:sz w:val="22"/>
          <w:szCs w:val="22"/>
        </w:rPr>
        <w:t xml:space="preserve"> (VLM) </w:t>
      </w:r>
      <w:r w:rsidR="00C253BF" w:rsidRPr="00FA4B9F">
        <w:rPr>
          <w:sz w:val="22"/>
          <w:szCs w:val="22"/>
        </w:rPr>
        <w:t xml:space="preserve">kwamen ter plaatse om vaststellingen te doen. Ze </w:t>
      </w:r>
      <w:r w:rsidR="00360193" w:rsidRPr="00FA4B9F">
        <w:rPr>
          <w:sz w:val="22"/>
          <w:szCs w:val="22"/>
        </w:rPr>
        <w:t xml:space="preserve">berekenden </w:t>
      </w:r>
      <w:r w:rsidR="00C253BF" w:rsidRPr="00FA4B9F">
        <w:rPr>
          <w:sz w:val="22"/>
          <w:szCs w:val="22"/>
        </w:rPr>
        <w:t>dat d</w:t>
      </w:r>
      <w:r w:rsidR="000C7D7F" w:rsidRPr="00FA4B9F">
        <w:rPr>
          <w:sz w:val="22"/>
          <w:szCs w:val="22"/>
        </w:rPr>
        <w:t xml:space="preserve">oor een breuk in een sluitingsring van het </w:t>
      </w:r>
      <w:r w:rsidR="008B51D8" w:rsidRPr="00FA4B9F">
        <w:rPr>
          <w:sz w:val="22"/>
          <w:szCs w:val="22"/>
        </w:rPr>
        <w:t>nitrificatiebekken</w:t>
      </w:r>
      <w:r w:rsidRPr="00FA4B9F">
        <w:rPr>
          <w:sz w:val="22"/>
          <w:szCs w:val="22"/>
        </w:rPr>
        <w:t xml:space="preserve"> van de </w:t>
      </w:r>
      <w:r w:rsidR="000C7D7F" w:rsidRPr="00FA4B9F">
        <w:rPr>
          <w:sz w:val="22"/>
          <w:szCs w:val="22"/>
        </w:rPr>
        <w:t xml:space="preserve">mestverwerkingsinstallatie ongeveer 2720 m³ dunne </w:t>
      </w:r>
      <w:r w:rsidR="004956BB" w:rsidRPr="00FA4B9F">
        <w:rPr>
          <w:sz w:val="22"/>
          <w:szCs w:val="22"/>
        </w:rPr>
        <w:t>mest</w:t>
      </w:r>
      <w:r w:rsidR="000C7D7F" w:rsidRPr="00FA4B9F">
        <w:rPr>
          <w:sz w:val="22"/>
          <w:szCs w:val="22"/>
        </w:rPr>
        <w:t xml:space="preserve">fractie </w:t>
      </w:r>
      <w:r w:rsidR="00C253BF" w:rsidRPr="00FA4B9F">
        <w:rPr>
          <w:sz w:val="22"/>
          <w:szCs w:val="22"/>
        </w:rPr>
        <w:t xml:space="preserve">is </w:t>
      </w:r>
      <w:r w:rsidR="000C7D7F" w:rsidRPr="00FA4B9F">
        <w:rPr>
          <w:sz w:val="22"/>
          <w:szCs w:val="22"/>
        </w:rPr>
        <w:t>weggestroomd op het bedrijfsterrein</w:t>
      </w:r>
      <w:r w:rsidR="00360193" w:rsidRPr="00FA4B9F">
        <w:rPr>
          <w:sz w:val="22"/>
          <w:szCs w:val="22"/>
        </w:rPr>
        <w:t>.</w:t>
      </w:r>
      <w:r w:rsidR="000C7D7F" w:rsidRPr="00FA4B9F">
        <w:rPr>
          <w:sz w:val="22"/>
          <w:szCs w:val="22"/>
        </w:rPr>
        <w:t xml:space="preserve"> </w:t>
      </w:r>
      <w:r w:rsidR="00E46C5D" w:rsidRPr="00FA4B9F">
        <w:rPr>
          <w:sz w:val="22"/>
          <w:szCs w:val="22"/>
        </w:rPr>
        <w:t>H</w:t>
      </w:r>
      <w:r w:rsidR="001A33AC" w:rsidRPr="00FA4B9F">
        <w:rPr>
          <w:sz w:val="22"/>
          <w:szCs w:val="22"/>
        </w:rPr>
        <w:t xml:space="preserve">et terrein van de mestverwerking en </w:t>
      </w:r>
      <w:r w:rsidR="00360193" w:rsidRPr="00FA4B9F">
        <w:rPr>
          <w:sz w:val="22"/>
          <w:szCs w:val="22"/>
        </w:rPr>
        <w:t xml:space="preserve">een deel van </w:t>
      </w:r>
      <w:r w:rsidR="001A33AC" w:rsidRPr="00FA4B9F">
        <w:rPr>
          <w:sz w:val="22"/>
          <w:szCs w:val="22"/>
        </w:rPr>
        <w:t xml:space="preserve">het terrein van het aangrenzende landbouwbedrijf van </w:t>
      </w:r>
      <w:proofErr w:type="spellStart"/>
      <w:r w:rsidR="001A33AC" w:rsidRPr="00FA4B9F">
        <w:rPr>
          <w:sz w:val="22"/>
          <w:szCs w:val="22"/>
        </w:rPr>
        <w:t>Vilatca</w:t>
      </w:r>
      <w:proofErr w:type="spellEnd"/>
      <w:r w:rsidR="001A33AC" w:rsidRPr="00FA4B9F">
        <w:rPr>
          <w:sz w:val="22"/>
          <w:szCs w:val="22"/>
        </w:rPr>
        <w:t xml:space="preserve"> NV </w:t>
      </w:r>
      <w:r w:rsidR="00E46C5D" w:rsidRPr="00FA4B9F">
        <w:rPr>
          <w:sz w:val="22"/>
          <w:szCs w:val="22"/>
        </w:rPr>
        <w:t xml:space="preserve">waren </w:t>
      </w:r>
      <w:r w:rsidR="00360193" w:rsidRPr="00FA4B9F">
        <w:rPr>
          <w:sz w:val="22"/>
          <w:szCs w:val="22"/>
        </w:rPr>
        <w:t>vervuild door</w:t>
      </w:r>
      <w:r w:rsidR="001A33AC" w:rsidRPr="00FA4B9F">
        <w:rPr>
          <w:sz w:val="22"/>
          <w:szCs w:val="22"/>
        </w:rPr>
        <w:t xml:space="preserve"> de wegstromende meststoffen.</w:t>
      </w:r>
    </w:p>
    <w:p w:rsidR="00C253BF" w:rsidRDefault="001A33AC" w:rsidP="00FA4B9F">
      <w:pPr>
        <w:pStyle w:val="tekst"/>
        <w:ind w:left="360"/>
        <w:jc w:val="both"/>
        <w:rPr>
          <w:sz w:val="22"/>
          <w:szCs w:val="22"/>
        </w:rPr>
      </w:pPr>
      <w:r w:rsidRPr="00DE6485">
        <w:rPr>
          <w:sz w:val="22"/>
          <w:szCs w:val="22"/>
        </w:rPr>
        <w:t>Via de rege</w:t>
      </w:r>
      <w:r w:rsidR="004956BB" w:rsidRPr="00DE6485">
        <w:rPr>
          <w:sz w:val="22"/>
          <w:szCs w:val="22"/>
        </w:rPr>
        <w:t>nwaterputjes op het terrein kwam</w:t>
      </w:r>
      <w:r w:rsidRPr="00DE6485">
        <w:rPr>
          <w:sz w:val="22"/>
          <w:szCs w:val="22"/>
        </w:rPr>
        <w:t xml:space="preserve"> de mest grotendeels in de regenw</w:t>
      </w:r>
      <w:r w:rsidR="004956BB" w:rsidRPr="00DE6485">
        <w:rPr>
          <w:sz w:val="22"/>
          <w:szCs w:val="22"/>
        </w:rPr>
        <w:t>aterbuis terecht d</w:t>
      </w:r>
      <w:r w:rsidR="00F27A29" w:rsidRPr="00DE6485">
        <w:rPr>
          <w:sz w:val="22"/>
          <w:szCs w:val="22"/>
        </w:rPr>
        <w:t xml:space="preserve">ie uitkomt in de Kleine </w:t>
      </w:r>
      <w:proofErr w:type="spellStart"/>
      <w:r w:rsidR="00F27A29" w:rsidRPr="00DE6485">
        <w:rPr>
          <w:sz w:val="22"/>
          <w:szCs w:val="22"/>
        </w:rPr>
        <w:t>Nete</w:t>
      </w:r>
      <w:proofErr w:type="spellEnd"/>
      <w:r w:rsidR="00F27A29" w:rsidRPr="00DE6485">
        <w:rPr>
          <w:sz w:val="22"/>
          <w:szCs w:val="22"/>
        </w:rPr>
        <w:t xml:space="preserve">. </w:t>
      </w:r>
    </w:p>
    <w:p w:rsidR="002553F4" w:rsidRDefault="002553F4" w:rsidP="00C253BF">
      <w:pPr>
        <w:jc w:val="both"/>
        <w:rPr>
          <w:sz w:val="22"/>
          <w:szCs w:val="22"/>
        </w:rPr>
      </w:pPr>
    </w:p>
    <w:p w:rsidR="00C253BF" w:rsidRDefault="00C253BF" w:rsidP="00FA4B9F">
      <w:pPr>
        <w:ind w:left="360"/>
        <w:jc w:val="both"/>
        <w:rPr>
          <w:sz w:val="22"/>
          <w:szCs w:val="22"/>
        </w:rPr>
      </w:pPr>
      <w:r>
        <w:rPr>
          <w:sz w:val="22"/>
          <w:szCs w:val="22"/>
        </w:rPr>
        <w:t xml:space="preserve">Ter plaatse en tijdens de calamiteit onderzocht de VMM de volgende (veld)parameters: T, pH, O2, </w:t>
      </w:r>
      <w:proofErr w:type="spellStart"/>
      <w:r>
        <w:rPr>
          <w:sz w:val="22"/>
          <w:szCs w:val="22"/>
        </w:rPr>
        <w:t>geleidbaarbaarheid</w:t>
      </w:r>
      <w:proofErr w:type="spellEnd"/>
      <w:r>
        <w:rPr>
          <w:sz w:val="22"/>
          <w:szCs w:val="22"/>
        </w:rPr>
        <w:t xml:space="preserve"> (EC), kleur en geur. De impact van de mestlozing was op donderdag 17 januari merkbaar op de Kleine </w:t>
      </w:r>
      <w:proofErr w:type="spellStart"/>
      <w:r>
        <w:rPr>
          <w:sz w:val="22"/>
          <w:szCs w:val="22"/>
        </w:rPr>
        <w:t>Nete</w:t>
      </w:r>
      <w:proofErr w:type="spellEnd"/>
      <w:r>
        <w:rPr>
          <w:sz w:val="22"/>
          <w:szCs w:val="22"/>
        </w:rPr>
        <w:t xml:space="preserve">, zowel op het vlak van geur en kleur als aan de geleidbaarheid. De geleidbaarheid overschreed de milieukwaliteitsnorm, de zuurstofhuishouding </w:t>
      </w:r>
      <w:r w:rsidR="00360193">
        <w:rPr>
          <w:sz w:val="22"/>
          <w:szCs w:val="22"/>
        </w:rPr>
        <w:t xml:space="preserve">daarentegen </w:t>
      </w:r>
      <w:r>
        <w:rPr>
          <w:sz w:val="22"/>
          <w:szCs w:val="22"/>
        </w:rPr>
        <w:t>werd ter plaatse maar weinig beïnvloed</w:t>
      </w:r>
      <w:r w:rsidR="00360193">
        <w:rPr>
          <w:sz w:val="22"/>
          <w:szCs w:val="22"/>
        </w:rPr>
        <w:t>.</w:t>
      </w:r>
      <w:r w:rsidR="002553F4">
        <w:rPr>
          <w:sz w:val="22"/>
          <w:szCs w:val="22"/>
        </w:rPr>
        <w:t xml:space="preserve"> </w:t>
      </w:r>
      <w:r>
        <w:rPr>
          <w:sz w:val="22"/>
          <w:szCs w:val="22"/>
        </w:rPr>
        <w:t xml:space="preserve">Dit was te danken aan de zeer koude watertemperatuur waardoor enerzijds veel meer zuurstof in het water kan oplossen en anderzijds omdat de biologische en chemische processen van afbraak van organisch materiaal zeer traag verlopen. </w:t>
      </w:r>
    </w:p>
    <w:p w:rsidR="00C253BF" w:rsidRDefault="00C253BF" w:rsidP="00FA4B9F">
      <w:pPr>
        <w:pStyle w:val="SVTitel"/>
        <w:ind w:left="360"/>
        <w:rPr>
          <w:i w:val="0"/>
          <w:szCs w:val="22"/>
        </w:rPr>
      </w:pPr>
      <w:r>
        <w:rPr>
          <w:i w:val="0"/>
          <w:szCs w:val="22"/>
        </w:rPr>
        <w:t xml:space="preserve">Naast de veldparameters nam VMM op donderdag 17 januari 3 schepstalen van de Kleine </w:t>
      </w:r>
      <w:proofErr w:type="spellStart"/>
      <w:r>
        <w:rPr>
          <w:i w:val="0"/>
          <w:szCs w:val="22"/>
        </w:rPr>
        <w:t>Nete</w:t>
      </w:r>
      <w:proofErr w:type="spellEnd"/>
      <w:r>
        <w:rPr>
          <w:i w:val="0"/>
          <w:szCs w:val="22"/>
        </w:rPr>
        <w:t xml:space="preserve"> (1 stroomopwaarts, 2 stroomafwaarts het bedrijf) en 1 staal van het geloosde product. Deze 4 stalen werden geanalyseerd op </w:t>
      </w:r>
      <w:r>
        <w:rPr>
          <w:i w:val="0"/>
          <w:szCs w:val="22"/>
          <w:lang w:val="nl-BE"/>
        </w:rPr>
        <w:t xml:space="preserve">BZV, CZV, NH4, NO2, NO3, Cl, P t, o-PO4, </w:t>
      </w:r>
      <w:proofErr w:type="spellStart"/>
      <w:r>
        <w:rPr>
          <w:i w:val="0"/>
          <w:szCs w:val="22"/>
          <w:lang w:val="nl-BE"/>
        </w:rPr>
        <w:t>KjN</w:t>
      </w:r>
      <w:proofErr w:type="spellEnd"/>
      <w:r>
        <w:rPr>
          <w:i w:val="0"/>
          <w:szCs w:val="22"/>
          <w:lang w:val="nl-BE"/>
        </w:rPr>
        <w:t xml:space="preserve">, ZS. </w:t>
      </w:r>
      <w:r w:rsidR="002553F4">
        <w:rPr>
          <w:i w:val="0"/>
          <w:szCs w:val="22"/>
        </w:rPr>
        <w:t>D</w:t>
      </w:r>
      <w:r w:rsidR="00F949BC">
        <w:rPr>
          <w:i w:val="0"/>
          <w:szCs w:val="22"/>
        </w:rPr>
        <w:t xml:space="preserve">e </w:t>
      </w:r>
      <w:r>
        <w:rPr>
          <w:i w:val="0"/>
          <w:szCs w:val="22"/>
        </w:rPr>
        <w:t xml:space="preserve">concentraties in de Kleine </w:t>
      </w:r>
      <w:proofErr w:type="spellStart"/>
      <w:r>
        <w:rPr>
          <w:i w:val="0"/>
          <w:szCs w:val="22"/>
        </w:rPr>
        <w:t>Nete</w:t>
      </w:r>
      <w:proofErr w:type="spellEnd"/>
      <w:r>
        <w:rPr>
          <w:i w:val="0"/>
          <w:szCs w:val="22"/>
        </w:rPr>
        <w:t xml:space="preserve"> voor de parameters BZV, zwevend stof, nitraat, </w:t>
      </w:r>
      <w:proofErr w:type="spellStart"/>
      <w:r>
        <w:rPr>
          <w:i w:val="0"/>
          <w:szCs w:val="22"/>
        </w:rPr>
        <w:t>orthofosfaat</w:t>
      </w:r>
      <w:proofErr w:type="spellEnd"/>
      <w:r>
        <w:rPr>
          <w:i w:val="0"/>
          <w:szCs w:val="22"/>
        </w:rPr>
        <w:t xml:space="preserve">, </w:t>
      </w:r>
      <w:proofErr w:type="spellStart"/>
      <w:r>
        <w:rPr>
          <w:i w:val="0"/>
          <w:szCs w:val="22"/>
        </w:rPr>
        <w:t>Kjeldahlstikstof</w:t>
      </w:r>
      <w:proofErr w:type="spellEnd"/>
      <w:r>
        <w:rPr>
          <w:i w:val="0"/>
          <w:szCs w:val="22"/>
        </w:rPr>
        <w:t xml:space="preserve"> en totaal stikstof </w:t>
      </w:r>
      <w:r w:rsidR="002553F4">
        <w:rPr>
          <w:i w:val="0"/>
          <w:szCs w:val="22"/>
        </w:rPr>
        <w:t xml:space="preserve">zijn </w:t>
      </w:r>
      <w:r>
        <w:rPr>
          <w:i w:val="0"/>
          <w:szCs w:val="22"/>
        </w:rPr>
        <w:t>hoger dan de milieukwaliteitsnormen en duidelijk hoger dan stroomopwaarts de site op hetzelfde moment.</w:t>
      </w:r>
    </w:p>
    <w:p w:rsidR="00C253BF" w:rsidRDefault="00C253BF" w:rsidP="00C253BF">
      <w:pPr>
        <w:pStyle w:val="SVTitel"/>
        <w:rPr>
          <w:i w:val="0"/>
          <w:szCs w:val="22"/>
        </w:rPr>
      </w:pPr>
    </w:p>
    <w:p w:rsidR="00C253BF" w:rsidRDefault="00C253BF" w:rsidP="00FA4B9F">
      <w:pPr>
        <w:pStyle w:val="SVTitel"/>
        <w:ind w:left="360"/>
        <w:rPr>
          <w:i w:val="0"/>
          <w:szCs w:val="22"/>
        </w:rPr>
      </w:pPr>
      <w:r>
        <w:rPr>
          <w:i w:val="0"/>
          <w:szCs w:val="22"/>
          <w:lang w:val="nl-BE"/>
        </w:rPr>
        <w:t xml:space="preserve">Op vrijdag 18 januari is VMM opnieuw ter plaatse geweest. Het zuurstofgehalte lag op </w:t>
      </w:r>
      <w:r>
        <w:rPr>
          <w:i w:val="0"/>
          <w:szCs w:val="22"/>
        </w:rPr>
        <w:t>alle meetplaatsen boven de 11 mg/L en de geleidbaarheid lag tussen 339 en 368 µS/cm.</w:t>
      </w:r>
    </w:p>
    <w:p w:rsidR="00C253BF" w:rsidRDefault="00C253BF" w:rsidP="00C253BF">
      <w:pPr>
        <w:pStyle w:val="SVTitel"/>
        <w:rPr>
          <w:i w:val="0"/>
          <w:szCs w:val="22"/>
        </w:rPr>
      </w:pPr>
    </w:p>
    <w:p w:rsidR="00B91531" w:rsidRPr="008C1FCC" w:rsidRDefault="00B91531" w:rsidP="00FA4B9F">
      <w:pPr>
        <w:pStyle w:val="tekst"/>
        <w:numPr>
          <w:ilvl w:val="0"/>
          <w:numId w:val="5"/>
        </w:numPr>
        <w:jc w:val="both"/>
        <w:rPr>
          <w:sz w:val="22"/>
          <w:szCs w:val="22"/>
        </w:rPr>
      </w:pPr>
      <w:r>
        <w:rPr>
          <w:sz w:val="22"/>
        </w:rPr>
        <w:t>Het perio</w:t>
      </w:r>
      <w:r w:rsidR="00173DEB">
        <w:rPr>
          <w:sz w:val="22"/>
        </w:rPr>
        <w:t>diek oriënterend bodemonderzoek</w:t>
      </w:r>
      <w:r>
        <w:rPr>
          <w:sz w:val="22"/>
        </w:rPr>
        <w:t xml:space="preserve"> is opgesteld door </w:t>
      </w:r>
      <w:proofErr w:type="spellStart"/>
      <w:r>
        <w:rPr>
          <w:sz w:val="22"/>
        </w:rPr>
        <w:t>Sertius</w:t>
      </w:r>
      <w:proofErr w:type="spellEnd"/>
      <w:r>
        <w:rPr>
          <w:sz w:val="22"/>
        </w:rPr>
        <w:t xml:space="preserve"> CVBA op 4 januari 2010 en is bij de OVAM ingediend op 5 januari 2011. Er wordt geconcludeerd dat een beschrijvend bodemonderzoek noodzakelijk is. Naar aanleiding van dit oriënterend bodemonderzoek heeft de OVAM op 28 januari 2011 een vastlegging van een gemengd-overwegend-nieuwe bodemveront</w:t>
      </w:r>
      <w:r w:rsidR="00FA4B9F">
        <w:rPr>
          <w:sz w:val="22"/>
        </w:rPr>
        <w:softHyphen/>
      </w:r>
      <w:r>
        <w:rPr>
          <w:sz w:val="22"/>
        </w:rPr>
        <w:t xml:space="preserve">reiniging verstuurd. </w:t>
      </w:r>
    </w:p>
    <w:p w:rsidR="00B91531" w:rsidRDefault="00B91531" w:rsidP="00FA4B9F">
      <w:pPr>
        <w:ind w:left="360"/>
        <w:jc w:val="both"/>
        <w:rPr>
          <w:sz w:val="22"/>
        </w:rPr>
      </w:pPr>
      <w:r>
        <w:rPr>
          <w:sz w:val="22"/>
        </w:rPr>
        <w:t xml:space="preserve">Het beschrijvend bodemonderzoek, opgesteld door </w:t>
      </w:r>
      <w:proofErr w:type="spellStart"/>
      <w:r>
        <w:rPr>
          <w:sz w:val="22"/>
        </w:rPr>
        <w:t>Sertius</w:t>
      </w:r>
      <w:proofErr w:type="spellEnd"/>
      <w:r>
        <w:rPr>
          <w:sz w:val="22"/>
        </w:rPr>
        <w:t xml:space="preserve"> CVBA op 7 november 2011 en bij de OVAM ingediend op 10 november 2011</w:t>
      </w:r>
      <w:r w:rsidR="00173DEB">
        <w:rPr>
          <w:sz w:val="22"/>
        </w:rPr>
        <w:t>,</w:t>
      </w:r>
      <w:r>
        <w:rPr>
          <w:sz w:val="22"/>
        </w:rPr>
        <w:t xml:space="preserve"> is door de OVAM conform verklaard op 7 december 2011.</w:t>
      </w:r>
    </w:p>
    <w:p w:rsidR="00B91531" w:rsidRDefault="00B91531" w:rsidP="00FA4B9F">
      <w:pPr>
        <w:ind w:left="360"/>
        <w:jc w:val="both"/>
        <w:rPr>
          <w:sz w:val="22"/>
        </w:rPr>
      </w:pPr>
      <w:r>
        <w:rPr>
          <w:sz w:val="22"/>
        </w:rPr>
        <w:t>Er is een bodemsanering noodzakelijk op perceel 727 K. In het beschrijvend bodemonderzoek werd een gemengd-overwegend-nieuwe bodemverontreiniging vastgesteld met minerale olie in het vaste deel van de aarde en het grondwater en xyleen in het vaste deel van de aarde ter hoogte van de buiten</w:t>
      </w:r>
      <w:r w:rsidR="00173DEB">
        <w:rPr>
          <w:sz w:val="22"/>
        </w:rPr>
        <w:t xml:space="preserve"> </w:t>
      </w:r>
      <w:r>
        <w:rPr>
          <w:sz w:val="22"/>
        </w:rPr>
        <w:t>gebruik gestelde ondergrondse stookolietanks van elk 30.000 l. De bodemveront</w:t>
      </w:r>
      <w:r w:rsidR="00FA4B9F">
        <w:rPr>
          <w:sz w:val="22"/>
        </w:rPr>
        <w:softHyphen/>
      </w:r>
      <w:r>
        <w:rPr>
          <w:sz w:val="22"/>
        </w:rPr>
        <w:t xml:space="preserve">reiniging is afkomstig van </w:t>
      </w:r>
      <w:proofErr w:type="spellStart"/>
      <w:r>
        <w:rPr>
          <w:sz w:val="22"/>
        </w:rPr>
        <w:t>overvullingen</w:t>
      </w:r>
      <w:proofErr w:type="spellEnd"/>
      <w:r>
        <w:rPr>
          <w:sz w:val="22"/>
        </w:rPr>
        <w:t xml:space="preserve"> en </w:t>
      </w:r>
      <w:proofErr w:type="spellStart"/>
      <w:r>
        <w:rPr>
          <w:sz w:val="22"/>
        </w:rPr>
        <w:t>morsingen</w:t>
      </w:r>
      <w:proofErr w:type="spellEnd"/>
      <w:r>
        <w:rPr>
          <w:sz w:val="22"/>
        </w:rPr>
        <w:t xml:space="preserve"> gedurende de exploitatie in de periode</w:t>
      </w:r>
      <w:r w:rsidR="00173DEB">
        <w:rPr>
          <w:sz w:val="22"/>
        </w:rPr>
        <w:t xml:space="preserve"> van</w:t>
      </w:r>
      <w:r>
        <w:rPr>
          <w:sz w:val="22"/>
        </w:rPr>
        <w:t xml:space="preserve"> 1992 tot 2005. </w:t>
      </w:r>
    </w:p>
    <w:p w:rsidR="00B91531" w:rsidRDefault="00B91531" w:rsidP="00FA4B9F">
      <w:pPr>
        <w:ind w:left="360"/>
        <w:jc w:val="both"/>
        <w:rPr>
          <w:sz w:val="22"/>
        </w:rPr>
      </w:pPr>
      <w:r>
        <w:rPr>
          <w:sz w:val="22"/>
        </w:rPr>
        <w:t xml:space="preserve">Tot op heden is nog geen bodemsaneringsproject ingediend bij de OVAM. </w:t>
      </w:r>
    </w:p>
    <w:p w:rsidR="00881A87" w:rsidRDefault="00881A87" w:rsidP="000C7D7F">
      <w:pPr>
        <w:rPr>
          <w:sz w:val="22"/>
          <w:szCs w:val="22"/>
        </w:rPr>
      </w:pPr>
    </w:p>
    <w:p w:rsidR="00FE2B9D" w:rsidRDefault="00FE2B9D" w:rsidP="00FA4B9F">
      <w:pPr>
        <w:pStyle w:val="SVTitel"/>
        <w:numPr>
          <w:ilvl w:val="0"/>
          <w:numId w:val="5"/>
        </w:numPr>
        <w:rPr>
          <w:i w:val="0"/>
          <w:szCs w:val="22"/>
        </w:rPr>
      </w:pPr>
      <w:r>
        <w:rPr>
          <w:i w:val="0"/>
          <w:szCs w:val="22"/>
        </w:rPr>
        <w:t xml:space="preserve">Volgende </w:t>
      </w:r>
      <w:r w:rsidR="00B11D2A">
        <w:rPr>
          <w:i w:val="0"/>
          <w:szCs w:val="22"/>
        </w:rPr>
        <w:t xml:space="preserve">problemen </w:t>
      </w:r>
      <w:r>
        <w:rPr>
          <w:i w:val="0"/>
          <w:szCs w:val="22"/>
        </w:rPr>
        <w:t>werden de voorbije jaren vastgesteld:</w:t>
      </w:r>
    </w:p>
    <w:p w:rsidR="00FE2B9D" w:rsidRPr="00DE6485" w:rsidRDefault="00FE2B9D" w:rsidP="00FE2B9D">
      <w:pPr>
        <w:rPr>
          <w:sz w:val="22"/>
          <w:szCs w:val="22"/>
        </w:rPr>
      </w:pPr>
    </w:p>
    <w:p w:rsidR="00881A87" w:rsidRDefault="00881A87" w:rsidP="00FA4B9F">
      <w:pPr>
        <w:pStyle w:val="SVTitel"/>
        <w:ind w:left="360"/>
        <w:rPr>
          <w:i w:val="0"/>
          <w:szCs w:val="22"/>
        </w:rPr>
      </w:pPr>
      <w:r>
        <w:rPr>
          <w:i w:val="0"/>
          <w:szCs w:val="22"/>
        </w:rPr>
        <w:t xml:space="preserve">19/10/2011: Door VMM werd vastgesteld dat </w:t>
      </w:r>
      <w:proofErr w:type="spellStart"/>
      <w:r>
        <w:rPr>
          <w:i w:val="0"/>
          <w:szCs w:val="22"/>
        </w:rPr>
        <w:t>Vilatca</w:t>
      </w:r>
      <w:proofErr w:type="spellEnd"/>
      <w:r>
        <w:rPr>
          <w:i w:val="0"/>
          <w:szCs w:val="22"/>
        </w:rPr>
        <w:t xml:space="preserve"> ongezuiverde mest overpompte in de Kleine </w:t>
      </w:r>
      <w:proofErr w:type="spellStart"/>
      <w:r>
        <w:rPr>
          <w:i w:val="0"/>
          <w:szCs w:val="22"/>
        </w:rPr>
        <w:t>Nete</w:t>
      </w:r>
      <w:proofErr w:type="spellEnd"/>
      <w:r>
        <w:rPr>
          <w:i w:val="0"/>
          <w:szCs w:val="22"/>
        </w:rPr>
        <w:t>. AMI en VLM werden door de VMM onmidde</w:t>
      </w:r>
      <w:r w:rsidR="0096450E">
        <w:rPr>
          <w:i w:val="0"/>
          <w:szCs w:val="22"/>
        </w:rPr>
        <w:t>llijk verwittigd waardoor er</w:t>
      </w:r>
      <w:r w:rsidR="002C2417">
        <w:rPr>
          <w:i w:val="0"/>
          <w:szCs w:val="22"/>
        </w:rPr>
        <w:t xml:space="preserve"> </w:t>
      </w:r>
      <w:r w:rsidR="0096450E">
        <w:rPr>
          <w:i w:val="0"/>
          <w:szCs w:val="22"/>
        </w:rPr>
        <w:t>bestuurlijke maatre</w:t>
      </w:r>
      <w:r w:rsidR="002C2417">
        <w:rPr>
          <w:i w:val="0"/>
          <w:szCs w:val="22"/>
        </w:rPr>
        <w:t>gelen en een proces-verbaal wer</w:t>
      </w:r>
      <w:r w:rsidR="0096450E">
        <w:rPr>
          <w:i w:val="0"/>
          <w:szCs w:val="22"/>
        </w:rPr>
        <w:t>d</w:t>
      </w:r>
      <w:r w:rsidR="00173DEB">
        <w:rPr>
          <w:i w:val="0"/>
          <w:szCs w:val="22"/>
        </w:rPr>
        <w:t>en</w:t>
      </w:r>
      <w:r w:rsidR="0096450E">
        <w:rPr>
          <w:i w:val="0"/>
          <w:szCs w:val="22"/>
        </w:rPr>
        <w:t xml:space="preserve"> opgemaakt door de toezichthouders van de VLM.</w:t>
      </w:r>
      <w:r w:rsidR="00173DEB">
        <w:rPr>
          <w:i w:val="0"/>
          <w:szCs w:val="22"/>
        </w:rPr>
        <w:t xml:space="preserve"> </w:t>
      </w:r>
      <w:r>
        <w:rPr>
          <w:i w:val="0"/>
          <w:szCs w:val="22"/>
        </w:rPr>
        <w:t>VMM stelde ook vast dat</w:t>
      </w:r>
      <w:r w:rsidR="00173DEB">
        <w:rPr>
          <w:i w:val="0"/>
          <w:szCs w:val="22"/>
        </w:rPr>
        <w:t>,</w:t>
      </w:r>
      <w:r>
        <w:rPr>
          <w:i w:val="0"/>
          <w:szCs w:val="22"/>
        </w:rPr>
        <w:t xml:space="preserve"> er mest werd opgeslagen in een mestzak</w:t>
      </w:r>
      <w:r w:rsidR="00173DEB">
        <w:rPr>
          <w:i w:val="0"/>
          <w:szCs w:val="22"/>
        </w:rPr>
        <w:t>,</w:t>
      </w:r>
      <w:r>
        <w:rPr>
          <w:i w:val="0"/>
          <w:szCs w:val="22"/>
        </w:rPr>
        <w:t xml:space="preserve"> wat een onmiddellijk risico betekende voor de waterloop in</w:t>
      </w:r>
      <w:r w:rsidR="00173DEB">
        <w:rPr>
          <w:i w:val="0"/>
          <w:szCs w:val="22"/>
        </w:rPr>
        <w:t xml:space="preserve"> </w:t>
      </w:r>
      <w:r>
        <w:rPr>
          <w:i w:val="0"/>
          <w:szCs w:val="22"/>
        </w:rPr>
        <w:t xml:space="preserve">geval van calamiteit. </w:t>
      </w:r>
    </w:p>
    <w:p w:rsidR="00881A87" w:rsidRDefault="00881A87" w:rsidP="00FA4B9F">
      <w:pPr>
        <w:pStyle w:val="SVTitel"/>
        <w:ind w:left="1068"/>
        <w:rPr>
          <w:i w:val="0"/>
          <w:szCs w:val="22"/>
        </w:rPr>
      </w:pPr>
    </w:p>
    <w:p w:rsidR="00881A87" w:rsidRDefault="002C2417" w:rsidP="00FA4B9F">
      <w:pPr>
        <w:pStyle w:val="SVTitel"/>
        <w:ind w:left="360"/>
        <w:rPr>
          <w:i w:val="0"/>
          <w:szCs w:val="22"/>
        </w:rPr>
      </w:pPr>
      <w:r>
        <w:rPr>
          <w:i w:val="0"/>
          <w:szCs w:val="22"/>
        </w:rPr>
        <w:t>29/11/2011: D</w:t>
      </w:r>
      <w:r w:rsidR="00881A87">
        <w:rPr>
          <w:i w:val="0"/>
          <w:szCs w:val="22"/>
        </w:rPr>
        <w:t xml:space="preserve">oor VMM werd vastgesteld dat er witgekleurd afvalwater in de Kleine </w:t>
      </w:r>
      <w:proofErr w:type="spellStart"/>
      <w:r w:rsidR="00881A87">
        <w:rPr>
          <w:i w:val="0"/>
          <w:szCs w:val="22"/>
        </w:rPr>
        <w:t>Nete</w:t>
      </w:r>
      <w:proofErr w:type="spellEnd"/>
      <w:r w:rsidR="00881A87">
        <w:rPr>
          <w:i w:val="0"/>
          <w:szCs w:val="22"/>
        </w:rPr>
        <w:t xml:space="preserve"> stroomde via een regenwaterafvoerpijp. Veldmetingen wezen toen op een verhoogde geleidbaarheid van de Kleine </w:t>
      </w:r>
      <w:proofErr w:type="spellStart"/>
      <w:r w:rsidR="00881A87">
        <w:rPr>
          <w:i w:val="0"/>
          <w:szCs w:val="22"/>
        </w:rPr>
        <w:t>Nete</w:t>
      </w:r>
      <w:proofErr w:type="spellEnd"/>
      <w:r w:rsidR="00881A87">
        <w:rPr>
          <w:i w:val="0"/>
          <w:szCs w:val="22"/>
        </w:rPr>
        <w:t xml:space="preserve"> ter hoogte van de lozing</w:t>
      </w:r>
      <w:r w:rsidR="00173DEB">
        <w:rPr>
          <w:i w:val="0"/>
          <w:szCs w:val="22"/>
        </w:rPr>
        <w:t>,</w:t>
      </w:r>
      <w:r w:rsidR="00FE2B9D">
        <w:rPr>
          <w:i w:val="0"/>
          <w:szCs w:val="22"/>
        </w:rPr>
        <w:t xml:space="preserve"> maar er waren</w:t>
      </w:r>
      <w:r w:rsidR="00173DEB">
        <w:rPr>
          <w:i w:val="0"/>
          <w:szCs w:val="22"/>
        </w:rPr>
        <w:t xml:space="preserve"> </w:t>
      </w:r>
      <w:r w:rsidR="00881A87">
        <w:rPr>
          <w:i w:val="0"/>
          <w:szCs w:val="22"/>
        </w:rPr>
        <w:t>geen effecten op de zuurstofhuishouding.</w:t>
      </w:r>
    </w:p>
    <w:p w:rsidR="00881A87" w:rsidRDefault="00881A87" w:rsidP="00FA4B9F">
      <w:pPr>
        <w:pStyle w:val="SVTitel"/>
        <w:ind w:left="786"/>
        <w:rPr>
          <w:i w:val="0"/>
          <w:szCs w:val="22"/>
        </w:rPr>
      </w:pPr>
    </w:p>
    <w:p w:rsidR="00881A87" w:rsidRDefault="00881A87" w:rsidP="00FA4B9F">
      <w:pPr>
        <w:pStyle w:val="SVTitel"/>
        <w:ind w:left="360"/>
        <w:rPr>
          <w:i w:val="0"/>
          <w:szCs w:val="22"/>
        </w:rPr>
      </w:pPr>
      <w:r>
        <w:rPr>
          <w:i w:val="0"/>
          <w:szCs w:val="22"/>
        </w:rPr>
        <w:t>15/12/2011</w:t>
      </w:r>
      <w:r w:rsidR="00B11D2A">
        <w:rPr>
          <w:i w:val="0"/>
          <w:szCs w:val="22"/>
        </w:rPr>
        <w:t>:</w:t>
      </w:r>
      <w:r>
        <w:rPr>
          <w:i w:val="0"/>
          <w:szCs w:val="22"/>
        </w:rPr>
        <w:t xml:space="preserve"> VMM stelde tijdens haar routinemeting vast dat de </w:t>
      </w:r>
      <w:r w:rsidR="00FE2B9D">
        <w:rPr>
          <w:i w:val="0"/>
          <w:szCs w:val="22"/>
        </w:rPr>
        <w:t>debietmeter</w:t>
      </w:r>
      <w:r>
        <w:rPr>
          <w:i w:val="0"/>
          <w:szCs w:val="22"/>
        </w:rPr>
        <w:t xml:space="preserve"> </w:t>
      </w:r>
      <w:r w:rsidR="00FE2B9D">
        <w:rPr>
          <w:i w:val="0"/>
          <w:szCs w:val="22"/>
        </w:rPr>
        <w:t xml:space="preserve">aan het lozingspunt </w:t>
      </w:r>
      <w:r>
        <w:rPr>
          <w:i w:val="0"/>
          <w:szCs w:val="22"/>
        </w:rPr>
        <w:t xml:space="preserve">van </w:t>
      </w:r>
      <w:proofErr w:type="spellStart"/>
      <w:r>
        <w:rPr>
          <w:i w:val="0"/>
          <w:szCs w:val="22"/>
        </w:rPr>
        <w:t>Vilatca</w:t>
      </w:r>
      <w:proofErr w:type="spellEnd"/>
      <w:r>
        <w:rPr>
          <w:i w:val="0"/>
          <w:szCs w:val="22"/>
        </w:rPr>
        <w:t xml:space="preserve"> droog stond</w:t>
      </w:r>
      <w:r w:rsidR="00173DEB">
        <w:rPr>
          <w:i w:val="0"/>
          <w:szCs w:val="22"/>
        </w:rPr>
        <w:t>,</w:t>
      </w:r>
      <w:r>
        <w:rPr>
          <w:i w:val="0"/>
          <w:szCs w:val="22"/>
        </w:rPr>
        <w:t xml:space="preserve"> terwijl uit</w:t>
      </w:r>
      <w:r w:rsidR="002C2417">
        <w:rPr>
          <w:i w:val="0"/>
          <w:szCs w:val="22"/>
        </w:rPr>
        <w:t xml:space="preserve"> het lozingspunt mest stroomde </w:t>
      </w:r>
      <w:r>
        <w:rPr>
          <w:i w:val="0"/>
          <w:szCs w:val="22"/>
        </w:rPr>
        <w:t xml:space="preserve">die via de lozingsgracht in de Kleine </w:t>
      </w:r>
      <w:proofErr w:type="spellStart"/>
      <w:r>
        <w:rPr>
          <w:i w:val="0"/>
          <w:szCs w:val="22"/>
        </w:rPr>
        <w:t>Nete</w:t>
      </w:r>
      <w:proofErr w:type="spellEnd"/>
      <w:r>
        <w:rPr>
          <w:i w:val="0"/>
          <w:szCs w:val="22"/>
        </w:rPr>
        <w:t xml:space="preserve"> stroomde. De resultaten van de stalen uit de lozingsgracht overschreden de normen.</w:t>
      </w:r>
    </w:p>
    <w:p w:rsidR="00173DEB" w:rsidRDefault="00173DEB" w:rsidP="00FA4B9F">
      <w:pPr>
        <w:pStyle w:val="SVTitel"/>
        <w:ind w:left="360"/>
        <w:rPr>
          <w:i w:val="0"/>
          <w:szCs w:val="22"/>
        </w:rPr>
      </w:pPr>
    </w:p>
    <w:p w:rsidR="000C7D7F" w:rsidRDefault="00B11D2A" w:rsidP="00FA4B9F">
      <w:pPr>
        <w:ind w:left="360"/>
        <w:jc w:val="both"/>
        <w:rPr>
          <w:sz w:val="22"/>
          <w:szCs w:val="22"/>
        </w:rPr>
      </w:pPr>
      <w:r>
        <w:rPr>
          <w:sz w:val="22"/>
          <w:szCs w:val="22"/>
        </w:rPr>
        <w:t xml:space="preserve">29/02/2012: Een </w:t>
      </w:r>
      <w:r w:rsidR="000C7D7F" w:rsidRPr="00DE6485">
        <w:rPr>
          <w:sz w:val="22"/>
          <w:szCs w:val="22"/>
        </w:rPr>
        <w:t>t</w:t>
      </w:r>
      <w:r w:rsidR="00CD1A32" w:rsidRPr="00DE6485">
        <w:rPr>
          <w:sz w:val="22"/>
          <w:szCs w:val="22"/>
        </w:rPr>
        <w:t>oezichthouder van de afdeling Milieu-inspectie</w:t>
      </w:r>
      <w:r w:rsidR="00E46C5D" w:rsidRPr="00DE6485">
        <w:rPr>
          <w:sz w:val="22"/>
          <w:szCs w:val="22"/>
        </w:rPr>
        <w:t xml:space="preserve"> </w:t>
      </w:r>
      <w:r>
        <w:rPr>
          <w:sz w:val="22"/>
          <w:szCs w:val="22"/>
        </w:rPr>
        <w:t xml:space="preserve">heeft </w:t>
      </w:r>
      <w:r w:rsidR="00CD1A32" w:rsidRPr="00DE6485">
        <w:rPr>
          <w:sz w:val="22"/>
          <w:szCs w:val="22"/>
        </w:rPr>
        <w:t>een proces</w:t>
      </w:r>
      <w:r w:rsidR="00173DEB">
        <w:rPr>
          <w:sz w:val="22"/>
          <w:szCs w:val="22"/>
        </w:rPr>
        <w:t>-</w:t>
      </w:r>
      <w:r w:rsidR="00CD1A32" w:rsidRPr="00DE6485">
        <w:rPr>
          <w:sz w:val="22"/>
          <w:szCs w:val="22"/>
        </w:rPr>
        <w:t>verbaal</w:t>
      </w:r>
      <w:r w:rsidR="000C7D7F" w:rsidRPr="00DE6485">
        <w:rPr>
          <w:sz w:val="22"/>
          <w:szCs w:val="22"/>
        </w:rPr>
        <w:t xml:space="preserve"> opgesteld omwille van het niet respecteren van de lozingsnorm voor totaal stikstof.</w:t>
      </w:r>
    </w:p>
    <w:p w:rsidR="00B11D2A" w:rsidRPr="00DE6485" w:rsidRDefault="00B11D2A" w:rsidP="00FA4B9F">
      <w:pPr>
        <w:ind w:left="360"/>
        <w:jc w:val="both"/>
        <w:rPr>
          <w:sz w:val="22"/>
          <w:szCs w:val="22"/>
        </w:rPr>
      </w:pPr>
    </w:p>
    <w:p w:rsidR="000C7D7F" w:rsidRPr="00DE6485" w:rsidRDefault="00B11D2A" w:rsidP="00FA4B9F">
      <w:pPr>
        <w:ind w:left="360"/>
        <w:jc w:val="both"/>
        <w:rPr>
          <w:sz w:val="22"/>
          <w:szCs w:val="22"/>
        </w:rPr>
      </w:pPr>
      <w:r>
        <w:rPr>
          <w:sz w:val="22"/>
          <w:szCs w:val="22"/>
        </w:rPr>
        <w:t xml:space="preserve">12/12/2012: Een </w:t>
      </w:r>
      <w:r w:rsidR="000C7D7F" w:rsidRPr="00DE6485">
        <w:rPr>
          <w:sz w:val="22"/>
          <w:szCs w:val="22"/>
        </w:rPr>
        <w:t>toezicht</w:t>
      </w:r>
      <w:r w:rsidR="00CD1A32" w:rsidRPr="00DE6485">
        <w:rPr>
          <w:sz w:val="22"/>
          <w:szCs w:val="22"/>
        </w:rPr>
        <w:t>houder van de afdeling Milieu-inspectie</w:t>
      </w:r>
      <w:r w:rsidR="00E46C5D" w:rsidRPr="00DE6485">
        <w:rPr>
          <w:sz w:val="22"/>
          <w:szCs w:val="22"/>
        </w:rPr>
        <w:t xml:space="preserve"> </w:t>
      </w:r>
      <w:r>
        <w:rPr>
          <w:sz w:val="22"/>
          <w:szCs w:val="22"/>
        </w:rPr>
        <w:t xml:space="preserve">heeft </w:t>
      </w:r>
      <w:r w:rsidR="00CD1A32" w:rsidRPr="00DE6485">
        <w:rPr>
          <w:sz w:val="22"/>
          <w:szCs w:val="22"/>
        </w:rPr>
        <w:t xml:space="preserve"> een </w:t>
      </w:r>
      <w:proofErr w:type="spellStart"/>
      <w:r w:rsidR="00CD1A32" w:rsidRPr="00DE6485">
        <w:rPr>
          <w:sz w:val="22"/>
          <w:szCs w:val="22"/>
        </w:rPr>
        <w:t>procesverbaal</w:t>
      </w:r>
      <w:proofErr w:type="spellEnd"/>
      <w:r w:rsidR="000C7D7F" w:rsidRPr="00DE6485">
        <w:rPr>
          <w:sz w:val="22"/>
          <w:szCs w:val="22"/>
        </w:rPr>
        <w:t xml:space="preserve"> opgesteld omwille van het niet respecteren van de lozingsnormen voor totaal stikstof en nitriet.</w:t>
      </w:r>
    </w:p>
    <w:p w:rsidR="005A48F7" w:rsidRPr="00DE6485" w:rsidRDefault="005A48F7" w:rsidP="00FA4B9F">
      <w:pPr>
        <w:ind w:left="360"/>
        <w:jc w:val="both"/>
        <w:rPr>
          <w:sz w:val="22"/>
          <w:szCs w:val="22"/>
        </w:rPr>
      </w:pPr>
    </w:p>
    <w:p w:rsidR="00CD1A32" w:rsidRPr="00DE6485" w:rsidRDefault="00B11D2A" w:rsidP="00FA4B9F">
      <w:pPr>
        <w:ind w:left="360"/>
        <w:jc w:val="both"/>
        <w:rPr>
          <w:sz w:val="22"/>
          <w:szCs w:val="22"/>
        </w:rPr>
      </w:pPr>
      <w:r>
        <w:rPr>
          <w:sz w:val="22"/>
          <w:szCs w:val="22"/>
        </w:rPr>
        <w:t xml:space="preserve">17/01/2013: </w:t>
      </w:r>
      <w:r w:rsidR="00CD1A32" w:rsidRPr="00DE6485">
        <w:rPr>
          <w:sz w:val="22"/>
          <w:szCs w:val="22"/>
        </w:rPr>
        <w:t>Als gevolg van de vastste</w:t>
      </w:r>
      <w:r w:rsidR="00F27A29" w:rsidRPr="00DE6485">
        <w:rPr>
          <w:sz w:val="22"/>
          <w:szCs w:val="22"/>
        </w:rPr>
        <w:t xml:space="preserve">llingen van 17 januari 2013 hebben de toezichthouders van de afdeling Milieu-inspectie </w:t>
      </w:r>
      <w:r w:rsidR="00CD1A32" w:rsidRPr="00DE6485">
        <w:rPr>
          <w:sz w:val="22"/>
          <w:szCs w:val="22"/>
        </w:rPr>
        <w:t>een nieuwe bestuurlijke maatregel</w:t>
      </w:r>
      <w:r w:rsidR="005A48F7" w:rsidRPr="00DE6485">
        <w:rPr>
          <w:sz w:val="22"/>
          <w:szCs w:val="22"/>
        </w:rPr>
        <w:t xml:space="preserve"> </w:t>
      </w:r>
      <w:r w:rsidR="00CD1A32" w:rsidRPr="00DE6485">
        <w:rPr>
          <w:sz w:val="22"/>
          <w:szCs w:val="22"/>
        </w:rPr>
        <w:t>opgelegd</w:t>
      </w:r>
      <w:r w:rsidR="00F27A29" w:rsidRPr="00DE6485">
        <w:rPr>
          <w:sz w:val="22"/>
          <w:szCs w:val="22"/>
        </w:rPr>
        <w:t xml:space="preserve"> en werd</w:t>
      </w:r>
      <w:r w:rsidR="000B7E84" w:rsidRPr="00DE6485">
        <w:rPr>
          <w:sz w:val="22"/>
          <w:szCs w:val="22"/>
        </w:rPr>
        <w:t xml:space="preserve"> er</w:t>
      </w:r>
      <w:r w:rsidR="00F27A29" w:rsidRPr="00DE6485">
        <w:rPr>
          <w:sz w:val="22"/>
          <w:szCs w:val="22"/>
        </w:rPr>
        <w:t xml:space="preserve"> een proces</w:t>
      </w:r>
      <w:r w:rsidR="00173DEB">
        <w:rPr>
          <w:sz w:val="22"/>
          <w:szCs w:val="22"/>
        </w:rPr>
        <w:t>-</w:t>
      </w:r>
      <w:r w:rsidR="00F27A29" w:rsidRPr="00DE6485">
        <w:rPr>
          <w:sz w:val="22"/>
          <w:szCs w:val="22"/>
        </w:rPr>
        <w:t>verbaal opgesteld</w:t>
      </w:r>
      <w:r w:rsidR="00CD1A32" w:rsidRPr="00DE6485">
        <w:rPr>
          <w:sz w:val="22"/>
          <w:szCs w:val="22"/>
        </w:rPr>
        <w:t>.</w:t>
      </w:r>
      <w:r w:rsidR="00F27A29" w:rsidRPr="00DE6485">
        <w:rPr>
          <w:sz w:val="22"/>
          <w:szCs w:val="22"/>
        </w:rPr>
        <w:t xml:space="preserve"> Aan het bedrijf werd</w:t>
      </w:r>
      <w:r w:rsidR="005A48F7" w:rsidRPr="00DE6485">
        <w:rPr>
          <w:sz w:val="22"/>
          <w:szCs w:val="22"/>
        </w:rPr>
        <w:t xml:space="preserve"> bevolen om de exploitatie van de </w:t>
      </w:r>
      <w:proofErr w:type="spellStart"/>
      <w:r w:rsidR="005A48F7" w:rsidRPr="00DE6485">
        <w:rPr>
          <w:sz w:val="22"/>
          <w:szCs w:val="22"/>
        </w:rPr>
        <w:t>mestverwerkings</w:t>
      </w:r>
      <w:r w:rsidR="00FA4B9F">
        <w:rPr>
          <w:sz w:val="22"/>
          <w:szCs w:val="22"/>
        </w:rPr>
        <w:softHyphen/>
      </w:r>
      <w:r w:rsidR="005A48F7" w:rsidRPr="00DE6485">
        <w:rPr>
          <w:sz w:val="22"/>
          <w:szCs w:val="22"/>
        </w:rPr>
        <w:t>installatie</w:t>
      </w:r>
      <w:proofErr w:type="spellEnd"/>
      <w:r w:rsidR="005A48F7" w:rsidRPr="00DE6485">
        <w:rPr>
          <w:sz w:val="22"/>
          <w:szCs w:val="22"/>
        </w:rPr>
        <w:t xml:space="preserve"> op een uiterst minimale capaciteit te onderhouden, de mestproductie tijdig af te voeren en alle voorzorgsmaatregelen te nemen om calamiteiten </w:t>
      </w:r>
      <w:r w:rsidR="00F27A29" w:rsidRPr="00DE6485">
        <w:rPr>
          <w:sz w:val="22"/>
          <w:szCs w:val="22"/>
        </w:rPr>
        <w:t>te vermijden. Deze maatregel zal</w:t>
      </w:r>
      <w:r w:rsidR="005A48F7" w:rsidRPr="00DE6485">
        <w:rPr>
          <w:sz w:val="22"/>
          <w:szCs w:val="22"/>
        </w:rPr>
        <w:t xml:space="preserve"> maar worden opgeheven indien een groot aantal voorwaarden zijn vervuld.</w:t>
      </w:r>
    </w:p>
    <w:p w:rsidR="000C7D7F" w:rsidRPr="00DE6485" w:rsidRDefault="000C7D7F" w:rsidP="00FA4B9F">
      <w:pPr>
        <w:ind w:left="360"/>
        <w:jc w:val="both"/>
        <w:rPr>
          <w:sz w:val="22"/>
          <w:szCs w:val="22"/>
        </w:rPr>
      </w:pPr>
    </w:p>
    <w:p w:rsidR="00FA4B9F" w:rsidRDefault="00FA4B9F" w:rsidP="00FA4B9F">
      <w:pPr>
        <w:pStyle w:val="SVTitel"/>
        <w:rPr>
          <w:i w:val="0"/>
          <w:szCs w:val="22"/>
        </w:rPr>
      </w:pPr>
    </w:p>
    <w:p w:rsidR="00FA4B9F" w:rsidRPr="00FA4B9F" w:rsidRDefault="00FA4B9F" w:rsidP="00FA4B9F">
      <w:pPr>
        <w:pStyle w:val="SVTitel"/>
        <w:rPr>
          <w:rFonts w:ascii="Times New Roman Vet" w:hAnsi="Times New Roman Vet"/>
          <w:b/>
          <w:i w:val="0"/>
          <w:smallCaps/>
          <w:color w:val="FF0000"/>
          <w:szCs w:val="22"/>
        </w:rPr>
      </w:pPr>
      <w:r>
        <w:rPr>
          <w:rFonts w:ascii="Times New Roman Vet" w:hAnsi="Times New Roman Vet"/>
          <w:b/>
          <w:i w:val="0"/>
          <w:smallCaps/>
          <w:color w:val="FF0000"/>
          <w:szCs w:val="22"/>
        </w:rPr>
        <w:t>bijlagen</w:t>
      </w:r>
    </w:p>
    <w:p w:rsidR="00FA4B9F" w:rsidRDefault="00FA4B9F" w:rsidP="00FA4B9F">
      <w:pPr>
        <w:pStyle w:val="SVTitel"/>
        <w:rPr>
          <w:i w:val="0"/>
          <w:szCs w:val="22"/>
        </w:rPr>
      </w:pPr>
    </w:p>
    <w:p w:rsidR="00FA4B9F" w:rsidRDefault="00FA4B9F" w:rsidP="00FA4B9F">
      <w:pPr>
        <w:pStyle w:val="SVTitel"/>
        <w:rPr>
          <w:i w:val="0"/>
          <w:szCs w:val="22"/>
        </w:rPr>
      </w:pPr>
    </w:p>
    <w:p w:rsidR="00FA4B9F" w:rsidRDefault="00FA4B9F" w:rsidP="00FA4B9F">
      <w:pPr>
        <w:pStyle w:val="SVTitel"/>
        <w:numPr>
          <w:ilvl w:val="0"/>
          <w:numId w:val="6"/>
        </w:numPr>
        <w:rPr>
          <w:i w:val="0"/>
          <w:szCs w:val="22"/>
        </w:rPr>
      </w:pPr>
      <w:r>
        <w:rPr>
          <w:i w:val="0"/>
          <w:szCs w:val="22"/>
        </w:rPr>
        <w:t>Overzicht VMM-emissiemeetresultaten 2010</w:t>
      </w:r>
    </w:p>
    <w:p w:rsidR="00FA4B9F" w:rsidRDefault="00FA4B9F" w:rsidP="00FA4B9F">
      <w:pPr>
        <w:pStyle w:val="SVTitel"/>
        <w:numPr>
          <w:ilvl w:val="0"/>
          <w:numId w:val="6"/>
        </w:numPr>
        <w:rPr>
          <w:i w:val="0"/>
          <w:szCs w:val="22"/>
        </w:rPr>
      </w:pPr>
      <w:r>
        <w:rPr>
          <w:i w:val="0"/>
          <w:szCs w:val="22"/>
        </w:rPr>
        <w:t>Overzicht VMM-emissiemeetresultaten 2011</w:t>
      </w:r>
    </w:p>
    <w:p w:rsidR="00FA4B9F" w:rsidRDefault="00FA4B9F" w:rsidP="00FA4B9F">
      <w:pPr>
        <w:pStyle w:val="SVTitel"/>
        <w:numPr>
          <w:ilvl w:val="0"/>
          <w:numId w:val="6"/>
        </w:numPr>
        <w:rPr>
          <w:i w:val="0"/>
          <w:szCs w:val="22"/>
        </w:rPr>
      </w:pPr>
      <w:r>
        <w:rPr>
          <w:i w:val="0"/>
          <w:szCs w:val="22"/>
        </w:rPr>
        <w:t>Overzicht VMM-emissiemeetresultaten 2012</w:t>
      </w:r>
      <w:bookmarkStart w:id="2" w:name="_GoBack"/>
      <w:bookmarkEnd w:id="2"/>
    </w:p>
    <w:sectPr w:rsidR="00FA4B9F" w:rsidSect="00926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nsid w:val="1B780AC2"/>
    <w:multiLevelType w:val="hybridMultilevel"/>
    <w:tmpl w:val="C5D2B700"/>
    <w:lvl w:ilvl="0" w:tplc="C5DCFC5E">
      <w:start w:val="3"/>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33C019FA"/>
    <w:multiLevelType w:val="hybridMultilevel"/>
    <w:tmpl w:val="7E24A1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56584522"/>
    <w:multiLevelType w:val="hybridMultilevel"/>
    <w:tmpl w:val="805CD90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585F06F0"/>
    <w:multiLevelType w:val="hybridMultilevel"/>
    <w:tmpl w:val="7E24A1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0C7D7F"/>
    <w:rsid w:val="00054B72"/>
    <w:rsid w:val="000B7E84"/>
    <w:rsid w:val="000C7D7F"/>
    <w:rsid w:val="00122576"/>
    <w:rsid w:val="00173DEB"/>
    <w:rsid w:val="001A33AC"/>
    <w:rsid w:val="002145D1"/>
    <w:rsid w:val="002412A0"/>
    <w:rsid w:val="002553F4"/>
    <w:rsid w:val="002C2417"/>
    <w:rsid w:val="00360193"/>
    <w:rsid w:val="00480D52"/>
    <w:rsid w:val="00487E71"/>
    <w:rsid w:val="004956BB"/>
    <w:rsid w:val="005355FD"/>
    <w:rsid w:val="005A48F7"/>
    <w:rsid w:val="007A04AC"/>
    <w:rsid w:val="007E12BA"/>
    <w:rsid w:val="00865955"/>
    <w:rsid w:val="00881A87"/>
    <w:rsid w:val="008B51D8"/>
    <w:rsid w:val="008C1FCC"/>
    <w:rsid w:val="009215E2"/>
    <w:rsid w:val="00926B6B"/>
    <w:rsid w:val="0096450E"/>
    <w:rsid w:val="00A26D45"/>
    <w:rsid w:val="00B11D2A"/>
    <w:rsid w:val="00B91531"/>
    <w:rsid w:val="00C118DA"/>
    <w:rsid w:val="00C253BF"/>
    <w:rsid w:val="00C325A7"/>
    <w:rsid w:val="00C3491F"/>
    <w:rsid w:val="00CD1A32"/>
    <w:rsid w:val="00DC1BEC"/>
    <w:rsid w:val="00DE6485"/>
    <w:rsid w:val="00E46C5D"/>
    <w:rsid w:val="00F16661"/>
    <w:rsid w:val="00F27A29"/>
    <w:rsid w:val="00F311EF"/>
    <w:rsid w:val="00F949BC"/>
    <w:rsid w:val="00FA4B9F"/>
    <w:rsid w:val="00FE2B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7D7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Standaard"/>
    <w:rsid w:val="001A33AC"/>
    <w:rPr>
      <w:rFonts w:eastAsia="Times New Roman"/>
      <w:szCs w:val="20"/>
      <w:lang w:val="nl-NL"/>
    </w:rPr>
  </w:style>
  <w:style w:type="paragraph" w:styleId="Ballontekst">
    <w:name w:val="Balloon Text"/>
    <w:basedOn w:val="Standaard"/>
    <w:link w:val="BallontekstChar"/>
    <w:uiPriority w:val="99"/>
    <w:semiHidden/>
    <w:unhideWhenUsed/>
    <w:rsid w:val="000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0B7E84"/>
    <w:rPr>
      <w:rFonts w:ascii="Tahoma" w:hAnsi="Tahoma" w:cs="Tahoma"/>
      <w:sz w:val="16"/>
      <w:szCs w:val="16"/>
      <w:lang w:eastAsia="nl-NL"/>
    </w:rPr>
  </w:style>
  <w:style w:type="paragraph" w:customStyle="1" w:styleId="Tekst0">
    <w:name w:val="Tekst"/>
    <w:basedOn w:val="Standaard"/>
    <w:rsid w:val="00DE6485"/>
    <w:rPr>
      <w:rFonts w:ascii="Arial" w:eastAsia="Times New Roman" w:hAnsi="Arial"/>
      <w:sz w:val="22"/>
      <w:szCs w:val="20"/>
      <w:lang w:eastAsia="en-US"/>
    </w:rPr>
  </w:style>
  <w:style w:type="paragraph" w:customStyle="1" w:styleId="SVTitel">
    <w:name w:val="SV Titel"/>
    <w:basedOn w:val="Standaard"/>
    <w:rsid w:val="00C253BF"/>
    <w:pPr>
      <w:jc w:val="both"/>
    </w:pPr>
    <w:rPr>
      <w:rFonts w:eastAsia="Times New Roman"/>
      <w:i/>
      <w:sz w:val="22"/>
      <w:szCs w:val="20"/>
      <w:lang w:val="nl-NL"/>
    </w:rPr>
  </w:style>
  <w:style w:type="character" w:styleId="Verwijzingopmerking">
    <w:name w:val="annotation reference"/>
    <w:basedOn w:val="Standaardalinea-lettertype"/>
    <w:uiPriority w:val="99"/>
    <w:semiHidden/>
    <w:unhideWhenUsed/>
    <w:rsid w:val="00C3491F"/>
    <w:rPr>
      <w:sz w:val="16"/>
      <w:szCs w:val="16"/>
    </w:rPr>
  </w:style>
  <w:style w:type="paragraph" w:styleId="Tekstopmerking">
    <w:name w:val="annotation text"/>
    <w:basedOn w:val="Standaard"/>
    <w:link w:val="TekstopmerkingChar"/>
    <w:uiPriority w:val="99"/>
    <w:semiHidden/>
    <w:unhideWhenUsed/>
    <w:rsid w:val="00C3491F"/>
    <w:rPr>
      <w:sz w:val="20"/>
      <w:szCs w:val="20"/>
    </w:rPr>
  </w:style>
  <w:style w:type="character" w:customStyle="1" w:styleId="TekstopmerkingChar">
    <w:name w:val="Tekst opmerking Char"/>
    <w:basedOn w:val="Standaardalinea-lettertype"/>
    <w:link w:val="Tekstopmerking"/>
    <w:uiPriority w:val="99"/>
    <w:semiHidden/>
    <w:rsid w:val="00C3491F"/>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3491F"/>
    <w:rPr>
      <w:b/>
      <w:bCs/>
    </w:rPr>
  </w:style>
  <w:style w:type="character" w:customStyle="1" w:styleId="OnderwerpvanopmerkingChar">
    <w:name w:val="Onderwerp van opmerking Char"/>
    <w:basedOn w:val="TekstopmerkingChar"/>
    <w:link w:val="Onderwerpvanopmerking"/>
    <w:uiPriority w:val="99"/>
    <w:semiHidden/>
    <w:rsid w:val="00C3491F"/>
    <w:rPr>
      <w:rFonts w:ascii="Times New Roman" w:hAnsi="Times New Roman" w:cs="Times New Roman"/>
      <w:b/>
      <w:bCs/>
      <w:sz w:val="20"/>
      <w:szCs w:val="20"/>
      <w:lang w:eastAsia="nl-NL"/>
    </w:rPr>
  </w:style>
  <w:style w:type="paragraph" w:styleId="Lijstalinea">
    <w:name w:val="List Paragraph"/>
    <w:basedOn w:val="Standaard"/>
    <w:uiPriority w:val="34"/>
    <w:qFormat/>
    <w:rsid w:val="00FA4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7D7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Standaard"/>
    <w:rsid w:val="001A33AC"/>
    <w:rPr>
      <w:rFonts w:eastAsia="Times New Roman"/>
      <w:szCs w:val="20"/>
      <w:lang w:val="nl-NL"/>
    </w:rPr>
  </w:style>
  <w:style w:type="paragraph" w:styleId="Ballontekst">
    <w:name w:val="Balloon Text"/>
    <w:basedOn w:val="Standaard"/>
    <w:link w:val="BallontekstChar"/>
    <w:uiPriority w:val="99"/>
    <w:semiHidden/>
    <w:unhideWhenUsed/>
    <w:rsid w:val="000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0B7E84"/>
    <w:rPr>
      <w:rFonts w:ascii="Tahoma" w:hAnsi="Tahoma" w:cs="Tahoma"/>
      <w:sz w:val="16"/>
      <w:szCs w:val="16"/>
      <w:lang w:eastAsia="nl-NL"/>
    </w:rPr>
  </w:style>
  <w:style w:type="paragraph" w:customStyle="1" w:styleId="Tekst0">
    <w:name w:val="Tekst"/>
    <w:basedOn w:val="Standaard"/>
    <w:rsid w:val="00DE6485"/>
    <w:rPr>
      <w:rFonts w:ascii="Arial" w:eastAsia="Times New Roman" w:hAnsi="Arial"/>
      <w:sz w:val="22"/>
      <w:szCs w:val="20"/>
      <w:lang w:eastAsia="en-US"/>
    </w:rPr>
  </w:style>
  <w:style w:type="paragraph" w:customStyle="1" w:styleId="SVTitel">
    <w:name w:val="SV Titel"/>
    <w:basedOn w:val="Standaard"/>
    <w:rsid w:val="00C253BF"/>
    <w:pPr>
      <w:jc w:val="both"/>
    </w:pPr>
    <w:rPr>
      <w:rFonts w:eastAsia="Times New Roman"/>
      <w:i/>
      <w:sz w:val="22"/>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1849">
      <w:bodyDiv w:val="1"/>
      <w:marLeft w:val="0"/>
      <w:marRight w:val="0"/>
      <w:marTop w:val="0"/>
      <w:marBottom w:val="0"/>
      <w:divBdr>
        <w:top w:val="none" w:sz="0" w:space="0" w:color="auto"/>
        <w:left w:val="none" w:sz="0" w:space="0" w:color="auto"/>
        <w:bottom w:val="none" w:sz="0" w:space="0" w:color="auto"/>
        <w:right w:val="none" w:sz="0" w:space="0" w:color="auto"/>
      </w:divBdr>
    </w:div>
    <w:div w:id="1440372338">
      <w:bodyDiv w:val="1"/>
      <w:marLeft w:val="0"/>
      <w:marRight w:val="0"/>
      <w:marTop w:val="0"/>
      <w:marBottom w:val="0"/>
      <w:divBdr>
        <w:top w:val="none" w:sz="0" w:space="0" w:color="auto"/>
        <w:left w:val="none" w:sz="0" w:space="0" w:color="auto"/>
        <w:bottom w:val="none" w:sz="0" w:space="0" w:color="auto"/>
        <w:right w:val="none" w:sz="0" w:space="0" w:color="auto"/>
      </w:divBdr>
    </w:div>
    <w:div w:id="15503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834</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Nathalie De Keyzer</cp:lastModifiedBy>
  <cp:revision>5</cp:revision>
  <cp:lastPrinted>2013-02-08T08:39:00Z</cp:lastPrinted>
  <dcterms:created xsi:type="dcterms:W3CDTF">2013-02-12T10:29:00Z</dcterms:created>
  <dcterms:modified xsi:type="dcterms:W3CDTF">2013-02-15T10:15:00Z</dcterms:modified>
</cp:coreProperties>
</file>