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873CFE">
        <w:rPr>
          <w:b w:val="0"/>
        </w:rPr>
        <w:t>178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873CFE">
        <w:rPr>
          <w:b w:val="0"/>
        </w:rPr>
        <w:t>14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873CFE">
        <w:rPr>
          <w:rStyle w:val="AntwoordNaamMinisterChar"/>
        </w:rPr>
        <w:t>bart tommelein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873CFE">
        <w:t>mevrouw Ingrid Lieten</w:t>
      </w:r>
      <w:r w:rsidR="00FF119C">
        <w:t xml:space="preserve">, Vlaams minister, bevoegd voor </w:t>
      </w:r>
      <w:r w:rsidR="00F61D83">
        <w:t xml:space="preserve">het </w:t>
      </w:r>
      <w:r w:rsidR="00873CFE">
        <w:t>mediabeleid.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Ckx/WpfMOEBIx/UAtJtnQ66LyM=" w:salt="w+y2sjgGlYsMqBgOWhmu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1F4D1E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40BDC"/>
    <w:rsid w:val="00355B81"/>
    <w:rsid w:val="003630C4"/>
    <w:rsid w:val="003B45FE"/>
    <w:rsid w:val="003D7955"/>
    <w:rsid w:val="003D7B9E"/>
    <w:rsid w:val="003F5ED2"/>
    <w:rsid w:val="004037CA"/>
    <w:rsid w:val="00421318"/>
    <w:rsid w:val="00422BB7"/>
    <w:rsid w:val="00425307"/>
    <w:rsid w:val="004337D3"/>
    <w:rsid w:val="00451B61"/>
    <w:rsid w:val="004545D6"/>
    <w:rsid w:val="00463C29"/>
    <w:rsid w:val="004A04AE"/>
    <w:rsid w:val="004A472B"/>
    <w:rsid w:val="004C554A"/>
    <w:rsid w:val="004D00C7"/>
    <w:rsid w:val="004E57FB"/>
    <w:rsid w:val="004E6F83"/>
    <w:rsid w:val="0050103D"/>
    <w:rsid w:val="00520A79"/>
    <w:rsid w:val="00526536"/>
    <w:rsid w:val="005412AC"/>
    <w:rsid w:val="005508D1"/>
    <w:rsid w:val="00562B26"/>
    <w:rsid w:val="00572762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734BC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64305"/>
    <w:rsid w:val="00873CFE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6480"/>
    <w:rsid w:val="00B915D2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0829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D5BF4"/>
    <w:rsid w:val="00FE5406"/>
    <w:rsid w:val="00FF119C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54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2013-02-01T14:05:00Z</cp:lastPrinted>
  <dcterms:created xsi:type="dcterms:W3CDTF">2013-02-14T12:33:00Z</dcterms:created>
  <dcterms:modified xsi:type="dcterms:W3CDTF">2013-02-14T12:33:00Z</dcterms:modified>
</cp:coreProperties>
</file>