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C64E21" w:rsidP="00D60BD3">
      <w:pPr>
        <w:pStyle w:val="A-NaamMinister"/>
      </w:pPr>
      <w:r>
        <w:t>i</w:t>
      </w:r>
      <w:r>
        <w:rPr>
          <w:noProof/>
        </w:rPr>
        <w:t>ngrid lieten</w:t>
      </w:r>
    </w:p>
    <w:p w:rsidR="00DE7C03" w:rsidRDefault="00C64E21" w:rsidP="00C71CC7">
      <w:pPr>
        <w:pStyle w:val="A-TitelMinister"/>
        <w:outlineLvl w:val="0"/>
      </w:pPr>
      <w:r>
        <w:t>viceminister-president van de vlaamse regering, vlaams minister van innovatie, overheidsinvesteringen, media en armoedebestrijding</w:t>
      </w:r>
    </w:p>
    <w:p w:rsidR="00DE7C03" w:rsidRDefault="005016D9">
      <w:pPr>
        <w:rPr>
          <w:szCs w:val="22"/>
        </w:rPr>
      </w:pPr>
    </w:p>
    <w:p w:rsidR="00DE7C03" w:rsidRDefault="005016D9">
      <w:pPr>
        <w:pStyle w:val="A-Lijn"/>
      </w:pPr>
    </w:p>
    <w:p w:rsidR="00DE7C03" w:rsidRDefault="005016D9">
      <w:pPr>
        <w:sectPr w:rsidR="00DE7C03">
          <w:pgSz w:w="11905" w:h="16837"/>
          <w:pgMar w:top="1417" w:right="1417" w:bottom="1417" w:left="1417" w:header="708" w:footer="708" w:gutter="0"/>
          <w:cols w:space="708"/>
          <w:rtlGutter/>
          <w:docGrid w:linePitch="360"/>
        </w:sectPr>
      </w:pPr>
    </w:p>
    <w:p w:rsidR="00DE7C03" w:rsidRDefault="00C64E21"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C64E21">
      <w:pPr>
        <w:pStyle w:val="A-Type"/>
      </w:pPr>
      <w:r>
        <w:rPr>
          <w:b w:val="0"/>
          <w:smallCaps w:val="0"/>
        </w:rPr>
        <w:lastRenderedPageBreak/>
        <w:t>op vraag nr.</w:t>
      </w:r>
      <w:r>
        <w:rPr>
          <w:b w:val="0"/>
        </w:rPr>
        <w:t xml:space="preserve"> </w:t>
      </w:r>
      <w:bookmarkStart w:id="0" w:name="Text3"/>
      <w:r w:rsidR="00296914"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296914" w:rsidRPr="00F20248">
        <w:rPr>
          <w:smallCaps w:val="0"/>
        </w:rPr>
      </w:r>
      <w:r w:rsidR="00296914" w:rsidRPr="00F20248">
        <w:rPr>
          <w:smallCaps w:val="0"/>
        </w:rPr>
        <w:fldChar w:fldCharType="separate"/>
      </w:r>
      <w:r w:rsidR="00E60C53">
        <w:rPr>
          <w:b w:val="0"/>
          <w:smallCaps w:val="0"/>
          <w:noProof/>
        </w:rPr>
        <w:t>84</w:t>
      </w:r>
      <w:r w:rsidR="00296914" w:rsidRPr="00F20248">
        <w:rPr>
          <w:smallCaps w:val="0"/>
        </w:rPr>
        <w:fldChar w:fldCharType="end"/>
      </w:r>
      <w:bookmarkEnd w:id="0"/>
      <w:r>
        <w:rPr>
          <w:b w:val="0"/>
        </w:rPr>
        <w:t xml:space="preserve"> </w:t>
      </w:r>
      <w:r>
        <w:rPr>
          <w:b w:val="0"/>
          <w:smallCaps w:val="0"/>
        </w:rPr>
        <w:t>van</w:t>
      </w:r>
      <w:r>
        <w:rPr>
          <w:b w:val="0"/>
        </w:rPr>
        <w:t xml:space="preserve"> </w:t>
      </w:r>
      <w:bookmarkStart w:id="1" w:name="Text5"/>
      <w:r w:rsidR="00296914"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296914" w:rsidRPr="00F20248">
        <w:rPr>
          <w:smallCaps w:val="0"/>
        </w:rPr>
      </w:r>
      <w:r w:rsidR="00296914" w:rsidRPr="00F20248">
        <w:rPr>
          <w:smallCaps w:val="0"/>
        </w:rPr>
        <w:fldChar w:fldCharType="separate"/>
      </w:r>
      <w:r w:rsidR="00E60C53">
        <w:rPr>
          <w:b w:val="0"/>
          <w:smallCaps w:val="0"/>
          <w:noProof/>
        </w:rPr>
        <w:t>28</w:t>
      </w:r>
      <w:r w:rsidR="00296914" w:rsidRPr="00F20248">
        <w:rPr>
          <w:smallCaps w:val="0"/>
        </w:rPr>
        <w:fldChar w:fldCharType="end"/>
      </w:r>
      <w:bookmarkEnd w:id="1"/>
      <w:r>
        <w:rPr>
          <w:b w:val="0"/>
        </w:rPr>
        <w:t xml:space="preserve"> </w:t>
      </w:r>
      <w:bookmarkStart w:id="2" w:name="Dropdown2"/>
      <w:r w:rsidR="00296914" w:rsidRPr="00906464">
        <w:rPr>
          <w:b w:val="0"/>
          <w:smallCaps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296914" w:rsidRPr="00906464">
        <w:rPr>
          <w:b w:val="0"/>
          <w:smallCaps w:val="0"/>
        </w:rPr>
      </w:r>
      <w:r w:rsidR="00296914" w:rsidRPr="00906464">
        <w:rPr>
          <w:b w:val="0"/>
          <w:smallCaps w:val="0"/>
        </w:rPr>
        <w:fldChar w:fldCharType="end"/>
      </w:r>
      <w:bookmarkEnd w:id="2"/>
      <w:r>
        <w:rPr>
          <w:b w:val="0"/>
        </w:rPr>
        <w:t xml:space="preserve"> </w:t>
      </w:r>
      <w:bookmarkStart w:id="3" w:name="Dropdown3"/>
      <w:r w:rsidR="00296914" w:rsidRPr="00906464">
        <w:rPr>
          <w:b w:val="0"/>
          <w:smallCaps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296914" w:rsidRPr="00906464">
        <w:rPr>
          <w:b w:val="0"/>
          <w:smallCaps w:val="0"/>
        </w:rPr>
      </w:r>
      <w:r w:rsidR="00296914" w:rsidRPr="00906464">
        <w:rPr>
          <w:b w:val="0"/>
          <w:smallCaps w:val="0"/>
        </w:rPr>
        <w:fldChar w:fldCharType="end"/>
      </w:r>
      <w:bookmarkEnd w:id="3"/>
    </w:p>
    <w:p w:rsidR="00DE7C03" w:rsidRDefault="00C64E21">
      <w:pPr>
        <w:rPr>
          <w:szCs w:val="22"/>
        </w:rPr>
      </w:pPr>
      <w:r>
        <w:rPr>
          <w:szCs w:val="22"/>
        </w:rPr>
        <w:t xml:space="preserve">van </w:t>
      </w:r>
      <w:r w:rsidR="00296914"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296914" w:rsidRPr="00E441DB">
        <w:rPr>
          <w:b/>
          <w:smallCaps/>
        </w:rPr>
      </w:r>
      <w:r w:rsidR="00296914" w:rsidRPr="00E441DB">
        <w:rPr>
          <w:b/>
          <w:smallCaps/>
        </w:rPr>
        <w:fldChar w:fldCharType="separate"/>
      </w:r>
      <w:proofErr w:type="spellStart"/>
      <w:r w:rsidR="005016D9">
        <w:rPr>
          <w:b/>
          <w:smallCaps/>
        </w:rPr>
        <w:t>v</w:t>
      </w:r>
      <w:r w:rsidR="00E60C53">
        <w:rPr>
          <w:b/>
          <w:smallCaps/>
        </w:rPr>
        <w:t>eli</w:t>
      </w:r>
      <w:proofErr w:type="spellEnd"/>
      <w:r w:rsidR="00E60C53">
        <w:rPr>
          <w:b/>
          <w:smallCaps/>
        </w:rPr>
        <w:t xml:space="preserve"> </w:t>
      </w:r>
      <w:proofErr w:type="spellStart"/>
      <w:r w:rsidR="005016D9">
        <w:rPr>
          <w:b/>
          <w:smallCaps/>
        </w:rPr>
        <w:t>y</w:t>
      </w:r>
      <w:r w:rsidR="00E60C53">
        <w:rPr>
          <w:b/>
          <w:smallCaps/>
        </w:rPr>
        <w:t>üksel</w:t>
      </w:r>
      <w:proofErr w:type="spellEnd"/>
      <w:r w:rsidR="00296914" w:rsidRPr="00E441DB">
        <w:rPr>
          <w:b/>
          <w:smallCaps/>
        </w:rPr>
        <w:fldChar w:fldCharType="end"/>
      </w:r>
    </w:p>
    <w:p w:rsidR="00DE7C03" w:rsidRDefault="005016D9">
      <w:pPr>
        <w:rPr>
          <w:szCs w:val="22"/>
        </w:rPr>
      </w:pPr>
    </w:p>
    <w:p w:rsidR="00DE7C03" w:rsidRDefault="005016D9" w:rsidP="006A5646">
      <w:pPr>
        <w:pStyle w:val="A-Lijn"/>
        <w:jc w:val="both"/>
      </w:pPr>
    </w:p>
    <w:p w:rsidR="00DE7C03" w:rsidRDefault="005016D9" w:rsidP="006A5646">
      <w:pPr>
        <w:pStyle w:val="A-Lijn"/>
        <w:jc w:val="both"/>
      </w:pPr>
    </w:p>
    <w:p w:rsidR="00DE7C03" w:rsidRDefault="005016D9"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E60C53" w:rsidP="00AF1EA4">
      <w:pPr>
        <w:jc w:val="both"/>
        <w:rPr>
          <w:szCs w:val="22"/>
        </w:rPr>
      </w:pPr>
      <w:r>
        <w:rPr>
          <w:szCs w:val="22"/>
        </w:rPr>
        <w:lastRenderedPageBreak/>
        <w:t>Ik heb de VRT om elementen van antwoord gevraagd en kan bijgevolg het volgende antwoorden:</w:t>
      </w:r>
    </w:p>
    <w:p w:rsidR="000962D4" w:rsidRDefault="005016D9" w:rsidP="00AF1EA4">
      <w:pPr>
        <w:jc w:val="both"/>
      </w:pPr>
    </w:p>
    <w:p w:rsidR="00E60C53" w:rsidRDefault="00E60C53" w:rsidP="00E60C53">
      <w:pPr>
        <w:pStyle w:val="Lijstnummering"/>
        <w:jc w:val="both"/>
      </w:pPr>
      <w:r>
        <w:t xml:space="preserve">De eigenaar van de Facebookpagina “In het spoor van Rudi Vranckx” is de redactie die samen met Rudi Vranckx werkt aan de Canvas-reeksen </w:t>
      </w:r>
      <w:r w:rsidRPr="00521837">
        <w:rPr>
          <w:i/>
        </w:rPr>
        <w:t>De revolutieroute</w:t>
      </w:r>
      <w:r>
        <w:t xml:space="preserve"> en </w:t>
      </w:r>
      <w:r w:rsidRPr="00521837">
        <w:rPr>
          <w:i/>
        </w:rPr>
        <w:t>Het verdriet van Europa</w:t>
      </w:r>
      <w:r>
        <w:t>.</w:t>
      </w:r>
    </w:p>
    <w:p w:rsidR="00E60C53" w:rsidRDefault="00E60C53" w:rsidP="00E60C53">
      <w:pPr>
        <w:pStyle w:val="StandaardSV"/>
        <w:ind w:left="360"/>
      </w:pPr>
      <w:r>
        <w:t>Deze redactie is ook verantwoordelijk voor het beheer van deze pagina.</w:t>
      </w:r>
    </w:p>
    <w:p w:rsidR="00E60C53" w:rsidRDefault="00E60C53" w:rsidP="00E60C53">
      <w:pPr>
        <w:pStyle w:val="StandaardSV"/>
        <w:ind w:left="360"/>
      </w:pPr>
      <w:r>
        <w:t>Als Rudi Vranckx zelf berichten plaatst, zet hij zijn naam onder de berichten. Dat is ook aangegeven in de info-rubriek van de pagina.</w:t>
      </w:r>
    </w:p>
    <w:p w:rsidR="00E60C53" w:rsidRPr="00E24DE6" w:rsidRDefault="00E60C53" w:rsidP="00E60C53">
      <w:pPr>
        <w:pStyle w:val="StandaardSV"/>
        <w:ind w:left="360"/>
      </w:pPr>
      <w:r w:rsidRPr="00E24DE6">
        <w:t xml:space="preserve">De pagina werd onder deontologisch toezicht van de hoofdredactie van de nieuwsdienst geplaatst. Dat betekent dat de hoofdredactie mee toeziet op het beheer van de pagina en dat het redactiestatuut en de deontologische code van toepassing zijn. De VRT heeft de intentie om </w:t>
      </w:r>
      <w:r>
        <w:t>F</w:t>
      </w:r>
      <w:r w:rsidRPr="00E24DE6">
        <w:t>acebookpagina’s van nieuwsdienstgezichten die – eventueel tijdelijk – als discussieforum worden gepromoot, telkens onder het deontologisch toezicht van de hoofdredactie te plaatsen.</w:t>
      </w:r>
    </w:p>
    <w:p w:rsidR="00E60C53" w:rsidRDefault="00E60C53" w:rsidP="00E60C53">
      <w:pPr>
        <w:pStyle w:val="StandaardSV"/>
        <w:ind w:left="360"/>
      </w:pPr>
    </w:p>
    <w:p w:rsidR="00E60C53" w:rsidRDefault="00E60C53" w:rsidP="00E60C53">
      <w:pPr>
        <w:pStyle w:val="Lijstnummering"/>
        <w:jc w:val="both"/>
      </w:pPr>
      <w:r>
        <w:t>De berichten op de Facebookpagina voldoen aan de richtlijn sociale media van de VRT-nieuwsdienst. Volgens het redactiestatuut en de deontologische code (artikelen 84-89) kan de Deredactie.be doorl</w:t>
      </w:r>
      <w:r w:rsidR="00F10991">
        <w:t>inken naar andere websites als “</w:t>
      </w:r>
      <w:r>
        <w:t>die een verbreding of verdieping van de aangeboden informatie bieden”.</w:t>
      </w:r>
    </w:p>
    <w:p w:rsidR="00E60C53" w:rsidRDefault="00E60C53" w:rsidP="00E60C53">
      <w:pPr>
        <w:pStyle w:val="StandaardSV"/>
        <w:ind w:left="720"/>
      </w:pPr>
    </w:p>
    <w:p w:rsidR="00E60C53" w:rsidRDefault="00E60C53" w:rsidP="00E60C53">
      <w:pPr>
        <w:pStyle w:val="Lijstnummering"/>
        <w:jc w:val="both"/>
      </w:pPr>
      <w:r>
        <w:t>De richtlijnen voor het beheer van fora en chatruimtes door de VRT-nieuwsdienst zijn van toepassing. Deze zijn ook bekendgemaakt op de Facebookpagina “In het spoor van Rudi Vranckx” in de info-rubriek.</w:t>
      </w:r>
    </w:p>
    <w:p w:rsidR="00E60C53" w:rsidRDefault="00E60C53" w:rsidP="00E60C53">
      <w:pPr>
        <w:pStyle w:val="StandaardSV"/>
        <w:ind w:left="360"/>
      </w:pPr>
    </w:p>
    <w:p w:rsidR="00E60C53" w:rsidRDefault="00E60C53" w:rsidP="00E60C53">
      <w:pPr>
        <w:pStyle w:val="StandaardSV"/>
        <w:ind w:left="360"/>
      </w:pPr>
      <w:r>
        <w:t>De richtlijnen</w:t>
      </w:r>
      <w:r w:rsidR="00077B18">
        <w:t xml:space="preserve"> zijn</w:t>
      </w:r>
      <w:r>
        <w:t>:</w:t>
      </w:r>
    </w:p>
    <w:p w:rsidR="00E60C53" w:rsidRPr="001C27F4" w:rsidRDefault="00E60C53" w:rsidP="00E60C53">
      <w:pPr>
        <w:pStyle w:val="StandaardSV"/>
        <w:ind w:left="360"/>
        <w:rPr>
          <w:i/>
        </w:rPr>
      </w:pPr>
      <w:r w:rsidRPr="001C27F4">
        <w:rPr>
          <w:i/>
        </w:rPr>
        <w:t>“1. Wie uitingen van haat tegen individuen of groepen, zoals xenofobie, islamofobie, homofobie, etc., oproepen tot haat of geweld plaatst of geweld verheerlijkt, wordt zonder waarschuwing geblokkeerd.</w:t>
      </w:r>
    </w:p>
    <w:p w:rsidR="00E60C53" w:rsidRDefault="00E60C53" w:rsidP="00E60C53">
      <w:pPr>
        <w:pStyle w:val="StandaardSV"/>
        <w:ind w:left="360"/>
        <w:rPr>
          <w:i/>
        </w:rPr>
      </w:pPr>
      <w:r w:rsidRPr="001C27F4">
        <w:rPr>
          <w:i/>
        </w:rPr>
        <w:t>2. Wie anderen beledigt, lasterlijke opmerkingen maakt of de discussie herhaaldelijk verziekt, wordt eveneens zonder waarschuwing geblokkeerd. Dit in overeenstemming met de algemene regels voor VRT-sites en –groepen (</w:t>
      </w:r>
      <w:hyperlink r:id="rId6" w:history="1">
        <w:r w:rsidRPr="00B024C9">
          <w:rPr>
            <w:rStyle w:val="Hyperlink"/>
            <w:i/>
          </w:rPr>
          <w:t>http://www.vrt.be/gebruiksvoorwaarden)</w:t>
        </w:r>
      </w:hyperlink>
      <w:r w:rsidRPr="001C27F4">
        <w:rPr>
          <w:i/>
        </w:rPr>
        <w:t>.”</w:t>
      </w:r>
    </w:p>
    <w:p w:rsidR="00E60C53" w:rsidRPr="00337075" w:rsidRDefault="00E60C53" w:rsidP="00E60C53">
      <w:pPr>
        <w:pStyle w:val="StandaardSV"/>
        <w:ind w:left="360"/>
        <w:rPr>
          <w:i/>
          <w:color w:val="FF0000"/>
        </w:rPr>
      </w:pPr>
    </w:p>
    <w:p w:rsidR="00E60C53" w:rsidRPr="00E24DE6" w:rsidRDefault="00E60C53" w:rsidP="00E60C53">
      <w:pPr>
        <w:pStyle w:val="StandaardSV"/>
        <w:ind w:left="360"/>
      </w:pPr>
      <w:r w:rsidRPr="00E24DE6">
        <w:t xml:space="preserve">Het is evenwel juist dat een Facebookpagina bijzondere problemen stelt in verband met de moderatie. Zo is er bijvoorbeeld geen premoderatie mogelijk en de discussie kan ook niet ’s avonds gestopt worden tot de volgende ochtend, wat wel mogelijk is op </w:t>
      </w:r>
      <w:r w:rsidR="006E783E">
        <w:t>de</w:t>
      </w:r>
      <w:r w:rsidRPr="00E24DE6">
        <w:t xml:space="preserve"> eigen fora. </w:t>
      </w:r>
    </w:p>
    <w:p w:rsidR="00E60C53" w:rsidRPr="00E24DE6" w:rsidRDefault="00E60C53" w:rsidP="00E60C53">
      <w:pPr>
        <w:pStyle w:val="StandaardSV"/>
        <w:ind w:left="360"/>
      </w:pPr>
    </w:p>
    <w:p w:rsidR="00E60C53" w:rsidRPr="00E24DE6" w:rsidRDefault="00E60C53" w:rsidP="00E60C53">
      <w:pPr>
        <w:pStyle w:val="StandaardSV"/>
        <w:ind w:left="360"/>
      </w:pPr>
      <w:r w:rsidRPr="00E24DE6">
        <w:t xml:space="preserve">Daarom worden de bovenvermelde richtlijnen zeer strikt toegepast zodat de minste ongepaste bijdrage aanleiding geeft tot volledige blokkering op de site zodat de persoon in kwestie geen nieuwe bijdragen meer kan posten. </w:t>
      </w:r>
    </w:p>
    <w:p w:rsidR="00E60C53" w:rsidRPr="00E24DE6" w:rsidRDefault="00E60C53" w:rsidP="00E60C53">
      <w:pPr>
        <w:pStyle w:val="StandaardSV"/>
        <w:ind w:left="360"/>
      </w:pPr>
    </w:p>
    <w:p w:rsidR="00E60C53" w:rsidRPr="00E24DE6" w:rsidRDefault="00E60C53" w:rsidP="00E60C53">
      <w:pPr>
        <w:pStyle w:val="StandaardSV"/>
        <w:ind w:left="360"/>
      </w:pPr>
      <w:r w:rsidRPr="00E24DE6">
        <w:t>De VRT engageert er zich toe om een redelijke inspanning te leveren om Facebookpagina’s die als discussieforum worden gepromoot, ook in de latere uren te blijven volgen.</w:t>
      </w:r>
    </w:p>
    <w:p w:rsidR="00E60C53" w:rsidRDefault="00E60C53" w:rsidP="00E60C53">
      <w:pPr>
        <w:pStyle w:val="StandaardSV"/>
        <w:ind w:left="360"/>
      </w:pPr>
    </w:p>
    <w:p w:rsidR="00E60C53" w:rsidRDefault="00E60C53" w:rsidP="00E60C53">
      <w:pPr>
        <w:pStyle w:val="Lijstnummering"/>
        <w:jc w:val="both"/>
      </w:pPr>
      <w:r>
        <w:t>Ik ben – net als de VRT-nieuwsdienst - van oordeel dat het deontologische verantwoord is om een discussieforum over een “beladen conflict” op te zetten. Discussie moet mogelijk zijn. Er is wel een ernstige en strenge moderatie voor de Facebookpagina.</w:t>
      </w:r>
    </w:p>
    <w:p w:rsidR="00E60C53" w:rsidRDefault="00E60C53" w:rsidP="00E60C53">
      <w:pPr>
        <w:pStyle w:val="StandaardSV"/>
        <w:ind w:left="720"/>
      </w:pPr>
    </w:p>
    <w:p w:rsidR="00E60C53" w:rsidRDefault="00E60C53" w:rsidP="00E60C53">
      <w:pPr>
        <w:pStyle w:val="Lijstnummering"/>
        <w:jc w:val="both"/>
      </w:pPr>
      <w:r>
        <w:t>Er is geen sprake van een incident.</w:t>
      </w:r>
    </w:p>
    <w:p w:rsidR="00E60C53" w:rsidRDefault="00E60C53" w:rsidP="00E60C53">
      <w:pPr>
        <w:pStyle w:val="StandaardSV"/>
        <w:ind w:left="360"/>
      </w:pPr>
      <w:r>
        <w:t>De les die de VRT-nieuwsdienst trekt uit deze ervaring is dat dankzij de Facebookpagina een groot en jong publiek geïnformeerd wordt over het conflict in het Midden-Oosten. Momenteel “volgen” meer dan 19.000 mensen de pagina. Maar het bereik ligt nog vele malen hoger (niet exact te bepalen). Bovendien is meer dan de helft van de mensen die bereikt werden met de Facebookpagina jonger dan 34 jaar.</w:t>
      </w:r>
    </w:p>
    <w:p w:rsidR="00E60C53" w:rsidRPr="00E24DE6" w:rsidRDefault="00E60C53" w:rsidP="00E60C53">
      <w:pPr>
        <w:pStyle w:val="StandaardSV"/>
        <w:ind w:left="360"/>
      </w:pPr>
      <w:r w:rsidRPr="00E24DE6">
        <w:t>Dat neemt niet weg dat er bij het gebruik van Facebookpagina’s als discussieforum ook specifieke bezorgdheden zijn, waarop werd ingegaan in het antwoord op de derde vraag.</w:t>
      </w:r>
      <w:bookmarkStart w:id="4" w:name="_GoBack"/>
      <w:bookmarkEnd w:id="4"/>
    </w:p>
    <w:sectPr w:rsidR="00E60C53" w:rsidRPr="00E24DE6"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1">
    <w:nsid w:val="32593A62"/>
    <w:multiLevelType w:val="hybridMultilevel"/>
    <w:tmpl w:val="1EA28F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E60C53"/>
    <w:rsid w:val="00077B18"/>
    <w:rsid w:val="00296914"/>
    <w:rsid w:val="005016D9"/>
    <w:rsid w:val="006E783E"/>
    <w:rsid w:val="009A117D"/>
    <w:rsid w:val="009F5B93"/>
    <w:rsid w:val="00C64E21"/>
    <w:rsid w:val="00E60C53"/>
    <w:rsid w:val="00F109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A117D"/>
    <w:pPr>
      <w:suppressAutoHyphens/>
    </w:pPr>
    <w:rPr>
      <w:sz w:val="22"/>
      <w:szCs w:val="24"/>
      <w:lang w:val="nl-NL" w:eastAsia="ar-SA"/>
    </w:rPr>
  </w:style>
  <w:style w:type="paragraph" w:styleId="Kop1">
    <w:name w:val="heading 1"/>
    <w:basedOn w:val="Standaard"/>
    <w:next w:val="Standaard"/>
    <w:qFormat/>
    <w:rsid w:val="009A117D"/>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9A117D"/>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9A117D"/>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9A117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9A117D"/>
    <w:rPr>
      <w:b/>
      <w:smallCaps/>
      <w:lang w:val="nl-BE"/>
    </w:rPr>
  </w:style>
  <w:style w:type="paragraph" w:customStyle="1" w:styleId="A-TitelMinister">
    <w:name w:val="A-TitelMinister"/>
    <w:basedOn w:val="Standaard"/>
    <w:rsid w:val="009A117D"/>
    <w:rPr>
      <w:smallCaps/>
      <w:szCs w:val="22"/>
      <w:lang w:val="nl-BE"/>
    </w:rPr>
  </w:style>
  <w:style w:type="paragraph" w:customStyle="1" w:styleId="A-NaamMinister">
    <w:name w:val="A-NaamMinister"/>
    <w:basedOn w:val="Standaard"/>
    <w:rsid w:val="009A117D"/>
    <w:rPr>
      <w:b/>
      <w:smallCaps/>
      <w:lang w:val="nl-BE"/>
    </w:rPr>
  </w:style>
  <w:style w:type="paragraph" w:customStyle="1" w:styleId="A-Lijn">
    <w:name w:val="A-Lijn"/>
    <w:basedOn w:val="Standaard"/>
    <w:rsid w:val="009A117D"/>
    <w:pPr>
      <w:pBdr>
        <w:top w:val="single" w:sz="4" w:space="1" w:color="000000"/>
      </w:pBdr>
    </w:pPr>
    <w:rPr>
      <w:smallCaps/>
      <w:szCs w:val="22"/>
      <w:lang w:val="nl-BE"/>
    </w:rPr>
  </w:style>
  <w:style w:type="paragraph" w:customStyle="1" w:styleId="A-Type">
    <w:name w:val="A-Type"/>
    <w:rsid w:val="009A117D"/>
    <w:pPr>
      <w:suppressAutoHyphens/>
    </w:pPr>
    <w:rPr>
      <w:b/>
      <w:smallCaps/>
      <w:sz w:val="22"/>
      <w:szCs w:val="22"/>
      <w:lang w:eastAsia="ar-SA"/>
    </w:rPr>
  </w:style>
  <w:style w:type="paragraph" w:customStyle="1" w:styleId="A-Gewonetekst">
    <w:name w:val="A-Gewone tekst"/>
    <w:rsid w:val="009A117D"/>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E60C53"/>
    <w:pPr>
      <w:suppressAutoHyphens w:val="0"/>
      <w:jc w:val="both"/>
    </w:pPr>
    <w:rPr>
      <w:szCs w:val="20"/>
      <w:lang w:eastAsia="nl-NL"/>
    </w:rPr>
  </w:style>
  <w:style w:type="character" w:customStyle="1" w:styleId="StandaardSVChar">
    <w:name w:val="Standaard SV Char"/>
    <w:link w:val="StandaardSV"/>
    <w:locked/>
    <w:rsid w:val="00E60C53"/>
    <w:rPr>
      <w:sz w:val="22"/>
      <w:lang w:val="nl-NL" w:eastAsia="nl-NL"/>
    </w:rPr>
  </w:style>
  <w:style w:type="character" w:styleId="Hyperlink">
    <w:name w:val="Hyperlink"/>
    <w:rsid w:val="00E60C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1"/>
      </w:numPr>
    </w:pPr>
  </w:style>
  <w:style w:type="paragraph" w:customStyle="1" w:styleId="StandaardSV">
    <w:name w:val="Standaard SV"/>
    <w:basedOn w:val="Standaard"/>
    <w:link w:val="StandaardSVChar"/>
    <w:rsid w:val="00E60C53"/>
    <w:pPr>
      <w:suppressAutoHyphens w:val="0"/>
      <w:jc w:val="both"/>
    </w:pPr>
    <w:rPr>
      <w:szCs w:val="20"/>
      <w:lang w:eastAsia="nl-NL"/>
    </w:rPr>
  </w:style>
  <w:style w:type="character" w:customStyle="1" w:styleId="StandaardSVChar">
    <w:name w:val="Standaard SV Char"/>
    <w:link w:val="StandaardSV"/>
    <w:locked/>
    <w:rsid w:val="00E60C53"/>
    <w:rPr>
      <w:sz w:val="22"/>
      <w:lang w:val="nl-NL" w:eastAsia="nl-NL"/>
    </w:rPr>
  </w:style>
  <w:style w:type="character" w:styleId="Hyperlink">
    <w:name w:val="Hyperlink"/>
    <w:rsid w:val="00E60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t.be/gebruiksvoorwaarden)"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18</TotalTime>
  <Pages>2</Pages>
  <Words>580</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2013-01-07T14:24:00Z</dcterms:created>
  <dcterms:modified xsi:type="dcterms:W3CDTF">2013-01-11T10:03:00Z</dcterms:modified>
</cp:coreProperties>
</file>