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AE23DE"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917B6B" w:rsidRPr="00917B6B">
        <w:rPr>
          <w:noProof/>
          <w:szCs w:val="22"/>
        </w:rPr>
        <w:t>freya van den bossche</w:t>
      </w:r>
      <w:r>
        <w:rPr>
          <w:szCs w:val="22"/>
        </w:rPr>
        <w:fldChar w:fldCharType="end"/>
      </w:r>
      <w:bookmarkEnd w:id="0"/>
    </w:p>
    <w:bookmarkStart w:id="1" w:name="Text2"/>
    <w:p w:rsidR="000976E9" w:rsidRPr="00015BF7" w:rsidRDefault="00AE23DE"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917B6B" w:rsidRPr="00917B6B">
        <w:rPr>
          <w:noProof/>
        </w:rPr>
        <w:t>vlaams minister van energie, wonen, steden en sociale economie</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AE23DE"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AE23DE" w:rsidRPr="00326A58">
        <w:rPr>
          <w:b w:val="0"/>
        </w:rPr>
      </w:r>
      <w:r w:rsidR="00AE23DE" w:rsidRPr="00326A58">
        <w:rPr>
          <w:b w:val="0"/>
        </w:rPr>
        <w:fldChar w:fldCharType="separate"/>
      </w:r>
      <w:r w:rsidR="0089552C">
        <w:rPr>
          <w:b w:val="0"/>
          <w:noProof/>
        </w:rPr>
        <w:t>33</w:t>
      </w:r>
      <w:r w:rsidR="00AE23DE"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AE23DE">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AE23DE">
        <w:rPr>
          <w:b w:val="0"/>
        </w:rPr>
      </w:r>
      <w:r w:rsidR="00AE23DE">
        <w:rPr>
          <w:b w:val="0"/>
        </w:rPr>
        <w:fldChar w:fldCharType="separate"/>
      </w:r>
      <w:r w:rsidR="0089552C">
        <w:rPr>
          <w:b w:val="0"/>
          <w:noProof/>
        </w:rPr>
        <w:t>24</w:t>
      </w:r>
      <w:r w:rsidR="00AE23DE">
        <w:rPr>
          <w:b w:val="0"/>
        </w:rPr>
        <w:fldChar w:fldCharType="end"/>
      </w:r>
      <w:bookmarkEnd w:id="3"/>
      <w:r w:rsidRPr="00326A58">
        <w:rPr>
          <w:b w:val="0"/>
        </w:rPr>
        <w:t xml:space="preserve"> </w:t>
      </w:r>
      <w:bookmarkStart w:id="4" w:name="Dropdown2"/>
      <w:r w:rsidR="00AE23DE">
        <w:rPr>
          <w:b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AE23DE">
        <w:rPr>
          <w:b w:val="0"/>
        </w:rPr>
      </w:r>
      <w:r w:rsidR="00AE23DE">
        <w:rPr>
          <w:b w:val="0"/>
        </w:rPr>
        <w:fldChar w:fldCharType="end"/>
      </w:r>
      <w:bookmarkEnd w:id="4"/>
      <w:r w:rsidRPr="00326A58">
        <w:rPr>
          <w:b w:val="0"/>
        </w:rPr>
        <w:t xml:space="preserve"> </w:t>
      </w:r>
      <w:bookmarkStart w:id="5" w:name="Dropdown3"/>
      <w:r w:rsidR="00AE23DE">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AE23DE">
        <w:rPr>
          <w:b w:val="0"/>
        </w:rPr>
      </w:r>
      <w:r w:rsidR="00AE23DE">
        <w:rPr>
          <w:b w:val="0"/>
        </w:rPr>
        <w:fldChar w:fldCharType="end"/>
      </w:r>
      <w:bookmarkEnd w:id="5"/>
    </w:p>
    <w:p w:rsidR="000976E9" w:rsidRDefault="000976E9" w:rsidP="000976E9">
      <w:pPr>
        <w:rPr>
          <w:szCs w:val="22"/>
        </w:rPr>
      </w:pPr>
      <w:r>
        <w:rPr>
          <w:szCs w:val="22"/>
        </w:rPr>
        <w:t xml:space="preserve">van </w:t>
      </w:r>
      <w:r w:rsidR="00AE23DE"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AE23DE" w:rsidRPr="009D7043">
        <w:rPr>
          <w:rStyle w:val="AntwoordNaamMinisterChar"/>
        </w:rPr>
      </w:r>
      <w:r w:rsidR="00AE23DE" w:rsidRPr="009D7043">
        <w:rPr>
          <w:rStyle w:val="AntwoordNaamMinisterChar"/>
        </w:rPr>
        <w:fldChar w:fldCharType="separate"/>
      </w:r>
      <w:r w:rsidR="0089552C">
        <w:rPr>
          <w:rStyle w:val="AntwoordNaamMinisterChar"/>
        </w:rPr>
        <w:t>robrecht bothuyne</w:t>
      </w:r>
      <w:r w:rsidR="00AE23DE"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89552C" w:rsidRPr="005F1BB0" w:rsidRDefault="0089552C" w:rsidP="0089552C">
      <w:pPr>
        <w:numPr>
          <w:ilvl w:val="0"/>
          <w:numId w:val="3"/>
        </w:numPr>
        <w:autoSpaceDE w:val="0"/>
        <w:autoSpaceDN w:val="0"/>
        <w:adjustRightInd w:val="0"/>
        <w:ind w:left="360"/>
        <w:jc w:val="both"/>
        <w:rPr>
          <w:color w:val="000000"/>
          <w:szCs w:val="22"/>
        </w:rPr>
      </w:pPr>
      <w:r w:rsidRPr="005F1BB0">
        <w:rPr>
          <w:color w:val="000000"/>
          <w:szCs w:val="22"/>
        </w:rPr>
        <w:lastRenderedPageBreak/>
        <w:t xml:space="preserve">Bij het interpreteren van de statistiek “Aantal installaties en geïnstalleerd vermogen met GSC in Vlaanderen”, zoals maandelijks gepubliceerd op </w:t>
      </w:r>
      <w:hyperlink r:id="rId6" w:history="1">
        <w:r w:rsidRPr="005F1BB0">
          <w:rPr>
            <w:color w:val="0000FF"/>
            <w:szCs w:val="22"/>
            <w:u w:val="single"/>
          </w:rPr>
          <w:t>http://www.vreg.be/maandelijkse-statistieken-groene-stroom</w:t>
        </w:r>
      </w:hyperlink>
      <w:r w:rsidRPr="005F1BB0">
        <w:rPr>
          <w:color w:val="000000"/>
          <w:szCs w:val="22"/>
        </w:rPr>
        <w:t xml:space="preserve"> dient men zich te realiseren dat deze statistiek het beeld geeft van de installaties waarvoor op dat moment certificaten worden toegekend. Er kunnen enkele tot vele maanden verstrijken tussen het moment dat een (principe-)aanvraag tot toekenning van certificaten wordt ingediend bij de VREG en het moment waarop de installatie effectief </w:t>
      </w:r>
      <w:r w:rsidR="0070317B">
        <w:rPr>
          <w:color w:val="000000"/>
          <w:szCs w:val="22"/>
        </w:rPr>
        <w:t>vermeld wordt</w:t>
      </w:r>
      <w:r w:rsidRPr="005F1BB0">
        <w:rPr>
          <w:color w:val="000000"/>
          <w:szCs w:val="22"/>
        </w:rPr>
        <w:t xml:space="preserve"> in de bovengenoemde statistiek. </w:t>
      </w:r>
    </w:p>
    <w:p w:rsidR="0089552C" w:rsidRPr="005F1BB0" w:rsidRDefault="0089552C" w:rsidP="0089552C">
      <w:pPr>
        <w:autoSpaceDE w:val="0"/>
        <w:autoSpaceDN w:val="0"/>
        <w:adjustRightInd w:val="0"/>
        <w:ind w:left="348"/>
        <w:jc w:val="both"/>
        <w:rPr>
          <w:color w:val="000000"/>
          <w:szCs w:val="22"/>
        </w:rPr>
      </w:pPr>
    </w:p>
    <w:p w:rsidR="0089552C" w:rsidRPr="005F1BB0" w:rsidRDefault="0089552C" w:rsidP="0089552C">
      <w:pPr>
        <w:autoSpaceDE w:val="0"/>
        <w:autoSpaceDN w:val="0"/>
        <w:adjustRightInd w:val="0"/>
        <w:ind w:left="348"/>
        <w:jc w:val="both"/>
        <w:rPr>
          <w:color w:val="000000"/>
          <w:szCs w:val="22"/>
        </w:rPr>
      </w:pPr>
      <w:r w:rsidRPr="005F1BB0">
        <w:rPr>
          <w:color w:val="000000"/>
          <w:szCs w:val="22"/>
        </w:rPr>
        <w:t xml:space="preserve">Voor wat betreft de groenestroom- en warmte-krachtinstallaties </w:t>
      </w:r>
      <w:r w:rsidR="0070317B">
        <w:rPr>
          <w:color w:val="000000"/>
          <w:szCs w:val="22"/>
        </w:rPr>
        <w:t>(</w:t>
      </w:r>
      <w:r w:rsidRPr="005F1BB0">
        <w:rPr>
          <w:color w:val="000000"/>
          <w:szCs w:val="22"/>
        </w:rPr>
        <w:t>met uitzondering van installaties op zonne-energie</w:t>
      </w:r>
      <w:r w:rsidR="0070317B">
        <w:rPr>
          <w:color w:val="000000"/>
          <w:szCs w:val="22"/>
        </w:rPr>
        <w:t>)</w:t>
      </w:r>
      <w:r w:rsidRPr="005F1BB0">
        <w:rPr>
          <w:color w:val="000000"/>
          <w:szCs w:val="22"/>
        </w:rPr>
        <w:t>, is een aanvraag meestal niet volledig en dient er bijkomende informatie opgevraagd te worden. In dit kader registreert de VREG sinds medio 2008 alle dossiergerelateerde communicatie op een gestructureerde wijze. In dit opvolgingssysteem worden -onder andere- alle binnenkomende (principe-)aanvragen tot toekenning van certificaten geregistreerd. Het aantal ontvangen aanvragen tot op heden is de meest actuele indicator waarover de VREG beschikt om de evolutie in investeringen in hernieuwbare energie en warmte-krachtkoppeling te monitoren. Uiteraard is dit slechts een indicator en kan men enkel post factum het effectief gerealiseerde productiepark vaststellen.</w:t>
      </w:r>
    </w:p>
    <w:p w:rsidR="0089552C" w:rsidRPr="005F1BB0" w:rsidRDefault="0089552C" w:rsidP="0089552C">
      <w:pPr>
        <w:autoSpaceDE w:val="0"/>
        <w:autoSpaceDN w:val="0"/>
        <w:adjustRightInd w:val="0"/>
        <w:jc w:val="both"/>
        <w:rPr>
          <w:color w:val="000000"/>
          <w:szCs w:val="22"/>
        </w:rPr>
      </w:pPr>
    </w:p>
    <w:p w:rsidR="0089552C" w:rsidRPr="005F1BB0" w:rsidRDefault="0089552C" w:rsidP="0089552C">
      <w:pPr>
        <w:autoSpaceDE w:val="0"/>
        <w:autoSpaceDN w:val="0"/>
        <w:adjustRightInd w:val="0"/>
        <w:ind w:left="348"/>
        <w:jc w:val="both"/>
        <w:rPr>
          <w:color w:val="000000"/>
          <w:szCs w:val="22"/>
        </w:rPr>
      </w:pPr>
      <w:r w:rsidRPr="005F1BB0">
        <w:rPr>
          <w:color w:val="000000"/>
          <w:szCs w:val="22"/>
        </w:rPr>
        <w:t xml:space="preserve">Voor wat betreft alle groenestroom- en warmte-krachtinstallaties met uitzondering van installaties op zonne-energie wordt in het opvolgingssysteem van de VREG niet het vermogen van de installaties bijgehouden en kan dus enkel de evolutie van het aantal aanvragen in de tijd worden weergegeven. Deze cijfers staan in bijlage. Dit geeft echter duidelijk aan dat er in 2012 </w:t>
      </w:r>
      <w:r w:rsidR="003A18A9">
        <w:rPr>
          <w:color w:val="000000"/>
          <w:szCs w:val="22"/>
        </w:rPr>
        <w:t xml:space="preserve">(gegevens tot eind oktober) </w:t>
      </w:r>
      <w:r w:rsidRPr="005F1BB0">
        <w:rPr>
          <w:color w:val="000000"/>
          <w:szCs w:val="22"/>
        </w:rPr>
        <w:t xml:space="preserve">beduidend meer aanvragen werden ontvangen door de VREG dan in voorgaande jaren. </w:t>
      </w:r>
    </w:p>
    <w:p w:rsidR="0089552C" w:rsidRPr="005F1BB0" w:rsidRDefault="0089552C" w:rsidP="0089552C">
      <w:pPr>
        <w:autoSpaceDE w:val="0"/>
        <w:autoSpaceDN w:val="0"/>
        <w:adjustRightInd w:val="0"/>
        <w:jc w:val="both"/>
      </w:pPr>
    </w:p>
    <w:p w:rsidR="0089552C" w:rsidRPr="005F1BB0" w:rsidRDefault="0089552C" w:rsidP="0089552C">
      <w:pPr>
        <w:autoSpaceDE w:val="0"/>
        <w:autoSpaceDN w:val="0"/>
        <w:adjustRightInd w:val="0"/>
        <w:ind w:left="348"/>
        <w:jc w:val="both"/>
        <w:rPr>
          <w:color w:val="000000"/>
          <w:szCs w:val="22"/>
        </w:rPr>
      </w:pPr>
      <w:r w:rsidRPr="005F1BB0">
        <w:rPr>
          <w:color w:val="000000"/>
          <w:szCs w:val="22"/>
        </w:rPr>
        <w:t xml:space="preserve">Installaties op zonne-energie worden doorgaans pas ingediend nadat de installatie in dienst is genomen. Vaak worden deze installaties pas aangemeld tot meerdere maanden na de datum van indienstname van de installatie. Hiermee moet rekening gehouden worden bij het interpreteren van de cijfers in verband met de “Evolutie van het aantal zonnepanelen en hun vermogen”, terug te vinden op </w:t>
      </w:r>
      <w:hyperlink r:id="rId7" w:history="1">
        <w:r w:rsidRPr="005F1BB0">
          <w:rPr>
            <w:color w:val="0000FF"/>
            <w:szCs w:val="22"/>
            <w:u w:val="single"/>
          </w:rPr>
          <w:t>http://www.vreg.be/maandelijkse-statistieken-groene-stroom</w:t>
        </w:r>
      </w:hyperlink>
      <w:r w:rsidRPr="005F1BB0">
        <w:rPr>
          <w:color w:val="000000"/>
          <w:szCs w:val="22"/>
        </w:rPr>
        <w:t xml:space="preserve">. Deze statistiek geeft het aantal goedgekeurde PV-installaties en hun vermogen weer, volgens datum van indienstname van de installatie. Waar er in 2011 een extra vermogen van 788.148 kW  zonne-energie werd geplaatst, is dat tot nu toe voor 2012 (cijfers tot 15 oktober 2012) maar 230.073 kW. </w:t>
      </w:r>
    </w:p>
    <w:p w:rsidR="0089552C" w:rsidRPr="005F1BB0" w:rsidRDefault="0089552C" w:rsidP="0089552C">
      <w:pPr>
        <w:jc w:val="both"/>
        <w:rPr>
          <w:spacing w:val="-3"/>
        </w:rPr>
      </w:pPr>
    </w:p>
    <w:p w:rsidR="0089552C" w:rsidRPr="005F1BB0" w:rsidRDefault="0089552C" w:rsidP="0089552C">
      <w:pPr>
        <w:numPr>
          <w:ilvl w:val="0"/>
          <w:numId w:val="3"/>
        </w:numPr>
        <w:autoSpaceDE w:val="0"/>
        <w:autoSpaceDN w:val="0"/>
        <w:adjustRightInd w:val="0"/>
        <w:ind w:left="360"/>
        <w:jc w:val="both"/>
        <w:rPr>
          <w:color w:val="000000"/>
          <w:szCs w:val="22"/>
        </w:rPr>
      </w:pPr>
      <w:r w:rsidRPr="005F1BB0">
        <w:rPr>
          <w:color w:val="000000"/>
          <w:szCs w:val="22"/>
        </w:rPr>
        <w:t xml:space="preserve">Voor wat betreft de groenestroom- en warmte-krachtinstallaties met uitzondering van installaties op zonne-energie kan vanuit het opvolgingssysteem van de VREG een beeld gegeven worden van het aantal aanvragen dat de VREG in 2012 ontving en waarvoor op 31 oktober 2012 nog geen beslissing is genomen. Deze cijfers gaan in bijlage. Het gaat om 31 lopende dossiers inzake groene stroom (excl. PV) en 47 lopende dossiers inzake warmtekrachtkoppeling. </w:t>
      </w:r>
    </w:p>
    <w:p w:rsidR="0089552C" w:rsidRPr="005F1BB0" w:rsidRDefault="0089552C" w:rsidP="0089552C">
      <w:pPr>
        <w:ind w:left="360"/>
        <w:jc w:val="both"/>
      </w:pPr>
    </w:p>
    <w:p w:rsidR="0089552C" w:rsidRPr="005F1BB0" w:rsidRDefault="0089552C" w:rsidP="0089552C">
      <w:pPr>
        <w:ind w:left="360"/>
        <w:jc w:val="both"/>
      </w:pPr>
      <w:r w:rsidRPr="005F1BB0">
        <w:t xml:space="preserve">Begin november 2012 zijn nog zo’n 300-tal aanvragen tot toekenning van </w:t>
      </w:r>
      <w:proofErr w:type="spellStart"/>
      <w:r w:rsidRPr="005F1BB0">
        <w:t>groenestroom</w:t>
      </w:r>
      <w:r w:rsidR="00B32E7A">
        <w:softHyphen/>
      </w:r>
      <w:r w:rsidRPr="005F1BB0">
        <w:t>certificaten</w:t>
      </w:r>
      <w:proofErr w:type="spellEnd"/>
      <w:r w:rsidRPr="005F1BB0">
        <w:t xml:space="preserve"> aan PV-installaties die nog te behandelen zijn door de VREG (bijkomende gegevens op te vragen,…).  </w:t>
      </w:r>
    </w:p>
    <w:p w:rsidR="0089552C" w:rsidRPr="005F1BB0" w:rsidRDefault="0089552C" w:rsidP="0089552C">
      <w:pPr>
        <w:jc w:val="both"/>
      </w:pPr>
    </w:p>
    <w:p w:rsidR="00FD5BF4" w:rsidRDefault="0070317B" w:rsidP="00B32E7A">
      <w:pPr>
        <w:pStyle w:val="Lijstalinea"/>
        <w:numPr>
          <w:ilvl w:val="1"/>
          <w:numId w:val="4"/>
        </w:numPr>
        <w:autoSpaceDE w:val="0"/>
        <w:autoSpaceDN w:val="0"/>
        <w:adjustRightInd w:val="0"/>
        <w:jc w:val="both"/>
      </w:pPr>
      <w:r>
        <w:lastRenderedPageBreak/>
        <w:t xml:space="preserve">Er zijn geen </w:t>
      </w:r>
      <w:r w:rsidR="0089552C" w:rsidRPr="005F1BB0">
        <w:t>gegevens voorhanden</w:t>
      </w:r>
      <w:r>
        <w:t xml:space="preserve"> met betrekking tot de installaties die door de initiatiefnemers on </w:t>
      </w:r>
      <w:proofErr w:type="spellStart"/>
      <w:r>
        <w:t>hold</w:t>
      </w:r>
      <w:proofErr w:type="spellEnd"/>
      <w:r>
        <w:t xml:space="preserve"> zijn geplaatst, waarom dit zou gebeurd zijn of wanneer installaties in dienst zouden gaan</w:t>
      </w:r>
      <w:r w:rsidR="0089552C">
        <w:t>.</w:t>
      </w:r>
      <w:r>
        <w:t xml:space="preserve"> Dergelijke informatie betreft in elk geval vaak vertrouwelijke bedrijfsgegevens die niet ter beschikking wordt gesteld van de VREG of het Vlaams Energieagentschap. Wanneer concrete knelpunten gesignaleerd zijn, werden die in elk geval behandeld in het kader van de decreetsaanpassingen in verband met de certificatensystemen, of </w:t>
      </w:r>
      <w:r w:rsidR="009917F6">
        <w:t>in de daaruit volgende aanpassingen aan het Energiebesluit die inmiddels principieel zijn goedgekeurd door de Vlaamse Regering.</w:t>
      </w:r>
    </w:p>
    <w:p w:rsidR="00917B6B" w:rsidRDefault="00917B6B" w:rsidP="00FD5BF4"/>
    <w:p w:rsidR="00B32E7A" w:rsidRDefault="00B32E7A" w:rsidP="00FD5BF4"/>
    <w:p w:rsidR="00B32E7A" w:rsidRPr="00B32E7A" w:rsidRDefault="00B32E7A" w:rsidP="00FD5BF4">
      <w:pPr>
        <w:rPr>
          <w:b/>
          <w:smallCaps/>
          <w:color w:val="FF0000"/>
        </w:rPr>
      </w:pPr>
      <w:r>
        <w:rPr>
          <w:b/>
          <w:smallCaps/>
          <w:color w:val="FF0000"/>
        </w:rPr>
        <w:t>bijlage</w:t>
      </w:r>
    </w:p>
    <w:p w:rsidR="00B32E7A" w:rsidRDefault="00B32E7A" w:rsidP="00FD5BF4"/>
    <w:p w:rsidR="00B32E7A" w:rsidRDefault="00B32E7A" w:rsidP="00FD5BF4">
      <w:r>
        <w:t>Overzicht aantal aanvragen per technologie 2009-2012</w:t>
      </w:r>
      <w:bookmarkStart w:id="6" w:name="_GoBack"/>
      <w:bookmarkEnd w:id="6"/>
    </w:p>
    <w:sectPr w:rsidR="00B32E7A"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B4E53"/>
    <w:multiLevelType w:val="multilevel"/>
    <w:tmpl w:val="318A04E6"/>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E786296"/>
    <w:multiLevelType w:val="hybridMultilevel"/>
    <w:tmpl w:val="BD7CB4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2"/>
  </w:compat>
  <w:rsids>
    <w:rsidRoot w:val="0089552C"/>
    <w:rsid w:val="000976E9"/>
    <w:rsid w:val="000C4E8C"/>
    <w:rsid w:val="000F3532"/>
    <w:rsid w:val="00210C07"/>
    <w:rsid w:val="00326A58"/>
    <w:rsid w:val="003A18A9"/>
    <w:rsid w:val="003A470F"/>
    <w:rsid w:val="005E38CA"/>
    <w:rsid w:val="006563FB"/>
    <w:rsid w:val="0070317B"/>
    <w:rsid w:val="0071248C"/>
    <w:rsid w:val="007252C7"/>
    <w:rsid w:val="0089552C"/>
    <w:rsid w:val="008D1BFB"/>
    <w:rsid w:val="008D5DB4"/>
    <w:rsid w:val="00917B6B"/>
    <w:rsid w:val="009347E0"/>
    <w:rsid w:val="009917F6"/>
    <w:rsid w:val="009D7043"/>
    <w:rsid w:val="00AE23DE"/>
    <w:rsid w:val="00B32E7A"/>
    <w:rsid w:val="00B45EB2"/>
    <w:rsid w:val="00BE425A"/>
    <w:rsid w:val="00C507DD"/>
    <w:rsid w:val="00C91441"/>
    <w:rsid w:val="00D65F72"/>
    <w:rsid w:val="00D71D99"/>
    <w:rsid w:val="00D754F2"/>
    <w:rsid w:val="00DB41C0"/>
    <w:rsid w:val="00DC4DB6"/>
    <w:rsid w:val="00E55200"/>
    <w:rsid w:val="00E85C8D"/>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B32E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reg.be/maandelijkse-statistieken-groene-stro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reg.be/maandelijkse-statistieken-groene-stro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uelenwi\AppData\Local\Microsoft\Windows\Temporary%20Internet%20Files\Content.MSO\29DDE5A2.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29DDE5A2</Template>
  <TotalTime>2</TotalTime>
  <Pages>2</Pages>
  <Words>576</Words>
  <Characters>3783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chiauev</dc:creator>
  <cp:lastModifiedBy>Nathalie De Keyzer</cp:lastModifiedBy>
  <cp:revision>4</cp:revision>
  <cp:lastPrinted>1900-12-31T23:00:00Z</cp:lastPrinted>
  <dcterms:created xsi:type="dcterms:W3CDTF">2012-11-06T14:43:00Z</dcterms:created>
  <dcterms:modified xsi:type="dcterms:W3CDTF">2012-11-28T10:20:00Z</dcterms:modified>
</cp:coreProperties>
</file>