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335E3A" w:rsidP="00D60BD3">
      <w:pPr>
        <w:pStyle w:val="A-NaamMinister"/>
      </w:pPr>
      <w:r>
        <w:rPr>
          <w:szCs w:val="22"/>
        </w:rPr>
        <w:t>p</w:t>
      </w:r>
      <w:r>
        <w:rPr>
          <w:noProof/>
          <w:szCs w:val="22"/>
        </w:rPr>
        <w:t>hilippe muyters</w:t>
      </w:r>
    </w:p>
    <w:p w:rsidR="00DE7C03" w:rsidRDefault="00335E3A" w:rsidP="00C71CC7">
      <w:pPr>
        <w:pStyle w:val="A-TitelMinister"/>
        <w:outlineLvl w:val="0"/>
      </w:pPr>
      <w:r>
        <w:t>vlaams minister van financiën, begroting, werk, ruimtelijke ordening en sport</w:t>
      </w:r>
    </w:p>
    <w:p w:rsidR="00DE7C03" w:rsidRDefault="002F0B1E">
      <w:pPr>
        <w:rPr>
          <w:szCs w:val="22"/>
        </w:rPr>
      </w:pPr>
    </w:p>
    <w:p w:rsidR="00DE7C03" w:rsidRDefault="002F0B1E">
      <w:pPr>
        <w:pStyle w:val="A-Lijn"/>
      </w:pPr>
    </w:p>
    <w:p w:rsidR="00DE7C03" w:rsidRDefault="002F0B1E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335E3A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335E3A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085771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085771">
        <w:rPr>
          <w:smallCaps w:val="0"/>
        </w:rPr>
        <w:instrText xml:space="preserve"> FORMTEXT </w:instrText>
      </w:r>
      <w:r w:rsidRPr="00085771">
        <w:rPr>
          <w:smallCaps w:val="0"/>
        </w:rPr>
      </w:r>
      <w:r w:rsidRPr="00085771">
        <w:rPr>
          <w:smallCaps w:val="0"/>
        </w:rPr>
        <w:fldChar w:fldCharType="separate"/>
      </w:r>
      <w:r w:rsidR="00AD3F3B">
        <w:rPr>
          <w:b w:val="0"/>
          <w:smallCaps w:val="0"/>
          <w:noProof/>
        </w:rPr>
        <w:t>81</w:t>
      </w:r>
      <w:r w:rsidRPr="00085771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r w:rsidR="002F0B1E" w:rsidRPr="002F0B1E">
        <w:rPr>
          <w:b w:val="0"/>
          <w:smallCaps w:val="0"/>
        </w:rPr>
        <w:t>8</w:t>
      </w:r>
      <w:r w:rsidR="002F0B1E">
        <w:rPr>
          <w:b w:val="0"/>
          <w:smallCaps w:val="0"/>
        </w:rPr>
        <w:t xml:space="preserve"> </w:t>
      </w:r>
      <w:r>
        <w:rPr>
          <w:b w:val="0"/>
        </w:rPr>
        <w:t xml:space="preserve"> </w:t>
      </w:r>
      <w:bookmarkStart w:id="1" w:name="Dropdown2"/>
      <w:r w:rsidRPr="00085771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Pr="00085771">
        <w:rPr>
          <w:b w:val="0"/>
          <w:smallCaps w:val="0"/>
        </w:rPr>
      </w:r>
      <w:r w:rsidRPr="00085771">
        <w:rPr>
          <w:b w:val="0"/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3"/>
      <w:r w:rsidRPr="00085771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Pr="00085771">
        <w:rPr>
          <w:b w:val="0"/>
          <w:smallCaps w:val="0"/>
        </w:rPr>
      </w:r>
      <w:r w:rsidRPr="00085771">
        <w:rPr>
          <w:b w:val="0"/>
          <w:smallCaps w:val="0"/>
        </w:rPr>
        <w:fldChar w:fldCharType="end"/>
      </w:r>
      <w:bookmarkEnd w:id="2"/>
    </w:p>
    <w:p w:rsidR="00DE7C03" w:rsidRDefault="00335E3A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2F0B1E">
        <w:rPr>
          <w:b/>
          <w:smallCaps/>
        </w:rPr>
        <w:t>katrien</w:t>
      </w:r>
      <w:proofErr w:type="spellEnd"/>
      <w:r w:rsidR="002F0B1E">
        <w:rPr>
          <w:b/>
          <w:smallCaps/>
        </w:rPr>
        <w:t xml:space="preserve"> </w:t>
      </w:r>
      <w:proofErr w:type="spellStart"/>
      <w:r w:rsidR="002F0B1E">
        <w:rPr>
          <w:b/>
          <w:smallCaps/>
        </w:rPr>
        <w:t>schryvers</w:t>
      </w:r>
      <w:proofErr w:type="spellEnd"/>
    </w:p>
    <w:p w:rsidR="00DE7C03" w:rsidRDefault="002F0B1E">
      <w:pPr>
        <w:rPr>
          <w:szCs w:val="22"/>
        </w:rPr>
      </w:pPr>
    </w:p>
    <w:p w:rsidR="00DE7C03" w:rsidRDefault="002F0B1E" w:rsidP="006A5646">
      <w:pPr>
        <w:pStyle w:val="A-Lijn"/>
        <w:jc w:val="both"/>
      </w:pPr>
    </w:p>
    <w:p w:rsidR="00DE7C03" w:rsidRDefault="002F0B1E" w:rsidP="006A5646">
      <w:pPr>
        <w:pStyle w:val="A-Lijn"/>
        <w:jc w:val="both"/>
      </w:pPr>
    </w:p>
    <w:p w:rsidR="00DE7C03" w:rsidRDefault="002F0B1E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C5D54" w:rsidRPr="000C5D54" w:rsidRDefault="000C5D54" w:rsidP="000C5D54">
      <w:pPr>
        <w:pStyle w:val="Lijstnummering"/>
        <w:numPr>
          <w:ilvl w:val="0"/>
          <w:numId w:val="48"/>
        </w:numPr>
        <w:jc w:val="both"/>
      </w:pPr>
      <w:r w:rsidRPr="000C5D54">
        <w:lastRenderedPageBreak/>
        <w:t xml:space="preserve">Het Actieplan Sport voor Allen zoals geformuleerd door het Overlegplatform Sport voor Allen is te consulteren op de </w:t>
      </w:r>
      <w:proofErr w:type="spellStart"/>
      <w:r w:rsidRPr="000C5D54">
        <w:t>Bloso</w:t>
      </w:r>
      <w:proofErr w:type="spellEnd"/>
      <w:r w:rsidRPr="000C5D54">
        <w:t>-website http://www.bloso.be/Bloso-informeert/Documents/</w:t>
      </w:r>
      <w:r w:rsidR="002F0B1E">
        <w:softHyphen/>
      </w:r>
      <w:r w:rsidRPr="000C5D54">
        <w:t>Beleidsteksten/ActieplanSVA2012-2014.pdf</w:t>
      </w:r>
    </w:p>
    <w:p w:rsidR="000962D4" w:rsidRDefault="002F0B1E" w:rsidP="000C5D54">
      <w:pPr>
        <w:pStyle w:val="Lijstnummering"/>
        <w:numPr>
          <w:ilvl w:val="0"/>
          <w:numId w:val="0"/>
        </w:numPr>
        <w:ind w:left="360"/>
        <w:jc w:val="both"/>
      </w:pPr>
    </w:p>
    <w:p w:rsidR="00AD3F3B" w:rsidRDefault="00AD3F3B" w:rsidP="00AD3F3B">
      <w:pPr>
        <w:pStyle w:val="Lijstnummering"/>
        <w:numPr>
          <w:ilvl w:val="0"/>
          <w:numId w:val="48"/>
        </w:numPr>
        <w:jc w:val="both"/>
      </w:pPr>
      <w:r>
        <w:t xml:space="preserve">Met betrekking tot de eerste cluster van 29 kunstgrasvelden werden </w:t>
      </w:r>
      <w:r w:rsidR="00845820">
        <w:t xml:space="preserve">reeds </w:t>
      </w:r>
      <w:r>
        <w:t>alle velden aangelegd en beschikbaar gesteld. Met betrekking tot de 2</w:t>
      </w:r>
      <w:r w:rsidRPr="00AD3F3B">
        <w:rPr>
          <w:vertAlign w:val="superscript"/>
        </w:rPr>
        <w:t>de</w:t>
      </w:r>
      <w:r>
        <w:t xml:space="preserve"> cluster van 6 kunstgrasvelden zijn 3 velden opgeleverd en beschikbaar gesteld. De overige 3 velden zijn in aanleg. Het einde van de werken wordt </w:t>
      </w:r>
      <w:r w:rsidR="00845820">
        <w:t xml:space="preserve">nog </w:t>
      </w:r>
      <w:r>
        <w:t>dit jaar verwacht.</w:t>
      </w:r>
    </w:p>
    <w:p w:rsidR="000C5D54" w:rsidRDefault="000C5D54" w:rsidP="000C5D54">
      <w:pPr>
        <w:pStyle w:val="Lijstnummering"/>
        <w:numPr>
          <w:ilvl w:val="0"/>
          <w:numId w:val="0"/>
        </w:numPr>
        <w:ind w:left="360"/>
        <w:jc w:val="both"/>
      </w:pPr>
    </w:p>
    <w:p w:rsidR="00A427BF" w:rsidRDefault="00AF5DC1" w:rsidP="00AD3F3B">
      <w:pPr>
        <w:pStyle w:val="Lijstnummering"/>
        <w:numPr>
          <w:ilvl w:val="0"/>
          <w:numId w:val="48"/>
        </w:numPr>
        <w:jc w:val="both"/>
      </w:pPr>
      <w:r>
        <w:t xml:space="preserve">De eerste cluster van 9 eenvoudige sporthallen is gegund op 16 maart 2012 aan het Consortium </w:t>
      </w:r>
      <w:proofErr w:type="spellStart"/>
      <w:r>
        <w:t>Democo-Denys</w:t>
      </w:r>
      <w:proofErr w:type="spellEnd"/>
      <w:r>
        <w:t>. De bouwwerken zijn gestart begin september 2012.</w:t>
      </w:r>
      <w:r w:rsidR="00A427BF">
        <w:t xml:space="preserve"> Het bestek van de 2</w:t>
      </w:r>
      <w:r w:rsidR="00A427BF" w:rsidRPr="00A427BF">
        <w:rPr>
          <w:vertAlign w:val="superscript"/>
        </w:rPr>
        <w:t>de</w:t>
      </w:r>
      <w:r w:rsidR="00A427BF">
        <w:t xml:space="preserve"> cluster van 3 eenvoudige sporthallen is op 20 augustus 2012</w:t>
      </w:r>
      <w:r w:rsidR="00640668">
        <w:t xml:space="preserve"> gepubliceerd. De offertes werden</w:t>
      </w:r>
      <w:r w:rsidR="00A427BF">
        <w:t xml:space="preserve"> op 16 november 2012 ontvangen.</w:t>
      </w:r>
    </w:p>
    <w:p w:rsidR="000C5D54" w:rsidRDefault="000C5D54" w:rsidP="000C5D54">
      <w:pPr>
        <w:pStyle w:val="Lijstnummering"/>
        <w:numPr>
          <w:ilvl w:val="0"/>
          <w:numId w:val="0"/>
        </w:numPr>
        <w:ind w:left="360"/>
        <w:jc w:val="both"/>
      </w:pPr>
    </w:p>
    <w:p w:rsidR="00A427BF" w:rsidRDefault="00A427BF" w:rsidP="00AD3F3B">
      <w:pPr>
        <w:pStyle w:val="Lijstnummering"/>
        <w:numPr>
          <w:ilvl w:val="0"/>
          <w:numId w:val="48"/>
        </w:numPr>
        <w:jc w:val="both"/>
      </w:pPr>
      <w:r>
        <w:t xml:space="preserve">Met betrekking tot de procedure van het eenvoudig zwembad </w:t>
      </w:r>
      <w:proofErr w:type="spellStart"/>
      <w:r>
        <w:t>Westerlo</w:t>
      </w:r>
      <w:proofErr w:type="spellEnd"/>
      <w:r>
        <w:t xml:space="preserve"> werd een voorkeursbieder aangeduid, waarmee momenteel de onderhandelingen lopende zijn</w:t>
      </w:r>
      <w:r w:rsidR="00BE6872">
        <w:t>.</w:t>
      </w:r>
    </w:p>
    <w:p w:rsidR="000C5D54" w:rsidRDefault="000C5D54" w:rsidP="000C5D54">
      <w:pPr>
        <w:pStyle w:val="Lijstnummering"/>
        <w:numPr>
          <w:ilvl w:val="0"/>
          <w:numId w:val="0"/>
        </w:numPr>
        <w:ind w:left="360"/>
        <w:jc w:val="both"/>
      </w:pPr>
    </w:p>
    <w:p w:rsidR="004850AD" w:rsidRPr="00CF2722" w:rsidRDefault="004850AD" w:rsidP="004850AD">
      <w:pPr>
        <w:pStyle w:val="Lijstnummering"/>
        <w:numPr>
          <w:ilvl w:val="0"/>
          <w:numId w:val="48"/>
        </w:numPr>
        <w:jc w:val="both"/>
      </w:pPr>
      <w:r>
        <w:t xml:space="preserve">Op 18 november 2011 werd de DBFM-opdracht met betrekking tot het multifunctioneel sportcomplex Heist-op-den-Berg gegund aan het consortium </w:t>
      </w:r>
      <w:proofErr w:type="spellStart"/>
      <w:r>
        <w:t>Cordeel</w:t>
      </w:r>
      <w:proofErr w:type="spellEnd"/>
      <w:r>
        <w:t xml:space="preserve"> </w:t>
      </w:r>
      <w:proofErr w:type="spellStart"/>
      <w:r>
        <w:t>Hoeselt</w:t>
      </w:r>
      <w:proofErr w:type="spellEnd"/>
      <w:r>
        <w:t>-Temse. Het einde van de werken is gepland tegen eind december 2012. De procedures met betrekking tot de multifunctionele sportcomplexen Aalst, Halle, West-Vlaanderen, Hoogstraten bevinden zich in de onderhandelingsfase met de respectievelijke aangeduide voorkeursbieder. De procedure met betrekking tot het multifunctioneel sportcomplex bevindt zich in de selectiefase: meer bepaald het selecteren van de kandidaten voor verdere deelname aan de onderhandelingsprocedure.</w:t>
      </w:r>
      <w:bookmarkStart w:id="3" w:name="_GoBack"/>
      <w:bookmarkEnd w:id="3"/>
    </w:p>
    <w:sectPr w:rsidR="004850AD" w:rsidRPr="00CF2722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EB245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AD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21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CE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A5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6A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E6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C5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EC4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9CFE51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1CC1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6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2F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A0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EB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CB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47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5380B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C4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00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EF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B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9C4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CE8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AD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2E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F912D9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BEA6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A6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66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E2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62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BA3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92D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D0084DB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7524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0C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26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9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AAD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25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CD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16C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EECEDB2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37CD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E2D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1E4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68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2D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E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CC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22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717ADF8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8743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8C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67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05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185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0F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6E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3E0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68200AE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7D2A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7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02B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A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2F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0E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A0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0A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4E0DCC"/>
    <w:multiLevelType w:val="hybridMultilevel"/>
    <w:tmpl w:val="CB842D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917F1"/>
    <w:multiLevelType w:val="hybridMultilevel"/>
    <w:tmpl w:val="7BCCD4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C15CD"/>
    <w:multiLevelType w:val="hybridMultilevel"/>
    <w:tmpl w:val="414A127C"/>
    <w:lvl w:ilvl="0" w:tplc="445AC4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9925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E0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76F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E8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07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2D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E1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8A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0C3245"/>
    <w:multiLevelType w:val="hybridMultilevel"/>
    <w:tmpl w:val="7E8C40E0"/>
    <w:lvl w:ilvl="0" w:tplc="CA129BE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4E28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21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0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E2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CE7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88A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C0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465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9B7D24"/>
    <w:multiLevelType w:val="hybridMultilevel"/>
    <w:tmpl w:val="3056AF12"/>
    <w:lvl w:ilvl="0" w:tplc="12C4619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894A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28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7E1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84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CF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CF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EB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CE30D9"/>
    <w:multiLevelType w:val="hybridMultilevel"/>
    <w:tmpl w:val="5394CC0E"/>
    <w:lvl w:ilvl="0" w:tplc="97B6BBD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DAC8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2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48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A0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28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4D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67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20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96309D"/>
    <w:multiLevelType w:val="hybridMultilevel"/>
    <w:tmpl w:val="4B928118"/>
    <w:lvl w:ilvl="0" w:tplc="2ECEF05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E7CF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CD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49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26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125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EA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E1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81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4F6264"/>
    <w:multiLevelType w:val="hybridMultilevel"/>
    <w:tmpl w:val="E5ACBA7C"/>
    <w:lvl w:ilvl="0" w:tplc="EA067CB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3F2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85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0C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81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A5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548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0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8CC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045DFE"/>
    <w:multiLevelType w:val="hybridMultilevel"/>
    <w:tmpl w:val="4724ACD6"/>
    <w:lvl w:ilvl="0" w:tplc="8FC285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DA0D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A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7CF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C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CE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25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28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E1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F0D18"/>
    <w:multiLevelType w:val="hybridMultilevel"/>
    <w:tmpl w:val="E2F67CF4"/>
    <w:lvl w:ilvl="0" w:tplc="20445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EC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342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69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AB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46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A1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4A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45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573F4"/>
    <w:multiLevelType w:val="hybridMultilevel"/>
    <w:tmpl w:val="34CCE516"/>
    <w:lvl w:ilvl="0" w:tplc="C2E41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2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A44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A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62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43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81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C6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EA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E45B9"/>
    <w:multiLevelType w:val="hybridMultilevel"/>
    <w:tmpl w:val="BFD62B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07021"/>
    <w:multiLevelType w:val="hybridMultilevel"/>
    <w:tmpl w:val="F7D899DC"/>
    <w:lvl w:ilvl="0" w:tplc="AFACFA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D469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C4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E3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4F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D0A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24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35615"/>
    <w:multiLevelType w:val="hybridMultilevel"/>
    <w:tmpl w:val="65748EAA"/>
    <w:lvl w:ilvl="0" w:tplc="A62EBB8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72F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AC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83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CB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25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20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48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69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900DAD"/>
    <w:multiLevelType w:val="hybridMultilevel"/>
    <w:tmpl w:val="34C27502"/>
    <w:lvl w:ilvl="0" w:tplc="361889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F983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6F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E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27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F82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0E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6E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D28C1"/>
    <w:multiLevelType w:val="hybridMultilevel"/>
    <w:tmpl w:val="795A09E2"/>
    <w:lvl w:ilvl="0" w:tplc="8A2673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C508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A1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ED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CA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4B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20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EC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69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40"/>
  </w:num>
  <w:num w:numId="4">
    <w:abstractNumId w:val="32"/>
  </w:num>
  <w:num w:numId="5">
    <w:abstractNumId w:val="24"/>
  </w:num>
  <w:num w:numId="6">
    <w:abstractNumId w:val="13"/>
  </w:num>
  <w:num w:numId="7">
    <w:abstractNumId w:val="19"/>
  </w:num>
  <w:num w:numId="8">
    <w:abstractNumId w:val="45"/>
  </w:num>
  <w:num w:numId="9">
    <w:abstractNumId w:val="23"/>
  </w:num>
  <w:num w:numId="10">
    <w:abstractNumId w:val="42"/>
  </w:num>
  <w:num w:numId="11">
    <w:abstractNumId w:val="17"/>
  </w:num>
  <w:num w:numId="12">
    <w:abstractNumId w:val="30"/>
  </w:num>
  <w:num w:numId="13">
    <w:abstractNumId w:val="21"/>
  </w:num>
  <w:num w:numId="14">
    <w:abstractNumId w:val="38"/>
  </w:num>
  <w:num w:numId="15">
    <w:abstractNumId w:val="36"/>
  </w:num>
  <w:num w:numId="16">
    <w:abstractNumId w:val="33"/>
  </w:num>
  <w:num w:numId="17">
    <w:abstractNumId w:val="44"/>
  </w:num>
  <w:num w:numId="18">
    <w:abstractNumId w:val="34"/>
  </w:num>
  <w:num w:numId="19">
    <w:abstractNumId w:val="15"/>
  </w:num>
  <w:num w:numId="20">
    <w:abstractNumId w:val="39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1"/>
  </w:num>
  <w:num w:numId="35">
    <w:abstractNumId w:val="28"/>
  </w:num>
  <w:num w:numId="36">
    <w:abstractNumId w:val="18"/>
  </w:num>
  <w:num w:numId="37">
    <w:abstractNumId w:val="14"/>
  </w:num>
  <w:num w:numId="38">
    <w:abstractNumId w:val="27"/>
  </w:num>
  <w:num w:numId="39">
    <w:abstractNumId w:val="31"/>
  </w:num>
  <w:num w:numId="40">
    <w:abstractNumId w:val="43"/>
  </w:num>
  <w:num w:numId="41">
    <w:abstractNumId w:val="20"/>
  </w:num>
  <w:num w:numId="42">
    <w:abstractNumId w:val="35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25"/>
  </w:num>
  <w:num w:numId="47">
    <w:abstractNumId w:val="26"/>
  </w:num>
  <w:num w:numId="48">
    <w:abstractNumId w:val="37"/>
  </w:num>
  <w:num w:numId="49">
    <w:abstractNumId w:val="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A"/>
    <w:rsid w:val="000C5D54"/>
    <w:rsid w:val="001735F5"/>
    <w:rsid w:val="0017658A"/>
    <w:rsid w:val="002F0B1E"/>
    <w:rsid w:val="00335E3A"/>
    <w:rsid w:val="004850AD"/>
    <w:rsid w:val="004C1FBD"/>
    <w:rsid w:val="00640668"/>
    <w:rsid w:val="00697BDA"/>
    <w:rsid w:val="00845820"/>
    <w:rsid w:val="00913F7C"/>
    <w:rsid w:val="00A427BF"/>
    <w:rsid w:val="00A91C80"/>
    <w:rsid w:val="00AD3F3B"/>
    <w:rsid w:val="00AF5DC1"/>
    <w:rsid w:val="00B935B9"/>
    <w:rsid w:val="00B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69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6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16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5</cp:revision>
  <cp:lastPrinted>2009-09-16T13:21:00Z</cp:lastPrinted>
  <dcterms:created xsi:type="dcterms:W3CDTF">2012-11-26T15:12:00Z</dcterms:created>
  <dcterms:modified xsi:type="dcterms:W3CDTF">2012-12-11T08:37:00Z</dcterms:modified>
</cp:coreProperties>
</file>