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 w:rsidRPr="00D71D99">
        <w:rPr>
          <w:szCs w:val="22"/>
        </w:rPr>
      </w:r>
      <w:r>
        <w:rPr>
          <w:szCs w:val="22"/>
        </w:rPr>
        <w:fldChar w:fldCharType="separate"/>
      </w:r>
      <w:r w:rsidR="00177D5A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177D5A">
        <w:t>viceminister-president van de vlaamse regering en vlaams minister van bestuurszaken, binnenlands bestuur, inburgering, toerisme en vlaamse rand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8B7B6C" w:rsidP="00787964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  <w:r w:rsidR="000976E9"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C13793">
        <w:rPr>
          <w:b w:val="0"/>
        </w:rPr>
        <w:t>641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 w:rsidRPr="008D5DB4">
        <w:rPr>
          <w:b w:val="0"/>
        </w:rPr>
      </w:r>
      <w:r w:rsidR="008D5DB4">
        <w:rPr>
          <w:b w:val="0"/>
        </w:rPr>
        <w:fldChar w:fldCharType="separate"/>
      </w:r>
      <w:r w:rsidR="00C13793">
        <w:rPr>
          <w:b w:val="0"/>
        </w:rPr>
        <w:t>4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B48A9" w:rsidRPr="00C13793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B48A9" w:rsidRPr="00C13793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C13793">
        <w:rPr>
          <w:rStyle w:val="AntwoordNaamMinisterChar"/>
        </w:rPr>
        <w:t>dirk van mechelen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3793" w:rsidRPr="00C13793" w:rsidRDefault="0001793A" w:rsidP="00FD5935">
      <w:pPr>
        <w:pStyle w:val="StandaardSV"/>
        <w:numPr>
          <w:ilvl w:val="0"/>
          <w:numId w:val="13"/>
        </w:numPr>
        <w:ind w:left="426" w:hanging="426"/>
      </w:pPr>
      <w:bookmarkStart w:id="6" w:name="_GoBack"/>
      <w:bookmarkEnd w:id="6"/>
      <w:r>
        <w:lastRenderedPageBreak/>
        <w:t>A</w:t>
      </w:r>
      <w:r w:rsidR="00C13793" w:rsidRPr="00C13793">
        <w:t xml:space="preserve">chter de </w:t>
      </w:r>
      <w:proofErr w:type="spellStart"/>
      <w:r w:rsidR="00C13793" w:rsidRPr="00C13793">
        <w:t>Ieperse</w:t>
      </w:r>
      <w:proofErr w:type="spellEnd"/>
      <w:r w:rsidR="00C13793" w:rsidRPr="00C13793">
        <w:t xml:space="preserve"> Sint-Niklaaskerk, die als Onderwijsmuseum werd ingericht, ligt </w:t>
      </w:r>
      <w:r w:rsidR="00C13793">
        <w:t xml:space="preserve">het </w:t>
      </w:r>
      <w:r w:rsidR="00C13793" w:rsidRPr="00C13793">
        <w:t xml:space="preserve">bouwblok </w:t>
      </w:r>
      <w:r w:rsidR="00C13793">
        <w:t>“</w:t>
      </w:r>
      <w:r w:rsidR="00C13793" w:rsidRPr="00C13793">
        <w:t>De Meersen</w:t>
      </w:r>
      <w:r w:rsidR="00C13793">
        <w:t>”, ook “</w:t>
      </w:r>
      <w:r w:rsidR="00C13793" w:rsidRPr="00C13793">
        <w:t xml:space="preserve">De </w:t>
      </w:r>
      <w:proofErr w:type="spellStart"/>
      <w:r w:rsidR="00C13793" w:rsidRPr="00C13793">
        <w:t>Looie</w:t>
      </w:r>
      <w:proofErr w:type="spellEnd"/>
      <w:r w:rsidR="00C13793">
        <w:t>”</w:t>
      </w:r>
      <w:r w:rsidR="00C13793" w:rsidRPr="00C13793">
        <w:t xml:space="preserve"> genoemd. Tot voor kort waren hier een aantal culturele functies ondergebracht</w:t>
      </w:r>
      <w:r w:rsidR="00C13793">
        <w:t>. Sinds d</w:t>
      </w:r>
      <w:r w:rsidR="00C13793" w:rsidRPr="00C13793">
        <w:t xml:space="preserve">e realisatie van het nieuwe Cultuurcentrum Het Perron worden deze gebouwen niet meer optimaal benut. </w:t>
      </w:r>
      <w:r w:rsidR="00C13793">
        <w:t xml:space="preserve">Het </w:t>
      </w:r>
      <w:r w:rsidR="00C13793" w:rsidRPr="00C13793">
        <w:t xml:space="preserve">stadsbestuur </w:t>
      </w:r>
      <w:r w:rsidR="00C13793">
        <w:t xml:space="preserve">wil </w:t>
      </w:r>
      <w:r w:rsidR="00C13793" w:rsidRPr="00C13793">
        <w:t>de site ontwikkelen tot een gemengd residentieel en commercieel project</w:t>
      </w:r>
      <w:r w:rsidR="00C13793">
        <w:t xml:space="preserve"> </w:t>
      </w:r>
      <w:r w:rsidR="008B7B6C">
        <w:t>d.m.v.</w:t>
      </w:r>
      <w:r w:rsidR="00C13793">
        <w:t xml:space="preserve"> een Publiek-Private Samenwerking (PPS)</w:t>
      </w:r>
      <w:r w:rsidR="00C13793" w:rsidRPr="00C13793">
        <w:t>. Er werd hiervoor een onderhandelingsprocedure met Europese bekendmaking gestart</w:t>
      </w:r>
      <w:r w:rsidR="00C13793">
        <w:t xml:space="preserve">, </w:t>
      </w:r>
      <w:r w:rsidR="00C13793" w:rsidRPr="00C13793">
        <w:t xml:space="preserve">waarna via onderhandeling de plannen verder </w:t>
      </w:r>
      <w:r w:rsidR="00C13793">
        <w:t>moet</w:t>
      </w:r>
      <w:r>
        <w:t>e</w:t>
      </w:r>
      <w:r w:rsidR="00C13793">
        <w:t>n ingevuld worden</w:t>
      </w:r>
      <w:r w:rsidR="00C13793" w:rsidRPr="00C13793">
        <w:t>.</w:t>
      </w:r>
      <w:r w:rsidR="00C13793">
        <w:t xml:space="preserve"> Er zijn tot op heden dus nog geen concrete plannen gekend en evenmin ter advies voorgelegd aan het agentschap Onroerend Erfgoed.</w:t>
      </w:r>
      <w:r w:rsidR="00C13793" w:rsidRPr="00C13793">
        <w:t xml:space="preserve">  </w:t>
      </w:r>
    </w:p>
    <w:p w:rsidR="00C13793" w:rsidRPr="00D3133D" w:rsidRDefault="00C13793" w:rsidP="00C13793">
      <w:pPr>
        <w:pStyle w:val="StandaardSV"/>
      </w:pPr>
    </w:p>
    <w:p w:rsidR="00C13793" w:rsidRDefault="00F83340" w:rsidP="00F83340">
      <w:pPr>
        <w:pStyle w:val="StandaardSV"/>
        <w:numPr>
          <w:ilvl w:val="0"/>
          <w:numId w:val="13"/>
        </w:numPr>
        <w:ind w:left="360"/>
      </w:pPr>
      <w:r>
        <w:t>D</w:t>
      </w:r>
      <w:r w:rsidR="00FC520D">
        <w:t>e</w:t>
      </w:r>
      <w:r w:rsidR="00C13793">
        <w:t xml:space="preserve"> vergunningverlenende overheid beslist zelf of een project</w:t>
      </w:r>
      <w:r w:rsidR="0001793A">
        <w:t>,</w:t>
      </w:r>
      <w:r w:rsidR="00C13793">
        <w:t xml:space="preserve"> </w:t>
      </w:r>
      <w:r w:rsidR="00FC520D">
        <w:t xml:space="preserve">waarbij </w:t>
      </w:r>
      <w:r w:rsidR="00C13793">
        <w:t xml:space="preserve">een gebouw dat opgenomen </w:t>
      </w:r>
      <w:r w:rsidR="00607A39">
        <w:t>is</w:t>
      </w:r>
      <w:r w:rsidR="00C13793">
        <w:t xml:space="preserve"> in de vastgestelde inventaris van het bouwkundig erfgoed </w:t>
      </w:r>
      <w:r w:rsidR="00FC520D">
        <w:t>verbouwd wordt</w:t>
      </w:r>
      <w:r w:rsidR="0001793A">
        <w:t>,</w:t>
      </w:r>
      <w:r w:rsidR="00FC520D">
        <w:t xml:space="preserve"> </w:t>
      </w:r>
      <w:r w:rsidR="00C13793">
        <w:t xml:space="preserve">ter advies wordt voorgelegd aan </w:t>
      </w:r>
      <w:r w:rsidR="00FC520D">
        <w:t xml:space="preserve">het agentschap </w:t>
      </w:r>
      <w:r w:rsidR="00C13793">
        <w:t xml:space="preserve">Onroerend Erfgoed. </w:t>
      </w:r>
      <w:r w:rsidR="00C13793" w:rsidRPr="00C13793">
        <w:t xml:space="preserve">Wel </w:t>
      </w:r>
      <w:r w:rsidR="00C13793">
        <w:t xml:space="preserve">zal in </w:t>
      </w:r>
      <w:r w:rsidR="00F71FA9">
        <w:t>voorkomend</w:t>
      </w:r>
      <w:r w:rsidR="00C13793">
        <w:t xml:space="preserve"> geval </w:t>
      </w:r>
      <w:r w:rsidR="00F71FA9">
        <w:t xml:space="preserve">van verbouwing </w:t>
      </w:r>
      <w:r w:rsidR="00FC520D">
        <w:t xml:space="preserve">een </w:t>
      </w:r>
      <w:r w:rsidR="0001793A">
        <w:t xml:space="preserve">verplicht maar </w:t>
      </w:r>
      <w:r w:rsidR="00FC520D">
        <w:t xml:space="preserve">niet-bindend </w:t>
      </w:r>
      <w:r w:rsidR="00C13793">
        <w:t xml:space="preserve">advies </w:t>
      </w:r>
      <w:r w:rsidR="00607A39">
        <w:t xml:space="preserve">aan het agentschap </w:t>
      </w:r>
      <w:r w:rsidR="00C13793">
        <w:t xml:space="preserve">moeten gevraagd worden </w:t>
      </w:r>
      <w:r>
        <w:t xml:space="preserve">gelet op de ligging </w:t>
      </w:r>
      <w:r w:rsidR="00C13793">
        <w:t>in het gezichtsveld van het beschermd</w:t>
      </w:r>
      <w:r>
        <w:t>e</w:t>
      </w:r>
      <w:r w:rsidR="00C13793">
        <w:t xml:space="preserve"> herenhuis</w:t>
      </w:r>
      <w:r w:rsidR="00FC520D">
        <w:t xml:space="preserve"> </w:t>
      </w:r>
      <w:r w:rsidR="00C13793" w:rsidRPr="00C13793">
        <w:t xml:space="preserve">Vander </w:t>
      </w:r>
      <w:proofErr w:type="spellStart"/>
      <w:r w:rsidR="00C13793" w:rsidRPr="00C13793">
        <w:t>Meersch</w:t>
      </w:r>
      <w:proofErr w:type="spellEnd"/>
      <w:r w:rsidR="00C13793" w:rsidRPr="00C13793">
        <w:t>.</w:t>
      </w:r>
      <w:r w:rsidR="00C13793">
        <w:t xml:space="preserve"> </w:t>
      </w:r>
      <w:r w:rsidR="00F71FA9">
        <w:t>Op dat moment zal het agentschap over concrete plan</w:t>
      </w:r>
      <w:r w:rsidR="000F4AA7">
        <w:t>nen</w:t>
      </w:r>
      <w:r w:rsidR="00F71FA9">
        <w:t xml:space="preserve"> beschikken op basis waarvan een advies kan geformuleerd worden, plannen die er – zie 1 – op dit moment dus nog niet zijn.</w:t>
      </w:r>
    </w:p>
    <w:p w:rsidR="00F83340" w:rsidRDefault="00F83340" w:rsidP="00F83340">
      <w:pPr>
        <w:pStyle w:val="StandaardSV"/>
      </w:pPr>
    </w:p>
    <w:p w:rsidR="00F83340" w:rsidRPr="00D3133D" w:rsidRDefault="00F83340" w:rsidP="00F83340">
      <w:pPr>
        <w:pStyle w:val="StandaardSV"/>
        <w:numPr>
          <w:ilvl w:val="0"/>
          <w:numId w:val="13"/>
        </w:numPr>
        <w:ind w:left="360"/>
      </w:pPr>
      <w:r>
        <w:t xml:space="preserve">Het agentschap Onroerend Erfgoed zal in eerste instantie op basis van de voorgelegde plannen een advies uitbrengen over de impact op het beschermde erfgoed </w:t>
      </w:r>
      <w:r w:rsidR="0001793A">
        <w:t xml:space="preserve">dat in het gezichtsveld gelegen is. Het agentschap kan ook een </w:t>
      </w:r>
      <w:r>
        <w:t xml:space="preserve">vrijblijvend advies </w:t>
      </w:r>
      <w:r w:rsidR="0001793A">
        <w:t xml:space="preserve">geven over het project zelf, met name </w:t>
      </w:r>
      <w:r>
        <w:t>of de</w:t>
      </w:r>
      <w:r w:rsidR="0001793A">
        <w:t xml:space="preserve"> plannen </w:t>
      </w:r>
      <w:r>
        <w:t xml:space="preserve"> bijdragen </w:t>
      </w:r>
      <w:r w:rsidR="00C13793" w:rsidRPr="00F83340">
        <w:t>tot een beter functioneren van de herbestemming</w:t>
      </w:r>
      <w:r>
        <w:t xml:space="preserve"> </w:t>
      </w:r>
      <w:r w:rsidR="00607A39">
        <w:t xml:space="preserve">van het kerkgebouw </w:t>
      </w:r>
      <w:r>
        <w:t xml:space="preserve">en </w:t>
      </w:r>
      <w:r w:rsidR="0001793A">
        <w:t xml:space="preserve">of </w:t>
      </w:r>
      <w:r w:rsidR="00607A39">
        <w:t xml:space="preserve">de </w:t>
      </w:r>
      <w:r w:rsidR="00C13793" w:rsidRPr="00F83340">
        <w:t xml:space="preserve">voorgestelde vormgeving </w:t>
      </w:r>
      <w:r w:rsidR="0001793A">
        <w:t xml:space="preserve">verenigbaar is </w:t>
      </w:r>
      <w:r w:rsidR="00C13793" w:rsidRPr="00F83340">
        <w:t>met de aanwezige erfgoedwaarden.</w:t>
      </w:r>
    </w:p>
    <w:p w:rsidR="00C13793" w:rsidRPr="00D3133D" w:rsidRDefault="00C13793" w:rsidP="00C13793">
      <w:pPr>
        <w:pStyle w:val="StandaardSV"/>
      </w:pPr>
    </w:p>
    <w:p w:rsidR="00C13793" w:rsidRPr="00D3133D" w:rsidRDefault="00A4031B" w:rsidP="00C13793">
      <w:pPr>
        <w:pStyle w:val="StandaardSV"/>
        <w:numPr>
          <w:ilvl w:val="0"/>
          <w:numId w:val="13"/>
        </w:numPr>
        <w:ind w:left="360"/>
      </w:pPr>
      <w:r>
        <w:t xml:space="preserve">Een  bescherming van de </w:t>
      </w:r>
      <w:r w:rsidR="00B276F3">
        <w:t>Sint-Niklaaskerk te Ieper</w:t>
      </w:r>
      <w:r w:rsidR="00F71FA9">
        <w:t xml:space="preserve"> </w:t>
      </w:r>
      <w:r>
        <w:t xml:space="preserve">als monument is niet opgenomen in de </w:t>
      </w:r>
      <w:proofErr w:type="spellStart"/>
      <w:r>
        <w:t>onderzoeksagenda</w:t>
      </w:r>
      <w:proofErr w:type="spellEnd"/>
      <w:r>
        <w:t xml:space="preserve"> </w:t>
      </w:r>
      <w:r w:rsidR="00F71FA9">
        <w:t xml:space="preserve">en ik </w:t>
      </w:r>
      <w:r>
        <w:t xml:space="preserve">zie ook geen aanleiding om hier op in te gaan. </w:t>
      </w:r>
    </w:p>
    <w:p w:rsidR="00C13793" w:rsidRPr="00D3133D" w:rsidRDefault="00C13793" w:rsidP="00C13793">
      <w:pPr>
        <w:pStyle w:val="StandaardSV"/>
      </w:pPr>
    </w:p>
    <w:p w:rsidR="00C13793" w:rsidRPr="00D3133D" w:rsidRDefault="00FB48A9" w:rsidP="00C13793">
      <w:pPr>
        <w:pStyle w:val="StandaardSV"/>
        <w:numPr>
          <w:ilvl w:val="0"/>
          <w:numId w:val="13"/>
        </w:numPr>
        <w:ind w:left="360"/>
      </w:pPr>
      <w:r>
        <w:t xml:space="preserve">Er zijn nog geen </w:t>
      </w:r>
      <w:r w:rsidR="00B276F3">
        <w:t xml:space="preserve">concrete plannen </w:t>
      </w:r>
      <w:r>
        <w:t>met betrekking tot de herb</w:t>
      </w:r>
      <w:r w:rsidR="0001793A">
        <w:t>estemming van deze parochiekerk</w:t>
      </w:r>
      <w:r>
        <w:t>. Het Centrum voor Religieuze Kunst en Cultuur</w:t>
      </w:r>
      <w:r w:rsidR="0001793A">
        <w:t xml:space="preserve"> (CRKC)</w:t>
      </w:r>
      <w:r>
        <w:t xml:space="preserve"> kan betrokken worden bij de ontsluiting van een typevoorbeeld van herbestemming</w:t>
      </w:r>
      <w:r w:rsidR="00C13793" w:rsidRPr="00D3133D">
        <w:t xml:space="preserve"> </w:t>
      </w:r>
      <w:r w:rsidR="0001793A">
        <w:t xml:space="preserve">van een parochiekerk </w:t>
      </w:r>
      <w:r w:rsidR="00C13793" w:rsidRPr="00D3133D">
        <w:t>met behoud van de intrinsieke erfgoedwaarden</w:t>
      </w:r>
      <w:r>
        <w:t xml:space="preserve">, zoals zij momenteel ook al doen bij </w:t>
      </w:r>
      <w:r w:rsidR="0001793A">
        <w:t xml:space="preserve">al </w:t>
      </w:r>
      <w:r>
        <w:t xml:space="preserve">gerealiseerde </w:t>
      </w:r>
      <w:r w:rsidR="00607A39">
        <w:t>herbestemmings</w:t>
      </w:r>
      <w:r>
        <w:t>projecten.</w:t>
      </w:r>
    </w:p>
    <w:p w:rsidR="00C13793" w:rsidRPr="00D3133D" w:rsidRDefault="00C13793" w:rsidP="00C13793">
      <w:pPr>
        <w:pStyle w:val="ListParagraph"/>
      </w:pPr>
    </w:p>
    <w:p w:rsidR="007A1490" w:rsidRPr="007A1490" w:rsidRDefault="007A1490" w:rsidP="00735E21">
      <w:pPr>
        <w:pStyle w:val="SVTitel"/>
        <w:jc w:val="left"/>
        <w:rPr>
          <w:i w:val="0"/>
          <w:szCs w:val="22"/>
        </w:rPr>
      </w:pPr>
    </w:p>
    <w:p w:rsidR="00FD5BF4" w:rsidRPr="00C13793" w:rsidRDefault="00FD5BF4" w:rsidP="00FD5BF4">
      <w:pPr>
        <w:rPr>
          <w:szCs w:val="22"/>
          <w:lang w:val="nl-BE"/>
        </w:rPr>
      </w:pPr>
    </w:p>
    <w:sectPr w:rsidR="00FD5BF4" w:rsidRPr="00C13793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875BA"/>
    <w:multiLevelType w:val="hybridMultilevel"/>
    <w:tmpl w:val="8760120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1A3O6FNXKcm/DKjLiPqtmvGZDes=" w:salt="/mGDDHqOLozR00EqR6CeN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D85"/>
    <w:rsid w:val="0001793A"/>
    <w:rsid w:val="000976E9"/>
    <w:rsid w:val="000C4E8C"/>
    <w:rsid w:val="000F3532"/>
    <w:rsid w:val="000F4AA7"/>
    <w:rsid w:val="001764EC"/>
    <w:rsid w:val="00177D5A"/>
    <w:rsid w:val="00210C07"/>
    <w:rsid w:val="00266E3B"/>
    <w:rsid w:val="00326A58"/>
    <w:rsid w:val="00336BBF"/>
    <w:rsid w:val="005208D5"/>
    <w:rsid w:val="005E38CA"/>
    <w:rsid w:val="00607A39"/>
    <w:rsid w:val="006548DD"/>
    <w:rsid w:val="0071248C"/>
    <w:rsid w:val="007252C7"/>
    <w:rsid w:val="00735E21"/>
    <w:rsid w:val="00787964"/>
    <w:rsid w:val="007A1490"/>
    <w:rsid w:val="008532CC"/>
    <w:rsid w:val="008A713D"/>
    <w:rsid w:val="008B7B6C"/>
    <w:rsid w:val="008D5DB4"/>
    <w:rsid w:val="00924D85"/>
    <w:rsid w:val="009347E0"/>
    <w:rsid w:val="009D7043"/>
    <w:rsid w:val="009E72BD"/>
    <w:rsid w:val="00A4031B"/>
    <w:rsid w:val="00A446FD"/>
    <w:rsid w:val="00AF64E1"/>
    <w:rsid w:val="00B276F3"/>
    <w:rsid w:val="00B45EB2"/>
    <w:rsid w:val="00BB7612"/>
    <w:rsid w:val="00BE425A"/>
    <w:rsid w:val="00C13793"/>
    <w:rsid w:val="00C15BA8"/>
    <w:rsid w:val="00CE1141"/>
    <w:rsid w:val="00D67BFE"/>
    <w:rsid w:val="00D71D99"/>
    <w:rsid w:val="00D754F2"/>
    <w:rsid w:val="00D90C3C"/>
    <w:rsid w:val="00DA2A5A"/>
    <w:rsid w:val="00DB41C0"/>
    <w:rsid w:val="00DC00E1"/>
    <w:rsid w:val="00DC4DB6"/>
    <w:rsid w:val="00E17588"/>
    <w:rsid w:val="00E55200"/>
    <w:rsid w:val="00F10CD5"/>
    <w:rsid w:val="00F31EBD"/>
    <w:rsid w:val="00F71FA9"/>
    <w:rsid w:val="00F83340"/>
    <w:rsid w:val="00FA29D6"/>
    <w:rsid w:val="00FB48A9"/>
    <w:rsid w:val="00FC520D"/>
    <w:rsid w:val="00FD593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customStyle="1" w:styleId="StandaardSV">
    <w:name w:val="Standaard SV"/>
    <w:basedOn w:val="Standaard"/>
    <w:rsid w:val="00C13793"/>
    <w:pPr>
      <w:jc w:val="both"/>
    </w:pPr>
    <w:rPr>
      <w:rFonts w:eastAsia="Calibri"/>
      <w:szCs w:val="20"/>
    </w:rPr>
  </w:style>
  <w:style w:type="paragraph" w:customStyle="1" w:styleId="ListParagraph">
    <w:name w:val="List Paragraph"/>
    <w:basedOn w:val="Standaard"/>
    <w:rsid w:val="00C13793"/>
    <w:pPr>
      <w:ind w:left="708"/>
    </w:pPr>
    <w:rPr>
      <w:rFonts w:eastAsia="Calibri"/>
      <w:sz w:val="24"/>
    </w:rPr>
  </w:style>
  <w:style w:type="paragraph" w:styleId="Ballontekst">
    <w:name w:val="Balloon Text"/>
    <w:basedOn w:val="Standaard"/>
    <w:link w:val="BallontekstChar"/>
    <w:rsid w:val="00A403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4031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callaego</dc:creator>
  <cp:keywords/>
  <cp:lastModifiedBy>wro</cp:lastModifiedBy>
  <cp:revision>2</cp:revision>
  <cp:lastPrinted>2012-09-26T06:58:00Z</cp:lastPrinted>
  <dcterms:created xsi:type="dcterms:W3CDTF">2012-10-04T12:08:00Z</dcterms:created>
  <dcterms:modified xsi:type="dcterms:W3CDTF">2012-10-04T12:08:00Z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Bourgeois</vt:lpwstr>
  </property>
  <property fmtid="{D5CDD505-2E9C-101B-9397-08002B2CF9AE}" pid="3" name="ContentTypeId">
    <vt:lpwstr>0x0101009488E854BFFCF9489C88BFB59DE882FD0101</vt:lpwstr>
  </property>
</Properties>
</file>