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0A6D58" w:rsidRPr="00DD4121" w:rsidRDefault="000A6D58"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0A6D58" w:rsidRPr="00015BF7" w:rsidRDefault="000A6D58"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vlaams minister van economie, buitenlands beleid, landbouw en plattelandsbeleid</w:t>
      </w:r>
      <w:r>
        <w:fldChar w:fldCharType="end"/>
      </w:r>
      <w:bookmarkEnd w:id="1"/>
    </w:p>
    <w:p w:rsidR="000A6D58" w:rsidRPr="00015BF7" w:rsidRDefault="000A6D58" w:rsidP="000976E9">
      <w:pPr>
        <w:rPr>
          <w:szCs w:val="22"/>
        </w:rPr>
      </w:pPr>
    </w:p>
    <w:p w:rsidR="000A6D58" w:rsidRPr="00DB41C0" w:rsidRDefault="000A6D58" w:rsidP="000976E9">
      <w:pPr>
        <w:pStyle w:val="A-Lijn"/>
      </w:pPr>
    </w:p>
    <w:p w:rsidR="000A6D58" w:rsidRDefault="000A6D58" w:rsidP="000976E9">
      <w:pPr>
        <w:pStyle w:val="A-Type"/>
        <w:sectPr w:rsidR="000A6D58">
          <w:pgSz w:w="11906" w:h="16838"/>
          <w:pgMar w:top="1417" w:right="1417" w:bottom="1417" w:left="1417" w:header="708" w:footer="708" w:gutter="0"/>
          <w:cols w:space="708"/>
          <w:rtlGutter/>
          <w:docGrid w:linePitch="360"/>
        </w:sectPr>
      </w:pPr>
    </w:p>
    <w:p w:rsidR="000A6D58" w:rsidRDefault="000A6D58" w:rsidP="000976E9">
      <w:pPr>
        <w:pStyle w:val="A-Type"/>
        <w:sectPr w:rsidR="000A6D58"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0A6D58" w:rsidRPr="00326A58" w:rsidRDefault="000A6D58"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287</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27</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0A6D58" w:rsidRDefault="000A6D58"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gwenny de vroe</w:t>
      </w:r>
      <w:r w:rsidRPr="009D7043">
        <w:rPr>
          <w:rStyle w:val="AntwoordNaamMinisterChar"/>
          <w:sz w:val="22"/>
        </w:rPr>
        <w:fldChar w:fldCharType="end"/>
      </w:r>
    </w:p>
    <w:p w:rsidR="000A6D58" w:rsidRPr="00015BF7" w:rsidRDefault="000A6D58" w:rsidP="000976E9">
      <w:pPr>
        <w:rPr>
          <w:szCs w:val="22"/>
        </w:rPr>
      </w:pPr>
    </w:p>
    <w:p w:rsidR="000A6D58" w:rsidRPr="00DB41C0" w:rsidRDefault="000A6D58" w:rsidP="000976E9">
      <w:pPr>
        <w:pStyle w:val="A-Lijn"/>
      </w:pPr>
    </w:p>
    <w:p w:rsidR="000A6D58" w:rsidRPr="00DB41C0" w:rsidRDefault="000A6D58" w:rsidP="000976E9">
      <w:pPr>
        <w:pStyle w:val="A-Lijn"/>
      </w:pPr>
    </w:p>
    <w:p w:rsidR="000A6D58" w:rsidRDefault="000A6D58" w:rsidP="00DB41C0">
      <w:pPr>
        <w:sectPr w:rsidR="000A6D58" w:rsidSect="000976E9">
          <w:type w:val="continuous"/>
          <w:pgSz w:w="11906" w:h="16838"/>
          <w:pgMar w:top="1417" w:right="1417" w:bottom="1417" w:left="1417" w:header="708" w:footer="708" w:gutter="0"/>
          <w:cols w:space="708"/>
          <w:rtlGutter/>
          <w:docGrid w:linePitch="360"/>
        </w:sectPr>
      </w:pPr>
    </w:p>
    <w:p w:rsidR="000A6D58" w:rsidRDefault="000A6D58" w:rsidP="00230729">
      <w:pPr>
        <w:numPr>
          <w:ilvl w:val="0"/>
          <w:numId w:val="4"/>
        </w:numPr>
        <w:jc w:val="both"/>
        <w:rPr>
          <w:szCs w:val="22"/>
        </w:rPr>
      </w:pPr>
      <w:r>
        <w:rPr>
          <w:szCs w:val="22"/>
        </w:rPr>
        <w:t xml:space="preserve">Hiervoor wil ik verwijzen naar mijn antwoord op uw vraag om uitleg nr. 750 die werd behandeld in de parlementaire </w:t>
      </w:r>
      <w:r w:rsidRPr="005546A4">
        <w:rPr>
          <w:szCs w:val="22"/>
        </w:rPr>
        <w:t>Commissie voor Economie, Economisch Overheidsinstrumentarium, Innovatie,</w:t>
      </w:r>
      <w:r>
        <w:rPr>
          <w:szCs w:val="22"/>
        </w:rPr>
        <w:t xml:space="preserve"> </w:t>
      </w:r>
      <w:r w:rsidRPr="005546A4">
        <w:rPr>
          <w:szCs w:val="22"/>
        </w:rPr>
        <w:t>Wetenschapsbeleid, Werk en Sociale Economie</w:t>
      </w:r>
      <w:r>
        <w:rPr>
          <w:szCs w:val="22"/>
        </w:rPr>
        <w:t xml:space="preserve"> van donderdag 2 februari 2012. Ik kan aanvullend nog melden dat mijn collega minister Crevits en ikzelf op </w:t>
      </w:r>
      <w:r w:rsidRPr="005546A4">
        <w:rPr>
          <w:szCs w:val="22"/>
        </w:rPr>
        <w:t>29 maart 2012</w:t>
      </w:r>
      <w:r>
        <w:rPr>
          <w:szCs w:val="22"/>
        </w:rPr>
        <w:t xml:space="preserve"> </w:t>
      </w:r>
      <w:r w:rsidRPr="005546A4">
        <w:rPr>
          <w:szCs w:val="22"/>
        </w:rPr>
        <w:t xml:space="preserve">het rapport “Concurrentiepositie luchthaven Zaventem versus luchthavens Charleroi en Luik” </w:t>
      </w:r>
      <w:r>
        <w:rPr>
          <w:szCs w:val="22"/>
        </w:rPr>
        <w:t xml:space="preserve">heb ontvangen van de </w:t>
      </w:r>
      <w:r w:rsidRPr="005546A4">
        <w:rPr>
          <w:szCs w:val="22"/>
        </w:rPr>
        <w:t>Vlaamse Luchthavencommissie</w:t>
      </w:r>
      <w:r>
        <w:rPr>
          <w:szCs w:val="22"/>
        </w:rPr>
        <w:t xml:space="preserve"> (VLC</w:t>
      </w:r>
      <w:r w:rsidRPr="005546A4">
        <w:rPr>
          <w:szCs w:val="22"/>
        </w:rPr>
        <w:t>)</w:t>
      </w:r>
      <w:r>
        <w:rPr>
          <w:szCs w:val="22"/>
        </w:rPr>
        <w:t>. O</w:t>
      </w:r>
      <w:r w:rsidRPr="005546A4">
        <w:rPr>
          <w:szCs w:val="22"/>
        </w:rPr>
        <w:t xml:space="preserve">p 30 maart 2012 werd </w:t>
      </w:r>
      <w:r>
        <w:rPr>
          <w:szCs w:val="22"/>
        </w:rPr>
        <w:t>dit</w:t>
      </w:r>
      <w:r w:rsidRPr="005546A4">
        <w:rPr>
          <w:szCs w:val="22"/>
        </w:rPr>
        <w:t xml:space="preserve"> rapport </w:t>
      </w:r>
      <w:r>
        <w:rPr>
          <w:szCs w:val="22"/>
        </w:rPr>
        <w:t xml:space="preserve">ook </w:t>
      </w:r>
      <w:r w:rsidRPr="005546A4">
        <w:rPr>
          <w:szCs w:val="22"/>
        </w:rPr>
        <w:t xml:space="preserve">overgemaakt aan de andere leden van de Vlaamse </w:t>
      </w:r>
      <w:r>
        <w:rPr>
          <w:szCs w:val="22"/>
        </w:rPr>
        <w:t>R</w:t>
      </w:r>
      <w:r w:rsidRPr="005546A4">
        <w:rPr>
          <w:szCs w:val="22"/>
        </w:rPr>
        <w:t>egering</w:t>
      </w:r>
      <w:r>
        <w:rPr>
          <w:szCs w:val="22"/>
        </w:rPr>
        <w:t xml:space="preserve"> die zich nu zal buigen over de in het rapport geformuleerde aanbevelingen. Ook zal in navolging van de desbetreffende Task Force van 28 maart 2012 binnenkort een mededeling aan de Vlaamse Regering volgen met de stand van zaken van het Str</w:t>
      </w:r>
      <w:r w:rsidRPr="00D558B0">
        <w:rPr>
          <w:szCs w:val="22"/>
        </w:rPr>
        <w:t>ategisch Actieplan voor de Reconversie en de Tewerkstelling in de</w:t>
      </w:r>
      <w:r>
        <w:rPr>
          <w:szCs w:val="22"/>
        </w:rPr>
        <w:t xml:space="preserve"> L</w:t>
      </w:r>
      <w:r w:rsidRPr="00D558B0">
        <w:rPr>
          <w:szCs w:val="22"/>
        </w:rPr>
        <w:t>uchthavenregio</w:t>
      </w:r>
      <w:r>
        <w:rPr>
          <w:szCs w:val="22"/>
        </w:rPr>
        <w:t xml:space="preserve"> (S</w:t>
      </w:r>
      <w:r w:rsidRPr="00D558B0">
        <w:rPr>
          <w:szCs w:val="22"/>
        </w:rPr>
        <w:t>TART</w:t>
      </w:r>
      <w:r w:rsidRPr="005546A4">
        <w:rPr>
          <w:szCs w:val="22"/>
        </w:rPr>
        <w:t>).</w:t>
      </w:r>
      <w:r>
        <w:rPr>
          <w:szCs w:val="22"/>
        </w:rPr>
        <w:t xml:space="preserve"> Verder verwijs ik naar de vragen om uitleg nr. 1517 van de heer Eric Van Rompuy, nr. 1602 van mevr. Tine Eerlingen en vraag nr. 1606 van mevr. Gwenny De Vroe, die werden behandeld inde commissie voor Algemeen Beleid, Financiën en Begroting van 25 april 2012.</w:t>
      </w:r>
      <w:bookmarkStart w:id="6" w:name="_GoBack"/>
      <w:bookmarkEnd w:id="6"/>
    </w:p>
    <w:p w:rsidR="000A6D58" w:rsidRDefault="000A6D58" w:rsidP="00230729">
      <w:pPr>
        <w:jc w:val="both"/>
      </w:pPr>
    </w:p>
    <w:p w:rsidR="000A6D58" w:rsidRPr="003E1EDD" w:rsidRDefault="000A6D58" w:rsidP="00230729">
      <w:pPr>
        <w:pStyle w:val="ListParagraph"/>
        <w:numPr>
          <w:ilvl w:val="1"/>
          <w:numId w:val="5"/>
        </w:numPr>
        <w:jc w:val="both"/>
      </w:pPr>
      <w:r>
        <w:t>O</w:t>
      </w:r>
      <w:r w:rsidRPr="003E1EDD">
        <w:t xml:space="preserve">nderhandelingen </w:t>
      </w:r>
      <w:r>
        <w:t xml:space="preserve">met de federale overheid en de andere gewesten zijn nog niet gestart. De problematiek van de financiering van </w:t>
      </w:r>
      <w:r w:rsidRPr="003E1EDD">
        <w:t xml:space="preserve">Belgocontrol </w:t>
      </w:r>
      <w:r>
        <w:t xml:space="preserve">werd wel </w:t>
      </w:r>
      <w:r w:rsidRPr="003E1EDD">
        <w:t>reeds gesteld</w:t>
      </w:r>
      <w:r>
        <w:t xml:space="preserve"> door de federale overheid</w:t>
      </w:r>
      <w:r w:rsidRPr="003E1EDD">
        <w:t>. Dit dossier wordt behandeld door mijn collega minister Hilde Crevits.</w:t>
      </w:r>
    </w:p>
    <w:sectPr w:rsidR="000A6D58" w:rsidRPr="003E1EDD"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6253"/>
    <w:multiLevelType w:val="hybridMultilevel"/>
    <w:tmpl w:val="7082BF62"/>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
    <w:nsid w:val="552834C1"/>
    <w:multiLevelType w:val="hybridMultilevel"/>
    <w:tmpl w:val="2CB8D6E2"/>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
    <w:nsid w:val="5E7031BD"/>
    <w:multiLevelType w:val="multilevel"/>
    <w:tmpl w:val="9D8C8810"/>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76D92"/>
    <w:rsid w:val="000865DB"/>
    <w:rsid w:val="000976E9"/>
    <w:rsid w:val="000A3286"/>
    <w:rsid w:val="000A6D58"/>
    <w:rsid w:val="000C4E8C"/>
    <w:rsid w:val="000D7B14"/>
    <w:rsid w:val="000F2B34"/>
    <w:rsid w:val="000F3532"/>
    <w:rsid w:val="000F4AE6"/>
    <w:rsid w:val="001072E4"/>
    <w:rsid w:val="00121151"/>
    <w:rsid w:val="00134D41"/>
    <w:rsid w:val="001B2C71"/>
    <w:rsid w:val="001B6E48"/>
    <w:rsid w:val="001E14D5"/>
    <w:rsid w:val="001F7390"/>
    <w:rsid w:val="00210C07"/>
    <w:rsid w:val="00230729"/>
    <w:rsid w:val="0026590E"/>
    <w:rsid w:val="00266E3B"/>
    <w:rsid w:val="002A365D"/>
    <w:rsid w:val="002C377F"/>
    <w:rsid w:val="002C7A6C"/>
    <w:rsid w:val="002E7CFF"/>
    <w:rsid w:val="00326A58"/>
    <w:rsid w:val="00383836"/>
    <w:rsid w:val="00397E2B"/>
    <w:rsid w:val="003E1EDD"/>
    <w:rsid w:val="00407570"/>
    <w:rsid w:val="00410C45"/>
    <w:rsid w:val="0041623A"/>
    <w:rsid w:val="004C4790"/>
    <w:rsid w:val="004D7F7C"/>
    <w:rsid w:val="004E0246"/>
    <w:rsid w:val="004E2833"/>
    <w:rsid w:val="004E68A0"/>
    <w:rsid w:val="005266DB"/>
    <w:rsid w:val="005546A4"/>
    <w:rsid w:val="00566C53"/>
    <w:rsid w:val="00571D9C"/>
    <w:rsid w:val="0058117D"/>
    <w:rsid w:val="005900AD"/>
    <w:rsid w:val="005B5BC5"/>
    <w:rsid w:val="005E38CA"/>
    <w:rsid w:val="006151B1"/>
    <w:rsid w:val="0063138E"/>
    <w:rsid w:val="006548DD"/>
    <w:rsid w:val="0070656A"/>
    <w:rsid w:val="0071248C"/>
    <w:rsid w:val="007252C7"/>
    <w:rsid w:val="007304D7"/>
    <w:rsid w:val="00737A89"/>
    <w:rsid w:val="00741C55"/>
    <w:rsid w:val="007474BA"/>
    <w:rsid w:val="007829B0"/>
    <w:rsid w:val="00785A0D"/>
    <w:rsid w:val="007B177C"/>
    <w:rsid w:val="007F60A8"/>
    <w:rsid w:val="00803108"/>
    <w:rsid w:val="008346AE"/>
    <w:rsid w:val="00847469"/>
    <w:rsid w:val="00894185"/>
    <w:rsid w:val="008A713D"/>
    <w:rsid w:val="008D5DB4"/>
    <w:rsid w:val="009347E0"/>
    <w:rsid w:val="00962274"/>
    <w:rsid w:val="00983321"/>
    <w:rsid w:val="009D0315"/>
    <w:rsid w:val="009D7043"/>
    <w:rsid w:val="009E613C"/>
    <w:rsid w:val="009F39F3"/>
    <w:rsid w:val="00A3106D"/>
    <w:rsid w:val="00A42280"/>
    <w:rsid w:val="00A45417"/>
    <w:rsid w:val="00A76EC9"/>
    <w:rsid w:val="00A804C0"/>
    <w:rsid w:val="00A82ABD"/>
    <w:rsid w:val="00AA5C57"/>
    <w:rsid w:val="00B02503"/>
    <w:rsid w:val="00B05220"/>
    <w:rsid w:val="00B45EB2"/>
    <w:rsid w:val="00B60F0E"/>
    <w:rsid w:val="00BB4976"/>
    <w:rsid w:val="00BD207C"/>
    <w:rsid w:val="00BE425A"/>
    <w:rsid w:val="00C0707D"/>
    <w:rsid w:val="00C11363"/>
    <w:rsid w:val="00C72C0C"/>
    <w:rsid w:val="00CE006E"/>
    <w:rsid w:val="00D558B0"/>
    <w:rsid w:val="00D71D99"/>
    <w:rsid w:val="00D754F2"/>
    <w:rsid w:val="00DA5DF3"/>
    <w:rsid w:val="00DB41C0"/>
    <w:rsid w:val="00DC4DB6"/>
    <w:rsid w:val="00DD19EF"/>
    <w:rsid w:val="00DD4121"/>
    <w:rsid w:val="00E12C5D"/>
    <w:rsid w:val="00E22E67"/>
    <w:rsid w:val="00E31F4D"/>
    <w:rsid w:val="00E55200"/>
    <w:rsid w:val="00E75830"/>
    <w:rsid w:val="00EC23FC"/>
    <w:rsid w:val="00F369E3"/>
    <w:rsid w:val="00F8586F"/>
    <w:rsid w:val="00FA29D6"/>
    <w:rsid w:val="00FB3D24"/>
    <w:rsid w:val="00FB5887"/>
    <w:rsid w:val="00FC4261"/>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30A"/>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A6430A"/>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A6430A"/>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A6430A"/>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BalloonText">
    <w:name w:val="Balloon Text"/>
    <w:basedOn w:val="Normal"/>
    <w:link w:val="BalloonTextChar"/>
    <w:uiPriority w:val="99"/>
    <w:rsid w:val="00EC23FC"/>
    <w:rPr>
      <w:rFonts w:ascii="Tahoma" w:hAnsi="Tahoma" w:cs="Tahoma"/>
      <w:sz w:val="16"/>
      <w:szCs w:val="16"/>
    </w:rPr>
  </w:style>
  <w:style w:type="character" w:customStyle="1" w:styleId="BalloonTextChar">
    <w:name w:val="Balloon Text Char"/>
    <w:basedOn w:val="DefaultParagraphFont"/>
    <w:link w:val="BalloonText"/>
    <w:uiPriority w:val="99"/>
    <w:locked/>
    <w:rsid w:val="00EC23FC"/>
    <w:rPr>
      <w:rFonts w:ascii="Tahoma" w:hAnsi="Tahoma" w:cs="Tahoma"/>
      <w:sz w:val="16"/>
      <w:szCs w:val="16"/>
      <w:lang w:val="nl-NL" w:eastAsia="nl-NL"/>
    </w:rPr>
  </w:style>
  <w:style w:type="paragraph" w:styleId="ListParagraph">
    <w:name w:val="List Paragraph"/>
    <w:basedOn w:val="Normal"/>
    <w:uiPriority w:val="99"/>
    <w:qFormat/>
    <w:rsid w:val="003E1EDD"/>
    <w:pPr>
      <w:ind w:left="720"/>
      <w:contextualSpacing/>
    </w:pPr>
  </w:style>
</w:styles>
</file>

<file path=word/webSettings.xml><?xml version="1.0" encoding="utf-8"?>
<w:webSettings xmlns:r="http://schemas.openxmlformats.org/officeDocument/2006/relationships" xmlns:w="http://schemas.openxmlformats.org/wordprocessingml/2006/main">
  <w:divs>
    <w:div w:id="706030699">
      <w:marLeft w:val="0"/>
      <w:marRight w:val="0"/>
      <w:marTop w:val="0"/>
      <w:marBottom w:val="0"/>
      <w:divBdr>
        <w:top w:val="none" w:sz="0" w:space="0" w:color="auto"/>
        <w:left w:val="none" w:sz="0" w:space="0" w:color="auto"/>
        <w:bottom w:val="none" w:sz="0" w:space="0" w:color="auto"/>
        <w:right w:val="none" w:sz="0" w:space="0" w:color="auto"/>
      </w:divBdr>
    </w:div>
    <w:div w:id="706030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268</Words>
  <Characters>1477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4</cp:revision>
  <cp:lastPrinted>2012-02-24T08:38:00Z</cp:lastPrinted>
  <dcterms:created xsi:type="dcterms:W3CDTF">2012-04-10T07:43:00Z</dcterms:created>
  <dcterms:modified xsi:type="dcterms:W3CDTF">2012-05-07T13:56:00Z</dcterms:modified>
</cp:coreProperties>
</file>