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9A" w:rsidRDefault="0028039A" w:rsidP="007F0B42">
      <w:pPr>
        <w:jc w:val="both"/>
        <w:rPr>
          <w:rFonts w:ascii="Times New Roman Vet" w:hAnsi="Times New Roman Vet"/>
          <w:smallCaps/>
          <w:sz w:val="22"/>
          <w:szCs w:val="22"/>
          <w:lang w:val="nl-BE"/>
        </w:rPr>
      </w:pPr>
      <w:r>
        <w:rPr>
          <w:rFonts w:ascii="Times New Roman Vet" w:hAnsi="Times New Roman Vet"/>
          <w:b/>
          <w:smallCaps/>
          <w:sz w:val="22"/>
          <w:szCs w:val="22"/>
          <w:lang w:val="nl-BE"/>
        </w:rPr>
        <w:t>pascal smet</w:t>
      </w:r>
    </w:p>
    <w:p w:rsidR="0028039A" w:rsidRDefault="0028039A" w:rsidP="007F0B42">
      <w:pPr>
        <w:pStyle w:val="StandaardSV"/>
        <w:pBdr>
          <w:bottom w:val="single" w:sz="4" w:space="1" w:color="auto"/>
        </w:pBdr>
        <w:rPr>
          <w:smallCaps/>
          <w:szCs w:val="22"/>
          <w:lang w:val="nl-BE"/>
        </w:rPr>
      </w:pPr>
      <w:r>
        <w:rPr>
          <w:smallCaps/>
          <w:szCs w:val="22"/>
          <w:lang w:val="nl-BE"/>
        </w:rPr>
        <w:t>vlaams minister van onderwijs, jeugd, gelijke kansen en brussel</w:t>
      </w:r>
    </w:p>
    <w:p w:rsidR="0028039A" w:rsidRDefault="0028039A" w:rsidP="007F0B42">
      <w:pPr>
        <w:pStyle w:val="StandaardSV"/>
        <w:pBdr>
          <w:bottom w:val="single" w:sz="4" w:space="1" w:color="auto"/>
        </w:pBdr>
      </w:pPr>
    </w:p>
    <w:p w:rsidR="0028039A" w:rsidRDefault="0028039A" w:rsidP="007F0B42">
      <w:pPr>
        <w:jc w:val="both"/>
        <w:rPr>
          <w:sz w:val="22"/>
        </w:rPr>
      </w:pPr>
    </w:p>
    <w:p w:rsidR="0028039A" w:rsidRPr="005A3A3C" w:rsidRDefault="0028039A" w:rsidP="007D422A">
      <w:pPr>
        <w:jc w:val="both"/>
        <w:outlineLvl w:val="0"/>
        <w:rPr>
          <w:rFonts w:ascii="Times New Roman Vet" w:hAnsi="Times New Roman Vet"/>
          <w:b/>
          <w:smallCaps/>
          <w:sz w:val="22"/>
        </w:rPr>
      </w:pPr>
      <w:r>
        <w:rPr>
          <w:rFonts w:ascii="Times New Roman Vet" w:hAnsi="Times New Roman Vet"/>
          <w:b/>
          <w:smallCaps/>
          <w:sz w:val="22"/>
        </w:rPr>
        <w:t>antwoord</w:t>
      </w:r>
    </w:p>
    <w:p w:rsidR="0028039A" w:rsidRDefault="0028039A" w:rsidP="007D422A">
      <w:pPr>
        <w:jc w:val="both"/>
        <w:outlineLvl w:val="0"/>
        <w:rPr>
          <w:sz w:val="22"/>
        </w:rPr>
      </w:pPr>
      <w:r>
        <w:rPr>
          <w:sz w:val="22"/>
        </w:rPr>
        <w:t>op vraag nr. 400 van 8 maart 2012</w:t>
      </w:r>
    </w:p>
    <w:p w:rsidR="0028039A" w:rsidRPr="005A3A3C" w:rsidRDefault="0028039A" w:rsidP="007D422A">
      <w:pPr>
        <w:jc w:val="both"/>
        <w:rPr>
          <w:smallCaps/>
          <w:sz w:val="22"/>
        </w:rPr>
      </w:pPr>
      <w:r w:rsidRPr="007D422A">
        <w:rPr>
          <w:sz w:val="22"/>
        </w:rPr>
        <w:t xml:space="preserve">van </w:t>
      </w:r>
      <w:r>
        <w:rPr>
          <w:rFonts w:ascii="Times New Roman Vet" w:hAnsi="Times New Roman Vet"/>
          <w:b/>
          <w:smallCaps/>
          <w:sz w:val="22"/>
        </w:rPr>
        <w:t>peter reekmans</w:t>
      </w:r>
    </w:p>
    <w:p w:rsidR="0028039A" w:rsidRDefault="0028039A" w:rsidP="007D422A">
      <w:pPr>
        <w:pBdr>
          <w:bottom w:val="single" w:sz="4" w:space="1" w:color="auto"/>
        </w:pBdr>
        <w:tabs>
          <w:tab w:val="left" w:pos="2715"/>
        </w:tabs>
        <w:jc w:val="both"/>
        <w:rPr>
          <w:sz w:val="22"/>
        </w:rPr>
      </w:pPr>
    </w:p>
    <w:p w:rsidR="0028039A" w:rsidRDefault="0028039A" w:rsidP="007F0B42">
      <w:pPr>
        <w:pStyle w:val="SVTitel"/>
      </w:pPr>
    </w:p>
    <w:p w:rsidR="0028039A" w:rsidRDefault="0028039A" w:rsidP="007F0B42">
      <w:pPr>
        <w:pStyle w:val="StandaardSV"/>
      </w:pPr>
    </w:p>
    <w:p w:rsidR="0028039A" w:rsidRDefault="0028039A" w:rsidP="005A6FA6">
      <w:pPr>
        <w:pStyle w:val="StandaardSV"/>
      </w:pPr>
      <w:r>
        <w:t>In 2011 werd voor de kredieten</w:t>
      </w:r>
      <w:bookmarkStart w:id="0" w:name="_GoBack"/>
      <w:bookmarkEnd w:id="0"/>
      <w:r>
        <w:t xml:space="preserve"> voor de subsidiëring van jeugdverenigingen inderdaad de kaasschaafmethode gehanteerd. In de praktijk verminderde het subsidiebedrag van de gesubsidieerde verenigingen met 1%. </w:t>
      </w:r>
    </w:p>
    <w:p w:rsidR="0028039A" w:rsidRDefault="0028039A" w:rsidP="005A6FA6">
      <w:pPr>
        <w:pStyle w:val="StandaardSV"/>
        <w:tabs>
          <w:tab w:val="left" w:pos="1275"/>
        </w:tabs>
      </w:pPr>
    </w:p>
    <w:p w:rsidR="0028039A" w:rsidRDefault="0028039A" w:rsidP="005A6FA6">
      <w:pPr>
        <w:pStyle w:val="StandaardSV"/>
      </w:pPr>
      <w:r>
        <w:t xml:space="preserve">Er is echter geen enkele samenhang tussen de besparingen en de beoordeling van de realisatie van </w:t>
      </w:r>
      <w:r w:rsidRPr="00051031">
        <w:t xml:space="preserve">de subsidiedoelstellingen </w:t>
      </w:r>
      <w:r>
        <w:t>in</w:t>
      </w:r>
      <w:r w:rsidRPr="00051031">
        <w:t xml:space="preserve"> het afgelopen werkjaar</w:t>
      </w:r>
      <w:r>
        <w:t>. Voor deze beoordeling kijkt de administratie uitsluitend naar het voortgangsrapport over het afgelopen jaar en de eventuele vaststellingen die tijdens inspectiebezoeken bij verenigingen gedaan werden. Indien blijkt dat een vereniging haar subsidieovereenkomst op onvoldoende wijze uitvoerde zal beslist worden om geen saldo uit te betalen of zelfs een deel van de reeds in de vorm van voorschotten uitbetaalde subsidies terug te vorderen. Artikel 49 van het decreet van 18 juli 2008 houdende het voeren van een Vlaams jeugd-en kinderrechtenbeleid bepaalt de modaliteiten en voorziet in een bezwaarprocedure voor de verenigingen.</w:t>
      </w:r>
    </w:p>
    <w:sectPr w:rsidR="0028039A" w:rsidSect="001A0B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08A1"/>
    <w:multiLevelType w:val="hybridMultilevel"/>
    <w:tmpl w:val="27BA87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131E1067"/>
    <w:multiLevelType w:val="hybridMultilevel"/>
    <w:tmpl w:val="322E54C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345B5602"/>
    <w:multiLevelType w:val="hybridMultilevel"/>
    <w:tmpl w:val="F5988674"/>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
    <w:nsid w:val="35E673A4"/>
    <w:multiLevelType w:val="hybridMultilevel"/>
    <w:tmpl w:val="8346BBC0"/>
    <w:lvl w:ilvl="0" w:tplc="0413000F">
      <w:start w:val="1"/>
      <w:numFmt w:val="decimal"/>
      <w:lvlText w:val="%1."/>
      <w:lvlJc w:val="left"/>
      <w:pPr>
        <w:tabs>
          <w:tab w:val="num" w:pos="720"/>
        </w:tabs>
        <w:ind w:left="720" w:hanging="360"/>
      </w:pPr>
      <w:rPr>
        <w:rFonts w:cs="Times New Roman"/>
      </w:rPr>
    </w:lvl>
    <w:lvl w:ilvl="1" w:tplc="04130017">
      <w:start w:val="1"/>
      <w:numFmt w:val="lowerLetter"/>
      <w:lvlText w:val="%2)"/>
      <w:lvlJc w:val="left"/>
      <w:pPr>
        <w:tabs>
          <w:tab w:val="num" w:pos="1440"/>
        </w:tabs>
        <w:ind w:left="1440" w:hanging="360"/>
      </w:pPr>
      <w:rPr>
        <w:rFonts w:cs="Times New Roman"/>
      </w:rPr>
    </w:lvl>
    <w:lvl w:ilvl="2" w:tplc="E938D130">
      <w:start w:val="1"/>
      <w:numFmt w:val="none"/>
      <w:lvlText w:val="2."/>
      <w:lvlJc w:val="left"/>
      <w:pPr>
        <w:tabs>
          <w:tab w:val="num" w:pos="2340"/>
        </w:tabs>
        <w:ind w:left="2340" w:hanging="360"/>
      </w:pPr>
      <w:rPr>
        <w:rFonts w:cs="Times New Roman"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5F197C68"/>
    <w:multiLevelType w:val="hybridMultilevel"/>
    <w:tmpl w:val="4E7AF3C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60335807"/>
    <w:multiLevelType w:val="hybridMultilevel"/>
    <w:tmpl w:val="C5586B0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67BA1E19"/>
    <w:multiLevelType w:val="hybridMultilevel"/>
    <w:tmpl w:val="DBAC0794"/>
    <w:lvl w:ilvl="0" w:tplc="38963C4A">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B19"/>
    <w:rsid w:val="00051031"/>
    <w:rsid w:val="00092D3B"/>
    <w:rsid w:val="00163BC1"/>
    <w:rsid w:val="001A0BAD"/>
    <w:rsid w:val="00215261"/>
    <w:rsid w:val="0026719A"/>
    <w:rsid w:val="0028039A"/>
    <w:rsid w:val="002F6AAC"/>
    <w:rsid w:val="00444159"/>
    <w:rsid w:val="004749F4"/>
    <w:rsid w:val="004C1F8A"/>
    <w:rsid w:val="004C6EDD"/>
    <w:rsid w:val="00557F23"/>
    <w:rsid w:val="00584DF7"/>
    <w:rsid w:val="005A3A3C"/>
    <w:rsid w:val="005A6FA6"/>
    <w:rsid w:val="00691C31"/>
    <w:rsid w:val="007D422A"/>
    <w:rsid w:val="007F0B42"/>
    <w:rsid w:val="007F78D8"/>
    <w:rsid w:val="008A46A8"/>
    <w:rsid w:val="008D2BBE"/>
    <w:rsid w:val="009D2EA3"/>
    <w:rsid w:val="00A35BA4"/>
    <w:rsid w:val="00B25278"/>
    <w:rsid w:val="00BA3B19"/>
    <w:rsid w:val="00D12F2B"/>
    <w:rsid w:val="00D42086"/>
    <w:rsid w:val="00E403E6"/>
    <w:rsid w:val="00EC66B6"/>
    <w:rsid w:val="00F91994"/>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19"/>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BA3B19"/>
    <w:pPr>
      <w:jc w:val="both"/>
    </w:pPr>
    <w:rPr>
      <w:b/>
      <w:smallCaps/>
      <w:sz w:val="22"/>
    </w:rPr>
  </w:style>
  <w:style w:type="paragraph" w:customStyle="1" w:styleId="SVTitel">
    <w:name w:val="SV Titel"/>
    <w:basedOn w:val="Normal"/>
    <w:uiPriority w:val="99"/>
    <w:rsid w:val="00BA3B19"/>
    <w:pPr>
      <w:jc w:val="both"/>
    </w:pPr>
    <w:rPr>
      <w:i/>
      <w:sz w:val="22"/>
    </w:rPr>
  </w:style>
  <w:style w:type="paragraph" w:customStyle="1" w:styleId="StandaardSV">
    <w:name w:val="Standaard SV"/>
    <w:basedOn w:val="Normal"/>
    <w:uiPriority w:val="99"/>
    <w:rsid w:val="00BA3B19"/>
    <w:pPr>
      <w:jc w:val="both"/>
    </w:pPr>
    <w:rPr>
      <w:sz w:val="22"/>
    </w:rPr>
  </w:style>
  <w:style w:type="paragraph" w:styleId="BalloonText">
    <w:name w:val="Balloon Text"/>
    <w:basedOn w:val="Normal"/>
    <w:link w:val="BalloonTextChar"/>
    <w:uiPriority w:val="99"/>
    <w:semiHidden/>
    <w:rsid w:val="00A35B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5BA4"/>
    <w:rPr>
      <w:rFonts w:ascii="Tahoma" w:hAnsi="Tahoma" w:cs="Tahoma"/>
      <w:sz w:val="16"/>
      <w:szCs w:val="16"/>
      <w:lang w:val="nl-NL" w:eastAsia="nl-NL"/>
    </w:rPr>
  </w:style>
  <w:style w:type="paragraph" w:styleId="ListParagraph">
    <w:name w:val="List Paragraph"/>
    <w:basedOn w:val="Normal"/>
    <w:uiPriority w:val="99"/>
    <w:qFormat/>
    <w:rsid w:val="00F919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173</Words>
  <Characters>957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PASCAL SMET</dc:title>
  <dc:subject/>
  <dc:creator>vhoeckso</dc:creator>
  <cp:keywords/>
  <dc:description/>
  <cp:lastModifiedBy>Vlaams Parlement</cp:lastModifiedBy>
  <cp:revision>3</cp:revision>
  <dcterms:created xsi:type="dcterms:W3CDTF">2012-04-06T13:28:00Z</dcterms:created>
  <dcterms:modified xsi:type="dcterms:W3CDTF">2012-04-06T13:30:00Z</dcterms:modified>
</cp:coreProperties>
</file>