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87" w:rsidRPr="00A8473D" w:rsidRDefault="002B0587" w:rsidP="002B058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2B0587" w:rsidRDefault="002B0587" w:rsidP="002B0587">
      <w:pPr>
        <w:pStyle w:val="StandaardSV"/>
        <w:rPr>
          <w:smallCaps/>
        </w:rPr>
      </w:pPr>
      <w:r w:rsidRPr="00A8473D">
        <w:rPr>
          <w:smallCaps/>
          <w:szCs w:val="22"/>
          <w:lang w:val="nl-BE"/>
        </w:rPr>
        <w:t>minister-president van de vlaamse regering, vlaams minister van economie, buitenlands beleid, landbouw en plattelandsbeleid</w:t>
      </w:r>
    </w:p>
    <w:p w:rsidR="002B0587" w:rsidRDefault="002B0587" w:rsidP="002B0587">
      <w:pPr>
        <w:pBdr>
          <w:bottom w:val="single" w:sz="4" w:space="1" w:color="auto"/>
        </w:pBdr>
        <w:rPr>
          <w:sz w:val="22"/>
        </w:rPr>
      </w:pPr>
    </w:p>
    <w:p w:rsidR="002B0587" w:rsidRDefault="002B0587" w:rsidP="002B0587">
      <w:pPr>
        <w:rPr>
          <w:sz w:val="22"/>
        </w:rPr>
      </w:pPr>
    </w:p>
    <w:p w:rsidR="002B0587" w:rsidRPr="002B0587" w:rsidRDefault="002B0587" w:rsidP="002B0587">
      <w:pPr>
        <w:rPr>
          <w:b/>
          <w:smallCaps/>
          <w:sz w:val="22"/>
          <w:szCs w:val="22"/>
        </w:rPr>
      </w:pPr>
      <w:r w:rsidRPr="002B0587">
        <w:rPr>
          <w:b/>
          <w:smallCaps/>
          <w:sz w:val="22"/>
          <w:szCs w:val="22"/>
        </w:rPr>
        <w:t>antwoord</w:t>
      </w:r>
    </w:p>
    <w:p w:rsidR="002B0587" w:rsidRPr="002B0587" w:rsidRDefault="002B0587" w:rsidP="002B0587">
      <w:pPr>
        <w:rPr>
          <w:sz w:val="22"/>
          <w:szCs w:val="22"/>
        </w:rPr>
      </w:pPr>
      <w:r w:rsidRPr="002B0587">
        <w:rPr>
          <w:sz w:val="22"/>
          <w:szCs w:val="22"/>
        </w:rPr>
        <w:t>op vraag nr. 262 van 9 maart 2012</w:t>
      </w:r>
    </w:p>
    <w:p w:rsidR="002B0587" w:rsidRDefault="002B0587" w:rsidP="002B0587">
      <w:pPr>
        <w:rPr>
          <w:sz w:val="22"/>
        </w:rPr>
      </w:pPr>
      <w:r w:rsidRPr="002B0587">
        <w:rPr>
          <w:sz w:val="22"/>
          <w:szCs w:val="22"/>
        </w:rPr>
        <w:t xml:space="preserve">van </w:t>
      </w:r>
      <w:r w:rsidRPr="002B0587">
        <w:rPr>
          <w:b/>
          <w:smallCaps/>
          <w:sz w:val="22"/>
          <w:szCs w:val="22"/>
        </w:rPr>
        <w:t>filip watteeuw</w:t>
      </w:r>
    </w:p>
    <w:p w:rsidR="002B0587" w:rsidRDefault="002B0587" w:rsidP="002B0587">
      <w:pPr>
        <w:pBdr>
          <w:bottom w:val="single" w:sz="4" w:space="1" w:color="auto"/>
        </w:pBdr>
        <w:jc w:val="both"/>
        <w:rPr>
          <w:sz w:val="22"/>
        </w:rPr>
      </w:pPr>
    </w:p>
    <w:p w:rsidR="002B0587" w:rsidRPr="002B0587" w:rsidRDefault="002B0587" w:rsidP="002B0587">
      <w:pPr>
        <w:jc w:val="both"/>
        <w:rPr>
          <w:sz w:val="22"/>
          <w:szCs w:val="22"/>
        </w:rPr>
      </w:pPr>
    </w:p>
    <w:p w:rsidR="002B0587" w:rsidRPr="002B0587" w:rsidRDefault="002B0587" w:rsidP="00D6526C">
      <w:pPr>
        <w:pStyle w:val="SVTitel"/>
        <w:rPr>
          <w:i w:val="0"/>
        </w:rPr>
      </w:pPr>
    </w:p>
    <w:p w:rsidR="00D6526C" w:rsidRPr="002B0587" w:rsidRDefault="00AB78E8" w:rsidP="002B0587">
      <w:pPr>
        <w:pStyle w:val="SVTitel"/>
        <w:numPr>
          <w:ilvl w:val="0"/>
          <w:numId w:val="30"/>
        </w:numPr>
        <w:rPr>
          <w:i w:val="0"/>
        </w:rPr>
      </w:pPr>
      <w:r w:rsidRPr="002B0587">
        <w:rPr>
          <w:i w:val="0"/>
        </w:rPr>
        <w:t>In 2011 werden er 158 scans uitgevoerd</w:t>
      </w:r>
      <w:r w:rsidR="002B0587" w:rsidRPr="002B0587">
        <w:rPr>
          <w:i w:val="0"/>
        </w:rPr>
        <w:t>: 1</w:t>
      </w:r>
      <w:r w:rsidRPr="002B0587">
        <w:rPr>
          <w:i w:val="0"/>
        </w:rPr>
        <w:t>01 gewone energiescans en 57 nieuwbouwscans.</w:t>
      </w:r>
    </w:p>
    <w:p w:rsidR="005B6D82" w:rsidRPr="002B0587" w:rsidRDefault="005B6D82" w:rsidP="00523B8D">
      <w:pPr>
        <w:pStyle w:val="SVTitel"/>
        <w:rPr>
          <w:i w:val="0"/>
        </w:rPr>
      </w:pPr>
    </w:p>
    <w:p w:rsidR="00AB78E8" w:rsidRPr="002B0587" w:rsidRDefault="00AB78E8" w:rsidP="002B0587">
      <w:pPr>
        <w:pStyle w:val="SVTitel"/>
        <w:numPr>
          <w:ilvl w:val="0"/>
          <w:numId w:val="30"/>
        </w:numPr>
        <w:rPr>
          <w:i w:val="0"/>
        </w:rPr>
      </w:pPr>
      <w:r w:rsidRPr="002B0587">
        <w:rPr>
          <w:i w:val="0"/>
        </w:rPr>
        <w:t xml:space="preserve">Het vooropgestelde aantal scans (150 over twee jaar) werd na één jaar </w:t>
      </w:r>
      <w:r w:rsidR="002B0587" w:rsidRPr="002B0587">
        <w:rPr>
          <w:i w:val="0"/>
        </w:rPr>
        <w:t>al</w:t>
      </w:r>
      <w:r w:rsidRPr="002B0587">
        <w:rPr>
          <w:i w:val="0"/>
        </w:rPr>
        <w:t xml:space="preserve"> gehaald. Het aantal th</w:t>
      </w:r>
      <w:r w:rsidRPr="002B0587">
        <w:rPr>
          <w:i w:val="0"/>
        </w:rPr>
        <w:t>e</w:t>
      </w:r>
      <w:r w:rsidRPr="002B0587">
        <w:rPr>
          <w:i w:val="0"/>
        </w:rPr>
        <w:t xml:space="preserve">matische adviezen (waarvoor van de bedrijven een eigen inbreng wordt verwacht) ligt momenteel op 22. De doelstelling is om 50 </w:t>
      </w:r>
      <w:r w:rsidR="002B0587">
        <w:rPr>
          <w:i w:val="0"/>
        </w:rPr>
        <w:t xml:space="preserve">thematische adviezen </w:t>
      </w:r>
      <w:r w:rsidRPr="002B0587">
        <w:rPr>
          <w:i w:val="0"/>
        </w:rPr>
        <w:t xml:space="preserve">te kunnen toekennen. </w:t>
      </w:r>
    </w:p>
    <w:p w:rsidR="005B6D82" w:rsidRPr="002B0587" w:rsidRDefault="005B6D82" w:rsidP="00523B8D">
      <w:pPr>
        <w:pStyle w:val="SVTitel"/>
        <w:rPr>
          <w:i w:val="0"/>
        </w:rPr>
      </w:pPr>
    </w:p>
    <w:p w:rsidR="00523B8D" w:rsidRDefault="00AB78E8" w:rsidP="00523B8D">
      <w:pPr>
        <w:pStyle w:val="SVTitel"/>
        <w:numPr>
          <w:ilvl w:val="0"/>
          <w:numId w:val="30"/>
        </w:numPr>
        <w:rPr>
          <w:i w:val="0"/>
        </w:rPr>
      </w:pPr>
      <w:r w:rsidRPr="005B6D82">
        <w:rPr>
          <w:i w:val="0"/>
        </w:rPr>
        <w:t>In elke scan staan contactgegevens vermeld van energieleveranciers. De bedrijven krijgen de boodschap dat op zoek gaan naar een andere leverancier (eventueel voor groene energie) enkel voordelig kan zijn voor het bedrijf. De keuze tussen groene of gewone energie wordt aan het b</w:t>
      </w:r>
      <w:r w:rsidRPr="005B6D82">
        <w:rPr>
          <w:i w:val="0"/>
        </w:rPr>
        <w:t>e</w:t>
      </w:r>
      <w:r w:rsidRPr="005B6D82">
        <w:rPr>
          <w:i w:val="0"/>
        </w:rPr>
        <w:t xml:space="preserve">drijf </w:t>
      </w:r>
      <w:r w:rsidR="003A0114" w:rsidRPr="005B6D82">
        <w:rPr>
          <w:i w:val="0"/>
        </w:rPr>
        <w:t xml:space="preserve">zelf </w:t>
      </w:r>
      <w:r w:rsidRPr="005B6D82">
        <w:rPr>
          <w:i w:val="0"/>
        </w:rPr>
        <w:t xml:space="preserve">overgelaten. Het project </w:t>
      </w:r>
      <w:r w:rsidR="002B0587" w:rsidRPr="005B6D82">
        <w:rPr>
          <w:i w:val="0"/>
        </w:rPr>
        <w:t xml:space="preserve">“REG in kmo’s” </w:t>
      </w:r>
      <w:r w:rsidRPr="005B6D82">
        <w:rPr>
          <w:i w:val="0"/>
        </w:rPr>
        <w:t>besteed</w:t>
      </w:r>
      <w:r w:rsidR="002B0587" w:rsidRPr="005B6D82">
        <w:rPr>
          <w:i w:val="0"/>
        </w:rPr>
        <w:t>t</w:t>
      </w:r>
      <w:r w:rsidRPr="005B6D82">
        <w:rPr>
          <w:i w:val="0"/>
        </w:rPr>
        <w:t xml:space="preserve"> immers voornamelijk aandacht aan de eerste </w:t>
      </w:r>
      <w:r w:rsidR="003A0114" w:rsidRPr="005B6D82">
        <w:rPr>
          <w:i w:val="0"/>
        </w:rPr>
        <w:t>stap in</w:t>
      </w:r>
      <w:r w:rsidRPr="005B6D82">
        <w:rPr>
          <w:i w:val="0"/>
        </w:rPr>
        <w:t xml:space="preserve"> </w:t>
      </w:r>
      <w:r w:rsidR="003A0114" w:rsidRPr="005B6D82">
        <w:rPr>
          <w:i w:val="0"/>
        </w:rPr>
        <w:t>de</w:t>
      </w:r>
      <w:r w:rsidRPr="005B6D82">
        <w:rPr>
          <w:i w:val="0"/>
        </w:rPr>
        <w:t xml:space="preserve"> vergroening van het energie</w:t>
      </w:r>
      <w:r w:rsidR="003A0114" w:rsidRPr="005B6D82">
        <w:rPr>
          <w:i w:val="0"/>
        </w:rPr>
        <w:t>ver</w:t>
      </w:r>
      <w:r w:rsidRPr="005B6D82">
        <w:rPr>
          <w:i w:val="0"/>
        </w:rPr>
        <w:t>bruik, namelijk besparen op dit verbruik door eff</w:t>
      </w:r>
      <w:r w:rsidRPr="005B6D82">
        <w:rPr>
          <w:i w:val="0"/>
        </w:rPr>
        <w:t>i</w:t>
      </w:r>
      <w:r w:rsidRPr="005B6D82">
        <w:rPr>
          <w:i w:val="0"/>
        </w:rPr>
        <w:t xml:space="preserve">ciënter met energie om te gaan. </w:t>
      </w:r>
    </w:p>
    <w:p w:rsidR="005B6D82" w:rsidRPr="005B6D82" w:rsidRDefault="005B6D82" w:rsidP="00906A93">
      <w:pPr>
        <w:pStyle w:val="SVTitel"/>
        <w:rPr>
          <w:i w:val="0"/>
        </w:rPr>
      </w:pPr>
      <w:bookmarkStart w:id="0" w:name="_GoBack"/>
      <w:bookmarkEnd w:id="0"/>
    </w:p>
    <w:p w:rsidR="00AB78E8" w:rsidRPr="002B0587" w:rsidRDefault="00AB78E8" w:rsidP="002B0587">
      <w:pPr>
        <w:pStyle w:val="SVTitel"/>
        <w:numPr>
          <w:ilvl w:val="0"/>
          <w:numId w:val="30"/>
        </w:numPr>
        <w:rPr>
          <w:i w:val="0"/>
        </w:rPr>
      </w:pPr>
      <w:r w:rsidRPr="002B0587">
        <w:rPr>
          <w:i w:val="0"/>
        </w:rPr>
        <w:t xml:space="preserve">Van het eerste deel van het project, de periode </w:t>
      </w:r>
      <w:r w:rsidR="002B0587">
        <w:rPr>
          <w:i w:val="0"/>
        </w:rPr>
        <w:t xml:space="preserve">1 </w:t>
      </w:r>
      <w:r w:rsidRPr="002B0587">
        <w:rPr>
          <w:i w:val="0"/>
        </w:rPr>
        <w:t xml:space="preserve">november 2008 – </w:t>
      </w:r>
      <w:r w:rsidR="002B0587">
        <w:rPr>
          <w:i w:val="0"/>
        </w:rPr>
        <w:t xml:space="preserve">31 </w:t>
      </w:r>
      <w:r w:rsidRPr="002B0587">
        <w:rPr>
          <w:i w:val="0"/>
        </w:rPr>
        <w:t>oktober 2010, werd een evaluati</w:t>
      </w:r>
      <w:r w:rsidR="00656873" w:rsidRPr="002B0587">
        <w:rPr>
          <w:i w:val="0"/>
        </w:rPr>
        <w:t>e gemaakt</w:t>
      </w:r>
      <w:r w:rsidR="00497CF0">
        <w:rPr>
          <w:i w:val="0"/>
        </w:rPr>
        <w:t>.</w:t>
      </w:r>
      <w:r w:rsidR="00656873" w:rsidRPr="002B0587">
        <w:rPr>
          <w:i w:val="0"/>
        </w:rPr>
        <w:t xml:space="preserve"> De thematische adviezen werden opgevolgd. Bedrijven kregen een invulform</w:t>
      </w:r>
      <w:r w:rsidR="00656873" w:rsidRPr="002B0587">
        <w:rPr>
          <w:i w:val="0"/>
        </w:rPr>
        <w:t>u</w:t>
      </w:r>
      <w:r w:rsidR="00656873" w:rsidRPr="002B0587">
        <w:rPr>
          <w:i w:val="0"/>
        </w:rPr>
        <w:t xml:space="preserve">lier waarop werd gevraagd of de voorgestelde investeringen ook daadwerkelijk werden uitgevoerd. Dit bleek voor ongeveer 80% het geval te zijn. </w:t>
      </w:r>
      <w:r w:rsidR="003A0114">
        <w:rPr>
          <w:i w:val="0"/>
        </w:rPr>
        <w:t>A</w:t>
      </w:r>
      <w:r w:rsidR="00DA57BA" w:rsidRPr="002B0587">
        <w:rPr>
          <w:i w:val="0"/>
        </w:rPr>
        <w:t>ls gevolg van de</w:t>
      </w:r>
      <w:r w:rsidR="00656873" w:rsidRPr="002B0587">
        <w:rPr>
          <w:i w:val="0"/>
        </w:rPr>
        <w:t xml:space="preserve"> thematische studies</w:t>
      </w:r>
      <w:r w:rsidR="003A0114">
        <w:rPr>
          <w:i w:val="0"/>
        </w:rPr>
        <w:t xml:space="preserve"> werd n</w:t>
      </w:r>
      <w:r w:rsidR="003A0114" w:rsidRPr="002B0587">
        <w:rPr>
          <w:i w:val="0"/>
        </w:rPr>
        <w:t xml:space="preserve">aar schatting </w:t>
      </w:r>
      <w:r w:rsidR="003A0114">
        <w:rPr>
          <w:i w:val="0"/>
        </w:rPr>
        <w:t>v</w:t>
      </w:r>
      <w:r w:rsidR="00656873" w:rsidRPr="002B0587">
        <w:rPr>
          <w:i w:val="0"/>
        </w:rPr>
        <w:t xml:space="preserve">oor </w:t>
      </w:r>
      <w:r w:rsidR="002B0587">
        <w:rPr>
          <w:i w:val="0"/>
        </w:rPr>
        <w:t xml:space="preserve">een bedrag van </w:t>
      </w:r>
      <w:r w:rsidR="00656873" w:rsidRPr="002B0587">
        <w:rPr>
          <w:i w:val="0"/>
        </w:rPr>
        <w:t>3,2 miljoen euro aan investeringen uitgevoerd.</w:t>
      </w:r>
    </w:p>
    <w:p w:rsidR="002B0587" w:rsidRDefault="002B0587" w:rsidP="00AB78E8">
      <w:pPr>
        <w:pStyle w:val="SVTitel"/>
        <w:rPr>
          <w:i w:val="0"/>
        </w:rPr>
      </w:pPr>
    </w:p>
    <w:p w:rsidR="00656873" w:rsidRDefault="00656873" w:rsidP="002B0587">
      <w:pPr>
        <w:pStyle w:val="SVTitel"/>
        <w:ind w:left="360"/>
        <w:rPr>
          <w:i w:val="0"/>
        </w:rPr>
      </w:pPr>
      <w:r w:rsidRPr="002B0587">
        <w:rPr>
          <w:i w:val="0"/>
        </w:rPr>
        <w:t>De energiescans zelf werden niet opgevolgd. Dit zal voor het tweede deel van het project wel het geval zijn</w:t>
      </w:r>
      <w:r w:rsidR="002B0587">
        <w:rPr>
          <w:i w:val="0"/>
        </w:rPr>
        <w:t>.</w:t>
      </w:r>
    </w:p>
    <w:p w:rsidR="002B0587" w:rsidRDefault="002B0587" w:rsidP="002B0587">
      <w:pPr>
        <w:pStyle w:val="SVTitel"/>
        <w:rPr>
          <w:i w:val="0"/>
        </w:rPr>
      </w:pPr>
    </w:p>
    <w:sectPr w:rsidR="002B058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70" w:rsidRDefault="00D01270">
      <w:r>
        <w:separator/>
      </w:r>
    </w:p>
  </w:endnote>
  <w:endnote w:type="continuationSeparator" w:id="0">
    <w:p w:rsidR="00D01270" w:rsidRDefault="00D0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70" w:rsidRDefault="00D01270">
      <w:r>
        <w:separator/>
      </w:r>
    </w:p>
  </w:footnote>
  <w:footnote w:type="continuationSeparator" w:id="0">
    <w:p w:rsidR="00D01270" w:rsidRDefault="00D0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0D913A1"/>
    <w:multiLevelType w:val="hybridMultilevel"/>
    <w:tmpl w:val="5726CF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BDA2107"/>
    <w:multiLevelType w:val="hybridMultilevel"/>
    <w:tmpl w:val="75DE54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EDC05E4"/>
    <w:multiLevelType w:val="hybridMultilevel"/>
    <w:tmpl w:val="359E65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21"/>
  </w:num>
  <w:num w:numId="5">
    <w:abstractNumId w:val="14"/>
  </w:num>
  <w:num w:numId="6">
    <w:abstractNumId w:val="3"/>
  </w:num>
  <w:num w:numId="7">
    <w:abstractNumId w:val="24"/>
  </w:num>
  <w:num w:numId="8">
    <w:abstractNumId w:val="13"/>
  </w:num>
  <w:num w:numId="9">
    <w:abstractNumId w:val="10"/>
  </w:num>
  <w:num w:numId="10">
    <w:abstractNumId w:val="2"/>
  </w:num>
  <w:num w:numId="11">
    <w:abstractNumId w:val="9"/>
  </w:num>
  <w:num w:numId="12">
    <w:abstractNumId w:val="5"/>
  </w:num>
  <w:num w:numId="13">
    <w:abstractNumId w:val="7"/>
  </w:num>
  <w:num w:numId="14">
    <w:abstractNumId w:val="18"/>
  </w:num>
  <w:num w:numId="15">
    <w:abstractNumId w:val="8"/>
  </w:num>
  <w:num w:numId="16">
    <w:abstractNumId w:val="27"/>
  </w:num>
  <w:num w:numId="17">
    <w:abstractNumId w:val="12"/>
  </w:num>
  <w:num w:numId="18">
    <w:abstractNumId w:val="6"/>
  </w:num>
  <w:num w:numId="19">
    <w:abstractNumId w:val="19"/>
  </w:num>
  <w:num w:numId="20">
    <w:abstractNumId w:val="11"/>
  </w:num>
  <w:num w:numId="21">
    <w:abstractNumId w:val="22"/>
  </w:num>
  <w:num w:numId="22">
    <w:abstractNumId w:val="25"/>
  </w:num>
  <w:num w:numId="23">
    <w:abstractNumId w:val="1"/>
  </w:num>
  <w:num w:numId="24">
    <w:abstractNumId w:val="23"/>
  </w:num>
  <w:num w:numId="25">
    <w:abstractNumId w:val="20"/>
  </w:num>
  <w:num w:numId="26">
    <w:abstractNumId w:val="17"/>
  </w:num>
  <w:num w:numId="27">
    <w:abstractNumId w:val="16"/>
  </w:num>
  <w:num w:numId="28">
    <w:abstractNumId w:val="28"/>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544"/>
    <w:rsid w:val="00010B84"/>
    <w:rsid w:val="00097912"/>
    <w:rsid w:val="00102476"/>
    <w:rsid w:val="001058E4"/>
    <w:rsid w:val="001561C9"/>
    <w:rsid w:val="0016148B"/>
    <w:rsid w:val="001755B2"/>
    <w:rsid w:val="001C0B52"/>
    <w:rsid w:val="001D50C6"/>
    <w:rsid w:val="001F713E"/>
    <w:rsid w:val="00202FA9"/>
    <w:rsid w:val="00230EA8"/>
    <w:rsid w:val="00243D1D"/>
    <w:rsid w:val="002536A1"/>
    <w:rsid w:val="002B0587"/>
    <w:rsid w:val="002B65A3"/>
    <w:rsid w:val="002E3751"/>
    <w:rsid w:val="002F1544"/>
    <w:rsid w:val="00321F10"/>
    <w:rsid w:val="0032261D"/>
    <w:rsid w:val="00323AF3"/>
    <w:rsid w:val="0034616F"/>
    <w:rsid w:val="003750D5"/>
    <w:rsid w:val="003A0114"/>
    <w:rsid w:val="003B6A5C"/>
    <w:rsid w:val="00423F29"/>
    <w:rsid w:val="0046761C"/>
    <w:rsid w:val="0047032B"/>
    <w:rsid w:val="00472C97"/>
    <w:rsid w:val="00477EB3"/>
    <w:rsid w:val="00497CF0"/>
    <w:rsid w:val="004A56C3"/>
    <w:rsid w:val="004D21E2"/>
    <w:rsid w:val="004D7416"/>
    <w:rsid w:val="004F3708"/>
    <w:rsid w:val="00512E83"/>
    <w:rsid w:val="00523B8D"/>
    <w:rsid w:val="00540203"/>
    <w:rsid w:val="00540740"/>
    <w:rsid w:val="00554DD0"/>
    <w:rsid w:val="005B3194"/>
    <w:rsid w:val="005B566C"/>
    <w:rsid w:val="005B6D82"/>
    <w:rsid w:val="00656873"/>
    <w:rsid w:val="00690F13"/>
    <w:rsid w:val="006A5A3E"/>
    <w:rsid w:val="006F445E"/>
    <w:rsid w:val="007408E7"/>
    <w:rsid w:val="00766C70"/>
    <w:rsid w:val="00842183"/>
    <w:rsid w:val="00875C59"/>
    <w:rsid w:val="008A6DA3"/>
    <w:rsid w:val="008E3430"/>
    <w:rsid w:val="00906A93"/>
    <w:rsid w:val="009511C4"/>
    <w:rsid w:val="00995A04"/>
    <w:rsid w:val="00995F79"/>
    <w:rsid w:val="009A6335"/>
    <w:rsid w:val="009D6726"/>
    <w:rsid w:val="00A8473D"/>
    <w:rsid w:val="00AB78E8"/>
    <w:rsid w:val="00AD549A"/>
    <w:rsid w:val="00B16D19"/>
    <w:rsid w:val="00B35DE5"/>
    <w:rsid w:val="00B379FF"/>
    <w:rsid w:val="00BB2A82"/>
    <w:rsid w:val="00BB38B7"/>
    <w:rsid w:val="00BB6E27"/>
    <w:rsid w:val="00BE315B"/>
    <w:rsid w:val="00C0236B"/>
    <w:rsid w:val="00C625C9"/>
    <w:rsid w:val="00CE2DB2"/>
    <w:rsid w:val="00CE5C0A"/>
    <w:rsid w:val="00D01270"/>
    <w:rsid w:val="00D058D0"/>
    <w:rsid w:val="00D44CA5"/>
    <w:rsid w:val="00D5568D"/>
    <w:rsid w:val="00D61A12"/>
    <w:rsid w:val="00D6526C"/>
    <w:rsid w:val="00DA3A9B"/>
    <w:rsid w:val="00DA57BA"/>
    <w:rsid w:val="00DE405B"/>
    <w:rsid w:val="00E839E8"/>
    <w:rsid w:val="00EB0A62"/>
    <w:rsid w:val="00ED060E"/>
    <w:rsid w:val="00F61802"/>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236B"/>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cp:lastModifiedBy>wro</cp:lastModifiedBy>
  <cp:revision>3</cp:revision>
  <cp:lastPrinted>2012-03-09T10:48:00Z</cp:lastPrinted>
  <dcterms:created xsi:type="dcterms:W3CDTF">2012-04-03T13:39:00Z</dcterms:created>
  <dcterms:modified xsi:type="dcterms:W3CDTF">2012-04-03T14:47:00Z</dcterms:modified>
</cp:coreProperties>
</file>