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976E9" w:rsidRPr="00DD4121" w:rsidRDefault="00121E6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45C10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121E6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121E6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21E6F" w:rsidRPr="00326A58">
        <w:rPr>
          <w:b w:val="0"/>
        </w:rPr>
      </w:r>
      <w:r w:rsidR="00121E6F" w:rsidRPr="00326A58">
        <w:rPr>
          <w:b w:val="0"/>
        </w:rPr>
        <w:fldChar w:fldCharType="separate"/>
      </w:r>
      <w:r w:rsidR="00382166">
        <w:rPr>
          <w:b w:val="0"/>
        </w:rPr>
        <w:t>2</w:t>
      </w:r>
      <w:r w:rsidR="00581852">
        <w:rPr>
          <w:b w:val="0"/>
        </w:rPr>
        <w:t>89</w:t>
      </w:r>
      <w:r w:rsidR="00121E6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121E6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21E6F">
        <w:rPr>
          <w:b w:val="0"/>
        </w:rPr>
      </w:r>
      <w:r w:rsidR="00121E6F">
        <w:rPr>
          <w:b w:val="0"/>
        </w:rPr>
        <w:fldChar w:fldCharType="separate"/>
      </w:r>
      <w:r w:rsidR="00897684">
        <w:rPr>
          <w:b w:val="0"/>
        </w:rPr>
        <w:t>29</w:t>
      </w:r>
      <w:r w:rsidR="00121E6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121E6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21E6F">
        <w:rPr>
          <w:b w:val="0"/>
        </w:rPr>
      </w:r>
      <w:r w:rsidR="00121E6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121E6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21E6F">
        <w:rPr>
          <w:b w:val="0"/>
        </w:rPr>
      </w:r>
      <w:r w:rsidR="00121E6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21E6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21E6F" w:rsidRPr="009D7043">
        <w:rPr>
          <w:rStyle w:val="AntwoordNaamMinisterChar"/>
        </w:rPr>
      </w:r>
      <w:r w:rsidR="00121E6F" w:rsidRPr="009D7043">
        <w:rPr>
          <w:rStyle w:val="AntwoordNaamMinisterChar"/>
        </w:rPr>
        <w:fldChar w:fldCharType="separate"/>
      </w:r>
      <w:r w:rsidR="00897684">
        <w:rPr>
          <w:rStyle w:val="AntwoordNaamMinisterChar"/>
        </w:rPr>
        <w:t>vera jans</w:t>
      </w:r>
      <w:r w:rsidR="00121E6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97E" w:rsidRDefault="0085697E" w:rsidP="00897684">
      <w:pPr>
        <w:numPr>
          <w:ilvl w:val="0"/>
          <w:numId w:val="38"/>
        </w:numPr>
        <w:ind w:left="426"/>
        <w:jc w:val="both"/>
      </w:pPr>
      <w:r>
        <w:lastRenderedPageBreak/>
        <w:t xml:space="preserve">Het overzicht van acties die de Federatie Palliatieve zorg Vlaanderen genomen heeft per kernopdracht </w:t>
      </w:r>
      <w:r w:rsidR="00F6256D">
        <w:t xml:space="preserve">omschreven in het convenant </w:t>
      </w:r>
      <w:r>
        <w:t>is als volgt:</w:t>
      </w:r>
    </w:p>
    <w:p w:rsidR="0085697E" w:rsidRDefault="00B761E4" w:rsidP="00F6256D">
      <w:pPr>
        <w:numPr>
          <w:ilvl w:val="0"/>
          <w:numId w:val="34"/>
        </w:numPr>
        <w:jc w:val="both"/>
      </w:pPr>
      <w:r>
        <w:t>v</w:t>
      </w:r>
      <w:r w:rsidR="0085697E">
        <w:t>erder professionaliseren van de vorming van deskundigen in palliatieve zorg:</w:t>
      </w:r>
    </w:p>
    <w:p w:rsidR="00B761E4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de </w:t>
      </w:r>
      <w:r w:rsidR="006542B0">
        <w:t>bepaling</w:t>
      </w:r>
      <w:r w:rsidR="00B761E4">
        <w:t xml:space="preserve"> van drie niveauverschillen </w:t>
      </w:r>
      <w:r w:rsidR="00E62679">
        <w:t xml:space="preserve">namelijk een basisniveau, een gevorderd en een specialistisch niveau voor verpleegkundigen in palliatieve zorg </w:t>
      </w:r>
      <w:r w:rsidR="006542B0">
        <w:t>met specifieke competenties en deskundigheid per niveau</w:t>
      </w:r>
      <w:r w:rsidR="00B761E4">
        <w:t>;</w:t>
      </w:r>
      <w:r w:rsidR="00D10E94">
        <w:t xml:space="preserve"> </w:t>
      </w:r>
      <w:r w:rsidR="006542B0">
        <w:t xml:space="preserve">een </w:t>
      </w:r>
      <w:r w:rsidR="00B761E4">
        <w:t>studiedag over het gebruik van het competentieprofiel als instrument bij vorming, selectie, begeleiding en evaluatie</w:t>
      </w:r>
      <w:r w:rsidR="00D10E94">
        <w:t xml:space="preserve"> en </w:t>
      </w:r>
      <w:r w:rsidR="00B761E4">
        <w:t>toetsing van het competentieprofiel aan de verschillende zorgsettings via werkgroepen</w:t>
      </w:r>
      <w:r w:rsidR="00D10E94">
        <w:t>;</w:t>
      </w:r>
    </w:p>
    <w:p w:rsidR="00D10E94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de </w:t>
      </w:r>
      <w:r w:rsidR="00D10E94">
        <w:t>uitbouw</w:t>
      </w:r>
      <w:r w:rsidR="006542B0">
        <w:t xml:space="preserve"> van </w:t>
      </w:r>
      <w:r w:rsidR="00897684">
        <w:t xml:space="preserve">het </w:t>
      </w:r>
      <w:r w:rsidR="00D10E94">
        <w:t>intervisieproject</w:t>
      </w:r>
      <w:r w:rsidR="006542B0">
        <w:t xml:space="preserve"> door een </w:t>
      </w:r>
      <w:r w:rsidR="00D10E94">
        <w:t xml:space="preserve">voorstelling </w:t>
      </w:r>
      <w:r w:rsidR="006542B0">
        <w:t xml:space="preserve">van het </w:t>
      </w:r>
      <w:r w:rsidR="00D10E94">
        <w:t xml:space="preserve">projectplan intervisie aan </w:t>
      </w:r>
      <w:r w:rsidR="006542B0">
        <w:t xml:space="preserve">de </w:t>
      </w:r>
      <w:r w:rsidR="00D10E94">
        <w:t xml:space="preserve">netwerkcoördinatoren; </w:t>
      </w:r>
      <w:r w:rsidR="006542B0">
        <w:t xml:space="preserve">de </w:t>
      </w:r>
      <w:r w:rsidR="00D10E94">
        <w:t>organisatie van intervisiegroepen</w:t>
      </w:r>
      <w:r w:rsidR="006542B0">
        <w:t xml:space="preserve"> en een </w:t>
      </w:r>
      <w:r w:rsidR="00D10E94">
        <w:t>introductiedag intervisie in samenwerking met de netwerken van de provincie Antwerpen;</w:t>
      </w:r>
    </w:p>
    <w:p w:rsidR="00D10E94" w:rsidRDefault="0096275B" w:rsidP="00F6256D">
      <w:pPr>
        <w:numPr>
          <w:ilvl w:val="1"/>
          <w:numId w:val="34"/>
        </w:numPr>
        <w:jc w:val="both"/>
      </w:pPr>
      <w:r>
        <w:t xml:space="preserve">een </w:t>
      </w:r>
      <w:r w:rsidR="00D10E94">
        <w:t>jaarlijkse basisopleiding communicatie rond het levenseinde;</w:t>
      </w:r>
    </w:p>
    <w:p w:rsidR="005E68E5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de </w:t>
      </w:r>
      <w:r w:rsidR="007C6A0B">
        <w:t>u</w:t>
      </w:r>
      <w:r w:rsidR="00E053F7">
        <w:t xml:space="preserve">itbouw van </w:t>
      </w:r>
      <w:r w:rsidR="00D10E94">
        <w:t xml:space="preserve">vorming rond </w:t>
      </w:r>
      <w:r w:rsidR="006542B0">
        <w:t xml:space="preserve">het thema </w:t>
      </w:r>
      <w:r w:rsidR="00D10E94">
        <w:t>spirituele en existentiële zorg</w:t>
      </w:r>
      <w:r w:rsidR="006542B0">
        <w:t xml:space="preserve"> door de</w:t>
      </w:r>
      <w:r w:rsidR="00D10E94">
        <w:t xml:space="preserve"> oprichting van een stuurgroep, </w:t>
      </w:r>
      <w:r w:rsidR="00E053F7">
        <w:t>het</w:t>
      </w:r>
      <w:r w:rsidR="005E68E5">
        <w:t xml:space="preserve"> Vlaams congres palliatieve zorg in 2009 </w:t>
      </w:r>
      <w:r w:rsidR="00E053F7">
        <w:t>rond</w:t>
      </w:r>
      <w:r w:rsidR="005E68E5">
        <w:t xml:space="preserve"> dit thema, organisatie van introductiedagen</w:t>
      </w:r>
      <w:r w:rsidR="00E053F7">
        <w:t xml:space="preserve"> en </w:t>
      </w:r>
      <w:r w:rsidR="005E68E5">
        <w:t>aparte meerdaagse vorming vanaf 2010-2011;</w:t>
      </w:r>
    </w:p>
    <w:p w:rsidR="005E68E5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een </w:t>
      </w:r>
      <w:r w:rsidR="005E68E5">
        <w:t xml:space="preserve">afgewerkt vormingspakket </w:t>
      </w:r>
      <w:r w:rsidR="000429D7">
        <w:t xml:space="preserve">voor </w:t>
      </w:r>
      <w:r w:rsidR="005E68E5">
        <w:t xml:space="preserve">kinderen en palliatie </w:t>
      </w:r>
      <w:r w:rsidR="00E053F7">
        <w:t>dat door de palliatieve</w:t>
      </w:r>
      <w:r w:rsidR="005E68E5">
        <w:t xml:space="preserve"> netwerken</w:t>
      </w:r>
      <w:r w:rsidR="00E053F7">
        <w:t xml:space="preserve"> kan gebruikt worden</w:t>
      </w:r>
      <w:r w:rsidR="005E68E5">
        <w:t>;</w:t>
      </w:r>
    </w:p>
    <w:p w:rsidR="00D10E94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een </w:t>
      </w:r>
      <w:r w:rsidR="005E68E5">
        <w:t xml:space="preserve">luik opleidingen op de website van de Federatie met een overzicht van vormingen door de Federatie, de palliatieve netwerken, de hogescholen en andere </w:t>
      </w:r>
      <w:r w:rsidR="00897684">
        <w:t xml:space="preserve">organisaties. </w:t>
      </w:r>
    </w:p>
    <w:p w:rsidR="00B761E4" w:rsidRDefault="00D10E94" w:rsidP="003928CF">
      <w:pPr>
        <w:numPr>
          <w:ilvl w:val="0"/>
          <w:numId w:val="34"/>
        </w:numPr>
        <w:ind w:left="709" w:hanging="283"/>
        <w:jc w:val="both"/>
      </w:pPr>
      <w:r>
        <w:t>v</w:t>
      </w:r>
      <w:r w:rsidR="00B761E4">
        <w:t>erder opvolgen en verfijnen van het registratiepakket over de werking van de palliatieve netwerken:</w:t>
      </w:r>
    </w:p>
    <w:p w:rsidR="00B761E4" w:rsidRDefault="0096275B" w:rsidP="00F6256D">
      <w:pPr>
        <w:numPr>
          <w:ilvl w:val="1"/>
          <w:numId w:val="34"/>
        </w:numPr>
        <w:jc w:val="both"/>
      </w:pPr>
      <w:r>
        <w:t xml:space="preserve">de </w:t>
      </w:r>
      <w:r w:rsidR="00B761E4">
        <w:t>jaarlijkse verwerking van de registratiegevens;</w:t>
      </w:r>
    </w:p>
    <w:p w:rsidR="00B761E4" w:rsidRDefault="0096275B" w:rsidP="00897684">
      <w:pPr>
        <w:numPr>
          <w:ilvl w:val="1"/>
          <w:numId w:val="34"/>
        </w:numPr>
        <w:ind w:left="1418" w:hanging="272"/>
        <w:jc w:val="both"/>
      </w:pPr>
      <w:r>
        <w:t>een verhoogde</w:t>
      </w:r>
      <w:r w:rsidR="009851E4">
        <w:t xml:space="preserve"> responsgraad door bespreking van de registratiegevens en resultaten met de palliatieve netwerken;</w:t>
      </w:r>
    </w:p>
    <w:p w:rsidR="009851E4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een </w:t>
      </w:r>
      <w:r w:rsidR="009851E4">
        <w:t>aanpassing van de registratievragen voor de verschillende settings in het uniform jaarverslagmodel;</w:t>
      </w:r>
    </w:p>
    <w:p w:rsidR="009851E4" w:rsidRDefault="0096275B" w:rsidP="00F6256D">
      <w:pPr>
        <w:numPr>
          <w:ilvl w:val="1"/>
          <w:numId w:val="34"/>
        </w:numPr>
        <w:jc w:val="both"/>
      </w:pPr>
      <w:r>
        <w:t xml:space="preserve">de </w:t>
      </w:r>
      <w:r w:rsidR="009851E4">
        <w:t>uitwerking van een uniform financieel jaarverslagmodel;</w:t>
      </w:r>
    </w:p>
    <w:p w:rsidR="009851E4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de </w:t>
      </w:r>
      <w:r w:rsidR="009851E4">
        <w:t>organisatie van een vorming rond kwaliteitszorg en indicatoren om de procesindicatoren verder te verfijnen;</w:t>
      </w:r>
    </w:p>
    <w:p w:rsidR="009851E4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een </w:t>
      </w:r>
      <w:r w:rsidR="009851E4">
        <w:t>aanpassing van de driejaarlijkse bevraging bij de ziekenhuizen en woonzorgcentra over de palliatieve zorgstructuur;</w:t>
      </w:r>
    </w:p>
    <w:p w:rsidR="005E68E5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een </w:t>
      </w:r>
      <w:r w:rsidR="009851E4" w:rsidRPr="009851E4">
        <w:t>aanpassing van de opvraging van patiëntengegevens bij de multidisciplinaire begeleidingsequipes</w:t>
      </w:r>
      <w:r w:rsidR="005E68E5">
        <w:t>;</w:t>
      </w:r>
    </w:p>
    <w:p w:rsidR="009851E4" w:rsidRDefault="005E68E5" w:rsidP="003928CF">
      <w:pPr>
        <w:numPr>
          <w:ilvl w:val="0"/>
          <w:numId w:val="34"/>
        </w:numPr>
        <w:ind w:left="709" w:hanging="283"/>
        <w:jc w:val="both"/>
      </w:pPr>
      <w:r>
        <w:t>bijdragen aan de ontwikkeling van praktijkrichtlijnen en multidisciplinaire zorgtrajecten voor de eerstelijn:</w:t>
      </w:r>
    </w:p>
    <w:p w:rsidR="000321B1" w:rsidRDefault="0096275B" w:rsidP="00897684">
      <w:pPr>
        <w:numPr>
          <w:ilvl w:val="1"/>
          <w:numId w:val="34"/>
        </w:numPr>
        <w:ind w:left="1418" w:hanging="272"/>
        <w:jc w:val="both"/>
      </w:pPr>
      <w:r>
        <w:t xml:space="preserve">de </w:t>
      </w:r>
      <w:r w:rsidR="000321B1">
        <w:t xml:space="preserve">uitbouw van een website </w:t>
      </w:r>
      <w:hyperlink r:id="rId7" w:history="1">
        <w:r w:rsidR="000321B1" w:rsidRPr="00C66E11">
          <w:rPr>
            <w:rStyle w:val="Hyperlink"/>
          </w:rPr>
          <w:t>www.pallialine.be</w:t>
        </w:r>
      </w:hyperlink>
      <w:r w:rsidR="000321B1">
        <w:t xml:space="preserve"> in samenwerking met de redactieraad van “pallialine” in Nederland met vermelding van een aantal praktijkrichtlijnen in palliatieve zorg die specifiek aangepast zijn voor Vlaanderen zoals de </w:t>
      </w:r>
      <w:r w:rsidR="00897684">
        <w:t xml:space="preserve">richtlijnen </w:t>
      </w:r>
      <w:r w:rsidR="000321B1">
        <w:t>nausea en braken, koorts, dyspnoe, hik, sedatie, hypercalciëmie en vermoeidheid bij kanker in de palliatieve fase;</w:t>
      </w:r>
    </w:p>
    <w:p w:rsidR="009851E4" w:rsidRDefault="0096275B" w:rsidP="00F6256D">
      <w:pPr>
        <w:numPr>
          <w:ilvl w:val="1"/>
          <w:numId w:val="35"/>
        </w:numPr>
        <w:jc w:val="both"/>
      </w:pPr>
      <w:r>
        <w:lastRenderedPageBreak/>
        <w:t xml:space="preserve">een </w:t>
      </w:r>
      <w:r w:rsidR="000321B1">
        <w:t>eindrapport met een standaard multidisciplinair zorgpad</w:t>
      </w:r>
      <w:r w:rsidR="00F2285F">
        <w:t xml:space="preserve"> ontwikkeld door prof. dr. Bart Van den Eynden van de Universiteit Antwerpen</w:t>
      </w:r>
      <w:r w:rsidR="00DB7A84">
        <w:t xml:space="preserve"> in samenwerking met een experten- en gebruikersgroep</w:t>
      </w:r>
      <w:r w:rsidR="000321B1">
        <w:t>;</w:t>
      </w:r>
    </w:p>
    <w:p w:rsidR="000064F9" w:rsidRDefault="00245B4B" w:rsidP="0096275B">
      <w:pPr>
        <w:numPr>
          <w:ilvl w:val="0"/>
          <w:numId w:val="35"/>
        </w:numPr>
        <w:jc w:val="both"/>
      </w:pPr>
      <w:r>
        <w:t>het</w:t>
      </w:r>
      <w:r w:rsidR="008345B7">
        <w:t xml:space="preserve"> samenwerk</w:t>
      </w:r>
      <w:r>
        <w:t>en</w:t>
      </w:r>
      <w:r w:rsidR="008345B7">
        <w:t xml:space="preserve"> met andere betrokken organisaties </w:t>
      </w:r>
      <w:r>
        <w:t xml:space="preserve">om </w:t>
      </w:r>
      <w:r w:rsidR="008345B7">
        <w:t>te komen tot een klantgericht aanspreekpunt voor de burger over de levenseindeproblematiek</w:t>
      </w:r>
      <w:r>
        <w:t>. Deze opdracht</w:t>
      </w:r>
      <w:r w:rsidR="00D005EC">
        <w:t xml:space="preserve"> is eind 2009</w:t>
      </w:r>
      <w:r w:rsidR="008345B7">
        <w:t xml:space="preserve"> vervangen door de opdracht om </w:t>
      </w:r>
      <w:r w:rsidR="000321B1">
        <w:t xml:space="preserve">wetenschappelijk onderzoek </w:t>
      </w:r>
      <w:r w:rsidR="008345B7">
        <w:t xml:space="preserve">te verspreiden </w:t>
      </w:r>
      <w:r w:rsidR="000321B1">
        <w:t>naar de zorgverleners</w:t>
      </w:r>
      <w:r w:rsidR="008345B7">
        <w:t xml:space="preserve">. Voor deze opdracht werden </w:t>
      </w:r>
      <w:r w:rsidR="000064F9">
        <w:t xml:space="preserve">16 “nieuwsflashes” van de Federatie Palliatieve Zorg Vlaanderen </w:t>
      </w:r>
      <w:r w:rsidR="00F6256D">
        <w:t xml:space="preserve">verspreid </w:t>
      </w:r>
      <w:r w:rsidR="000064F9">
        <w:t>tijdens de convenantperiode.</w:t>
      </w:r>
    </w:p>
    <w:p w:rsidR="000064F9" w:rsidRDefault="000064F9" w:rsidP="00F6256D">
      <w:pPr>
        <w:numPr>
          <w:ilvl w:val="0"/>
          <w:numId w:val="35"/>
        </w:numPr>
        <w:jc w:val="both"/>
      </w:pPr>
      <w:r>
        <w:t>het adviseren van de minister en het agentschap over palliatieve zorg</w:t>
      </w:r>
    </w:p>
    <w:p w:rsidR="000064F9" w:rsidRDefault="000064F9" w:rsidP="00F6256D">
      <w:pPr>
        <w:numPr>
          <w:ilvl w:val="1"/>
          <w:numId w:val="35"/>
        </w:numPr>
        <w:jc w:val="both"/>
      </w:pPr>
      <w:r>
        <w:t>overleg en advies over de palliatieve dagcentra en begrip “vroegtijdige zorgplanning”;</w:t>
      </w:r>
    </w:p>
    <w:p w:rsidR="000064F9" w:rsidRDefault="000064F9" w:rsidP="00F6256D">
      <w:pPr>
        <w:numPr>
          <w:ilvl w:val="1"/>
          <w:numId w:val="35"/>
        </w:numPr>
        <w:jc w:val="both"/>
      </w:pPr>
      <w:r>
        <w:t>verschillende voorstellen over de financiering van de palliatieve zorgvoorzieningen;</w:t>
      </w:r>
    </w:p>
    <w:p w:rsidR="000064F9" w:rsidRDefault="000064F9" w:rsidP="00F6256D">
      <w:pPr>
        <w:numPr>
          <w:ilvl w:val="1"/>
          <w:numId w:val="35"/>
        </w:numPr>
        <w:jc w:val="both"/>
      </w:pPr>
      <w:r>
        <w:t>advies betreffende de definitie van palliatieve zorg;</w:t>
      </w:r>
    </w:p>
    <w:p w:rsidR="000064F9" w:rsidRDefault="000064F9" w:rsidP="00F6256D">
      <w:pPr>
        <w:numPr>
          <w:ilvl w:val="1"/>
          <w:numId w:val="35"/>
        </w:numPr>
        <w:jc w:val="both"/>
      </w:pPr>
      <w:r>
        <w:t>opmaak visietekst palliatieve zorg en euthanasie in samenwerking met de palliatieve netwerken van de provincie Antwerpen.</w:t>
      </w:r>
    </w:p>
    <w:p w:rsidR="000064F9" w:rsidRDefault="000064F9" w:rsidP="00F6256D">
      <w:pPr>
        <w:jc w:val="both"/>
      </w:pPr>
    </w:p>
    <w:p w:rsidR="000064F9" w:rsidRDefault="000064F9" w:rsidP="00897684">
      <w:pPr>
        <w:numPr>
          <w:ilvl w:val="0"/>
          <w:numId w:val="38"/>
        </w:numPr>
        <w:ind w:left="426"/>
        <w:jc w:val="both"/>
      </w:pPr>
      <w:r>
        <w:t>De subsidies die de Federatie Palliatieve Zorg ontvangen heeft per werkingsjaar zijn</w:t>
      </w:r>
      <w:r w:rsidR="000429D7">
        <w:t>:</w:t>
      </w:r>
    </w:p>
    <w:p w:rsidR="000064F9" w:rsidRDefault="0096275B" w:rsidP="00F6256D">
      <w:pPr>
        <w:numPr>
          <w:ilvl w:val="0"/>
          <w:numId w:val="36"/>
        </w:numPr>
        <w:jc w:val="both"/>
      </w:pPr>
      <w:r>
        <w:t xml:space="preserve">voor </w:t>
      </w:r>
      <w:r w:rsidR="000064F9">
        <w:t>2009:</w:t>
      </w:r>
      <w:r w:rsidR="007A0541">
        <w:t xml:space="preserve"> 153.406 euro;</w:t>
      </w:r>
    </w:p>
    <w:p w:rsidR="000064F9" w:rsidRDefault="0096275B" w:rsidP="00F6256D">
      <w:pPr>
        <w:numPr>
          <w:ilvl w:val="0"/>
          <w:numId w:val="36"/>
        </w:numPr>
        <w:jc w:val="both"/>
      </w:pPr>
      <w:r>
        <w:t xml:space="preserve">voor </w:t>
      </w:r>
      <w:r w:rsidR="000064F9">
        <w:t>2010:</w:t>
      </w:r>
      <w:r w:rsidR="007A0541">
        <w:t xml:space="preserve"> 152.727 euro;</w:t>
      </w:r>
    </w:p>
    <w:p w:rsidR="006115D3" w:rsidRDefault="0096275B" w:rsidP="00F6256D">
      <w:pPr>
        <w:numPr>
          <w:ilvl w:val="0"/>
          <w:numId w:val="36"/>
        </w:numPr>
        <w:jc w:val="both"/>
      </w:pPr>
      <w:r>
        <w:t xml:space="preserve">voor </w:t>
      </w:r>
      <w:r w:rsidR="000064F9">
        <w:t>2011</w:t>
      </w:r>
      <w:r>
        <w:t xml:space="preserve"> bedraagt </w:t>
      </w:r>
      <w:r w:rsidR="000064F9">
        <w:t xml:space="preserve">het toegekend subsidiebedrag 155.648 euro. Het saldo van dit bedrag, namelijk </w:t>
      </w:r>
      <w:r w:rsidR="007A0541">
        <w:t>15.564,80</w:t>
      </w:r>
      <w:r w:rsidR="000064F9">
        <w:t xml:space="preserve"> euro</w:t>
      </w:r>
      <w:r>
        <w:t>,</w:t>
      </w:r>
      <w:r w:rsidR="000064F9">
        <w:t xml:space="preserve"> </w:t>
      </w:r>
      <w:r w:rsidR="008345B7">
        <w:t>zal</w:t>
      </w:r>
      <w:r w:rsidR="006115D3">
        <w:t xml:space="preserve"> in 2012 </w:t>
      </w:r>
      <w:r w:rsidR="000429D7">
        <w:t xml:space="preserve">uitbetaald worden </w:t>
      </w:r>
      <w:r w:rsidR="006115D3">
        <w:t>na goedkeuring van het jaar- en financieel verslag.</w:t>
      </w:r>
    </w:p>
    <w:p w:rsidR="00661796" w:rsidRDefault="00661796" w:rsidP="00F6256D">
      <w:pPr>
        <w:jc w:val="both"/>
      </w:pPr>
    </w:p>
    <w:p w:rsidR="00661796" w:rsidRPr="00661796" w:rsidRDefault="006115D3" w:rsidP="00897684">
      <w:pPr>
        <w:numPr>
          <w:ilvl w:val="0"/>
          <w:numId w:val="38"/>
        </w:numPr>
        <w:suppressAutoHyphens/>
        <w:ind w:left="426"/>
        <w:jc w:val="both"/>
        <w:rPr>
          <w:spacing w:val="-3"/>
          <w:szCs w:val="22"/>
          <w:lang w:val="nl"/>
        </w:rPr>
      </w:pPr>
      <w:r>
        <w:t>Er wordt</w:t>
      </w:r>
      <w:r w:rsidR="000064F9">
        <w:t xml:space="preserve"> </w:t>
      </w:r>
      <w:r>
        <w:t xml:space="preserve">geen nieuw convenant afgesloten. Voor het werkingsjaar 2012 </w:t>
      </w:r>
      <w:r w:rsidR="0096275B">
        <w:t>wordt er momenteel</w:t>
      </w:r>
      <w:r w:rsidR="008345B7">
        <w:t xml:space="preserve"> een </w:t>
      </w:r>
      <w:r>
        <w:t xml:space="preserve">ad hoc financiering </w:t>
      </w:r>
      <w:r w:rsidR="0096275B">
        <w:t>voorbereid</w:t>
      </w:r>
      <w:r>
        <w:t xml:space="preserve"> voor </w:t>
      </w:r>
      <w:r w:rsidR="008345B7">
        <w:t>een</w:t>
      </w:r>
      <w:r>
        <w:t xml:space="preserve"> jaar. De kernopdrachten voor deze financiering zijn de volgende</w:t>
      </w:r>
      <w:r w:rsidRPr="00661796">
        <w:t>:</w:t>
      </w:r>
      <w:r w:rsidR="00661796" w:rsidRPr="00661796">
        <w:rPr>
          <w:spacing w:val="-3"/>
          <w:sz w:val="24"/>
          <w:lang w:val="nl"/>
        </w:rPr>
        <w:t xml:space="preserve"> </w:t>
      </w:r>
      <w:r w:rsidR="00661796" w:rsidRPr="00661796">
        <w:rPr>
          <w:spacing w:val="-3"/>
          <w:szCs w:val="22"/>
          <w:lang w:val="nl"/>
        </w:rPr>
        <w:t>de registatiegevens over de werking van de palliatieve netwerken en van de palliatieve patiënten opvragen en analyseren</w:t>
      </w:r>
      <w:r w:rsidR="00661796">
        <w:rPr>
          <w:spacing w:val="-3"/>
          <w:szCs w:val="22"/>
          <w:lang w:val="nl"/>
        </w:rPr>
        <w:t>,</w:t>
      </w:r>
      <w:r w:rsidR="00661796" w:rsidRPr="00661796">
        <w:rPr>
          <w:spacing w:val="-3"/>
          <w:szCs w:val="22"/>
          <w:lang w:val="nl"/>
        </w:rPr>
        <w:t xml:space="preserve"> het vormingspakket </w:t>
      </w:r>
      <w:r w:rsidR="00661796">
        <w:rPr>
          <w:spacing w:val="-3"/>
          <w:szCs w:val="22"/>
          <w:lang w:val="nl"/>
        </w:rPr>
        <w:t xml:space="preserve">verder </w:t>
      </w:r>
      <w:r w:rsidR="00661796" w:rsidRPr="00661796">
        <w:rPr>
          <w:spacing w:val="-3"/>
          <w:szCs w:val="22"/>
          <w:lang w:val="nl"/>
        </w:rPr>
        <w:t>uitwerken</w:t>
      </w:r>
      <w:r w:rsidR="00661796">
        <w:rPr>
          <w:spacing w:val="-3"/>
          <w:szCs w:val="22"/>
          <w:lang w:val="nl"/>
        </w:rPr>
        <w:t xml:space="preserve">; </w:t>
      </w:r>
      <w:r w:rsidR="00661796" w:rsidRPr="00661796">
        <w:rPr>
          <w:spacing w:val="-3"/>
          <w:szCs w:val="22"/>
          <w:lang w:val="nl"/>
        </w:rPr>
        <w:t xml:space="preserve">de implementatie van het multidisciplinair zorgpad palliatieve zorg voorbereiden en uittesten </w:t>
      </w:r>
      <w:r w:rsidR="00661796">
        <w:rPr>
          <w:spacing w:val="-3"/>
          <w:szCs w:val="22"/>
          <w:lang w:val="nl"/>
        </w:rPr>
        <w:t xml:space="preserve">en </w:t>
      </w:r>
      <w:r w:rsidR="00661796" w:rsidRPr="00661796">
        <w:rPr>
          <w:spacing w:val="-3"/>
          <w:szCs w:val="22"/>
          <w:lang w:val="nl"/>
        </w:rPr>
        <w:t>op vraag van de minister of op eigen initiatief adviezen geven over palliatieve zorg.</w:t>
      </w:r>
    </w:p>
    <w:sectPr w:rsidR="00661796" w:rsidRPr="0066179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A6" w:rsidRDefault="00B02CA6">
      <w:r>
        <w:separator/>
      </w:r>
    </w:p>
  </w:endnote>
  <w:endnote w:type="continuationSeparator" w:id="0">
    <w:p w:rsidR="00B02CA6" w:rsidRDefault="00B0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A6" w:rsidRDefault="00B02CA6">
      <w:r>
        <w:separator/>
      </w:r>
    </w:p>
  </w:footnote>
  <w:footnote w:type="continuationSeparator" w:id="0">
    <w:p w:rsidR="00B02CA6" w:rsidRDefault="00B02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761A8"/>
    <w:multiLevelType w:val="hybridMultilevel"/>
    <w:tmpl w:val="47DE9B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2DF"/>
    <w:multiLevelType w:val="hybridMultilevel"/>
    <w:tmpl w:val="CF48A13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D378B"/>
    <w:multiLevelType w:val="hybridMultilevel"/>
    <w:tmpl w:val="4F1C519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634941"/>
    <w:multiLevelType w:val="hybridMultilevel"/>
    <w:tmpl w:val="0D42EE20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9418A5"/>
    <w:multiLevelType w:val="hybridMultilevel"/>
    <w:tmpl w:val="741E2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A1921"/>
    <w:multiLevelType w:val="multilevel"/>
    <w:tmpl w:val="887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C1BF6"/>
    <w:multiLevelType w:val="hybridMultilevel"/>
    <w:tmpl w:val="A8DEB5C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98C"/>
    <w:multiLevelType w:val="hybridMultilevel"/>
    <w:tmpl w:val="974E0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D87"/>
    <w:multiLevelType w:val="multilevel"/>
    <w:tmpl w:val="FD149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303785"/>
    <w:multiLevelType w:val="hybridMultilevel"/>
    <w:tmpl w:val="7BECA88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B43D08"/>
    <w:multiLevelType w:val="hybridMultilevel"/>
    <w:tmpl w:val="A964D38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E21EC"/>
    <w:multiLevelType w:val="multilevel"/>
    <w:tmpl w:val="067E6AE6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E75052"/>
    <w:multiLevelType w:val="hybridMultilevel"/>
    <w:tmpl w:val="F5905BEC"/>
    <w:lvl w:ilvl="0" w:tplc="D39496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68AA"/>
    <w:multiLevelType w:val="hybridMultilevel"/>
    <w:tmpl w:val="BA6E815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776FDF"/>
    <w:multiLevelType w:val="hybridMultilevel"/>
    <w:tmpl w:val="8E46B542"/>
    <w:lvl w:ilvl="0" w:tplc="DFB013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D32D8"/>
    <w:multiLevelType w:val="hybridMultilevel"/>
    <w:tmpl w:val="5CFCC9C4"/>
    <w:lvl w:ilvl="0" w:tplc="AD8A3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7275B"/>
    <w:multiLevelType w:val="hybridMultilevel"/>
    <w:tmpl w:val="39608C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77CA9"/>
    <w:multiLevelType w:val="hybridMultilevel"/>
    <w:tmpl w:val="197277C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9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9F39A6"/>
    <w:multiLevelType w:val="hybridMultilevel"/>
    <w:tmpl w:val="A8AC47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D61CD"/>
    <w:multiLevelType w:val="hybridMultilevel"/>
    <w:tmpl w:val="70E2F2F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261079"/>
    <w:multiLevelType w:val="hybridMultilevel"/>
    <w:tmpl w:val="A7F8800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927E9"/>
    <w:multiLevelType w:val="multilevel"/>
    <w:tmpl w:val="B6E89AB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910726"/>
    <w:multiLevelType w:val="multilevel"/>
    <w:tmpl w:val="E2CE7A5A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23"/>
  </w:num>
  <w:num w:numId="4">
    <w:abstractNumId w:val="7"/>
  </w:num>
  <w:num w:numId="5">
    <w:abstractNumId w:val="35"/>
  </w:num>
  <w:num w:numId="6">
    <w:abstractNumId w:val="30"/>
  </w:num>
  <w:num w:numId="7">
    <w:abstractNumId w:val="0"/>
  </w:num>
  <w:num w:numId="8">
    <w:abstractNumId w:val="1"/>
  </w:num>
  <w:num w:numId="9">
    <w:abstractNumId w:val="29"/>
  </w:num>
  <w:num w:numId="10">
    <w:abstractNumId w:val="19"/>
  </w:num>
  <w:num w:numId="11">
    <w:abstractNumId w:val="25"/>
  </w:num>
  <w:num w:numId="12">
    <w:abstractNumId w:val="18"/>
  </w:num>
  <w:num w:numId="13">
    <w:abstractNumId w:val="14"/>
  </w:num>
  <w:num w:numId="14">
    <w:abstractNumId w:val="20"/>
  </w:num>
  <w:num w:numId="15">
    <w:abstractNumId w:val="17"/>
  </w:num>
  <w:num w:numId="16">
    <w:abstractNumId w:val="32"/>
  </w:num>
  <w:num w:numId="17">
    <w:abstractNumId w:val="21"/>
  </w:num>
  <w:num w:numId="18">
    <w:abstractNumId w:val="12"/>
  </w:num>
  <w:num w:numId="19">
    <w:abstractNumId w:val="8"/>
  </w:num>
  <w:num w:numId="20">
    <w:abstractNumId w:val="27"/>
  </w:num>
  <w:num w:numId="21">
    <w:abstractNumId w:val="9"/>
  </w:num>
  <w:num w:numId="22">
    <w:abstractNumId w:val="33"/>
  </w:num>
  <w:num w:numId="23">
    <w:abstractNumId w:val="13"/>
  </w:num>
  <w:num w:numId="24">
    <w:abstractNumId w:val="16"/>
  </w:num>
  <w:num w:numId="25">
    <w:abstractNumId w:val="3"/>
  </w:num>
  <w:num w:numId="26">
    <w:abstractNumId w:val="22"/>
  </w:num>
  <w:num w:numId="27">
    <w:abstractNumId w:val="4"/>
  </w:num>
  <w:num w:numId="28">
    <w:abstractNumId w:val="34"/>
  </w:num>
  <w:num w:numId="29">
    <w:abstractNumId w:val="11"/>
  </w:num>
  <w:num w:numId="30">
    <w:abstractNumId w:val="36"/>
  </w:num>
  <w:num w:numId="31">
    <w:abstractNumId w:val="15"/>
  </w:num>
  <w:num w:numId="32">
    <w:abstractNumId w:val="24"/>
  </w:num>
  <w:num w:numId="33">
    <w:abstractNumId w:val="26"/>
  </w:num>
  <w:num w:numId="34">
    <w:abstractNumId w:val="5"/>
  </w:num>
  <w:num w:numId="35">
    <w:abstractNumId w:val="10"/>
  </w:num>
  <w:num w:numId="36">
    <w:abstractNumId w:val="6"/>
  </w:num>
  <w:num w:numId="37">
    <w:abstractNumId w:val="3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mAdZ4my3aMySMRVMNcb6Ydyc4Sg=" w:salt="eQOTz9dYHv1e0hmSQIVd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C"/>
    <w:rsid w:val="000033AB"/>
    <w:rsid w:val="000064F9"/>
    <w:rsid w:val="00017A38"/>
    <w:rsid w:val="00017E91"/>
    <w:rsid w:val="00017F11"/>
    <w:rsid w:val="0002649B"/>
    <w:rsid w:val="000321B1"/>
    <w:rsid w:val="000402DE"/>
    <w:rsid w:val="000429D7"/>
    <w:rsid w:val="00072291"/>
    <w:rsid w:val="0009102B"/>
    <w:rsid w:val="000976E9"/>
    <w:rsid w:val="000B43B3"/>
    <w:rsid w:val="000B7E47"/>
    <w:rsid w:val="000C4E8C"/>
    <w:rsid w:val="000C7C6C"/>
    <w:rsid w:val="000F3532"/>
    <w:rsid w:val="000F5552"/>
    <w:rsid w:val="00121E6F"/>
    <w:rsid w:val="001220BE"/>
    <w:rsid w:val="00126CC3"/>
    <w:rsid w:val="0014685B"/>
    <w:rsid w:val="00174411"/>
    <w:rsid w:val="0018440E"/>
    <w:rsid w:val="00186C33"/>
    <w:rsid w:val="001A654E"/>
    <w:rsid w:val="001C0F53"/>
    <w:rsid w:val="001C211C"/>
    <w:rsid w:val="00210C07"/>
    <w:rsid w:val="00220CF0"/>
    <w:rsid w:val="00245B4B"/>
    <w:rsid w:val="00250C88"/>
    <w:rsid w:val="0025145A"/>
    <w:rsid w:val="0026304B"/>
    <w:rsid w:val="00277062"/>
    <w:rsid w:val="002812CD"/>
    <w:rsid w:val="00291F05"/>
    <w:rsid w:val="00296690"/>
    <w:rsid w:val="002A27A5"/>
    <w:rsid w:val="002A44B9"/>
    <w:rsid w:val="002C1389"/>
    <w:rsid w:val="002D1664"/>
    <w:rsid w:val="00316596"/>
    <w:rsid w:val="00326A58"/>
    <w:rsid w:val="00340BDC"/>
    <w:rsid w:val="00355B81"/>
    <w:rsid w:val="00382166"/>
    <w:rsid w:val="003928CF"/>
    <w:rsid w:val="003B32D9"/>
    <w:rsid w:val="003B45FE"/>
    <w:rsid w:val="003D7B9E"/>
    <w:rsid w:val="003E25C2"/>
    <w:rsid w:val="003E67CA"/>
    <w:rsid w:val="003F5ED2"/>
    <w:rsid w:val="004037CA"/>
    <w:rsid w:val="00403DAA"/>
    <w:rsid w:val="0041451A"/>
    <w:rsid w:val="00421318"/>
    <w:rsid w:val="00422BB7"/>
    <w:rsid w:val="00424803"/>
    <w:rsid w:val="004337D3"/>
    <w:rsid w:val="00451B61"/>
    <w:rsid w:val="004545D6"/>
    <w:rsid w:val="00462B4A"/>
    <w:rsid w:val="004A3F23"/>
    <w:rsid w:val="004C554A"/>
    <w:rsid w:val="004E1243"/>
    <w:rsid w:val="004E6F83"/>
    <w:rsid w:val="00526536"/>
    <w:rsid w:val="0054711B"/>
    <w:rsid w:val="00554823"/>
    <w:rsid w:val="00572762"/>
    <w:rsid w:val="00581852"/>
    <w:rsid w:val="00595C65"/>
    <w:rsid w:val="005A1B53"/>
    <w:rsid w:val="005A5E23"/>
    <w:rsid w:val="005C4E46"/>
    <w:rsid w:val="005D1E64"/>
    <w:rsid w:val="005E38CA"/>
    <w:rsid w:val="005E68E5"/>
    <w:rsid w:val="005F09EF"/>
    <w:rsid w:val="006115D3"/>
    <w:rsid w:val="006454B2"/>
    <w:rsid w:val="00645C10"/>
    <w:rsid w:val="006542B0"/>
    <w:rsid w:val="006563FB"/>
    <w:rsid w:val="00661796"/>
    <w:rsid w:val="006640D2"/>
    <w:rsid w:val="006678B9"/>
    <w:rsid w:val="0067306B"/>
    <w:rsid w:val="00684E03"/>
    <w:rsid w:val="006A6789"/>
    <w:rsid w:val="006B3EE5"/>
    <w:rsid w:val="006B7A39"/>
    <w:rsid w:val="006E1FC1"/>
    <w:rsid w:val="006F519B"/>
    <w:rsid w:val="00703E55"/>
    <w:rsid w:val="0071248C"/>
    <w:rsid w:val="00715E0D"/>
    <w:rsid w:val="007252C7"/>
    <w:rsid w:val="00766407"/>
    <w:rsid w:val="007902C7"/>
    <w:rsid w:val="0079380B"/>
    <w:rsid w:val="00796356"/>
    <w:rsid w:val="007A0541"/>
    <w:rsid w:val="007A07CF"/>
    <w:rsid w:val="007C007C"/>
    <w:rsid w:val="007C6A0B"/>
    <w:rsid w:val="007F0C63"/>
    <w:rsid w:val="007F6352"/>
    <w:rsid w:val="00800EE1"/>
    <w:rsid w:val="00817292"/>
    <w:rsid w:val="00822F1B"/>
    <w:rsid w:val="008345B7"/>
    <w:rsid w:val="008356C7"/>
    <w:rsid w:val="00837915"/>
    <w:rsid w:val="0085697E"/>
    <w:rsid w:val="00864305"/>
    <w:rsid w:val="008720CF"/>
    <w:rsid w:val="00884FA1"/>
    <w:rsid w:val="008860F8"/>
    <w:rsid w:val="00887F9E"/>
    <w:rsid w:val="00897684"/>
    <w:rsid w:val="008A79A2"/>
    <w:rsid w:val="008C39FF"/>
    <w:rsid w:val="008D5DB4"/>
    <w:rsid w:val="0090401E"/>
    <w:rsid w:val="00905982"/>
    <w:rsid w:val="00920DCC"/>
    <w:rsid w:val="00921BFC"/>
    <w:rsid w:val="009347E0"/>
    <w:rsid w:val="009455AD"/>
    <w:rsid w:val="00952C2D"/>
    <w:rsid w:val="0096275B"/>
    <w:rsid w:val="00963A3C"/>
    <w:rsid w:val="009851E4"/>
    <w:rsid w:val="00987BBD"/>
    <w:rsid w:val="009A1B55"/>
    <w:rsid w:val="009A2926"/>
    <w:rsid w:val="009D7043"/>
    <w:rsid w:val="009F0511"/>
    <w:rsid w:val="00A04E1C"/>
    <w:rsid w:val="00A222E2"/>
    <w:rsid w:val="00A22807"/>
    <w:rsid w:val="00A2736D"/>
    <w:rsid w:val="00A51FCA"/>
    <w:rsid w:val="00A64695"/>
    <w:rsid w:val="00A86C48"/>
    <w:rsid w:val="00AB3DDE"/>
    <w:rsid w:val="00AC19C1"/>
    <w:rsid w:val="00AC4E76"/>
    <w:rsid w:val="00AC608B"/>
    <w:rsid w:val="00AD3F3A"/>
    <w:rsid w:val="00AE721D"/>
    <w:rsid w:val="00AF2EB7"/>
    <w:rsid w:val="00AF6BEF"/>
    <w:rsid w:val="00B02CA6"/>
    <w:rsid w:val="00B14702"/>
    <w:rsid w:val="00B246FE"/>
    <w:rsid w:val="00B263F5"/>
    <w:rsid w:val="00B45EB2"/>
    <w:rsid w:val="00B55E0E"/>
    <w:rsid w:val="00B761E4"/>
    <w:rsid w:val="00B87E83"/>
    <w:rsid w:val="00B915D2"/>
    <w:rsid w:val="00BB2756"/>
    <w:rsid w:val="00BD43C2"/>
    <w:rsid w:val="00BE3D21"/>
    <w:rsid w:val="00BE425A"/>
    <w:rsid w:val="00BF330F"/>
    <w:rsid w:val="00C00755"/>
    <w:rsid w:val="00C17BAF"/>
    <w:rsid w:val="00C26239"/>
    <w:rsid w:val="00C470BC"/>
    <w:rsid w:val="00C57362"/>
    <w:rsid w:val="00C5744A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E4D99"/>
    <w:rsid w:val="00CF17C9"/>
    <w:rsid w:val="00D005EC"/>
    <w:rsid w:val="00D04FBF"/>
    <w:rsid w:val="00D10499"/>
    <w:rsid w:val="00D10E94"/>
    <w:rsid w:val="00D12D86"/>
    <w:rsid w:val="00D23804"/>
    <w:rsid w:val="00D371A9"/>
    <w:rsid w:val="00D549F3"/>
    <w:rsid w:val="00D651DF"/>
    <w:rsid w:val="00D65CEC"/>
    <w:rsid w:val="00D71D99"/>
    <w:rsid w:val="00D754F2"/>
    <w:rsid w:val="00D84B43"/>
    <w:rsid w:val="00D86F22"/>
    <w:rsid w:val="00DB41C0"/>
    <w:rsid w:val="00DB7A84"/>
    <w:rsid w:val="00DC1813"/>
    <w:rsid w:val="00DC2940"/>
    <w:rsid w:val="00DC4DB6"/>
    <w:rsid w:val="00DD0684"/>
    <w:rsid w:val="00DE6E80"/>
    <w:rsid w:val="00DF23EB"/>
    <w:rsid w:val="00E053F7"/>
    <w:rsid w:val="00E11C06"/>
    <w:rsid w:val="00E26FA5"/>
    <w:rsid w:val="00E55200"/>
    <w:rsid w:val="00E62679"/>
    <w:rsid w:val="00E66B24"/>
    <w:rsid w:val="00E80CC0"/>
    <w:rsid w:val="00E85C8D"/>
    <w:rsid w:val="00EA32C7"/>
    <w:rsid w:val="00EB4635"/>
    <w:rsid w:val="00EC59DD"/>
    <w:rsid w:val="00ED4D74"/>
    <w:rsid w:val="00F2285F"/>
    <w:rsid w:val="00F262A3"/>
    <w:rsid w:val="00F608EE"/>
    <w:rsid w:val="00F6100A"/>
    <w:rsid w:val="00F6256D"/>
    <w:rsid w:val="00F76362"/>
    <w:rsid w:val="00F826BA"/>
    <w:rsid w:val="00F85CC6"/>
    <w:rsid w:val="00FA29D6"/>
    <w:rsid w:val="00FD5BF4"/>
    <w:rsid w:val="00FE5406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semiHidden/>
    <w:rsid w:val="000F5552"/>
    <w:rPr>
      <w:vertAlign w:val="superscript"/>
    </w:rPr>
  </w:style>
  <w:style w:type="character" w:styleId="Hyperlink">
    <w:name w:val="Hyperlink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table" w:styleId="3D-effectenvoortabel2">
    <w:name w:val="Table 3D effects 2"/>
    <w:basedOn w:val="Standaardtabel"/>
    <w:rsid w:val="005A1B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3-accent6">
    <w:name w:val="Medium Grid 3 Accent 6"/>
    <w:basedOn w:val="Standaardtabel"/>
    <w:uiPriority w:val="69"/>
    <w:rsid w:val="005A1B5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raster1-accent1">
    <w:name w:val="Medium Grid 1 Accent 1"/>
    <w:basedOn w:val="Standaardtabel"/>
    <w:uiPriority w:val="67"/>
    <w:rsid w:val="0026304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chtelijst-accent5">
    <w:name w:val="Light List Accent 5"/>
    <w:basedOn w:val="Standaardtabel"/>
    <w:uiPriority w:val="61"/>
    <w:rsid w:val="0026304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jstalinea">
    <w:name w:val="List Paragraph"/>
    <w:basedOn w:val="Standaard"/>
    <w:uiPriority w:val="34"/>
    <w:qFormat/>
    <w:rsid w:val="008A79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liali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4847</CharactersWithSpaces>
  <SharedDoc>false</SharedDoc>
  <HLinks>
    <vt:vector size="6" baseType="variant">
      <vt:variant>
        <vt:i4>1507410</vt:i4>
      </vt:variant>
      <vt:variant>
        <vt:i4>19</vt:i4>
      </vt:variant>
      <vt:variant>
        <vt:i4>0</vt:i4>
      </vt:variant>
      <vt:variant>
        <vt:i4>5</vt:i4>
      </vt:variant>
      <vt:variant>
        <vt:lpwstr>http://www.pallialine.be/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Overloru</dc:creator>
  <cp:lastModifiedBy>Vlaams Parlement</cp:lastModifiedBy>
  <cp:revision>2</cp:revision>
  <cp:lastPrinted>2012-03-21T08:44:00Z</cp:lastPrinted>
  <dcterms:created xsi:type="dcterms:W3CDTF">2012-03-21T08:45:00Z</dcterms:created>
  <dcterms:modified xsi:type="dcterms:W3CDTF">2012-03-21T08:45:00Z</dcterms:modified>
</cp:coreProperties>
</file>