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17" w:rsidRPr="00A8473D" w:rsidRDefault="004B5917" w:rsidP="005D2037">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4B5917" w:rsidRPr="00A8473D" w:rsidRDefault="004B5917"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4B5917" w:rsidRDefault="004B5917" w:rsidP="00077EDB">
      <w:pPr>
        <w:pStyle w:val="A-NaamMinister"/>
        <w:pBdr>
          <w:bottom w:val="single" w:sz="4" w:space="1" w:color="auto"/>
        </w:pBdr>
        <w:rPr>
          <w:b w:val="0"/>
          <w:noProof/>
        </w:rPr>
      </w:pPr>
    </w:p>
    <w:p w:rsidR="004B5917" w:rsidRDefault="004B5917" w:rsidP="00FB6A8B">
      <w:pPr>
        <w:pStyle w:val="A-NaamMinister"/>
        <w:rPr>
          <w:b w:val="0"/>
          <w:noProof/>
        </w:rPr>
      </w:pPr>
    </w:p>
    <w:p w:rsidR="004B5917" w:rsidRPr="001F331C" w:rsidRDefault="004B5917" w:rsidP="005D2037">
      <w:pPr>
        <w:pStyle w:val="A-Type"/>
        <w:rPr>
          <w:szCs w:val="24"/>
        </w:rPr>
      </w:pPr>
      <w:r w:rsidRPr="001F331C">
        <w:rPr>
          <w:szCs w:val="24"/>
        </w:rPr>
        <w:t xml:space="preserve">antwoord </w:t>
      </w:r>
    </w:p>
    <w:p w:rsidR="004B5917" w:rsidRPr="001F331C" w:rsidRDefault="004B5917" w:rsidP="001F331C">
      <w:pPr>
        <w:pStyle w:val="A-Type"/>
        <w:rPr>
          <w:b w:val="0"/>
        </w:rPr>
      </w:pPr>
      <w:r w:rsidRPr="005D2037">
        <w:rPr>
          <w:b w:val="0"/>
          <w:smallCaps w:val="0"/>
          <w:szCs w:val="24"/>
        </w:rPr>
        <w:t>op vraag nr</w:t>
      </w:r>
      <w:r w:rsidRPr="00647ECB">
        <w:rPr>
          <w:b w:val="0"/>
          <w:smallCaps w:val="0"/>
          <w:szCs w:val="24"/>
        </w:rPr>
        <w:t>.</w:t>
      </w:r>
      <w:r w:rsidRPr="00647ECB">
        <w:rPr>
          <w:b w:val="0"/>
        </w:rPr>
        <w:t>139</w:t>
      </w:r>
      <w:r>
        <w:rPr>
          <w:b w:val="0"/>
        </w:rPr>
        <w:t xml:space="preserve"> </w:t>
      </w:r>
      <w:r w:rsidRPr="001F331C">
        <w:rPr>
          <w:b w:val="0"/>
          <w:smallCaps w:val="0"/>
          <w:szCs w:val="24"/>
        </w:rPr>
        <w:t>van 11 januari 2012</w:t>
      </w:r>
    </w:p>
    <w:p w:rsidR="004B5917" w:rsidRDefault="004B5917" w:rsidP="00FB6A8B">
      <w:pPr>
        <w:pStyle w:val="A-Gewonetekst"/>
      </w:pPr>
      <w:r>
        <w:t xml:space="preserve">van </w:t>
      </w:r>
      <w:r>
        <w:rPr>
          <w:b/>
          <w:smallCaps/>
        </w:rPr>
        <w:t>fatma pehlivan</w:t>
      </w:r>
    </w:p>
    <w:p w:rsidR="004B5917" w:rsidRPr="006860D5" w:rsidRDefault="004B5917" w:rsidP="00077EDB">
      <w:pPr>
        <w:pStyle w:val="A-Gewonetekst"/>
        <w:pBdr>
          <w:bottom w:val="single" w:sz="4" w:space="1" w:color="auto"/>
        </w:pBdr>
      </w:pPr>
    </w:p>
    <w:p w:rsidR="004B5917" w:rsidRDefault="004B5917" w:rsidP="00FB6A8B">
      <w:pPr>
        <w:pStyle w:val="A-Type"/>
        <w:rPr>
          <w:lang w:val="nl-NL"/>
        </w:rPr>
      </w:pPr>
    </w:p>
    <w:p w:rsidR="004B5917" w:rsidRDefault="004B5917" w:rsidP="00322010">
      <w:pPr>
        <w:pStyle w:val="StandaardSV"/>
        <w:rPr>
          <w:b/>
          <w:smallCaps/>
          <w:szCs w:val="22"/>
        </w:rPr>
      </w:pPr>
    </w:p>
    <w:p w:rsidR="004B5917" w:rsidRPr="00AD6E46" w:rsidRDefault="004B5917" w:rsidP="00066DC6">
      <w:pPr>
        <w:pStyle w:val="StandaardSV"/>
        <w:rPr>
          <w:szCs w:val="22"/>
        </w:rPr>
      </w:pPr>
      <w:r w:rsidRPr="00AD6E46">
        <w:rPr>
          <w:szCs w:val="22"/>
        </w:rPr>
        <w:t>Gender is een belangrijk aandachtspunt bij veel projecten die gefinancierd worden door de Vlaamse overheid. Ik verwijs naar het antwoord op vraag om uitleg 978 van Sabine Poleyn.</w:t>
      </w:r>
    </w:p>
    <w:p w:rsidR="004B5917" w:rsidRPr="00AD6E46" w:rsidRDefault="004B5917" w:rsidP="00E1152D">
      <w:pPr>
        <w:pStyle w:val="StandaardSV"/>
        <w:ind w:left="426"/>
        <w:rPr>
          <w:szCs w:val="22"/>
        </w:rPr>
      </w:pPr>
      <w:bookmarkStart w:id="0" w:name="_GoBack"/>
      <w:bookmarkEnd w:id="0"/>
    </w:p>
    <w:p w:rsidR="004B5917" w:rsidRPr="00AD6E46" w:rsidRDefault="004B5917" w:rsidP="00066DC6">
      <w:pPr>
        <w:pStyle w:val="StandaardSV"/>
        <w:rPr>
          <w:szCs w:val="22"/>
        </w:rPr>
      </w:pPr>
      <w:r w:rsidRPr="00AD6E46">
        <w:rPr>
          <w:szCs w:val="22"/>
        </w:rPr>
        <w:t xml:space="preserve">Op 15 september 2011 werd door het Steunpunt Buitenlands Beleid een beleidsgerichte studie </w:t>
      </w:r>
      <w:r>
        <w:rPr>
          <w:szCs w:val="22"/>
        </w:rPr>
        <w:t>over</w:t>
      </w:r>
      <w:r w:rsidRPr="00AD6E46">
        <w:rPr>
          <w:szCs w:val="22"/>
        </w:rPr>
        <w:t xml:space="preserve"> de integratie van goed bestuur en gender opgeleverd. Het rapport reikt een aantal integratie-instrumenten aan, maar waarschuwt dat een zuivere technische invulling (het louter hanteren van toolkits) niet volstaat. De komende maanden zal ik met mijn diensten overleggen welke elementen van het advies kunnen geïmplementeerd worden en hoe we dit transversaal beleid verder zullen vormgeven. </w:t>
      </w:r>
    </w:p>
    <w:p w:rsidR="004B5917" w:rsidRPr="00AD6E46" w:rsidRDefault="004B5917" w:rsidP="00E1152D">
      <w:pPr>
        <w:pStyle w:val="StandaardSV"/>
        <w:ind w:left="426"/>
        <w:rPr>
          <w:szCs w:val="22"/>
        </w:rPr>
      </w:pPr>
    </w:p>
    <w:p w:rsidR="004B5917" w:rsidRPr="00AD6E46" w:rsidRDefault="004B5917" w:rsidP="00066DC6">
      <w:pPr>
        <w:pStyle w:val="StandaardSV"/>
        <w:rPr>
          <w:szCs w:val="22"/>
        </w:rPr>
      </w:pPr>
      <w:r>
        <w:rPr>
          <w:szCs w:val="22"/>
        </w:rPr>
        <w:t xml:space="preserve">Het </w:t>
      </w:r>
      <w:r w:rsidRPr="00AD6E46">
        <w:rPr>
          <w:szCs w:val="22"/>
        </w:rPr>
        <w:t>V</w:t>
      </w:r>
      <w:r>
        <w:rPr>
          <w:szCs w:val="22"/>
        </w:rPr>
        <w:t xml:space="preserve">laams </w:t>
      </w:r>
      <w:r w:rsidRPr="00AD6E46">
        <w:rPr>
          <w:szCs w:val="22"/>
        </w:rPr>
        <w:t>A</w:t>
      </w:r>
      <w:r>
        <w:rPr>
          <w:szCs w:val="22"/>
        </w:rPr>
        <w:t xml:space="preserve">gentschap voor </w:t>
      </w:r>
      <w:r w:rsidRPr="00AD6E46">
        <w:rPr>
          <w:szCs w:val="22"/>
        </w:rPr>
        <w:t>I</w:t>
      </w:r>
      <w:r>
        <w:rPr>
          <w:szCs w:val="22"/>
        </w:rPr>
        <w:t xml:space="preserve">nternationale </w:t>
      </w:r>
      <w:r w:rsidRPr="00AD6E46">
        <w:rPr>
          <w:szCs w:val="22"/>
        </w:rPr>
        <w:t>S</w:t>
      </w:r>
      <w:r>
        <w:rPr>
          <w:szCs w:val="22"/>
        </w:rPr>
        <w:t>amenwerking</w:t>
      </w:r>
      <w:r w:rsidRPr="00AD6E46">
        <w:rPr>
          <w:szCs w:val="22"/>
        </w:rPr>
        <w:t xml:space="preserve"> </w:t>
      </w:r>
      <w:r>
        <w:rPr>
          <w:szCs w:val="22"/>
        </w:rPr>
        <w:t xml:space="preserve">zal de implementatie van de transversale thema’s, gelet op de recente toename ervan, </w:t>
      </w:r>
      <w:r w:rsidRPr="00AD6E46">
        <w:rPr>
          <w:szCs w:val="22"/>
        </w:rPr>
        <w:t>gefaseerd uitvoeren. In 2012 ligt de klemtoon op KLIMOS, een beleids</w:t>
      </w:r>
      <w:r>
        <w:rPr>
          <w:szCs w:val="22"/>
        </w:rPr>
        <w:t xml:space="preserve">instrument </w:t>
      </w:r>
      <w:r w:rsidRPr="00AD6E46">
        <w:rPr>
          <w:szCs w:val="22"/>
        </w:rPr>
        <w:t>voor de integratie van klimaatsverandering. Op basis van die ervaring zullen vervolgens vanaf 2013 de andere transversale thema’s aan bod komen, waaronder gender.</w:t>
      </w:r>
      <w:r w:rsidRPr="00487BDC">
        <w:rPr>
          <w:szCs w:val="22"/>
        </w:rPr>
        <w:t xml:space="preserve"> </w:t>
      </w:r>
    </w:p>
    <w:sectPr w:rsidR="004B5917" w:rsidRPr="00AD6E46" w:rsidSect="006F7BC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17" w:rsidRDefault="004B5917" w:rsidP="000F3982">
      <w:r>
        <w:separator/>
      </w:r>
    </w:p>
  </w:endnote>
  <w:endnote w:type="continuationSeparator" w:id="0">
    <w:p w:rsidR="004B5917" w:rsidRDefault="004B5917" w:rsidP="000F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17" w:rsidRDefault="004B5917" w:rsidP="000F3982">
      <w:r>
        <w:separator/>
      </w:r>
    </w:p>
  </w:footnote>
  <w:footnote w:type="continuationSeparator" w:id="0">
    <w:p w:rsidR="004B5917" w:rsidRDefault="004B5917" w:rsidP="000F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CAB0EFE"/>
    <w:multiLevelType w:val="hybridMultilevel"/>
    <w:tmpl w:val="4BAEE8E0"/>
    <w:lvl w:ilvl="0" w:tplc="5B122674">
      <w:start w:val="1"/>
      <w:numFmt w:val="decimal"/>
      <w:lvlText w:val="%1."/>
      <w:lvlJc w:val="left"/>
      <w:pPr>
        <w:ind w:left="720" w:hanging="360"/>
      </w:pPr>
      <w:rPr>
        <w:rFonts w:cs="Times New Roman" w:hint="default"/>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5">
    <w:nsid w:val="70DA3062"/>
    <w:multiLevelType w:val="hybridMultilevel"/>
    <w:tmpl w:val="3B0EEA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abstractNum w:abstractNumId="7">
    <w:nsid w:val="74DC6731"/>
    <w:multiLevelType w:val="hybridMultilevel"/>
    <w:tmpl w:val="3A94B4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6"/>
  </w:num>
  <w:num w:numId="5">
    <w:abstractNumId w:val="3"/>
  </w:num>
  <w:num w:numId="6">
    <w:abstractNumId w:val="1"/>
  </w:num>
  <w:num w:numId="7">
    <w:abstractNumId w:val="0"/>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32A14"/>
    <w:rsid w:val="00066DC6"/>
    <w:rsid w:val="00077EDB"/>
    <w:rsid w:val="000F3982"/>
    <w:rsid w:val="001F331C"/>
    <w:rsid w:val="00265CCE"/>
    <w:rsid w:val="002B7EC4"/>
    <w:rsid w:val="002D7C9E"/>
    <w:rsid w:val="003160DD"/>
    <w:rsid w:val="00322010"/>
    <w:rsid w:val="00473C96"/>
    <w:rsid w:val="00487BDC"/>
    <w:rsid w:val="004B5917"/>
    <w:rsid w:val="00524D07"/>
    <w:rsid w:val="005D2037"/>
    <w:rsid w:val="00647ECB"/>
    <w:rsid w:val="006856AB"/>
    <w:rsid w:val="006860D5"/>
    <w:rsid w:val="006D2192"/>
    <w:rsid w:val="006F7BC2"/>
    <w:rsid w:val="008D5786"/>
    <w:rsid w:val="00993A43"/>
    <w:rsid w:val="00A27062"/>
    <w:rsid w:val="00A31A49"/>
    <w:rsid w:val="00A8473D"/>
    <w:rsid w:val="00AD6E46"/>
    <w:rsid w:val="00BA0185"/>
    <w:rsid w:val="00C5162D"/>
    <w:rsid w:val="00CF5CFE"/>
    <w:rsid w:val="00D43C0D"/>
    <w:rsid w:val="00DA442A"/>
    <w:rsid w:val="00DF3DD8"/>
    <w:rsid w:val="00E1152D"/>
    <w:rsid w:val="00E93CB5"/>
    <w:rsid w:val="00EB383A"/>
    <w:rsid w:val="00EE6358"/>
    <w:rsid w:val="00F310B5"/>
    <w:rsid w:val="00F93723"/>
    <w:rsid w:val="00FB6A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paragraph" w:styleId="Heading3">
    <w:name w:val="heading 3"/>
    <w:basedOn w:val="Normal"/>
    <w:next w:val="Normal"/>
    <w:link w:val="Heading3Char"/>
    <w:uiPriority w:val="99"/>
    <w:qFormat/>
    <w:rsid w:val="000F398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982"/>
    <w:rPr>
      <w:rFonts w:cs="Times New Roman"/>
      <w:i/>
      <w:sz w:val="24"/>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160E8"/>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FootnoteText">
    <w:name w:val="footnote text"/>
    <w:basedOn w:val="Normal"/>
    <w:link w:val="FootnoteTextChar"/>
    <w:uiPriority w:val="99"/>
    <w:rsid w:val="000F3982"/>
    <w:rPr>
      <w:sz w:val="20"/>
    </w:rPr>
  </w:style>
  <w:style w:type="character" w:customStyle="1" w:styleId="FootnoteTextChar">
    <w:name w:val="Footnote Text Char"/>
    <w:basedOn w:val="DefaultParagraphFont"/>
    <w:link w:val="FootnoteText"/>
    <w:uiPriority w:val="99"/>
    <w:locked/>
    <w:rsid w:val="000F3982"/>
    <w:rPr>
      <w:rFonts w:cs="Times New Roman"/>
      <w:lang w:val="nl-NL" w:eastAsia="nl-NL"/>
    </w:rPr>
  </w:style>
  <w:style w:type="character" w:styleId="FootnoteReference">
    <w:name w:val="footnote reference"/>
    <w:basedOn w:val="DefaultParagraphFont"/>
    <w:uiPriority w:val="99"/>
    <w:rsid w:val="000F3982"/>
    <w:rPr>
      <w:rFonts w:cs="Times New Roman"/>
      <w:vertAlign w:val="superscript"/>
    </w:rPr>
  </w:style>
  <w:style w:type="character" w:styleId="Hyperlink">
    <w:name w:val="Hyperlink"/>
    <w:basedOn w:val="DefaultParagraphFont"/>
    <w:uiPriority w:val="99"/>
    <w:rsid w:val="000F3982"/>
    <w:rPr>
      <w:rFonts w:cs="Times New Roman"/>
      <w:color w:val="0000FF"/>
      <w:u w:val="single"/>
    </w:rPr>
  </w:style>
  <w:style w:type="paragraph" w:styleId="ListParagraph">
    <w:name w:val="List Paragraph"/>
    <w:basedOn w:val="Normal"/>
    <w:uiPriority w:val="99"/>
    <w:qFormat/>
    <w:rsid w:val="00DF3DD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193</Words>
  <Characters>1064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3</cp:revision>
  <dcterms:created xsi:type="dcterms:W3CDTF">2012-01-31T15:17:00Z</dcterms:created>
  <dcterms:modified xsi:type="dcterms:W3CDTF">2012-02-10T11:39:00Z</dcterms:modified>
</cp:coreProperties>
</file>