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DC" w:rsidRDefault="00485ADC" w:rsidP="004B29F3">
      <w:pPr>
        <w:pStyle w:val="A-NaamMinister"/>
      </w:pPr>
      <w:r>
        <w:t>i</w:t>
      </w:r>
      <w:r>
        <w:rPr>
          <w:noProof/>
        </w:rPr>
        <w:t>ngrid lieten</w:t>
      </w:r>
    </w:p>
    <w:p w:rsidR="00485ADC" w:rsidRDefault="00485ADC" w:rsidP="004B29F3">
      <w:pPr>
        <w:pStyle w:val="A-TitelMinister"/>
        <w:outlineLvl w:val="0"/>
      </w:pPr>
      <w:r>
        <w:t>viceminister-president van de vlaamse regering, vlaams minister van innovatie, overheidsinvesteringen, media en armoedebestrijding</w:t>
      </w:r>
    </w:p>
    <w:p w:rsidR="00485ADC" w:rsidRDefault="00485ADC">
      <w:pPr>
        <w:rPr>
          <w:szCs w:val="22"/>
        </w:rPr>
      </w:pPr>
    </w:p>
    <w:p w:rsidR="00485ADC" w:rsidRDefault="00485ADC">
      <w:pPr>
        <w:pStyle w:val="A-Lijn"/>
      </w:pPr>
    </w:p>
    <w:p w:rsidR="00485ADC" w:rsidRDefault="00485ADC">
      <w:pPr>
        <w:sectPr w:rsidR="00485ADC"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85ADC" w:rsidRDefault="00485ADC" w:rsidP="004B29F3">
      <w:pPr>
        <w:pStyle w:val="A-Type"/>
        <w:outlineLvl w:val="0"/>
        <w:sectPr w:rsidR="00485ADC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 xml:space="preserve">antwoord </w:t>
      </w:r>
    </w:p>
    <w:p w:rsidR="00485ADC" w:rsidRDefault="00485ADC">
      <w:pPr>
        <w:pStyle w:val="A-Type"/>
      </w:pPr>
      <w:r>
        <w:rPr>
          <w:b w:val="0"/>
          <w:smallCaps w:val="0"/>
        </w:rPr>
        <w:t>op vraag nr.</w:t>
      </w:r>
      <w:r>
        <w:rPr>
          <w:b w:val="0"/>
        </w:rPr>
        <w:t xml:space="preserve"> </w:t>
      </w:r>
      <w:bookmarkStart w:id="0" w:name="Text3"/>
      <w:r w:rsidRPr="00F20248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38</w:t>
      </w:r>
      <w:r w:rsidRPr="00F20248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F20248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17</w:t>
      </w:r>
      <w:r w:rsidRPr="00F20248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Pr="00906464">
        <w:rPr>
          <w:b w:val="0"/>
          <w:smallCaps w:val="0"/>
        </w:rPr>
      </w:r>
      <w:r w:rsidRPr="0090646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Pr="00906464">
        <w:rPr>
          <w:b w:val="0"/>
          <w:smallCaps w:val="0"/>
        </w:rPr>
      </w:r>
      <w:r w:rsidRPr="00906464">
        <w:rPr>
          <w:b w:val="0"/>
          <w:smallCaps w:val="0"/>
        </w:rPr>
        <w:fldChar w:fldCharType="end"/>
      </w:r>
      <w:bookmarkEnd w:id="3"/>
    </w:p>
    <w:p w:rsidR="00485ADC" w:rsidRDefault="00485ADC">
      <w:pPr>
        <w:rPr>
          <w:szCs w:val="22"/>
        </w:rPr>
      </w:pPr>
      <w:r>
        <w:rPr>
          <w:szCs w:val="22"/>
        </w:rPr>
        <w:t xml:space="preserve">van </w:t>
      </w:r>
      <w:r w:rsidRPr="00E441DB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E441DB">
        <w:rPr>
          <w:b/>
          <w:smallCaps/>
        </w:rPr>
        <w:instrText xml:space="preserve"> FORMTEXT </w:instrText>
      </w:r>
      <w:r w:rsidRPr="00E441DB">
        <w:rPr>
          <w:b/>
          <w:smallCaps/>
        </w:rPr>
      </w:r>
      <w:r w:rsidRPr="00E441DB">
        <w:rPr>
          <w:b/>
          <w:smallCaps/>
        </w:rPr>
        <w:fldChar w:fldCharType="separate"/>
      </w:r>
      <w:r>
        <w:rPr>
          <w:b/>
          <w:smallCaps/>
        </w:rPr>
        <w:t>bart tommelein</w:t>
      </w:r>
      <w:r w:rsidRPr="00E441DB">
        <w:rPr>
          <w:b/>
          <w:smallCaps/>
        </w:rPr>
        <w:fldChar w:fldCharType="end"/>
      </w:r>
    </w:p>
    <w:p w:rsidR="00485ADC" w:rsidRDefault="00485ADC">
      <w:pPr>
        <w:rPr>
          <w:szCs w:val="22"/>
        </w:rPr>
      </w:pPr>
    </w:p>
    <w:p w:rsidR="00485ADC" w:rsidRDefault="00485ADC" w:rsidP="004B29F3">
      <w:pPr>
        <w:pStyle w:val="A-Lijn"/>
        <w:jc w:val="both"/>
      </w:pPr>
    </w:p>
    <w:p w:rsidR="00485ADC" w:rsidRDefault="00485ADC" w:rsidP="004B29F3">
      <w:pPr>
        <w:pStyle w:val="A-Lijn"/>
        <w:jc w:val="both"/>
      </w:pPr>
    </w:p>
    <w:p w:rsidR="00485ADC" w:rsidRDefault="00485ADC" w:rsidP="004B29F3">
      <w:pPr>
        <w:jc w:val="both"/>
        <w:sectPr w:rsidR="00485ADC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85ADC" w:rsidRPr="00CF2722" w:rsidRDefault="00485ADC" w:rsidP="004B29F3">
      <w:pPr>
        <w:jc w:val="both"/>
        <w:rPr>
          <w:szCs w:val="22"/>
        </w:rPr>
      </w:pPr>
      <w:r>
        <w:rPr>
          <w:szCs w:val="22"/>
        </w:rPr>
        <w:t>Ik heb met betrekking tot uw vragen contact opgenomen met de VRT en kan u bijgevolg het volgende antwoorden:</w:t>
      </w:r>
    </w:p>
    <w:p w:rsidR="00485ADC" w:rsidRDefault="00485ADC" w:rsidP="004B29F3">
      <w:pPr>
        <w:pStyle w:val="StandaardSV"/>
        <w:ind w:left="360"/>
        <w:rPr>
          <w:szCs w:val="22"/>
        </w:rPr>
      </w:pPr>
    </w:p>
    <w:p w:rsidR="00485ADC" w:rsidRPr="004B29F3" w:rsidRDefault="00485ADC" w:rsidP="004B29F3">
      <w:pPr>
        <w:pStyle w:val="ListNumber"/>
        <w:numPr>
          <w:ilvl w:val="0"/>
          <w:numId w:val="2"/>
        </w:numPr>
        <w:jc w:val="both"/>
      </w:pPr>
      <w:r w:rsidRPr="004B29F3">
        <w:t>De advertentie-inkomsten van een medium worden bepaald door:</w:t>
      </w:r>
    </w:p>
    <w:p w:rsidR="00485ADC" w:rsidRPr="00967AC4" w:rsidRDefault="00485ADC" w:rsidP="004B29F3">
      <w:pPr>
        <w:pStyle w:val="StandaardSV"/>
        <w:numPr>
          <w:ilvl w:val="0"/>
          <w:numId w:val="3"/>
        </w:numPr>
        <w:rPr>
          <w:szCs w:val="22"/>
        </w:rPr>
      </w:pPr>
      <w:r>
        <w:rPr>
          <w:szCs w:val="22"/>
        </w:rPr>
        <w:t>d</w:t>
      </w:r>
      <w:r w:rsidRPr="00967AC4">
        <w:rPr>
          <w:szCs w:val="22"/>
        </w:rPr>
        <w:t>e evolutie van de adv</w:t>
      </w:r>
      <w:r>
        <w:rPr>
          <w:szCs w:val="22"/>
        </w:rPr>
        <w:t xml:space="preserve">ertentiemarkt in het algemeen (afhankelijk van </w:t>
      </w:r>
      <w:r w:rsidRPr="00967AC4">
        <w:rPr>
          <w:szCs w:val="22"/>
        </w:rPr>
        <w:t>de economische conte</w:t>
      </w:r>
      <w:r>
        <w:rPr>
          <w:szCs w:val="22"/>
        </w:rPr>
        <w:t>xt) en</w:t>
      </w:r>
      <w:r w:rsidRPr="00967AC4">
        <w:rPr>
          <w:szCs w:val="22"/>
        </w:rPr>
        <w:t xml:space="preserve"> de middelen die adverteerders ter beschikking hebben voor marketingcommunicatie in het bijzonder.</w:t>
      </w:r>
    </w:p>
    <w:p w:rsidR="00485ADC" w:rsidRPr="00967AC4" w:rsidRDefault="00485ADC" w:rsidP="004B29F3">
      <w:pPr>
        <w:pStyle w:val="StandaardSV"/>
        <w:numPr>
          <w:ilvl w:val="0"/>
          <w:numId w:val="3"/>
        </w:numPr>
        <w:rPr>
          <w:szCs w:val="22"/>
        </w:rPr>
      </w:pPr>
      <w:r>
        <w:rPr>
          <w:szCs w:val="22"/>
        </w:rPr>
        <w:t>h</w:t>
      </w:r>
      <w:r w:rsidRPr="00967AC4">
        <w:rPr>
          <w:szCs w:val="22"/>
        </w:rPr>
        <w:t xml:space="preserve">et bereik </w:t>
      </w:r>
      <w:r>
        <w:rPr>
          <w:szCs w:val="22"/>
        </w:rPr>
        <w:t xml:space="preserve">en het marktaandeel </w:t>
      </w:r>
      <w:r w:rsidRPr="00967AC4">
        <w:rPr>
          <w:szCs w:val="22"/>
        </w:rPr>
        <w:t>van een medium in de</w:t>
      </w:r>
      <w:r>
        <w:rPr>
          <w:szCs w:val="22"/>
        </w:rPr>
        <w:t xml:space="preserve"> (commerciële)</w:t>
      </w:r>
      <w:r w:rsidRPr="00967AC4">
        <w:rPr>
          <w:szCs w:val="22"/>
        </w:rPr>
        <w:t xml:space="preserve"> doelgroepen die adverteerders willen bereiken.</w:t>
      </w:r>
    </w:p>
    <w:p w:rsidR="00485ADC" w:rsidRPr="00967AC4" w:rsidRDefault="00485ADC" w:rsidP="004B29F3">
      <w:pPr>
        <w:pStyle w:val="StandaardSV"/>
        <w:numPr>
          <w:ilvl w:val="0"/>
          <w:numId w:val="3"/>
        </w:numPr>
        <w:rPr>
          <w:szCs w:val="22"/>
        </w:rPr>
      </w:pPr>
      <w:r>
        <w:rPr>
          <w:szCs w:val="22"/>
        </w:rPr>
        <w:t>d</w:t>
      </w:r>
      <w:r w:rsidRPr="00967AC4">
        <w:rPr>
          <w:szCs w:val="22"/>
        </w:rPr>
        <w:t xml:space="preserve">e sterkte van een </w:t>
      </w:r>
      <w:r>
        <w:rPr>
          <w:szCs w:val="22"/>
        </w:rPr>
        <w:t>programmat</w:t>
      </w:r>
      <w:r w:rsidRPr="00967AC4">
        <w:rPr>
          <w:szCs w:val="22"/>
        </w:rPr>
        <w:t xml:space="preserve">itel binnen het totaal bereik (de concurrentiepositie) van die </w:t>
      </w:r>
      <w:r>
        <w:rPr>
          <w:szCs w:val="22"/>
        </w:rPr>
        <w:t xml:space="preserve">(commerciële) </w:t>
      </w:r>
      <w:r w:rsidRPr="00967AC4">
        <w:rPr>
          <w:szCs w:val="22"/>
        </w:rPr>
        <w:t>doelgroepen.</w:t>
      </w:r>
    </w:p>
    <w:p w:rsidR="00485ADC" w:rsidRDefault="00485ADC" w:rsidP="004B29F3">
      <w:pPr>
        <w:pStyle w:val="StandaardSV"/>
        <w:ind w:left="720"/>
        <w:rPr>
          <w:szCs w:val="22"/>
        </w:rPr>
      </w:pPr>
    </w:p>
    <w:p w:rsidR="00485ADC" w:rsidRDefault="00485ADC" w:rsidP="004B29F3">
      <w:pPr>
        <w:pStyle w:val="StandaardSV"/>
        <w:ind w:left="360"/>
        <w:rPr>
          <w:szCs w:val="22"/>
        </w:rPr>
      </w:pPr>
      <w:r>
        <w:rPr>
          <w:szCs w:val="22"/>
        </w:rPr>
        <w:t>Als gevolg van deze factoren zijn de advertentie-inkomsten via MNM in 2010 gedaald. Gelet op het toegenomen marktaandeel (volgens de laatste CIM-meting) is het mogelijk dat de advertentie-inkomsten van MNM dit jaar netto weer toenemen.</w:t>
      </w:r>
    </w:p>
    <w:p w:rsidR="00485ADC" w:rsidRDefault="00485ADC" w:rsidP="004B29F3">
      <w:pPr>
        <w:pStyle w:val="StandaardSV"/>
        <w:ind w:left="360"/>
        <w:rPr>
          <w:szCs w:val="22"/>
        </w:rPr>
      </w:pPr>
      <w:r>
        <w:rPr>
          <w:szCs w:val="22"/>
        </w:rPr>
        <w:t>Hoe sterker</w:t>
      </w:r>
      <w:r w:rsidRPr="00967AC4">
        <w:rPr>
          <w:szCs w:val="22"/>
        </w:rPr>
        <w:t xml:space="preserve"> MNM zal scoren binnen </w:t>
      </w:r>
      <w:r>
        <w:rPr>
          <w:szCs w:val="22"/>
        </w:rPr>
        <w:t xml:space="preserve">de beoogde </w:t>
      </w:r>
      <w:r w:rsidRPr="00967AC4">
        <w:rPr>
          <w:szCs w:val="22"/>
        </w:rPr>
        <w:t>doelgroepen</w:t>
      </w:r>
      <w:r>
        <w:rPr>
          <w:szCs w:val="22"/>
        </w:rPr>
        <w:t>,</w:t>
      </w:r>
      <w:r w:rsidRPr="00967AC4">
        <w:rPr>
          <w:szCs w:val="22"/>
        </w:rPr>
        <w:t xml:space="preserve"> hoe sterker </w:t>
      </w:r>
      <w:r>
        <w:rPr>
          <w:szCs w:val="22"/>
        </w:rPr>
        <w:t xml:space="preserve">de </w:t>
      </w:r>
      <w:r w:rsidRPr="00967AC4">
        <w:rPr>
          <w:szCs w:val="22"/>
        </w:rPr>
        <w:t xml:space="preserve">aantrekkingskracht voor </w:t>
      </w:r>
      <w:r>
        <w:rPr>
          <w:szCs w:val="22"/>
        </w:rPr>
        <w:t xml:space="preserve">de </w:t>
      </w:r>
      <w:r w:rsidRPr="00967AC4">
        <w:rPr>
          <w:szCs w:val="22"/>
        </w:rPr>
        <w:t>adverteerders.</w:t>
      </w:r>
    </w:p>
    <w:p w:rsidR="00485ADC" w:rsidRDefault="00485ADC" w:rsidP="004B29F3">
      <w:pPr>
        <w:pStyle w:val="StandaardSV"/>
        <w:ind w:left="360"/>
        <w:rPr>
          <w:szCs w:val="22"/>
        </w:rPr>
      </w:pPr>
    </w:p>
    <w:p w:rsidR="00485ADC" w:rsidRDefault="00485ADC" w:rsidP="004B29F3">
      <w:pPr>
        <w:pStyle w:val="ListNumber"/>
        <w:numPr>
          <w:ilvl w:val="0"/>
          <w:numId w:val="2"/>
        </w:numPr>
        <w:jc w:val="both"/>
      </w:pPr>
      <w:r>
        <w:t>Het reclameaandeel van internet in België is momenteel nog vrij bescheiden in vergelijking met een aantal omringende landen. Volgens de CIM-Media DataBase was het reclameaandeel van internet-adverteren in ons land gelijk aan 4,9% in 2010.</w:t>
      </w:r>
    </w:p>
    <w:p w:rsidR="00485ADC" w:rsidRDefault="00485ADC" w:rsidP="004B29F3">
      <w:pPr>
        <w:pStyle w:val="StandaardSV"/>
        <w:ind w:left="360"/>
      </w:pPr>
      <w:r>
        <w:t>In een aantal omringende landen ligt dat percentage hoger:</w:t>
      </w:r>
    </w:p>
    <w:p w:rsidR="00485ADC" w:rsidRDefault="00485ADC" w:rsidP="004B29F3">
      <w:pPr>
        <w:pStyle w:val="StandaardSV"/>
        <w:numPr>
          <w:ilvl w:val="0"/>
          <w:numId w:val="4"/>
        </w:numPr>
      </w:pPr>
      <w:r>
        <w:t>Nederland: 6,6%</w:t>
      </w:r>
    </w:p>
    <w:p w:rsidR="00485ADC" w:rsidRDefault="00485ADC" w:rsidP="004B29F3">
      <w:pPr>
        <w:pStyle w:val="StandaardSV"/>
        <w:numPr>
          <w:ilvl w:val="0"/>
          <w:numId w:val="4"/>
        </w:numPr>
      </w:pPr>
      <w:r>
        <w:t>Frankrijk: 5,6%</w:t>
      </w:r>
    </w:p>
    <w:p w:rsidR="00485ADC" w:rsidRDefault="00485ADC" w:rsidP="004B29F3">
      <w:pPr>
        <w:pStyle w:val="StandaardSV"/>
        <w:numPr>
          <w:ilvl w:val="0"/>
          <w:numId w:val="4"/>
        </w:numPr>
      </w:pPr>
      <w:r>
        <w:t>Duitsland: 9,5%</w:t>
      </w:r>
    </w:p>
    <w:p w:rsidR="00485ADC" w:rsidRDefault="00485ADC" w:rsidP="004B29F3">
      <w:pPr>
        <w:pStyle w:val="StandaardSV"/>
        <w:numPr>
          <w:ilvl w:val="0"/>
          <w:numId w:val="4"/>
        </w:numPr>
      </w:pPr>
      <w:r>
        <w:t>UK: 28% (dit cijfer omvat wel de "search" (advertentie-inkomsten via elektronische zoekrobots zoals Google) wat niet het geval is voor de andere landen)</w:t>
      </w:r>
    </w:p>
    <w:p w:rsidR="00485ADC" w:rsidRDefault="00485ADC" w:rsidP="004B29F3">
      <w:pPr>
        <w:pStyle w:val="StandaardSV"/>
        <w:ind w:left="348"/>
      </w:pPr>
    </w:p>
    <w:p w:rsidR="00485ADC" w:rsidRPr="00967AC4" w:rsidRDefault="00485ADC" w:rsidP="004B29F3">
      <w:pPr>
        <w:pStyle w:val="StandaardSV"/>
        <w:ind w:left="360"/>
        <w:rPr>
          <w:szCs w:val="22"/>
        </w:rPr>
      </w:pPr>
      <w:r>
        <w:t>Bij de VRT groeit het internet-aandeel in het totaal van de advertentie-inkomsten parallel met de evolutie op de markt.</w:t>
      </w:r>
      <w:r w:rsidRPr="00DA5514">
        <w:rPr>
          <w:szCs w:val="22"/>
        </w:rPr>
        <w:t xml:space="preserve"> </w:t>
      </w:r>
      <w:r>
        <w:rPr>
          <w:szCs w:val="22"/>
        </w:rPr>
        <w:t>Als de bereikcijfers van de VRT-websites nog zouden toenemen dan zal dit ook een invloed hebben op de inkomsten uit internet-advertising.</w:t>
      </w:r>
    </w:p>
    <w:p w:rsidR="00485ADC" w:rsidRDefault="00485ADC" w:rsidP="004B29F3">
      <w:pPr>
        <w:pStyle w:val="StandaardSV"/>
        <w:ind w:left="348"/>
      </w:pPr>
    </w:p>
    <w:p w:rsidR="00485ADC" w:rsidRDefault="00485ADC" w:rsidP="004B29F3">
      <w:pPr>
        <w:pStyle w:val="StandaardSV"/>
        <w:ind w:left="348"/>
        <w:rPr>
          <w:szCs w:val="22"/>
        </w:rPr>
      </w:pPr>
      <w:r>
        <w:t>De VRT commercialiseert niet al haar sites, Deredactie.be, Ketnet.be en VRT.be zijn reclamevrij.</w:t>
      </w:r>
    </w:p>
    <w:p w:rsidR="00485ADC" w:rsidRDefault="00485ADC" w:rsidP="004B29F3">
      <w:pPr>
        <w:pStyle w:val="StandaardSV"/>
        <w:ind w:left="360"/>
        <w:rPr>
          <w:szCs w:val="22"/>
        </w:rPr>
      </w:pPr>
    </w:p>
    <w:p w:rsidR="00485ADC" w:rsidRDefault="00485ADC" w:rsidP="004B29F3">
      <w:pPr>
        <w:pStyle w:val="StandaardSV"/>
        <w:ind w:left="360"/>
        <w:rPr>
          <w:szCs w:val="22"/>
        </w:rPr>
      </w:pPr>
      <w:r>
        <w:rPr>
          <w:szCs w:val="22"/>
        </w:rPr>
        <w:t>Binnen de evolutie van het bestaande aanbod en behoudens grote economische crisis, zullen</w:t>
      </w:r>
      <w:r w:rsidRPr="00255941">
        <w:rPr>
          <w:szCs w:val="22"/>
        </w:rPr>
        <w:t xml:space="preserve"> de inkomsten</w:t>
      </w:r>
      <w:r>
        <w:rPr>
          <w:szCs w:val="22"/>
        </w:rPr>
        <w:t xml:space="preserve"> uit web-advertising</w:t>
      </w:r>
      <w:r w:rsidRPr="00255941">
        <w:rPr>
          <w:szCs w:val="22"/>
        </w:rPr>
        <w:t xml:space="preserve">, </w:t>
      </w:r>
      <w:r>
        <w:rPr>
          <w:szCs w:val="22"/>
        </w:rPr>
        <w:t>waarschijnlijk toenemen</w:t>
      </w:r>
      <w:r w:rsidRPr="00255941">
        <w:rPr>
          <w:szCs w:val="22"/>
        </w:rPr>
        <w:t>.</w:t>
      </w:r>
    </w:p>
    <w:p w:rsidR="00485ADC" w:rsidRDefault="00485ADC" w:rsidP="004B29F3">
      <w:pPr>
        <w:pStyle w:val="StandaardSV"/>
        <w:ind w:left="360"/>
        <w:rPr>
          <w:szCs w:val="22"/>
        </w:rPr>
      </w:pPr>
    </w:p>
    <w:p w:rsidR="00485ADC" w:rsidRDefault="00485ADC" w:rsidP="004B29F3">
      <w:pPr>
        <w:pStyle w:val="ListNumber"/>
        <w:numPr>
          <w:ilvl w:val="0"/>
          <w:numId w:val="2"/>
        </w:numPr>
        <w:jc w:val="both"/>
      </w:pPr>
      <w:r>
        <w:t>Het is onmogelijk te zeggen of die trends structureel van aard zullen zijn.</w:t>
      </w:r>
    </w:p>
    <w:p w:rsidR="00485ADC" w:rsidRDefault="00485ADC" w:rsidP="004B29F3">
      <w:pPr>
        <w:pStyle w:val="StandaardSV"/>
        <w:ind w:left="360"/>
      </w:pPr>
      <w:r>
        <w:t>De adverteerdersmarkt is immers sterk gelinkt aan het algemeen economisch kader en de middelen die de bedrijven wensen vrij te maken voor marketing.</w:t>
      </w:r>
    </w:p>
    <w:sectPr w:rsidR="00485ADC" w:rsidSect="004B29F3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58819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>
    <w:nsid w:val="11CE3F67"/>
    <w:multiLevelType w:val="hybridMultilevel"/>
    <w:tmpl w:val="09D22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A7A46"/>
    <w:multiLevelType w:val="hybridMultilevel"/>
    <w:tmpl w:val="4A7E1E6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742"/>
    <w:rsid w:val="00073155"/>
    <w:rsid w:val="001E3EBE"/>
    <w:rsid w:val="00255941"/>
    <w:rsid w:val="002D2964"/>
    <w:rsid w:val="003262D9"/>
    <w:rsid w:val="00485ADC"/>
    <w:rsid w:val="004B29F3"/>
    <w:rsid w:val="00880695"/>
    <w:rsid w:val="00902742"/>
    <w:rsid w:val="00906464"/>
    <w:rsid w:val="00967AC4"/>
    <w:rsid w:val="00B83BA8"/>
    <w:rsid w:val="00CF2722"/>
    <w:rsid w:val="00D53620"/>
    <w:rsid w:val="00DA5514"/>
    <w:rsid w:val="00E441DB"/>
    <w:rsid w:val="00E6547C"/>
    <w:rsid w:val="00F2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95"/>
    <w:pPr>
      <w:suppressAutoHyphens/>
    </w:pPr>
    <w:rPr>
      <w:szCs w:val="24"/>
      <w:lang w:val="nl-NL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69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695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0695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75B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75B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75B"/>
    <w:rPr>
      <w:rFonts w:asciiTheme="majorHAnsi" w:eastAsiaTheme="majorEastAsia" w:hAnsiTheme="majorHAnsi" w:cstheme="majorBidi"/>
      <w:b/>
      <w:bCs/>
      <w:sz w:val="26"/>
      <w:szCs w:val="26"/>
      <w:lang w:val="nl-NL" w:eastAsia="ar-SA"/>
    </w:rPr>
  </w:style>
  <w:style w:type="character" w:customStyle="1" w:styleId="A-Indiener">
    <w:name w:val="A-Indiener"/>
    <w:uiPriority w:val="99"/>
    <w:rPr>
      <w:b/>
      <w:smallCaps/>
    </w:rPr>
  </w:style>
  <w:style w:type="character" w:customStyle="1" w:styleId="A-TypeChar">
    <w:name w:val="A-Type Char"/>
    <w:uiPriority w:val="99"/>
    <w:rPr>
      <w:b/>
      <w:smallCaps/>
      <w:sz w:val="22"/>
      <w:lang w:val="nl-BE" w:eastAsia="ar-SA" w:bidi="ar-SA"/>
    </w:rPr>
  </w:style>
  <w:style w:type="paragraph" w:styleId="Footer">
    <w:name w:val="footer"/>
    <w:basedOn w:val="Normal"/>
    <w:next w:val="Normal"/>
    <w:link w:val="FooterChar"/>
    <w:uiPriority w:val="99"/>
    <w:rsid w:val="00880695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775B"/>
    <w:rPr>
      <w:szCs w:val="24"/>
      <w:lang w:val="nl-NL" w:eastAsia="ar-SA"/>
    </w:rPr>
  </w:style>
  <w:style w:type="paragraph" w:customStyle="1" w:styleId="AntwoordNaamMinister">
    <w:name w:val="AntwoordNaamMinister"/>
    <w:basedOn w:val="Normal"/>
    <w:uiPriority w:val="99"/>
    <w:rsid w:val="00880695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880695"/>
    <w:rPr>
      <w:smallCaps/>
      <w:szCs w:val="22"/>
      <w:lang w:val="nl-BE"/>
    </w:rPr>
  </w:style>
  <w:style w:type="paragraph" w:customStyle="1" w:styleId="A-NaamMinister">
    <w:name w:val="A-NaamMinister"/>
    <w:basedOn w:val="Normal"/>
    <w:uiPriority w:val="99"/>
    <w:rsid w:val="00880695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880695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uiPriority w:val="99"/>
    <w:rsid w:val="00880695"/>
    <w:pPr>
      <w:suppressAutoHyphens/>
    </w:pPr>
    <w:rPr>
      <w:b/>
      <w:smallCaps/>
      <w:lang w:eastAsia="ar-SA"/>
    </w:rPr>
  </w:style>
  <w:style w:type="paragraph" w:customStyle="1" w:styleId="A-Gewonetekst">
    <w:name w:val="A-Gewone tekst"/>
    <w:uiPriority w:val="99"/>
    <w:rsid w:val="00880695"/>
    <w:pPr>
      <w:suppressAutoHyphens/>
    </w:pPr>
    <w:rPr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775B"/>
    <w:rPr>
      <w:sz w:val="0"/>
      <w:szCs w:val="0"/>
      <w:lang w:val="nl-NL" w:eastAsia="ar-SA"/>
    </w:rPr>
  </w:style>
  <w:style w:type="paragraph" w:styleId="ListNumber">
    <w:name w:val="List Number"/>
    <w:basedOn w:val="Normal"/>
    <w:uiPriority w:val="99"/>
    <w:pPr>
      <w:numPr>
        <w:numId w:val="1"/>
      </w:numPr>
    </w:pPr>
  </w:style>
  <w:style w:type="paragraph" w:customStyle="1" w:styleId="StandaardSV">
    <w:name w:val="Standaard SV"/>
    <w:basedOn w:val="Normal"/>
    <w:uiPriority w:val="99"/>
    <w:rsid w:val="004B29F3"/>
    <w:pPr>
      <w:suppressAutoHyphens w:val="0"/>
      <w:jc w:val="both"/>
    </w:pPr>
    <w:rPr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0</TotalTime>
  <Pages>1</Pages>
  <Words>379</Words>
  <Characters>2085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keywords/>
  <dc:description/>
  <cp:lastModifiedBy>Vlaams Parlement</cp:lastModifiedBy>
  <cp:revision>4</cp:revision>
  <cp:lastPrinted>2009-09-16T14:21:00Z</cp:lastPrinted>
  <dcterms:created xsi:type="dcterms:W3CDTF">2011-11-17T19:54:00Z</dcterms:created>
  <dcterms:modified xsi:type="dcterms:W3CDTF">2011-11-25T07:57:00Z</dcterms:modified>
</cp:coreProperties>
</file>