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A1" w:rsidRPr="005827B0" w:rsidRDefault="002375A1" w:rsidP="005827B0">
      <w:pPr>
        <w:rPr>
          <w:rFonts w:ascii="Times New Roman Vet" w:hAnsi="Times New Roman Vet"/>
          <w:b/>
          <w:smallCaps/>
          <w:sz w:val="22"/>
          <w:szCs w:val="22"/>
          <w:lang w:val="nl-BE"/>
        </w:rPr>
      </w:pPr>
      <w:smartTag w:uri="urn:schemas-microsoft-com:office:smarttags" w:element="PersonName">
        <w:smartTagPr>
          <w:attr w:name="ProductID" w:val="KRIS PEETERS"/>
        </w:smartTagPr>
        <w:r w:rsidRPr="005827B0">
          <w:rPr>
            <w:rFonts w:ascii="Times New Roman Vet" w:hAnsi="Times New Roman Vet"/>
            <w:b/>
            <w:smallCaps/>
            <w:sz w:val="22"/>
            <w:szCs w:val="22"/>
            <w:lang w:val="nl-BE"/>
          </w:rPr>
          <w:t>kris peeters</w:t>
        </w:r>
      </w:smartTag>
    </w:p>
    <w:p w:rsidR="002375A1" w:rsidRPr="005827B0" w:rsidRDefault="002375A1" w:rsidP="005827B0">
      <w:pPr>
        <w:pStyle w:val="StandaardSV"/>
        <w:jc w:val="left"/>
        <w:rPr>
          <w:smallCaps/>
          <w:szCs w:val="22"/>
        </w:rPr>
      </w:pPr>
      <w:r w:rsidRPr="005827B0">
        <w:rPr>
          <w:smallCaps/>
          <w:szCs w:val="22"/>
          <w:lang w:val="nl-BE"/>
        </w:rPr>
        <w:t>minister-president van de vlaamse regering, vlaams minister van economie, buitenlands beleid, landbouw en plattelandsbeleid</w:t>
      </w:r>
    </w:p>
    <w:p w:rsidR="002375A1" w:rsidRPr="005827B0" w:rsidRDefault="002375A1" w:rsidP="005827B0">
      <w:pPr>
        <w:pBdr>
          <w:bottom w:val="single" w:sz="4" w:space="1" w:color="auto"/>
        </w:pBdr>
        <w:rPr>
          <w:sz w:val="22"/>
          <w:szCs w:val="22"/>
        </w:rPr>
      </w:pPr>
    </w:p>
    <w:p w:rsidR="002375A1" w:rsidRPr="005827B0" w:rsidRDefault="002375A1" w:rsidP="005827B0">
      <w:pPr>
        <w:rPr>
          <w:sz w:val="22"/>
          <w:szCs w:val="22"/>
        </w:rPr>
      </w:pPr>
    </w:p>
    <w:p w:rsidR="002375A1" w:rsidRPr="005827B0" w:rsidRDefault="002375A1" w:rsidP="005827B0">
      <w:pPr>
        <w:rPr>
          <w:b/>
          <w:smallCaps/>
          <w:sz w:val="22"/>
          <w:szCs w:val="22"/>
        </w:rPr>
      </w:pPr>
      <w:r w:rsidRPr="005827B0">
        <w:rPr>
          <w:b/>
          <w:smallCaps/>
          <w:sz w:val="22"/>
          <w:szCs w:val="22"/>
        </w:rPr>
        <w:t>antwoord</w:t>
      </w:r>
    </w:p>
    <w:p w:rsidR="002375A1" w:rsidRPr="005827B0" w:rsidRDefault="002375A1" w:rsidP="005827B0">
      <w:pPr>
        <w:rPr>
          <w:sz w:val="22"/>
          <w:szCs w:val="22"/>
        </w:rPr>
      </w:pPr>
      <w:r w:rsidRPr="005827B0">
        <w:rPr>
          <w:sz w:val="22"/>
          <w:szCs w:val="22"/>
        </w:rPr>
        <w:t xml:space="preserve">op vraag nr. </w:t>
      </w:r>
      <w:bookmarkStart w:id="0" w:name="_GoBack"/>
      <w:bookmarkEnd w:id="0"/>
      <w:r w:rsidRPr="005827B0">
        <w:rPr>
          <w:sz w:val="22"/>
          <w:szCs w:val="22"/>
        </w:rPr>
        <w:t>22 van 7 oktober 2011</w:t>
      </w:r>
    </w:p>
    <w:p w:rsidR="002375A1" w:rsidRPr="005827B0" w:rsidRDefault="002375A1" w:rsidP="005827B0">
      <w:pPr>
        <w:rPr>
          <w:sz w:val="22"/>
          <w:szCs w:val="22"/>
        </w:rPr>
      </w:pPr>
      <w:r w:rsidRPr="005827B0">
        <w:rPr>
          <w:sz w:val="22"/>
          <w:szCs w:val="22"/>
        </w:rPr>
        <w:t xml:space="preserve">van </w:t>
      </w:r>
      <w:r w:rsidRPr="00FB4E69">
        <w:rPr>
          <w:b/>
          <w:smallCaps/>
          <w:sz w:val="22"/>
          <w:szCs w:val="22"/>
        </w:rPr>
        <w:t>filip watteeuw</w:t>
      </w:r>
    </w:p>
    <w:p w:rsidR="002375A1" w:rsidRPr="005827B0" w:rsidRDefault="002375A1" w:rsidP="005827B0">
      <w:pPr>
        <w:pBdr>
          <w:bottom w:val="single" w:sz="4" w:space="1" w:color="auto"/>
        </w:pBdr>
        <w:rPr>
          <w:sz w:val="22"/>
          <w:szCs w:val="22"/>
        </w:rPr>
      </w:pPr>
    </w:p>
    <w:p w:rsidR="002375A1" w:rsidRPr="005827B0" w:rsidRDefault="002375A1" w:rsidP="005827B0">
      <w:pPr>
        <w:rPr>
          <w:sz w:val="22"/>
          <w:szCs w:val="22"/>
        </w:rPr>
      </w:pPr>
    </w:p>
    <w:p w:rsidR="002375A1" w:rsidRPr="005827B0" w:rsidRDefault="002375A1" w:rsidP="005827B0">
      <w:pPr>
        <w:rPr>
          <w:sz w:val="22"/>
          <w:szCs w:val="22"/>
        </w:rPr>
      </w:pPr>
    </w:p>
    <w:p w:rsidR="002375A1" w:rsidRPr="005827B0" w:rsidRDefault="002375A1" w:rsidP="00335E01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5827B0">
        <w:rPr>
          <w:sz w:val="22"/>
          <w:szCs w:val="22"/>
        </w:rPr>
        <w:t xml:space="preserve">Het initieel bedoelde </w:t>
      </w:r>
      <w:r>
        <w:rPr>
          <w:sz w:val="22"/>
          <w:szCs w:val="22"/>
        </w:rPr>
        <w:t>M</w:t>
      </w:r>
      <w:r w:rsidRPr="005827B0">
        <w:rPr>
          <w:sz w:val="22"/>
          <w:szCs w:val="22"/>
        </w:rPr>
        <w:t xml:space="preserve">asterplan </w:t>
      </w:r>
      <w:r>
        <w:rPr>
          <w:sz w:val="22"/>
          <w:szCs w:val="22"/>
        </w:rPr>
        <w:t>G</w:t>
      </w:r>
      <w:r w:rsidRPr="005827B0">
        <w:rPr>
          <w:sz w:val="22"/>
          <w:szCs w:val="22"/>
        </w:rPr>
        <w:t xml:space="preserve">roene Economie zal geïntegreerd en versneld ingevoerd worden binnen het kader van het Nieuw Industrieel Beleid </w:t>
      </w:r>
      <w:r>
        <w:rPr>
          <w:sz w:val="22"/>
          <w:szCs w:val="22"/>
        </w:rPr>
        <w:t>(</w:t>
      </w:r>
      <w:r w:rsidRPr="005827B0">
        <w:rPr>
          <w:sz w:val="22"/>
          <w:szCs w:val="22"/>
        </w:rPr>
        <w:t>NIB</w:t>
      </w:r>
      <w:r>
        <w:rPr>
          <w:sz w:val="22"/>
          <w:szCs w:val="22"/>
        </w:rPr>
        <w:t>)</w:t>
      </w:r>
      <w:r w:rsidRPr="005827B0">
        <w:rPr>
          <w:sz w:val="22"/>
          <w:szCs w:val="22"/>
        </w:rPr>
        <w:t xml:space="preserve"> door een hele reeks concrete projecten en investeringen te maken die een brug slaan tussen het industrie</w:t>
      </w:r>
      <w:r>
        <w:rPr>
          <w:sz w:val="22"/>
          <w:szCs w:val="22"/>
        </w:rPr>
        <w:t xml:space="preserve">- </w:t>
      </w:r>
      <w:r w:rsidRPr="005827B0">
        <w:rPr>
          <w:sz w:val="22"/>
          <w:szCs w:val="22"/>
        </w:rPr>
        <w:t xml:space="preserve">en economische beleid </w:t>
      </w:r>
      <w:r>
        <w:rPr>
          <w:sz w:val="22"/>
          <w:szCs w:val="22"/>
        </w:rPr>
        <w:t xml:space="preserve">enerzijds </w:t>
      </w:r>
      <w:r w:rsidRPr="005827B0">
        <w:rPr>
          <w:sz w:val="22"/>
          <w:szCs w:val="22"/>
        </w:rPr>
        <w:t xml:space="preserve">en het duurzaam </w:t>
      </w:r>
      <w:r>
        <w:rPr>
          <w:sz w:val="22"/>
          <w:szCs w:val="22"/>
        </w:rPr>
        <w:t>materialen- en e</w:t>
      </w:r>
      <w:r w:rsidRPr="005827B0">
        <w:rPr>
          <w:sz w:val="22"/>
          <w:szCs w:val="22"/>
        </w:rPr>
        <w:t>nergiebeheer</w:t>
      </w:r>
      <w:r>
        <w:rPr>
          <w:sz w:val="22"/>
          <w:szCs w:val="22"/>
        </w:rPr>
        <w:t xml:space="preserve"> anderzijds</w:t>
      </w:r>
      <w:r w:rsidRPr="005827B0">
        <w:rPr>
          <w:sz w:val="22"/>
          <w:szCs w:val="22"/>
        </w:rPr>
        <w:t>. De transformerende economie gaat immers hand in hand met een vergroeningseconomie.</w:t>
      </w:r>
    </w:p>
    <w:p w:rsidR="002375A1" w:rsidRPr="005827B0" w:rsidRDefault="002375A1" w:rsidP="00335E01">
      <w:pPr>
        <w:jc w:val="both"/>
        <w:rPr>
          <w:sz w:val="22"/>
          <w:szCs w:val="22"/>
        </w:rPr>
      </w:pPr>
    </w:p>
    <w:p w:rsidR="002375A1" w:rsidRPr="005827B0" w:rsidRDefault="002375A1" w:rsidP="00335E01">
      <w:pPr>
        <w:ind w:left="360"/>
        <w:jc w:val="both"/>
        <w:rPr>
          <w:sz w:val="22"/>
          <w:szCs w:val="22"/>
        </w:rPr>
      </w:pPr>
      <w:r w:rsidRPr="005827B0">
        <w:rPr>
          <w:sz w:val="22"/>
          <w:szCs w:val="22"/>
        </w:rPr>
        <w:t xml:space="preserve">Ik herhaal dat in het </w:t>
      </w:r>
      <w:r>
        <w:rPr>
          <w:sz w:val="22"/>
          <w:szCs w:val="22"/>
        </w:rPr>
        <w:t>W</w:t>
      </w:r>
      <w:r w:rsidRPr="005827B0">
        <w:rPr>
          <w:sz w:val="22"/>
          <w:szCs w:val="22"/>
        </w:rPr>
        <w:t xml:space="preserve">itboek </w:t>
      </w:r>
      <w:r>
        <w:rPr>
          <w:sz w:val="22"/>
          <w:szCs w:val="22"/>
        </w:rPr>
        <w:t>NIB</w:t>
      </w:r>
      <w:r w:rsidRPr="005827B0">
        <w:rPr>
          <w:sz w:val="22"/>
          <w:szCs w:val="22"/>
        </w:rPr>
        <w:t xml:space="preserve"> in het kader van de groene economie de opdracht wordt geg</w:t>
      </w:r>
      <w:r w:rsidRPr="005827B0">
        <w:rPr>
          <w:sz w:val="22"/>
          <w:szCs w:val="22"/>
        </w:rPr>
        <w:t>e</w:t>
      </w:r>
      <w:r w:rsidRPr="005827B0">
        <w:rPr>
          <w:sz w:val="22"/>
          <w:szCs w:val="22"/>
        </w:rPr>
        <w:t xml:space="preserve">ven aan de </w:t>
      </w:r>
      <w:r>
        <w:rPr>
          <w:sz w:val="22"/>
          <w:szCs w:val="22"/>
        </w:rPr>
        <w:t>Vlaamse Raad voor Wetenschap en Innovatie (</w:t>
      </w:r>
      <w:r w:rsidRPr="005827B0">
        <w:rPr>
          <w:sz w:val="22"/>
          <w:szCs w:val="22"/>
        </w:rPr>
        <w:t>VRWI</w:t>
      </w:r>
      <w:r>
        <w:rPr>
          <w:sz w:val="22"/>
          <w:szCs w:val="22"/>
        </w:rPr>
        <w:t>)</w:t>
      </w:r>
      <w:r w:rsidRPr="005827B0">
        <w:rPr>
          <w:sz w:val="22"/>
          <w:szCs w:val="22"/>
        </w:rPr>
        <w:t xml:space="preserve"> om via </w:t>
      </w:r>
      <w:r>
        <w:rPr>
          <w:sz w:val="22"/>
          <w:szCs w:val="22"/>
        </w:rPr>
        <w:t>de</w:t>
      </w:r>
      <w:r w:rsidRPr="005827B0">
        <w:rPr>
          <w:sz w:val="22"/>
          <w:szCs w:val="22"/>
        </w:rPr>
        <w:t xml:space="preserve"> innovatieregiegroep eco-innovatie een advies uit te brengen over een geïntegreerde benadering om dit doel te bereiken.</w:t>
      </w:r>
    </w:p>
    <w:p w:rsidR="002375A1" w:rsidRDefault="002375A1" w:rsidP="00335E01">
      <w:pPr>
        <w:jc w:val="both"/>
        <w:rPr>
          <w:sz w:val="22"/>
          <w:szCs w:val="22"/>
        </w:rPr>
      </w:pPr>
    </w:p>
    <w:p w:rsidR="002375A1" w:rsidRPr="005827B0" w:rsidRDefault="002375A1" w:rsidP="00335E01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5827B0">
        <w:rPr>
          <w:sz w:val="22"/>
          <w:szCs w:val="22"/>
        </w:rPr>
        <w:t xml:space="preserve">Wat betreft de opmerking van de Minaraad dien ik op te merken dat het concept </w:t>
      </w:r>
      <w:r>
        <w:rPr>
          <w:sz w:val="22"/>
          <w:szCs w:val="22"/>
        </w:rPr>
        <w:t>“</w:t>
      </w:r>
      <w:r w:rsidRPr="005827B0">
        <w:rPr>
          <w:sz w:val="22"/>
          <w:szCs w:val="22"/>
        </w:rPr>
        <w:t>milieugebruik</w:t>
      </w:r>
      <w:r w:rsidRPr="005827B0">
        <w:rPr>
          <w:sz w:val="22"/>
          <w:szCs w:val="22"/>
        </w:rPr>
        <w:t>s</w:t>
      </w:r>
      <w:r w:rsidRPr="005827B0">
        <w:rPr>
          <w:sz w:val="22"/>
          <w:szCs w:val="22"/>
        </w:rPr>
        <w:t>ruimte</w:t>
      </w:r>
      <w:r>
        <w:rPr>
          <w:sz w:val="22"/>
          <w:szCs w:val="22"/>
        </w:rPr>
        <w:t>”</w:t>
      </w:r>
      <w:r w:rsidRPr="005827B0">
        <w:rPr>
          <w:sz w:val="22"/>
          <w:szCs w:val="22"/>
        </w:rPr>
        <w:t xml:space="preserve"> op zich niet voorkomt in het milieurecht. Wel is het uiteraard zo dat </w:t>
      </w:r>
      <w:r>
        <w:rPr>
          <w:sz w:val="22"/>
          <w:szCs w:val="22"/>
        </w:rPr>
        <w:t xml:space="preserve">er, </w:t>
      </w:r>
      <w:r w:rsidRPr="005827B0">
        <w:rPr>
          <w:sz w:val="22"/>
          <w:szCs w:val="22"/>
        </w:rPr>
        <w:t xml:space="preserve">bij beslissingen met </w:t>
      </w:r>
      <w:r>
        <w:rPr>
          <w:sz w:val="22"/>
          <w:szCs w:val="22"/>
        </w:rPr>
        <w:t xml:space="preserve">een </w:t>
      </w:r>
      <w:r w:rsidRPr="005827B0">
        <w:rPr>
          <w:sz w:val="22"/>
          <w:szCs w:val="22"/>
        </w:rPr>
        <w:t xml:space="preserve">potentiële </w:t>
      </w:r>
      <w:r>
        <w:rPr>
          <w:sz w:val="22"/>
          <w:szCs w:val="22"/>
        </w:rPr>
        <w:t>(milieu-)</w:t>
      </w:r>
      <w:r w:rsidRPr="005827B0">
        <w:rPr>
          <w:sz w:val="22"/>
          <w:szCs w:val="22"/>
        </w:rPr>
        <w:t>impact</w:t>
      </w:r>
      <w:r>
        <w:rPr>
          <w:sz w:val="22"/>
          <w:szCs w:val="22"/>
        </w:rPr>
        <w:t>, v</w:t>
      </w:r>
      <w:r w:rsidRPr="005827B0">
        <w:rPr>
          <w:sz w:val="22"/>
          <w:szCs w:val="22"/>
        </w:rPr>
        <w:t xml:space="preserve">ia </w:t>
      </w:r>
      <w:r>
        <w:rPr>
          <w:sz w:val="22"/>
          <w:szCs w:val="22"/>
        </w:rPr>
        <w:t>m</w:t>
      </w:r>
      <w:r w:rsidRPr="00937B8C">
        <w:rPr>
          <w:sz w:val="22"/>
          <w:szCs w:val="22"/>
        </w:rPr>
        <w:t xml:space="preserve">ilieueffectrapportage </w:t>
      </w:r>
      <w:r>
        <w:rPr>
          <w:sz w:val="22"/>
          <w:szCs w:val="22"/>
        </w:rPr>
        <w:t>(</w:t>
      </w:r>
      <w:r w:rsidRPr="005827B0">
        <w:rPr>
          <w:sz w:val="22"/>
          <w:szCs w:val="22"/>
        </w:rPr>
        <w:t>MER</w:t>
      </w:r>
      <w:r>
        <w:rPr>
          <w:sz w:val="22"/>
          <w:szCs w:val="22"/>
        </w:rPr>
        <w:t>) en andere gerelateerde i</w:t>
      </w:r>
      <w:r>
        <w:rPr>
          <w:sz w:val="22"/>
          <w:szCs w:val="22"/>
        </w:rPr>
        <w:t>n</w:t>
      </w:r>
      <w:r>
        <w:rPr>
          <w:sz w:val="22"/>
          <w:szCs w:val="22"/>
        </w:rPr>
        <w:t>strumenten w</w:t>
      </w:r>
      <w:r w:rsidRPr="005827B0">
        <w:rPr>
          <w:sz w:val="22"/>
          <w:szCs w:val="22"/>
        </w:rPr>
        <w:t>el</w:t>
      </w:r>
      <w:r>
        <w:rPr>
          <w:sz w:val="22"/>
          <w:szCs w:val="22"/>
        </w:rPr>
        <w:t xml:space="preserve"> </w:t>
      </w:r>
      <w:r w:rsidRPr="005827B0">
        <w:rPr>
          <w:sz w:val="22"/>
          <w:szCs w:val="22"/>
        </w:rPr>
        <w:t xml:space="preserve">degelijk onderzocht en afgetoetst wordt wat mogelijk is binnen de vastgelegde normen en grenzen </w:t>
      </w:r>
      <w:r>
        <w:rPr>
          <w:sz w:val="22"/>
          <w:szCs w:val="22"/>
        </w:rPr>
        <w:t>op vlak van</w:t>
      </w:r>
      <w:r w:rsidRPr="005827B0">
        <w:rPr>
          <w:sz w:val="22"/>
          <w:szCs w:val="22"/>
        </w:rPr>
        <w:t xml:space="preserve"> milieu en ruimtelijke ordening. </w:t>
      </w:r>
    </w:p>
    <w:p w:rsidR="002375A1" w:rsidRPr="005827B0" w:rsidRDefault="002375A1" w:rsidP="00335E01">
      <w:pPr>
        <w:jc w:val="both"/>
        <w:rPr>
          <w:sz w:val="22"/>
          <w:szCs w:val="22"/>
        </w:rPr>
      </w:pPr>
    </w:p>
    <w:p w:rsidR="002375A1" w:rsidRPr="005827B0" w:rsidRDefault="002375A1" w:rsidP="00335E01">
      <w:pPr>
        <w:ind w:left="360"/>
        <w:jc w:val="both"/>
        <w:rPr>
          <w:sz w:val="22"/>
          <w:szCs w:val="22"/>
        </w:rPr>
      </w:pPr>
      <w:r w:rsidRPr="005827B0">
        <w:rPr>
          <w:sz w:val="22"/>
          <w:szCs w:val="22"/>
        </w:rPr>
        <w:t>Het advies van de Minaraad heeft echter betrekking op een dossier van mijn collega</w:t>
      </w:r>
      <w:r>
        <w:rPr>
          <w:sz w:val="22"/>
          <w:szCs w:val="22"/>
        </w:rPr>
        <w:t>minister b</w:t>
      </w:r>
      <w:r>
        <w:rPr>
          <w:sz w:val="22"/>
          <w:szCs w:val="22"/>
        </w:rPr>
        <w:t>e</w:t>
      </w:r>
      <w:r>
        <w:rPr>
          <w:sz w:val="22"/>
          <w:szCs w:val="22"/>
        </w:rPr>
        <w:t>voegd</w:t>
      </w:r>
      <w:r w:rsidRPr="005827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voor </w:t>
      </w:r>
      <w:r w:rsidRPr="005827B0">
        <w:rPr>
          <w:sz w:val="22"/>
          <w:szCs w:val="22"/>
        </w:rPr>
        <w:t xml:space="preserve">Innovatie, </w:t>
      </w:r>
      <w:r>
        <w:rPr>
          <w:sz w:val="22"/>
          <w:szCs w:val="22"/>
        </w:rPr>
        <w:t>naar wie</w:t>
      </w:r>
      <w:r w:rsidRPr="005827B0">
        <w:rPr>
          <w:sz w:val="22"/>
          <w:szCs w:val="22"/>
        </w:rPr>
        <w:t xml:space="preserve"> ik u </w:t>
      </w:r>
      <w:r>
        <w:rPr>
          <w:sz w:val="22"/>
          <w:szCs w:val="22"/>
        </w:rPr>
        <w:t>bijgevolg</w:t>
      </w:r>
      <w:r w:rsidRPr="005827B0">
        <w:rPr>
          <w:sz w:val="22"/>
          <w:szCs w:val="22"/>
        </w:rPr>
        <w:t xml:space="preserve"> formeel dien door te verwijzen.</w:t>
      </w:r>
    </w:p>
    <w:sectPr w:rsidR="002375A1" w:rsidRPr="005827B0" w:rsidSect="00D404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81E"/>
    <w:multiLevelType w:val="hybridMultilevel"/>
    <w:tmpl w:val="349802E8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50C27B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78601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68644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298B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6AEC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6680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97A4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A5A8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988DE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CA4276"/>
    <w:multiLevelType w:val="hybridMultilevel"/>
    <w:tmpl w:val="C7F21996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FA57AE9"/>
    <w:multiLevelType w:val="hybridMultilevel"/>
    <w:tmpl w:val="DFE6F608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5B3DA6"/>
    <w:multiLevelType w:val="hybridMultilevel"/>
    <w:tmpl w:val="401E13C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5D201E"/>
    <w:multiLevelType w:val="hybridMultilevel"/>
    <w:tmpl w:val="CE5E7DF0"/>
    <w:lvl w:ilvl="0" w:tplc="7FF416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autoHyphenation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C40"/>
    <w:rsid w:val="000264C3"/>
    <w:rsid w:val="00045E43"/>
    <w:rsid w:val="000D3FED"/>
    <w:rsid w:val="00157A87"/>
    <w:rsid w:val="001747B4"/>
    <w:rsid w:val="001A18FC"/>
    <w:rsid w:val="001F0937"/>
    <w:rsid w:val="002375A1"/>
    <w:rsid w:val="002730B7"/>
    <w:rsid w:val="002B3050"/>
    <w:rsid w:val="00335E01"/>
    <w:rsid w:val="00391894"/>
    <w:rsid w:val="003F450F"/>
    <w:rsid w:val="005431C7"/>
    <w:rsid w:val="005827B0"/>
    <w:rsid w:val="006114A2"/>
    <w:rsid w:val="006274C0"/>
    <w:rsid w:val="006755D1"/>
    <w:rsid w:val="006A324D"/>
    <w:rsid w:val="006F7264"/>
    <w:rsid w:val="007A666B"/>
    <w:rsid w:val="007B527F"/>
    <w:rsid w:val="00937B8C"/>
    <w:rsid w:val="009976C1"/>
    <w:rsid w:val="009E2C40"/>
    <w:rsid w:val="00AB0AA4"/>
    <w:rsid w:val="00B10EDA"/>
    <w:rsid w:val="00B22D20"/>
    <w:rsid w:val="00D40465"/>
    <w:rsid w:val="00D40AA3"/>
    <w:rsid w:val="00D522C8"/>
    <w:rsid w:val="00E20270"/>
    <w:rsid w:val="00FB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65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SV">
    <w:name w:val="Standaard SV"/>
    <w:basedOn w:val="Normal"/>
    <w:uiPriority w:val="99"/>
    <w:rsid w:val="00D40465"/>
    <w:pPr>
      <w:jc w:val="both"/>
    </w:pPr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40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AC"/>
    <w:rPr>
      <w:sz w:val="0"/>
      <w:szCs w:val="0"/>
      <w:lang w:val="nl-NL" w:eastAsia="nl-NL"/>
    </w:rPr>
  </w:style>
  <w:style w:type="paragraph" w:styleId="EnvelopeAddress">
    <w:name w:val="envelope address"/>
    <w:basedOn w:val="Normal"/>
    <w:uiPriority w:val="99"/>
    <w:rsid w:val="002730B7"/>
    <w:pPr>
      <w:framePr w:w="7920" w:h="1980" w:hRule="exact" w:hSpace="141" w:wrap="auto" w:hAnchor="page" w:xAlign="center" w:yAlign="bottom"/>
      <w:ind w:left="2880"/>
    </w:pPr>
    <w:rPr>
      <w:szCs w:val="20"/>
    </w:rPr>
  </w:style>
  <w:style w:type="paragraph" w:styleId="NormalWeb">
    <w:name w:val="Normal (Web)"/>
    <w:basedOn w:val="Normal"/>
    <w:uiPriority w:val="99"/>
    <w:rsid w:val="00391894"/>
    <w:pPr>
      <w:spacing w:before="100" w:beforeAutospacing="1" w:after="100" w:afterAutospacing="1"/>
    </w:pPr>
    <w:rPr>
      <w:lang w:val="nl-BE" w:eastAsia="nl-BE"/>
    </w:rPr>
  </w:style>
  <w:style w:type="paragraph" w:styleId="ListParagraph">
    <w:name w:val="List Paragraph"/>
    <w:basedOn w:val="Normal"/>
    <w:uiPriority w:val="99"/>
    <w:qFormat/>
    <w:rsid w:val="00582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9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erkbestanden%20Erwin%20Dewallef\Parlementaire%20vragen\Procesbeschrijving%20en%20sjablonen\sjablonen%20parlementaire%20vragen\Schriftelijke%20vraag%20-%20antwoord%20-%20bijlage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Schriftelijke vraag - antwoord - bijlage 3</Template>
  <TotalTime>0</TotalTime>
  <Pages>1</Pages>
  <Words>235</Words>
  <Characters>1296</Characters>
  <Application>Microsoft Office Outlook</Application>
  <DocSecurity>0</DocSecurity>
  <Lines>0</Lines>
  <Paragraphs>0</Paragraphs>
  <ScaleCrop>false</ScaleCrop>
  <Company>MVG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subject/>
  <dc:creator>dewaller</dc:creator>
  <cp:keywords/>
  <dc:description/>
  <cp:lastModifiedBy>Vlaams Parlement</cp:lastModifiedBy>
  <cp:revision>3</cp:revision>
  <cp:lastPrinted>2007-12-14T07:15:00Z</cp:lastPrinted>
  <dcterms:created xsi:type="dcterms:W3CDTF">2011-10-14T09:55:00Z</dcterms:created>
  <dcterms:modified xsi:type="dcterms:W3CDTF">2011-11-04T15:06:00Z</dcterms:modified>
</cp:coreProperties>
</file>