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450CC5" w:rsidRPr="00DD4121" w:rsidRDefault="00450CC5" w:rsidP="00787964">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noProof/>
          <w:szCs w:val="22"/>
        </w:rPr>
        <w:t>philippe muyters</w:t>
      </w:r>
      <w:r>
        <w:rPr>
          <w:szCs w:val="22"/>
        </w:rPr>
        <w:fldChar w:fldCharType="end"/>
      </w:r>
      <w:bookmarkEnd w:id="0"/>
    </w:p>
    <w:bookmarkStart w:id="1" w:name="Text2"/>
    <w:p w:rsidR="00450CC5" w:rsidRPr="00015BF7" w:rsidRDefault="00450CC5" w:rsidP="00CE1141">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vlaams minister van financiën, begroting, werk, ruimtelijke ordening en sport</w:t>
      </w:r>
      <w:r>
        <w:fldChar w:fldCharType="end"/>
      </w:r>
      <w:bookmarkEnd w:id="1"/>
    </w:p>
    <w:p w:rsidR="00450CC5" w:rsidRPr="00015BF7" w:rsidRDefault="00450CC5" w:rsidP="000976E9">
      <w:pPr>
        <w:rPr>
          <w:szCs w:val="22"/>
        </w:rPr>
      </w:pPr>
    </w:p>
    <w:p w:rsidR="00450CC5" w:rsidRPr="00DB41C0" w:rsidRDefault="00450CC5" w:rsidP="000976E9">
      <w:pPr>
        <w:pStyle w:val="A-Lijn"/>
      </w:pPr>
    </w:p>
    <w:p w:rsidR="00450CC5" w:rsidRDefault="00450CC5" w:rsidP="000976E9">
      <w:pPr>
        <w:pStyle w:val="A-Type"/>
        <w:sectPr w:rsidR="00450CC5">
          <w:pgSz w:w="11906" w:h="16838"/>
          <w:pgMar w:top="1417" w:right="1417" w:bottom="1417" w:left="1417" w:header="708" w:footer="708" w:gutter="0"/>
          <w:cols w:space="708"/>
          <w:rtlGutter/>
          <w:docGrid w:linePitch="360"/>
        </w:sectPr>
      </w:pPr>
    </w:p>
    <w:p w:rsidR="00450CC5" w:rsidRDefault="00450CC5" w:rsidP="00787964">
      <w:pPr>
        <w:pStyle w:val="A-Type"/>
        <w:outlineLvl w:val="0"/>
        <w:sectPr w:rsidR="00450CC5"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450CC5" w:rsidRPr="00326A58" w:rsidRDefault="00450CC5"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505</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14</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6"/>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450CC5" w:rsidRDefault="00450CC5" w:rsidP="000976E9">
      <w:pPr>
        <w:rPr>
          <w:szCs w:val="22"/>
        </w:rPr>
      </w:pPr>
      <w:r>
        <w:rPr>
          <w:szCs w:val="22"/>
        </w:rPr>
        <w:t xml:space="preserve">van </w:t>
      </w:r>
      <w:r>
        <w:rPr>
          <w:rStyle w:val="AntwoordNaamMinisterChar"/>
          <w:sz w:val="22"/>
        </w:rPr>
        <w:t>bart van malderen</w:t>
      </w:r>
    </w:p>
    <w:p w:rsidR="00450CC5" w:rsidRPr="00015BF7" w:rsidRDefault="00450CC5" w:rsidP="000976E9">
      <w:pPr>
        <w:rPr>
          <w:szCs w:val="22"/>
        </w:rPr>
      </w:pPr>
    </w:p>
    <w:p w:rsidR="00450CC5" w:rsidRPr="00DB41C0" w:rsidRDefault="00450CC5" w:rsidP="000976E9">
      <w:pPr>
        <w:pStyle w:val="A-Lijn"/>
      </w:pPr>
    </w:p>
    <w:p w:rsidR="00450CC5" w:rsidRPr="00DB41C0" w:rsidRDefault="00450CC5" w:rsidP="000976E9">
      <w:pPr>
        <w:pStyle w:val="A-Lijn"/>
      </w:pPr>
    </w:p>
    <w:p w:rsidR="00450CC5" w:rsidRDefault="00450CC5" w:rsidP="00DB41C0">
      <w:pPr>
        <w:sectPr w:rsidR="00450CC5" w:rsidSect="000976E9">
          <w:type w:val="continuous"/>
          <w:pgSz w:w="11906" w:h="16838"/>
          <w:pgMar w:top="1417" w:right="1417" w:bottom="1417" w:left="1417" w:header="708" w:footer="708" w:gutter="0"/>
          <w:cols w:space="708"/>
          <w:rtlGutter/>
          <w:docGrid w:linePitch="360"/>
        </w:sectPr>
      </w:pPr>
    </w:p>
    <w:p w:rsidR="00450CC5" w:rsidRDefault="00450CC5" w:rsidP="0043357D">
      <w:pPr>
        <w:pStyle w:val="StandaardSV"/>
      </w:pPr>
      <w:r>
        <w:t>Voor het antwoord op deze vraag wordt tevens verwezen naar:</w:t>
      </w:r>
    </w:p>
    <w:p w:rsidR="00450CC5" w:rsidRDefault="00450CC5" w:rsidP="002D072E">
      <w:pPr>
        <w:pStyle w:val="StandaardSV"/>
        <w:numPr>
          <w:ilvl w:val="0"/>
          <w:numId w:val="15"/>
        </w:numPr>
      </w:pPr>
      <w:r>
        <w:t xml:space="preserve">het antwoord op een eerdere schriftelijke vraag van de heer Van Malderen - vraag nr. 311 van 12 maart 2010 </w:t>
      </w:r>
    </w:p>
    <w:p w:rsidR="00450CC5" w:rsidRPr="003C7768" w:rsidRDefault="00450CC5" w:rsidP="002D072E">
      <w:pPr>
        <w:pStyle w:val="StandaardSV"/>
        <w:numPr>
          <w:ilvl w:val="0"/>
          <w:numId w:val="15"/>
        </w:numPr>
      </w:pPr>
      <w:r>
        <w:t>de schriftelijke vraag nr.532 van 24 juni 2011 van mevrouw</w:t>
      </w:r>
      <w:r w:rsidRPr="003C7768">
        <w:t xml:space="preserve"> Van Der Borght</w:t>
      </w:r>
      <w:r>
        <w:t>, die gelijktijdig wordt beantwoord.</w:t>
      </w:r>
    </w:p>
    <w:p w:rsidR="00450CC5" w:rsidRDefault="00450CC5" w:rsidP="0043357D">
      <w:pPr>
        <w:pStyle w:val="StandaardSV"/>
      </w:pPr>
    </w:p>
    <w:p w:rsidR="00450CC5" w:rsidRDefault="00450CC5" w:rsidP="00C66044">
      <w:pPr>
        <w:pStyle w:val="StandaardSV"/>
        <w:numPr>
          <w:ilvl w:val="0"/>
          <w:numId w:val="16"/>
        </w:numPr>
      </w:pPr>
      <w:r>
        <w:t xml:space="preserve">De bouw van het crematorium valt onder de verantwoordelijkheid van de Intercommunale Westlede. Uit de door hen verstrekte gegevens blijkt dat de voorbereidingen van een meer concreet inrichtingsvoorstel reeds ver zijn gevorderd. In de loop van 2010 werd daartoe een open oproep gelanceerd in samenwerking met de Vlaamse Bouwmeester. Uit de vijf ingediende kandidaten werd er één geselecteerd. Op korte termijn kan het geselecteerde bureau het ontwerp verder uitwerken. </w:t>
      </w:r>
    </w:p>
    <w:p w:rsidR="00450CC5" w:rsidRDefault="00450CC5" w:rsidP="003C7768">
      <w:pPr>
        <w:pStyle w:val="StandaardSV"/>
      </w:pPr>
    </w:p>
    <w:p w:rsidR="00450CC5" w:rsidRDefault="00450CC5" w:rsidP="002C4C84">
      <w:pPr>
        <w:pStyle w:val="StandaardSV"/>
        <w:tabs>
          <w:tab w:val="left" w:pos="540"/>
        </w:tabs>
        <w:ind w:left="540" w:hanging="540"/>
      </w:pPr>
      <w:r>
        <w:t>2-3</w:t>
      </w:r>
      <w:r>
        <w:tab/>
        <w:t>Voorafgaand aan de noodzakelijke herbestemming dient aan de regelgeving inzake milieu</w:t>
      </w:r>
      <w:r>
        <w:softHyphen/>
        <w:t xml:space="preserve">effectenrapportage te worden voldaan. Gelet op de beperkte wijzigingen aan het bestaande RUP wordt thans door de Stad Aalst een zogenaamde plan-MERscreening opgemaakt. Voor dit noodzakelijk onderzoek, waarnaar u in uw vraag verwijst, werd reeds in het bestuurlijk akkoord dat op 16 maart 2010 overeengekomen de Stad Aalst hiervoor het initiatief zou nemen. </w:t>
      </w:r>
    </w:p>
    <w:p w:rsidR="00450CC5" w:rsidRDefault="00450CC5" w:rsidP="003C7768">
      <w:pPr>
        <w:pStyle w:val="StandaardSV"/>
      </w:pPr>
    </w:p>
    <w:p w:rsidR="00450CC5" w:rsidRDefault="00450CC5" w:rsidP="002C4C84">
      <w:pPr>
        <w:pStyle w:val="StandaardSV"/>
        <w:tabs>
          <w:tab w:val="left" w:pos="540"/>
        </w:tabs>
        <w:ind w:left="540" w:hanging="540"/>
      </w:pPr>
      <w:r>
        <w:t>4-5</w:t>
      </w:r>
      <w:r>
        <w:tab/>
        <w:t xml:space="preserve">De Vlaamse overheid heeft in de afgelopen jaren reeds verschillende initiatieven genomen via subsidiëring van diverse studies en ondersteuning bij de projectorganisatie om te komen tot de ontwikkeling van de Siezegemkouter. Ik hou mij aan de afspraken die de Vlaamse overheid reeds enige jaren met de Stad Aalst heeft gemaakt inzake de herziening van het gewestelijk RUP. Zoals gezegd dient de MERscreening te worden afgerond. Daarnaast zullen de Stad Aalst en de Intercommunale Westlede concrete stappen zetten naar de effectieve ontwikkeling van het gebied. Sinds 1 juni werd de subsidieperiode in het kader van de strategische projecten hernomen, en werd hiertoe een nieuwe projectcoördinator aangesteld. Er van uitgaande dat </w:t>
      </w:r>
      <w:bookmarkStart w:id="6" w:name="_GoBack"/>
      <w:bookmarkEnd w:id="6"/>
      <w:r>
        <w:t>belangrijke vooruitgang wordt geboekt zal de procedure voor het gewestelijk RUP starten met de organisatie van een plenaire vergadering, wellicht reeds tegen het einde van 2011. Indien de Intercommunale Westlede tegelijkertijd de verdere inrichting uitwerkt voor de bouw van het crematorium, lijkt realisatie tegen 2014 haalbaar.</w:t>
      </w:r>
    </w:p>
    <w:sectPr w:rsidR="00450CC5"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448"/>
    <w:multiLevelType w:val="hybridMultilevel"/>
    <w:tmpl w:val="104A5BE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214572D"/>
    <w:multiLevelType w:val="hybridMultilevel"/>
    <w:tmpl w:val="8724FA16"/>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2">
    <w:nsid w:val="02F523A6"/>
    <w:multiLevelType w:val="hybridMultilevel"/>
    <w:tmpl w:val="87983D5C"/>
    <w:lvl w:ilvl="0" w:tplc="0413000F">
      <w:start w:val="1"/>
      <w:numFmt w:val="decimal"/>
      <w:lvlText w:val="%1."/>
      <w:lvlJc w:val="left"/>
      <w:pPr>
        <w:tabs>
          <w:tab w:val="num" w:pos="360"/>
        </w:tabs>
        <w:ind w:left="360" w:hanging="360"/>
      </w:pPr>
      <w:rPr>
        <w:rFonts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10F24DE6"/>
    <w:multiLevelType w:val="hybridMultilevel"/>
    <w:tmpl w:val="87DECF9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nsid w:val="2C877052"/>
    <w:multiLevelType w:val="hybridMultilevel"/>
    <w:tmpl w:val="9A3A48B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2CC766B"/>
    <w:multiLevelType w:val="hybridMultilevel"/>
    <w:tmpl w:val="F1EA295C"/>
    <w:lvl w:ilvl="0" w:tplc="0413000F">
      <w:start w:val="1"/>
      <w:numFmt w:val="decimal"/>
      <w:lvlText w:val="%1."/>
      <w:lvlJc w:val="left"/>
      <w:pPr>
        <w:tabs>
          <w:tab w:val="num" w:pos="360"/>
        </w:tabs>
        <w:ind w:left="36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6">
    <w:nsid w:val="33DF2A26"/>
    <w:multiLevelType w:val="hybridMultilevel"/>
    <w:tmpl w:val="DF901640"/>
    <w:lvl w:ilvl="0" w:tplc="0413000F">
      <w:start w:val="4"/>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7">
    <w:nsid w:val="385667D8"/>
    <w:multiLevelType w:val="hybridMultilevel"/>
    <w:tmpl w:val="1FD6C56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39885FD1"/>
    <w:multiLevelType w:val="hybridMultilevel"/>
    <w:tmpl w:val="C6785E30"/>
    <w:lvl w:ilvl="0" w:tplc="04130005">
      <w:start w:val="1"/>
      <w:numFmt w:val="bullet"/>
      <w:lvlText w:val=""/>
      <w:lvlJc w:val="left"/>
      <w:pPr>
        <w:tabs>
          <w:tab w:val="num" w:pos="720"/>
        </w:tabs>
        <w:ind w:left="720" w:hanging="360"/>
      </w:pPr>
      <w:rPr>
        <w:rFonts w:ascii="Wingdings" w:hAnsi="Wingdings" w:hint="default"/>
      </w:rPr>
    </w:lvl>
    <w:lvl w:ilvl="1" w:tplc="0413000F">
      <w:start w:val="1"/>
      <w:numFmt w:val="decimal"/>
      <w:lvlText w:val="%2."/>
      <w:lvlJc w:val="left"/>
      <w:pPr>
        <w:tabs>
          <w:tab w:val="num" w:pos="1440"/>
        </w:tabs>
        <w:ind w:left="1440" w:hanging="360"/>
      </w:pPr>
      <w:rPr>
        <w:rFon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4CBD3C06"/>
    <w:multiLevelType w:val="hybridMultilevel"/>
    <w:tmpl w:val="F46A445C"/>
    <w:lvl w:ilvl="0" w:tplc="0413000F">
      <w:start w:val="1"/>
      <w:numFmt w:val="decimal"/>
      <w:lvlText w:val="%1."/>
      <w:lvlJc w:val="left"/>
      <w:pPr>
        <w:tabs>
          <w:tab w:val="num" w:pos="360"/>
        </w:tabs>
        <w:ind w:left="360" w:hanging="360"/>
      </w:pPr>
      <w:rPr>
        <w:rFonts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nsid w:val="4E2403CC"/>
    <w:multiLevelType w:val="hybridMultilevel"/>
    <w:tmpl w:val="C8561662"/>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1">
    <w:nsid w:val="51032C68"/>
    <w:multiLevelType w:val="hybridMultilevel"/>
    <w:tmpl w:val="4692B23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55624B64"/>
    <w:multiLevelType w:val="hybridMultilevel"/>
    <w:tmpl w:val="18EC9612"/>
    <w:lvl w:ilvl="0" w:tplc="0413000F">
      <w:start w:val="1"/>
      <w:numFmt w:val="decimal"/>
      <w:lvlText w:val="%1."/>
      <w:lvlJc w:val="left"/>
      <w:pPr>
        <w:tabs>
          <w:tab w:val="num" w:pos="720"/>
        </w:tabs>
        <w:ind w:left="72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14">
    <w:nsid w:val="784C417A"/>
    <w:multiLevelType w:val="hybridMultilevel"/>
    <w:tmpl w:val="5D0AC3F0"/>
    <w:lvl w:ilvl="0" w:tplc="04C208BC">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3"/>
  </w:num>
  <w:num w:numId="3">
    <w:abstractNumId w:val="5"/>
  </w:num>
  <w:num w:numId="4">
    <w:abstractNumId w:val="11"/>
  </w:num>
  <w:num w:numId="5">
    <w:abstractNumId w:val="14"/>
  </w:num>
  <w:num w:numId="6">
    <w:abstractNumId w:val="0"/>
  </w:num>
  <w:num w:numId="7">
    <w:abstractNumId w:val="4"/>
  </w:num>
  <w:num w:numId="8">
    <w:abstractNumId w:val="12"/>
  </w:num>
  <w:num w:numId="9">
    <w:abstractNumId w:val="9"/>
  </w:num>
  <w:num w:numId="10">
    <w:abstractNumId w:val="2"/>
  </w:num>
  <w:num w:numId="11">
    <w:abstractNumId w:val="7"/>
  </w:num>
  <w:num w:numId="12">
    <w:abstractNumId w:val="1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8"/>
  </w:num>
  <w:num w:numId="16">
    <w:abstractNumId w:val="3"/>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4D85"/>
    <w:rsid w:val="00015BF7"/>
    <w:rsid w:val="0008172E"/>
    <w:rsid w:val="000976E9"/>
    <w:rsid w:val="000C4E8C"/>
    <w:rsid w:val="000F3532"/>
    <w:rsid w:val="001764EC"/>
    <w:rsid w:val="00184402"/>
    <w:rsid w:val="001D4797"/>
    <w:rsid w:val="001D58BA"/>
    <w:rsid w:val="00210C07"/>
    <w:rsid w:val="00266E3B"/>
    <w:rsid w:val="002C4C84"/>
    <w:rsid w:val="002D072E"/>
    <w:rsid w:val="0031110A"/>
    <w:rsid w:val="003260DD"/>
    <w:rsid w:val="00326A58"/>
    <w:rsid w:val="00336BBF"/>
    <w:rsid w:val="003C1E25"/>
    <w:rsid w:val="003C45E2"/>
    <w:rsid w:val="003C7768"/>
    <w:rsid w:val="00400248"/>
    <w:rsid w:val="0043357D"/>
    <w:rsid w:val="00435122"/>
    <w:rsid w:val="00450CC5"/>
    <w:rsid w:val="004C1DB0"/>
    <w:rsid w:val="005208D5"/>
    <w:rsid w:val="005A6BF5"/>
    <w:rsid w:val="005B507E"/>
    <w:rsid w:val="005C51F6"/>
    <w:rsid w:val="005E1446"/>
    <w:rsid w:val="005E38CA"/>
    <w:rsid w:val="00636229"/>
    <w:rsid w:val="0064286B"/>
    <w:rsid w:val="0065231F"/>
    <w:rsid w:val="006548DD"/>
    <w:rsid w:val="00682BCA"/>
    <w:rsid w:val="006A794D"/>
    <w:rsid w:val="0071248C"/>
    <w:rsid w:val="007252C7"/>
    <w:rsid w:val="00735E21"/>
    <w:rsid w:val="00761AD4"/>
    <w:rsid w:val="00787964"/>
    <w:rsid w:val="007A1490"/>
    <w:rsid w:val="008044D7"/>
    <w:rsid w:val="00806CBF"/>
    <w:rsid w:val="008747F2"/>
    <w:rsid w:val="0088014F"/>
    <w:rsid w:val="008A713D"/>
    <w:rsid w:val="008D5DB4"/>
    <w:rsid w:val="008F7098"/>
    <w:rsid w:val="00924D85"/>
    <w:rsid w:val="009347E0"/>
    <w:rsid w:val="00936BCD"/>
    <w:rsid w:val="009D7043"/>
    <w:rsid w:val="009E72BD"/>
    <w:rsid w:val="00A75591"/>
    <w:rsid w:val="00A76587"/>
    <w:rsid w:val="00AF64E1"/>
    <w:rsid w:val="00B45EB2"/>
    <w:rsid w:val="00BB7612"/>
    <w:rsid w:val="00BD5524"/>
    <w:rsid w:val="00BE425A"/>
    <w:rsid w:val="00C15BA8"/>
    <w:rsid w:val="00C66044"/>
    <w:rsid w:val="00C86392"/>
    <w:rsid w:val="00CE1141"/>
    <w:rsid w:val="00CE4503"/>
    <w:rsid w:val="00D07845"/>
    <w:rsid w:val="00D71D99"/>
    <w:rsid w:val="00D754F2"/>
    <w:rsid w:val="00DB41C0"/>
    <w:rsid w:val="00DC00E1"/>
    <w:rsid w:val="00DC4DB6"/>
    <w:rsid w:val="00DD4121"/>
    <w:rsid w:val="00E24DDF"/>
    <w:rsid w:val="00E31F4D"/>
    <w:rsid w:val="00E55200"/>
    <w:rsid w:val="00ED28D8"/>
    <w:rsid w:val="00F10CD5"/>
    <w:rsid w:val="00F31EBD"/>
    <w:rsid w:val="00FA29D6"/>
    <w:rsid w:val="00FD5BF4"/>
    <w:rsid w:val="00FD7837"/>
    <w:rsid w:val="00FE5406"/>
    <w:rsid w:val="00FF1EAC"/>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6229"/>
    <w:rPr>
      <w:rFonts w:ascii="Cambria" w:hAnsi="Cambria" w:cs="Times New Roman"/>
      <w:b/>
      <w:bCs/>
      <w:kern w:val="32"/>
      <w:sz w:val="32"/>
      <w:szCs w:val="32"/>
      <w:lang w:val="nl-NL" w:eastAsia="nl-NL"/>
    </w:rPr>
  </w:style>
  <w:style w:type="character" w:customStyle="1" w:styleId="Heading2Char">
    <w:name w:val="Heading 2 Char"/>
    <w:basedOn w:val="DefaultParagraphFont"/>
    <w:link w:val="Heading2"/>
    <w:uiPriority w:val="99"/>
    <w:semiHidden/>
    <w:locked/>
    <w:rsid w:val="00636229"/>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sid w:val="00636229"/>
    <w:rPr>
      <w:rFonts w:ascii="Cambria" w:hAnsi="Cambria" w:cs="Times New Roman"/>
      <w:b/>
      <w:bCs/>
      <w:sz w:val="26"/>
      <w:szCs w:val="26"/>
      <w:lang w:val="nl-NL" w:eastAsia="nl-NL"/>
    </w:rPr>
  </w:style>
  <w:style w:type="paragraph" w:customStyle="1" w:styleId="SVTitel">
    <w:name w:val="SV Titel"/>
    <w:basedOn w:val="Normal"/>
    <w:uiPriority w:val="99"/>
    <w:rsid w:val="00735E21"/>
    <w:pPr>
      <w:jc w:val="both"/>
    </w:pPr>
    <w:rPr>
      <w:i/>
      <w:szCs w:val="20"/>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locked/>
    <w:rsid w:val="00636229"/>
    <w:rPr>
      <w:rFonts w:cs="Times New Roman"/>
      <w:sz w:val="24"/>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character" w:styleId="Hyperlink">
    <w:name w:val="Hyperlink"/>
    <w:basedOn w:val="DefaultParagraphFont"/>
    <w:uiPriority w:val="99"/>
    <w:rsid w:val="00735E21"/>
    <w:rPr>
      <w:rFonts w:cs="Times New Roman"/>
      <w:color w:val="0000FF"/>
      <w:u w:val="single"/>
    </w:rPr>
  </w:style>
  <w:style w:type="paragraph" w:styleId="DocumentMap">
    <w:name w:val="Document Map"/>
    <w:basedOn w:val="Normal"/>
    <w:link w:val="DocumentMapChar"/>
    <w:uiPriority w:val="99"/>
    <w:semiHidden/>
    <w:rsid w:val="0078796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36229"/>
    <w:rPr>
      <w:rFonts w:cs="Times New Roman"/>
      <w:sz w:val="2"/>
      <w:lang w:val="nl-NL" w:eastAsia="nl-NL"/>
    </w:rPr>
  </w:style>
  <w:style w:type="paragraph" w:customStyle="1" w:styleId="Tekstbrief">
    <w:name w:val="Tekst brief"/>
    <w:basedOn w:val="CommentText"/>
    <w:uiPriority w:val="99"/>
    <w:semiHidden/>
    <w:rsid w:val="007A1490"/>
    <w:pPr>
      <w:tabs>
        <w:tab w:val="left" w:pos="284"/>
        <w:tab w:val="left" w:pos="567"/>
        <w:tab w:val="left" w:pos="851"/>
        <w:tab w:val="center" w:pos="4394"/>
        <w:tab w:val="right" w:pos="8789"/>
      </w:tabs>
    </w:pPr>
    <w:rPr>
      <w:rFonts w:ascii="Arial" w:hAnsi="Arial"/>
      <w:sz w:val="22"/>
      <w:szCs w:val="22"/>
    </w:rPr>
  </w:style>
  <w:style w:type="table" w:styleId="TableGrid">
    <w:name w:val="Table Grid"/>
    <w:basedOn w:val="TableNormal"/>
    <w:uiPriority w:val="99"/>
    <w:rsid w:val="007A14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rsid w:val="007A1490"/>
    <w:rPr>
      <w:sz w:val="20"/>
      <w:szCs w:val="20"/>
    </w:rPr>
  </w:style>
  <w:style w:type="character" w:customStyle="1" w:styleId="CommentTextChar">
    <w:name w:val="Comment Text Char"/>
    <w:basedOn w:val="DefaultParagraphFont"/>
    <w:link w:val="CommentText"/>
    <w:uiPriority w:val="99"/>
    <w:semiHidden/>
    <w:locked/>
    <w:rsid w:val="00636229"/>
    <w:rPr>
      <w:rFonts w:cs="Times New Roman"/>
      <w:sz w:val="20"/>
      <w:szCs w:val="20"/>
      <w:lang w:val="nl-NL" w:eastAsia="nl-NL"/>
    </w:rPr>
  </w:style>
  <w:style w:type="paragraph" w:customStyle="1" w:styleId="StandaardSV">
    <w:name w:val="Standaard SV"/>
    <w:basedOn w:val="Normal"/>
    <w:uiPriority w:val="99"/>
    <w:rsid w:val="0043357D"/>
    <w:pPr>
      <w:jc w:val="both"/>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386</Words>
  <Characters>2126</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deboelli</dc:creator>
  <cp:keywords/>
  <dc:description/>
  <cp:lastModifiedBy>Nathalie De Keyzer</cp:lastModifiedBy>
  <cp:revision>3</cp:revision>
  <cp:lastPrinted>2011-08-11T10:45:00Z</cp:lastPrinted>
  <dcterms:created xsi:type="dcterms:W3CDTF">2011-08-31T10:48:00Z</dcterms:created>
  <dcterms:modified xsi:type="dcterms:W3CDTF">2011-09-08T08:03:00Z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0x01010048A8B8501DB10F40A45D19CD041E95090023F2C5F8B8EB234293B24870408D16B2</vt:lpwstr>
  </property>
  <property fmtid="{D5CDD505-2E9C-101B-9397-08002B2CF9AE}" pid="3" name="AntwoordBinnenDertigDagen">
    <vt:lpwstr>0</vt:lpwstr>
  </property>
  <property fmtid="{D5CDD505-2E9C-101B-9397-08002B2CF9AE}" pid="4" name="AardVanVerzoek">
    <vt:lpwstr/>
  </property>
  <property fmtid="{D5CDD505-2E9C-101B-9397-08002B2CF9AE}" pid="5" name="Datum">
    <vt:lpwstr>2011-07-18T00:00:00Z</vt:lpwstr>
  </property>
  <property fmtid="{D5CDD505-2E9C-101B-9397-08002B2CF9AE}" pid="6" name="NaamAfzender">
    <vt:lpwstr>&lt;div&gt;&lt;/div&gt;</vt:lpwstr>
  </property>
  <property fmtid="{D5CDD505-2E9C-101B-9397-08002B2CF9AE}" pid="7" name="AanduidenVanInstantie">
    <vt:lpwstr/>
  </property>
  <property fmtid="{D5CDD505-2E9C-101B-9397-08002B2CF9AE}" pid="8" name="Dossier Nummer Extern">
    <vt:lpwstr/>
  </property>
  <property fmtid="{D5CDD505-2E9C-101B-9397-08002B2CF9AE}" pid="9" name="Finaal Antwoord">
    <vt:lpwstr>0</vt:lpwstr>
  </property>
  <property fmtid="{D5CDD505-2E9C-101B-9397-08002B2CF9AE}" pid="10" name="UiterlijkVoor">
    <vt:lpwstr/>
  </property>
  <property fmtid="{D5CDD505-2E9C-101B-9397-08002B2CF9AE}" pid="11" name="Extra Opmerkingen">
    <vt:lpwstr>&lt;div&gt;&lt;/div&gt;</vt:lpwstr>
  </property>
  <property fmtid="{D5CDD505-2E9C-101B-9397-08002B2CF9AE}" pid="12" name="Kenmerk">
    <vt:lpwstr/>
  </property>
</Properties>
</file>