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01" w:rsidRDefault="00390C01" w:rsidP="0002382C">
      <w:pPr>
        <w:jc w:val="both"/>
        <w:rPr>
          <w:sz w:val="22"/>
        </w:rPr>
      </w:pPr>
    </w:p>
    <w:p w:rsidR="00390C01" w:rsidRDefault="00390C01" w:rsidP="0002382C">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390C01" w:rsidRDefault="00390C01" w:rsidP="0002382C">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390C01" w:rsidRDefault="00390C01" w:rsidP="0002382C">
      <w:pPr>
        <w:pStyle w:val="StandaardSV"/>
        <w:pBdr>
          <w:bottom w:val="single" w:sz="4" w:space="1" w:color="auto"/>
        </w:pBdr>
        <w:rPr>
          <w:lang w:val="nl-BE"/>
        </w:rPr>
      </w:pPr>
    </w:p>
    <w:p w:rsidR="00390C01" w:rsidRDefault="00390C01" w:rsidP="0002382C">
      <w:pPr>
        <w:jc w:val="both"/>
        <w:rPr>
          <w:sz w:val="22"/>
        </w:rPr>
      </w:pPr>
    </w:p>
    <w:p w:rsidR="00390C01" w:rsidRDefault="00390C01" w:rsidP="0002382C">
      <w:pPr>
        <w:jc w:val="both"/>
        <w:rPr>
          <w:rFonts w:ascii="Times New Roman Vet" w:hAnsi="Times New Roman Vet"/>
          <w:b/>
          <w:smallCaps/>
          <w:sz w:val="22"/>
        </w:rPr>
      </w:pPr>
      <w:r>
        <w:rPr>
          <w:rFonts w:ascii="Times New Roman Vet" w:hAnsi="Times New Roman Vet"/>
          <w:b/>
          <w:smallCaps/>
          <w:sz w:val="22"/>
        </w:rPr>
        <w:t>antwoord</w:t>
      </w:r>
    </w:p>
    <w:p w:rsidR="00390C01" w:rsidRDefault="00390C01" w:rsidP="0002382C">
      <w:pPr>
        <w:jc w:val="both"/>
        <w:rPr>
          <w:sz w:val="22"/>
        </w:rPr>
      </w:pPr>
      <w:r>
        <w:rPr>
          <w:sz w:val="22"/>
        </w:rPr>
        <w:t>op vraag nr. 546 van 30 juni 2011</w:t>
      </w:r>
    </w:p>
    <w:p w:rsidR="00390C01" w:rsidRDefault="00390C01" w:rsidP="0002382C">
      <w:pPr>
        <w:jc w:val="both"/>
        <w:rPr>
          <w:b/>
          <w:sz w:val="22"/>
        </w:rPr>
      </w:pPr>
      <w:r>
        <w:rPr>
          <w:sz w:val="22"/>
        </w:rPr>
        <w:t xml:space="preserve">van </w:t>
      </w:r>
      <w:r>
        <w:rPr>
          <w:b/>
          <w:smallCaps/>
          <w:sz w:val="22"/>
        </w:rPr>
        <w:t>john crombez</w:t>
      </w:r>
    </w:p>
    <w:p w:rsidR="00390C01" w:rsidRDefault="00390C01" w:rsidP="0002382C">
      <w:pPr>
        <w:pBdr>
          <w:bottom w:val="single" w:sz="4" w:space="1" w:color="auto"/>
        </w:pBdr>
        <w:jc w:val="both"/>
        <w:rPr>
          <w:sz w:val="22"/>
        </w:rPr>
      </w:pPr>
    </w:p>
    <w:p w:rsidR="00390C01" w:rsidRDefault="00390C01" w:rsidP="0002382C">
      <w:pPr>
        <w:pStyle w:val="StandaardSV"/>
      </w:pPr>
    </w:p>
    <w:p w:rsidR="00390C01" w:rsidRDefault="00390C01" w:rsidP="00213594">
      <w:pPr>
        <w:pStyle w:val="StandaardSV"/>
      </w:pPr>
    </w:p>
    <w:p w:rsidR="00390C01" w:rsidRPr="00F34BAF" w:rsidRDefault="00390C01" w:rsidP="00213594">
      <w:pPr>
        <w:pStyle w:val="StandaardSV"/>
        <w:rPr>
          <w:szCs w:val="22"/>
        </w:rPr>
      </w:pPr>
    </w:p>
    <w:p w:rsidR="00390C01" w:rsidRPr="00F34BAF" w:rsidRDefault="00390C01" w:rsidP="00213594">
      <w:pPr>
        <w:pStyle w:val="BodyText"/>
        <w:numPr>
          <w:ilvl w:val="1"/>
          <w:numId w:val="2"/>
        </w:numPr>
        <w:overflowPunct w:val="0"/>
        <w:autoSpaceDE w:val="0"/>
        <w:autoSpaceDN w:val="0"/>
        <w:adjustRightInd w:val="0"/>
        <w:ind w:left="709" w:hanging="709"/>
        <w:jc w:val="both"/>
        <w:rPr>
          <w:b w:val="0"/>
          <w:sz w:val="22"/>
          <w:szCs w:val="22"/>
        </w:rPr>
      </w:pPr>
      <w:r w:rsidRPr="00F34BAF">
        <w:rPr>
          <w:b w:val="0"/>
          <w:sz w:val="22"/>
          <w:szCs w:val="22"/>
        </w:rPr>
        <w:t>Conform de destijds gemaakte afspraken bij het zgn. “kerntakendebat” behoren de bouw, de renovatie en de exploitatie van lokale sportaccommodaties tot de volledige (financiële) bevoegdheid van de lokale besturen.</w:t>
      </w:r>
    </w:p>
    <w:p w:rsidR="00390C01" w:rsidRPr="00F34BAF" w:rsidRDefault="00390C01" w:rsidP="00213594">
      <w:pPr>
        <w:pStyle w:val="BodyText"/>
        <w:ind w:left="709"/>
        <w:jc w:val="both"/>
        <w:rPr>
          <w:b w:val="0"/>
          <w:sz w:val="22"/>
          <w:szCs w:val="22"/>
        </w:rPr>
      </w:pPr>
      <w:r w:rsidRPr="00F34BAF">
        <w:rPr>
          <w:b w:val="0"/>
          <w:sz w:val="22"/>
          <w:szCs w:val="22"/>
        </w:rPr>
        <w:t>Hiertoe behoort ook het preventief en curatief onderhoud van dergelijke sportinfrastructuur.</w:t>
      </w:r>
    </w:p>
    <w:p w:rsidR="00390C01" w:rsidRPr="00F34BAF" w:rsidRDefault="00390C01" w:rsidP="00213594">
      <w:pPr>
        <w:pStyle w:val="BodyText"/>
        <w:ind w:left="709"/>
        <w:jc w:val="both"/>
        <w:rPr>
          <w:b w:val="0"/>
          <w:sz w:val="22"/>
          <w:szCs w:val="22"/>
        </w:rPr>
      </w:pPr>
    </w:p>
    <w:p w:rsidR="00390C01" w:rsidRPr="00F34BAF" w:rsidRDefault="00390C01" w:rsidP="00213594">
      <w:pPr>
        <w:pStyle w:val="BodyText"/>
        <w:ind w:left="709" w:hanging="709"/>
        <w:jc w:val="both"/>
        <w:rPr>
          <w:b w:val="0"/>
          <w:sz w:val="22"/>
          <w:szCs w:val="22"/>
        </w:rPr>
      </w:pPr>
      <w:r w:rsidRPr="00F34BAF">
        <w:rPr>
          <w:b w:val="0"/>
          <w:sz w:val="22"/>
          <w:szCs w:val="22"/>
        </w:rPr>
        <w:t>3.</w:t>
      </w:r>
      <w:r w:rsidRPr="00F34BAF">
        <w:rPr>
          <w:b w:val="0"/>
          <w:sz w:val="22"/>
          <w:szCs w:val="22"/>
        </w:rPr>
        <w:tab/>
        <w:t xml:space="preserve">Op mijn vraag werd in het najaar van 2010 door VVSG bij de lokale besturen een bevraging uitgevoerd omtrent hun ervaringen met het Vlaams Sportinfrastructuurplan en de belangrijkste behoeften inzake sportinfrastructuur die zich momenteel nog stellen. </w:t>
      </w:r>
    </w:p>
    <w:p w:rsidR="00390C01" w:rsidRPr="00F34BAF" w:rsidRDefault="00390C01" w:rsidP="00213594">
      <w:pPr>
        <w:pStyle w:val="BodyText"/>
        <w:ind w:left="709" w:hanging="709"/>
        <w:jc w:val="both"/>
        <w:rPr>
          <w:b w:val="0"/>
          <w:sz w:val="22"/>
          <w:szCs w:val="22"/>
        </w:rPr>
      </w:pPr>
      <w:r w:rsidRPr="00F34BAF">
        <w:rPr>
          <w:b w:val="0"/>
          <w:sz w:val="22"/>
          <w:szCs w:val="22"/>
        </w:rPr>
        <w:tab/>
        <w:t xml:space="preserve">Uit deze enquête bleek o.m. een uitgesproken behoefte te bestaan voor de aanleg van kleinschalige, “lichte” sportinfrastructuur en voor de renovatie of kwaliteitsverbetering van sommige bestaande sportaccommodaties. </w:t>
      </w:r>
    </w:p>
    <w:p w:rsidR="00390C01" w:rsidRPr="00F34BAF" w:rsidRDefault="00390C01" w:rsidP="00213594">
      <w:pPr>
        <w:pStyle w:val="BodyText"/>
        <w:ind w:left="709" w:hanging="709"/>
        <w:jc w:val="both"/>
        <w:rPr>
          <w:b w:val="0"/>
          <w:sz w:val="22"/>
          <w:szCs w:val="22"/>
        </w:rPr>
      </w:pPr>
      <w:r w:rsidRPr="00F34BAF">
        <w:rPr>
          <w:b w:val="0"/>
          <w:sz w:val="22"/>
          <w:szCs w:val="22"/>
        </w:rPr>
        <w:tab/>
        <w:t>Hiermee rekening houdend onderzoek ik op dit ogenblik de mogelijkheden om in de nabije toekomst, onder de vorm van een proefproject of éénmalige “incentive”, initiatieven te ondersteunen die zich richten tot “lichte” sportinfrastructuur of tot de renovatie van specifieke sportinfrastructuuronderdelen zoals sportvloeren.</w:t>
      </w:r>
    </w:p>
    <w:p w:rsidR="00390C01" w:rsidRPr="00F34BAF" w:rsidRDefault="00390C01" w:rsidP="00213594">
      <w:pPr>
        <w:pStyle w:val="BodyText"/>
        <w:ind w:left="709" w:hanging="709"/>
        <w:jc w:val="both"/>
        <w:rPr>
          <w:b w:val="0"/>
          <w:sz w:val="22"/>
          <w:szCs w:val="22"/>
        </w:rPr>
      </w:pPr>
      <w:r w:rsidRPr="00F34BAF">
        <w:rPr>
          <w:b w:val="0"/>
          <w:sz w:val="22"/>
          <w:szCs w:val="22"/>
        </w:rPr>
        <w:tab/>
        <w:t>Aangezien de behoeften van nieuwe investeringen in overdekte zwembaden minder uitgesproken zijn, overweeg ik op korte termijn geen financiële tussenkomst voor deze soort sportaccommodaties.</w:t>
      </w:r>
    </w:p>
    <w:p w:rsidR="00390C01" w:rsidRPr="00F34BAF" w:rsidRDefault="00390C01" w:rsidP="00213594">
      <w:pPr>
        <w:pStyle w:val="BodyText"/>
        <w:ind w:left="709" w:hanging="709"/>
        <w:jc w:val="both"/>
        <w:rPr>
          <w:b w:val="0"/>
          <w:sz w:val="22"/>
          <w:szCs w:val="22"/>
        </w:rPr>
      </w:pPr>
    </w:p>
    <w:p w:rsidR="00390C01" w:rsidRPr="00F34BAF" w:rsidRDefault="00390C01" w:rsidP="00213594">
      <w:pPr>
        <w:pStyle w:val="BodyText"/>
        <w:ind w:left="709" w:hanging="709"/>
        <w:jc w:val="both"/>
        <w:rPr>
          <w:b w:val="0"/>
          <w:sz w:val="22"/>
          <w:szCs w:val="22"/>
        </w:rPr>
      </w:pPr>
      <w:r w:rsidRPr="00F34BAF">
        <w:rPr>
          <w:b w:val="0"/>
          <w:sz w:val="22"/>
          <w:szCs w:val="22"/>
        </w:rPr>
        <w:t>4.</w:t>
      </w:r>
      <w:r w:rsidRPr="00F34BAF">
        <w:rPr>
          <w:b w:val="0"/>
          <w:sz w:val="22"/>
          <w:szCs w:val="22"/>
        </w:rPr>
        <w:tab/>
        <w:t>In Vlaanderen bestaan meerdere voorbeelden van intergemeentelijke samenwerkingsvormen voor de bouw en/of exploitatie van een gemeentelijk zwembad. Ik verwijs naar dergelijke initiatieven in o.m. Brasschaat, Maaseik en Overpelt.</w:t>
      </w:r>
    </w:p>
    <w:p w:rsidR="00390C01" w:rsidRPr="00F34BAF" w:rsidRDefault="00390C01" w:rsidP="00213594">
      <w:pPr>
        <w:pStyle w:val="BodyText"/>
        <w:ind w:left="709" w:hanging="709"/>
        <w:jc w:val="both"/>
        <w:rPr>
          <w:b w:val="0"/>
          <w:sz w:val="22"/>
          <w:szCs w:val="22"/>
        </w:rPr>
      </w:pPr>
      <w:r w:rsidRPr="00F34BAF">
        <w:rPr>
          <w:b w:val="0"/>
          <w:sz w:val="22"/>
          <w:szCs w:val="22"/>
        </w:rPr>
        <w:tab/>
        <w:t>De gemeentewet maakt dergelijke samenwerkingsinitiatieven mogelijk. De concrete modaliteiten van samenwerking zijn evenwel afhankelijk van de lokale situaties.</w:t>
      </w:r>
    </w:p>
    <w:p w:rsidR="00390C01" w:rsidRPr="001352D5" w:rsidRDefault="00390C01" w:rsidP="00F34BAF">
      <w:pPr>
        <w:ind w:right="-426"/>
        <w:rPr>
          <w:sz w:val="28"/>
          <w:szCs w:val="28"/>
        </w:rPr>
      </w:pPr>
    </w:p>
    <w:p w:rsidR="00390C01" w:rsidRDefault="00390C01" w:rsidP="0002382C">
      <w:pPr>
        <w:pStyle w:val="StandaardSV"/>
        <w:rPr>
          <w:szCs w:val="22"/>
        </w:rPr>
      </w:pPr>
    </w:p>
    <w:p w:rsidR="00390C01" w:rsidRDefault="00390C01" w:rsidP="0002382C"/>
    <w:sectPr w:rsidR="00390C01" w:rsidSect="00DB1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6673"/>
    <w:multiLevelType w:val="multilevel"/>
    <w:tmpl w:val="DC007B98"/>
    <w:lvl w:ilvl="0">
      <w:start w:val="1"/>
      <w:numFmt w:val="decimal"/>
      <w:lvlText w:val="%1-"/>
      <w:lvlJc w:val="left"/>
      <w:pPr>
        <w:ind w:left="375" w:hanging="375"/>
      </w:pPr>
      <w:rPr>
        <w:rFonts w:cs="Times New Roman"/>
      </w:rPr>
    </w:lvl>
    <w:lvl w:ilvl="1">
      <w:start w:val="2"/>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
    <w:nsid w:val="7B912B86"/>
    <w:multiLevelType w:val="hybridMultilevel"/>
    <w:tmpl w:val="BC88497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82C"/>
    <w:rsid w:val="0002382C"/>
    <w:rsid w:val="00114E1E"/>
    <w:rsid w:val="001352D5"/>
    <w:rsid w:val="00213594"/>
    <w:rsid w:val="00390C01"/>
    <w:rsid w:val="003C451C"/>
    <w:rsid w:val="006A04C7"/>
    <w:rsid w:val="008D3DBA"/>
    <w:rsid w:val="00952724"/>
    <w:rsid w:val="00CA5321"/>
    <w:rsid w:val="00DA7A5A"/>
    <w:rsid w:val="00DB1621"/>
    <w:rsid w:val="00F34BAF"/>
    <w:rsid w:val="00F905CD"/>
    <w:rsid w:val="00FE76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2C"/>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02382C"/>
    <w:pPr>
      <w:jc w:val="both"/>
    </w:pPr>
    <w:rPr>
      <w:b/>
      <w:smallCaps/>
      <w:sz w:val="22"/>
    </w:rPr>
  </w:style>
  <w:style w:type="paragraph" w:customStyle="1" w:styleId="StandaardSV">
    <w:name w:val="Standaard SV"/>
    <w:basedOn w:val="Normal"/>
    <w:uiPriority w:val="99"/>
    <w:rsid w:val="0002382C"/>
    <w:pPr>
      <w:jc w:val="both"/>
    </w:pPr>
    <w:rPr>
      <w:sz w:val="22"/>
    </w:rPr>
  </w:style>
  <w:style w:type="paragraph" w:styleId="BodyText">
    <w:name w:val="Body Text"/>
    <w:basedOn w:val="Normal"/>
    <w:link w:val="BodyTextChar"/>
    <w:uiPriority w:val="99"/>
    <w:rsid w:val="00F34BAF"/>
    <w:rPr>
      <w:b/>
      <w:bCs/>
      <w:szCs w:val="24"/>
    </w:rPr>
  </w:style>
  <w:style w:type="character" w:customStyle="1" w:styleId="BodyTextChar">
    <w:name w:val="Body Text Char"/>
    <w:basedOn w:val="DefaultParagraphFont"/>
    <w:link w:val="BodyText"/>
    <w:uiPriority w:val="99"/>
    <w:locked/>
    <w:rsid w:val="00F34BAF"/>
    <w:rPr>
      <w:rFonts w:ascii="Times New Roman" w:hAnsi="Times New Roman" w:cs="Times New Roman"/>
      <w:b/>
      <w:bCs/>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604729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285</Words>
  <Characters>1569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lambresi</dc:creator>
  <cp:keywords/>
  <dc:description/>
  <cp:lastModifiedBy>gve</cp:lastModifiedBy>
  <cp:revision>3</cp:revision>
  <cp:lastPrinted>2011-06-30T15:02:00Z</cp:lastPrinted>
  <dcterms:created xsi:type="dcterms:W3CDTF">2011-06-30T15:01:00Z</dcterms:created>
  <dcterms:modified xsi:type="dcterms:W3CDTF">2011-06-30T15:02:00Z</dcterms:modified>
</cp:coreProperties>
</file>