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87" w:rsidRPr="00B8633E" w:rsidRDefault="00242F87" w:rsidP="002939AA">
      <w:pPr>
        <w:jc w:val="both"/>
        <w:rPr>
          <w:rFonts w:ascii="Times New Roman Vet" w:hAnsi="Times New Roman Vet"/>
          <w:smallCaps/>
          <w:sz w:val="22"/>
          <w:szCs w:val="22"/>
          <w:lang w:val="nl-BE"/>
        </w:rPr>
      </w:pPr>
      <w:r w:rsidRPr="00B8633E">
        <w:rPr>
          <w:rFonts w:ascii="Times New Roman Vet" w:hAnsi="Times New Roman Vet"/>
          <w:b/>
          <w:smallCaps/>
          <w:sz w:val="22"/>
          <w:szCs w:val="22"/>
          <w:lang w:val="nl-BE"/>
        </w:rPr>
        <w:t>freya van den bossche</w:t>
      </w:r>
      <w:r w:rsidRPr="00B8633E">
        <w:rPr>
          <w:rFonts w:ascii="Times New Roman Vet" w:hAnsi="Times New Roman Vet"/>
          <w:smallCaps/>
          <w:sz w:val="22"/>
          <w:szCs w:val="22"/>
          <w:lang w:val="nl-BE"/>
        </w:rPr>
        <w:t xml:space="preserve"> </w:t>
      </w:r>
    </w:p>
    <w:p w:rsidR="00242F87" w:rsidRPr="00B8633E" w:rsidRDefault="00242F87" w:rsidP="002939AA">
      <w:pPr>
        <w:pStyle w:val="StandaardSV"/>
        <w:pBdr>
          <w:bottom w:val="single" w:sz="4" w:space="1" w:color="auto"/>
        </w:pBdr>
        <w:rPr>
          <w:smallCaps/>
          <w:szCs w:val="22"/>
          <w:lang w:val="nl-BE"/>
        </w:rPr>
      </w:pPr>
      <w:r w:rsidRPr="00B8633E">
        <w:rPr>
          <w:smallCaps/>
          <w:szCs w:val="22"/>
          <w:lang w:val="nl-BE"/>
        </w:rPr>
        <w:t>vlaams minister van energie, wonen, steden en sociale economie</w:t>
      </w:r>
    </w:p>
    <w:p w:rsidR="00242F87" w:rsidRDefault="00242F87" w:rsidP="002939AA">
      <w:pPr>
        <w:pStyle w:val="StandaardSV"/>
        <w:pBdr>
          <w:bottom w:val="single" w:sz="4" w:space="1" w:color="auto"/>
        </w:pBdr>
      </w:pPr>
    </w:p>
    <w:p w:rsidR="00242F87" w:rsidRDefault="00242F87">
      <w:pPr>
        <w:jc w:val="both"/>
        <w:rPr>
          <w:sz w:val="22"/>
        </w:rPr>
      </w:pPr>
    </w:p>
    <w:p w:rsidR="00242F87" w:rsidRDefault="00242F87" w:rsidP="002D1810">
      <w:pPr>
        <w:jc w:val="both"/>
        <w:rPr>
          <w:b/>
          <w:smallCaps/>
          <w:sz w:val="22"/>
        </w:rPr>
      </w:pPr>
      <w:r>
        <w:rPr>
          <w:b/>
          <w:smallCaps/>
          <w:sz w:val="22"/>
        </w:rPr>
        <w:t xml:space="preserve">antwoord </w:t>
      </w:r>
    </w:p>
    <w:p w:rsidR="00242F87" w:rsidRDefault="00242F87" w:rsidP="002D1810">
      <w:pPr>
        <w:jc w:val="both"/>
        <w:rPr>
          <w:sz w:val="22"/>
        </w:rPr>
      </w:pPr>
      <w:r>
        <w:rPr>
          <w:sz w:val="22"/>
        </w:rPr>
        <w:t>op vraag nr. 70 van 22 oktober 2010</w:t>
      </w:r>
    </w:p>
    <w:p w:rsidR="00242F87" w:rsidRDefault="00242F87" w:rsidP="002D1810">
      <w:pPr>
        <w:jc w:val="both"/>
        <w:rPr>
          <w:b/>
          <w:sz w:val="22"/>
        </w:rPr>
      </w:pPr>
      <w:r>
        <w:rPr>
          <w:sz w:val="22"/>
        </w:rPr>
        <w:t xml:space="preserve">van </w:t>
      </w:r>
      <w:r>
        <w:rPr>
          <w:b/>
          <w:smallCaps/>
          <w:sz w:val="22"/>
        </w:rPr>
        <w:t>mercedes van volcem</w:t>
      </w:r>
    </w:p>
    <w:p w:rsidR="00242F87" w:rsidRDefault="00242F87" w:rsidP="002D1810">
      <w:pPr>
        <w:pBdr>
          <w:bottom w:val="single" w:sz="4" w:space="1" w:color="auto"/>
        </w:pBdr>
        <w:jc w:val="both"/>
        <w:rPr>
          <w:sz w:val="22"/>
        </w:rPr>
      </w:pPr>
    </w:p>
    <w:p w:rsidR="00242F87" w:rsidRDefault="00242F87" w:rsidP="002D1810">
      <w:pPr>
        <w:pStyle w:val="StandaardSV"/>
      </w:pPr>
    </w:p>
    <w:p w:rsidR="00242F87" w:rsidRDefault="00242F87" w:rsidP="00FE4473">
      <w:pPr>
        <w:pStyle w:val="SVTitel"/>
        <w:ind w:left="426"/>
      </w:pPr>
    </w:p>
    <w:p w:rsidR="00242F87" w:rsidRDefault="00242F87" w:rsidP="00EC273C">
      <w:pPr>
        <w:numPr>
          <w:ilvl w:val="0"/>
          <w:numId w:val="27"/>
        </w:numPr>
        <w:tabs>
          <w:tab w:val="clear" w:pos="720"/>
          <w:tab w:val="left" w:pos="0"/>
          <w:tab w:val="num" w:pos="426"/>
        </w:tabs>
        <w:ind w:left="426"/>
        <w:jc w:val="both"/>
        <w:rPr>
          <w:sz w:val="22"/>
          <w:szCs w:val="22"/>
        </w:rPr>
      </w:pPr>
      <w:r>
        <w:rPr>
          <w:sz w:val="22"/>
          <w:szCs w:val="22"/>
        </w:rPr>
        <w:t>In 2010 werd voor deze premieregeling in totaal 29,15 miljoen euro voorzien. In de ontwerpb</w:t>
      </w:r>
      <w:r>
        <w:rPr>
          <w:sz w:val="22"/>
          <w:szCs w:val="22"/>
        </w:rPr>
        <w:t>e</w:t>
      </w:r>
      <w:r>
        <w:rPr>
          <w:sz w:val="22"/>
          <w:szCs w:val="22"/>
        </w:rPr>
        <w:t>groting 2011 werd 42 miljoen euro ingeschreven.</w:t>
      </w:r>
    </w:p>
    <w:p w:rsidR="00242F87" w:rsidRDefault="00242F87" w:rsidP="00EC273C">
      <w:pPr>
        <w:tabs>
          <w:tab w:val="left" w:pos="0"/>
        </w:tabs>
        <w:ind w:left="66"/>
        <w:jc w:val="both"/>
        <w:rPr>
          <w:sz w:val="22"/>
          <w:szCs w:val="22"/>
        </w:rPr>
      </w:pPr>
    </w:p>
    <w:p w:rsidR="00242F87" w:rsidRDefault="00242F87" w:rsidP="00EC273C">
      <w:pPr>
        <w:numPr>
          <w:ilvl w:val="0"/>
          <w:numId w:val="27"/>
        </w:numPr>
        <w:tabs>
          <w:tab w:val="clear" w:pos="720"/>
          <w:tab w:val="left" w:pos="0"/>
          <w:tab w:val="num" w:pos="426"/>
        </w:tabs>
        <w:ind w:left="426"/>
        <w:jc w:val="both"/>
        <w:rPr>
          <w:sz w:val="22"/>
          <w:szCs w:val="22"/>
        </w:rPr>
      </w:pPr>
      <w:r>
        <w:rPr>
          <w:sz w:val="22"/>
          <w:szCs w:val="22"/>
        </w:rPr>
        <w:t>Tot nu werden 81.828 premie-aanvragen ingediend.</w:t>
      </w:r>
    </w:p>
    <w:p w:rsidR="00242F87" w:rsidRDefault="00242F87" w:rsidP="00EC273C">
      <w:pPr>
        <w:tabs>
          <w:tab w:val="left" w:pos="0"/>
        </w:tabs>
        <w:jc w:val="both"/>
        <w:rPr>
          <w:sz w:val="22"/>
          <w:szCs w:val="22"/>
        </w:rPr>
      </w:pPr>
    </w:p>
    <w:p w:rsidR="00242F87" w:rsidRDefault="00242F87" w:rsidP="00EC273C">
      <w:pPr>
        <w:numPr>
          <w:ilvl w:val="0"/>
          <w:numId w:val="27"/>
        </w:numPr>
        <w:tabs>
          <w:tab w:val="clear" w:pos="720"/>
          <w:tab w:val="left" w:pos="0"/>
          <w:tab w:val="num" w:pos="426"/>
        </w:tabs>
        <w:ind w:left="426"/>
        <w:jc w:val="both"/>
        <w:rPr>
          <w:sz w:val="22"/>
          <w:szCs w:val="22"/>
        </w:rPr>
      </w:pPr>
      <w:r>
        <w:rPr>
          <w:sz w:val="22"/>
          <w:szCs w:val="22"/>
        </w:rPr>
        <w:t xml:space="preserve">De Vlaamse dakisolatiepremie wordt, in haar huidige vorm, behouden in 2011. Naar 2012 toe wordt, in het kader van de stroomlijning van energiepremies, bekeken of deze premie kan worden geïntegreerd in andere premiestelsels. </w:t>
      </w:r>
    </w:p>
    <w:p w:rsidR="00242F87" w:rsidRDefault="00242F87" w:rsidP="00EC273C">
      <w:pPr>
        <w:tabs>
          <w:tab w:val="left" w:pos="0"/>
        </w:tabs>
        <w:jc w:val="both"/>
        <w:rPr>
          <w:sz w:val="22"/>
          <w:szCs w:val="22"/>
        </w:rPr>
      </w:pPr>
    </w:p>
    <w:p w:rsidR="00242F87" w:rsidRDefault="00242F87" w:rsidP="00EC273C">
      <w:pPr>
        <w:numPr>
          <w:ilvl w:val="0"/>
          <w:numId w:val="27"/>
        </w:numPr>
        <w:tabs>
          <w:tab w:val="clear" w:pos="720"/>
          <w:tab w:val="left" w:pos="0"/>
          <w:tab w:val="num" w:pos="426"/>
        </w:tabs>
        <w:ind w:left="426"/>
        <w:jc w:val="both"/>
        <w:rPr>
          <w:sz w:val="22"/>
          <w:szCs w:val="22"/>
        </w:rPr>
      </w:pPr>
      <w:r>
        <w:rPr>
          <w:sz w:val="22"/>
          <w:szCs w:val="22"/>
        </w:rPr>
        <w:t xml:space="preserve">Hoewel het gemiddelde Vlaamse dak </w:t>
      </w:r>
      <w:smartTag w:uri="urn:schemas-microsoft-com:office:smarttags" w:element="metricconverter">
        <w:smartTagPr>
          <w:attr w:name="ProductID" w:val="100 vierkante meter"/>
        </w:smartTagPr>
        <w:r>
          <w:rPr>
            <w:sz w:val="22"/>
            <w:szCs w:val="22"/>
          </w:rPr>
          <w:t>100 vierkante meter</w:t>
        </w:r>
      </w:smartTag>
      <w:r>
        <w:rPr>
          <w:sz w:val="22"/>
          <w:szCs w:val="22"/>
        </w:rPr>
        <w:t xml:space="preserve"> bedraagt en de ondergrens van </w:t>
      </w:r>
      <w:smartTag w:uri="urn:schemas-microsoft-com:office:smarttags" w:element="metricconverter">
        <w:smartTagPr>
          <w:attr w:name="ProductID" w:val="40 vierkante meter"/>
        </w:smartTagPr>
        <w:r>
          <w:rPr>
            <w:sz w:val="22"/>
            <w:szCs w:val="22"/>
          </w:rPr>
          <w:t>40 vie</w:t>
        </w:r>
        <w:r>
          <w:rPr>
            <w:sz w:val="22"/>
            <w:szCs w:val="22"/>
          </w:rPr>
          <w:t>r</w:t>
        </w:r>
        <w:r>
          <w:rPr>
            <w:sz w:val="22"/>
            <w:szCs w:val="22"/>
          </w:rPr>
          <w:t>kante meter</w:t>
        </w:r>
      </w:smartTag>
      <w:r>
        <w:rPr>
          <w:sz w:val="22"/>
          <w:szCs w:val="22"/>
        </w:rPr>
        <w:t xml:space="preserve"> bijgevolg bijzonder laag is gesteld, is het de bedoeling om in de toekomst ook kleine daken een ondersteuning te geven vanwege de Vlaamse overheid. Ik hoop dit te kunnen r</w:t>
      </w:r>
      <w:r>
        <w:rPr>
          <w:sz w:val="22"/>
          <w:szCs w:val="22"/>
        </w:rPr>
        <w:t>e</w:t>
      </w:r>
      <w:r>
        <w:rPr>
          <w:sz w:val="22"/>
          <w:szCs w:val="22"/>
        </w:rPr>
        <w:t>aliseren in het kader van de stroomlijning van de energiepremies.</w:t>
      </w:r>
    </w:p>
    <w:p w:rsidR="00242F87" w:rsidRDefault="00242F87" w:rsidP="009F03EA">
      <w:pPr>
        <w:tabs>
          <w:tab w:val="left" w:pos="0"/>
        </w:tabs>
        <w:ind w:left="360"/>
        <w:jc w:val="both"/>
        <w:rPr>
          <w:sz w:val="22"/>
          <w:szCs w:val="22"/>
        </w:rPr>
      </w:pPr>
    </w:p>
    <w:sectPr w:rsidR="00242F87" w:rsidSect="00FE4473">
      <w:pgSz w:w="11906" w:h="16838"/>
      <w:pgMar w:top="1417" w:right="1417" w:bottom="1417"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F87" w:rsidRDefault="00242F87">
      <w:r>
        <w:separator/>
      </w:r>
    </w:p>
  </w:endnote>
  <w:endnote w:type="continuationSeparator" w:id="1">
    <w:p w:rsidR="00242F87" w:rsidRDefault="00242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F87" w:rsidRDefault="00242F87">
      <w:r>
        <w:separator/>
      </w:r>
    </w:p>
  </w:footnote>
  <w:footnote w:type="continuationSeparator" w:id="1">
    <w:p w:rsidR="00242F87" w:rsidRDefault="00242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14E4B50"/>
    <w:multiLevelType w:val="hybridMultilevel"/>
    <w:tmpl w:val="FDA44872"/>
    <w:lvl w:ilvl="0" w:tplc="5590FD08">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043"/>
        </w:tabs>
        <w:ind w:left="1043" w:hanging="360"/>
      </w:pPr>
      <w:rPr>
        <w:rFonts w:ascii="Courier New" w:hAnsi="Courier New" w:hint="default"/>
      </w:rPr>
    </w:lvl>
    <w:lvl w:ilvl="2" w:tplc="04130005" w:tentative="1">
      <w:start w:val="1"/>
      <w:numFmt w:val="bullet"/>
      <w:lvlText w:val=""/>
      <w:lvlJc w:val="left"/>
      <w:pPr>
        <w:tabs>
          <w:tab w:val="num" w:pos="1763"/>
        </w:tabs>
        <w:ind w:left="1763" w:hanging="360"/>
      </w:pPr>
      <w:rPr>
        <w:rFonts w:ascii="Wingdings" w:hAnsi="Wingdings" w:hint="default"/>
      </w:rPr>
    </w:lvl>
    <w:lvl w:ilvl="3" w:tplc="04130001" w:tentative="1">
      <w:start w:val="1"/>
      <w:numFmt w:val="bullet"/>
      <w:lvlText w:val=""/>
      <w:lvlJc w:val="left"/>
      <w:pPr>
        <w:tabs>
          <w:tab w:val="num" w:pos="2483"/>
        </w:tabs>
        <w:ind w:left="2483" w:hanging="360"/>
      </w:pPr>
      <w:rPr>
        <w:rFonts w:ascii="Symbol" w:hAnsi="Symbol" w:hint="default"/>
      </w:rPr>
    </w:lvl>
    <w:lvl w:ilvl="4" w:tplc="04130003" w:tentative="1">
      <w:start w:val="1"/>
      <w:numFmt w:val="bullet"/>
      <w:lvlText w:val="o"/>
      <w:lvlJc w:val="left"/>
      <w:pPr>
        <w:tabs>
          <w:tab w:val="num" w:pos="3203"/>
        </w:tabs>
        <w:ind w:left="3203" w:hanging="360"/>
      </w:pPr>
      <w:rPr>
        <w:rFonts w:ascii="Courier New" w:hAnsi="Courier New" w:hint="default"/>
      </w:rPr>
    </w:lvl>
    <w:lvl w:ilvl="5" w:tplc="04130005" w:tentative="1">
      <w:start w:val="1"/>
      <w:numFmt w:val="bullet"/>
      <w:lvlText w:val=""/>
      <w:lvlJc w:val="left"/>
      <w:pPr>
        <w:tabs>
          <w:tab w:val="num" w:pos="3923"/>
        </w:tabs>
        <w:ind w:left="3923" w:hanging="360"/>
      </w:pPr>
      <w:rPr>
        <w:rFonts w:ascii="Wingdings" w:hAnsi="Wingdings" w:hint="default"/>
      </w:rPr>
    </w:lvl>
    <w:lvl w:ilvl="6" w:tplc="04130001" w:tentative="1">
      <w:start w:val="1"/>
      <w:numFmt w:val="bullet"/>
      <w:lvlText w:val=""/>
      <w:lvlJc w:val="left"/>
      <w:pPr>
        <w:tabs>
          <w:tab w:val="num" w:pos="4643"/>
        </w:tabs>
        <w:ind w:left="4643" w:hanging="360"/>
      </w:pPr>
      <w:rPr>
        <w:rFonts w:ascii="Symbol" w:hAnsi="Symbol" w:hint="default"/>
      </w:rPr>
    </w:lvl>
    <w:lvl w:ilvl="7" w:tplc="04130003" w:tentative="1">
      <w:start w:val="1"/>
      <w:numFmt w:val="bullet"/>
      <w:lvlText w:val="o"/>
      <w:lvlJc w:val="left"/>
      <w:pPr>
        <w:tabs>
          <w:tab w:val="num" w:pos="5363"/>
        </w:tabs>
        <w:ind w:left="5363" w:hanging="360"/>
      </w:pPr>
      <w:rPr>
        <w:rFonts w:ascii="Courier New" w:hAnsi="Courier New" w:hint="default"/>
      </w:rPr>
    </w:lvl>
    <w:lvl w:ilvl="8" w:tplc="04130005" w:tentative="1">
      <w:start w:val="1"/>
      <w:numFmt w:val="bullet"/>
      <w:lvlText w:val=""/>
      <w:lvlJc w:val="left"/>
      <w:pPr>
        <w:tabs>
          <w:tab w:val="num" w:pos="6083"/>
        </w:tabs>
        <w:ind w:left="6083" w:hanging="360"/>
      </w:pPr>
      <w:rPr>
        <w:rFonts w:ascii="Wingdings" w:hAnsi="Wingdings" w:hint="default"/>
      </w:rPr>
    </w:lvl>
  </w:abstractNum>
  <w:abstractNum w:abstractNumId="2">
    <w:nsid w:val="027854E8"/>
    <w:multiLevelType w:val="hybridMultilevel"/>
    <w:tmpl w:val="F9BC4CA0"/>
    <w:lvl w:ilvl="0" w:tplc="42AC14D4">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63F404C"/>
    <w:multiLevelType w:val="hybridMultilevel"/>
    <w:tmpl w:val="E8C0999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06761513"/>
    <w:multiLevelType w:val="hybridMultilevel"/>
    <w:tmpl w:val="FDB6FD7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06FC20F8"/>
    <w:multiLevelType w:val="hybridMultilevel"/>
    <w:tmpl w:val="E26E54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09A06FBF"/>
    <w:multiLevelType w:val="hybridMultilevel"/>
    <w:tmpl w:val="8D78DC3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19AD3C17"/>
    <w:multiLevelType w:val="hybridMultilevel"/>
    <w:tmpl w:val="180AAE9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84E68C3"/>
    <w:multiLevelType w:val="hybridMultilevel"/>
    <w:tmpl w:val="9B9048B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29A0230B"/>
    <w:multiLevelType w:val="hybridMultilevel"/>
    <w:tmpl w:val="0CDA752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30973E18"/>
    <w:multiLevelType w:val="hybridMultilevel"/>
    <w:tmpl w:val="9AD2D98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353B59AF"/>
    <w:multiLevelType w:val="hybridMultilevel"/>
    <w:tmpl w:val="4010325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3BF9107E"/>
    <w:multiLevelType w:val="multilevel"/>
    <w:tmpl w:val="C92084BC"/>
    <w:styleLink w:val="Nummering-Linksuitgelijnd"/>
    <w:lvl w:ilvl="0">
      <w:start w:val="1"/>
      <w:numFmt w:val="decimal"/>
      <w:lvlText w:val="%1."/>
      <w:lvlJc w:val="left"/>
      <w:pPr>
        <w:tabs>
          <w:tab w:val="num" w:pos="360"/>
        </w:tabs>
        <w:ind w:left="360" w:hanging="360"/>
      </w:pPr>
      <w:rPr>
        <w:rFonts w:ascii="Tahoma" w:hAnsi="Tahoma" w:cs="Times New Roman" w:hint="default"/>
        <w:dstrike w:val="0"/>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D1E6356"/>
    <w:multiLevelType w:val="hybridMultilevel"/>
    <w:tmpl w:val="713C8C3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4113295C"/>
    <w:multiLevelType w:val="hybridMultilevel"/>
    <w:tmpl w:val="FDD0E2E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47E85452"/>
    <w:multiLevelType w:val="hybridMultilevel"/>
    <w:tmpl w:val="AC5A96B6"/>
    <w:lvl w:ilvl="0" w:tplc="42AC14D4">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18B1114"/>
    <w:multiLevelType w:val="hybridMultilevel"/>
    <w:tmpl w:val="3F5284EC"/>
    <w:lvl w:ilvl="0" w:tplc="0413000F">
      <w:start w:val="1"/>
      <w:numFmt w:val="decimal"/>
      <w:lvlText w:val="%1."/>
      <w:lvlJc w:val="left"/>
      <w:pPr>
        <w:tabs>
          <w:tab w:val="num" w:pos="360"/>
        </w:tabs>
        <w:ind w:left="360" w:hanging="360"/>
      </w:pPr>
      <w:rPr>
        <w:rFonts w:cs="Times New Roman"/>
      </w:rPr>
    </w:lvl>
    <w:lvl w:ilvl="1" w:tplc="EF0C5A36">
      <w:start w:val="1"/>
      <w:numFmt w:val="lowerLetter"/>
      <w:lvlText w:val="%2)"/>
      <w:lvlJc w:val="left"/>
      <w:pPr>
        <w:tabs>
          <w:tab w:val="num" w:pos="1080"/>
        </w:tabs>
        <w:ind w:left="1080" w:hanging="360"/>
      </w:pPr>
      <w:rPr>
        <w:rFonts w:cs="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61A677C0"/>
    <w:multiLevelType w:val="hybridMultilevel"/>
    <w:tmpl w:val="310034A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6571783F"/>
    <w:multiLevelType w:val="multilevel"/>
    <w:tmpl w:val="C92084BC"/>
    <w:numStyleLink w:val="Nummering-Linksuitgelijnd"/>
  </w:abstractNum>
  <w:abstractNum w:abstractNumId="24">
    <w:nsid w:val="78AF2E84"/>
    <w:multiLevelType w:val="hybridMultilevel"/>
    <w:tmpl w:val="932C7F0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7F954FC7"/>
    <w:multiLevelType w:val="hybridMultilevel"/>
    <w:tmpl w:val="871A8B9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8"/>
  </w:num>
  <w:num w:numId="3">
    <w:abstractNumId w:val="0"/>
  </w:num>
  <w:num w:numId="4">
    <w:abstractNumId w:val="21"/>
  </w:num>
  <w:num w:numId="5">
    <w:abstractNumId w:val="17"/>
  </w:num>
  <w:num w:numId="6">
    <w:abstractNumId w:val="7"/>
  </w:num>
  <w:num w:numId="7">
    <w:abstractNumId w:val="19"/>
  </w:num>
  <w:num w:numId="8">
    <w:abstractNumId w:val="2"/>
  </w:num>
  <w:num w:numId="9">
    <w:abstractNumId w:val="24"/>
  </w:num>
  <w:num w:numId="10">
    <w:abstractNumId w:val="5"/>
  </w:num>
  <w:num w:numId="11">
    <w:abstractNumId w:val="4"/>
  </w:num>
  <w:num w:numId="12">
    <w:abstractNumId w:val="3"/>
  </w:num>
  <w:num w:numId="13">
    <w:abstractNumId w:val="1"/>
  </w:num>
  <w:num w:numId="14">
    <w:abstractNumId w:val="13"/>
  </w:num>
  <w:num w:numId="15">
    <w:abstractNumId w:val="22"/>
  </w:num>
  <w:num w:numId="16">
    <w:abstractNumId w:val="9"/>
  </w:num>
  <w:num w:numId="17">
    <w:abstractNumId w:val="16"/>
  </w:num>
  <w:num w:numId="18">
    <w:abstractNumId w:val="20"/>
  </w:num>
  <w:num w:numId="19">
    <w:abstractNumId w:val="14"/>
  </w:num>
  <w:num w:numId="20">
    <w:abstractNumId w:val="25"/>
  </w:num>
  <w:num w:numId="21">
    <w:abstractNumId w:val="10"/>
  </w:num>
  <w:num w:numId="22">
    <w:abstractNumId w:val="18"/>
  </w:num>
  <w:num w:numId="23">
    <w:abstractNumId w:val="11"/>
  </w:num>
  <w:num w:numId="24">
    <w:abstractNumId w:val="6"/>
  </w:num>
  <w:num w:numId="25">
    <w:abstractNumId w:val="15"/>
  </w:num>
  <w:num w:numId="26">
    <w:abstractNumId w:val="2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C89"/>
    <w:rsid w:val="00036988"/>
    <w:rsid w:val="00050490"/>
    <w:rsid w:val="00074D7E"/>
    <w:rsid w:val="00091A27"/>
    <w:rsid w:val="000A6EB4"/>
    <w:rsid w:val="000C59B1"/>
    <w:rsid w:val="000C7AC1"/>
    <w:rsid w:val="00180080"/>
    <w:rsid w:val="001B084B"/>
    <w:rsid w:val="001E3A59"/>
    <w:rsid w:val="002270E6"/>
    <w:rsid w:val="00242F87"/>
    <w:rsid w:val="0024513F"/>
    <w:rsid w:val="00250C23"/>
    <w:rsid w:val="002939AA"/>
    <w:rsid w:val="002B13A4"/>
    <w:rsid w:val="002D1810"/>
    <w:rsid w:val="002E2BDE"/>
    <w:rsid w:val="002E32EA"/>
    <w:rsid w:val="002E5521"/>
    <w:rsid w:val="002E67D2"/>
    <w:rsid w:val="002E6FDA"/>
    <w:rsid w:val="003174C1"/>
    <w:rsid w:val="0034117E"/>
    <w:rsid w:val="00385F2F"/>
    <w:rsid w:val="003D09D6"/>
    <w:rsid w:val="003D7B11"/>
    <w:rsid w:val="003F29CF"/>
    <w:rsid w:val="00410E3A"/>
    <w:rsid w:val="00421309"/>
    <w:rsid w:val="00433F6B"/>
    <w:rsid w:val="00450CC8"/>
    <w:rsid w:val="0046032D"/>
    <w:rsid w:val="00460AB9"/>
    <w:rsid w:val="00470324"/>
    <w:rsid w:val="00501F9B"/>
    <w:rsid w:val="00540370"/>
    <w:rsid w:val="00545F96"/>
    <w:rsid w:val="00546C37"/>
    <w:rsid w:val="005563EE"/>
    <w:rsid w:val="00564B06"/>
    <w:rsid w:val="005A36AE"/>
    <w:rsid w:val="005B7871"/>
    <w:rsid w:val="005C5002"/>
    <w:rsid w:val="005C5A4E"/>
    <w:rsid w:val="00600532"/>
    <w:rsid w:val="00612851"/>
    <w:rsid w:val="00613070"/>
    <w:rsid w:val="00626A04"/>
    <w:rsid w:val="0064608D"/>
    <w:rsid w:val="00692752"/>
    <w:rsid w:val="006A64DD"/>
    <w:rsid w:val="006A7CA4"/>
    <w:rsid w:val="006A7ED7"/>
    <w:rsid w:val="006D5DEF"/>
    <w:rsid w:val="006E1387"/>
    <w:rsid w:val="006F79F4"/>
    <w:rsid w:val="00716FC0"/>
    <w:rsid w:val="0072091B"/>
    <w:rsid w:val="0072329B"/>
    <w:rsid w:val="007273FE"/>
    <w:rsid w:val="00783915"/>
    <w:rsid w:val="007944C9"/>
    <w:rsid w:val="007E63FF"/>
    <w:rsid w:val="00801DD6"/>
    <w:rsid w:val="00824EEF"/>
    <w:rsid w:val="0085094D"/>
    <w:rsid w:val="00886FAF"/>
    <w:rsid w:val="00892C4C"/>
    <w:rsid w:val="008D022C"/>
    <w:rsid w:val="0091531E"/>
    <w:rsid w:val="00915694"/>
    <w:rsid w:val="00935FE8"/>
    <w:rsid w:val="009905AF"/>
    <w:rsid w:val="00991B0D"/>
    <w:rsid w:val="009F03EA"/>
    <w:rsid w:val="00A17213"/>
    <w:rsid w:val="00A17AFC"/>
    <w:rsid w:val="00A25037"/>
    <w:rsid w:val="00A35707"/>
    <w:rsid w:val="00A53590"/>
    <w:rsid w:val="00A7479B"/>
    <w:rsid w:val="00AA15E8"/>
    <w:rsid w:val="00AB5D49"/>
    <w:rsid w:val="00AE7AFB"/>
    <w:rsid w:val="00B4548A"/>
    <w:rsid w:val="00B8633E"/>
    <w:rsid w:val="00BC4582"/>
    <w:rsid w:val="00C7254B"/>
    <w:rsid w:val="00C86D61"/>
    <w:rsid w:val="00CC4A98"/>
    <w:rsid w:val="00CD2739"/>
    <w:rsid w:val="00CF7F45"/>
    <w:rsid w:val="00D23C89"/>
    <w:rsid w:val="00D74293"/>
    <w:rsid w:val="00D91355"/>
    <w:rsid w:val="00D97776"/>
    <w:rsid w:val="00DA17A6"/>
    <w:rsid w:val="00DC73BE"/>
    <w:rsid w:val="00DF786E"/>
    <w:rsid w:val="00E01858"/>
    <w:rsid w:val="00E274DD"/>
    <w:rsid w:val="00E43E0D"/>
    <w:rsid w:val="00E6731E"/>
    <w:rsid w:val="00EC273C"/>
    <w:rsid w:val="00EC6E02"/>
    <w:rsid w:val="00EE7DEE"/>
    <w:rsid w:val="00F16C71"/>
    <w:rsid w:val="00F32E3C"/>
    <w:rsid w:val="00F52A40"/>
    <w:rsid w:val="00F5663B"/>
    <w:rsid w:val="00F6629C"/>
    <w:rsid w:val="00F713D7"/>
    <w:rsid w:val="00FB7B39"/>
    <w:rsid w:val="00FE447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2C"/>
    <w:rPr>
      <w:sz w:val="24"/>
      <w:szCs w:val="20"/>
      <w:lang w:val="nl-NL" w:eastAsia="nl-NL"/>
    </w:rPr>
  </w:style>
  <w:style w:type="paragraph" w:styleId="Heading1">
    <w:name w:val="heading 1"/>
    <w:basedOn w:val="Normal"/>
    <w:next w:val="Normal"/>
    <w:link w:val="Heading1Char"/>
    <w:uiPriority w:val="99"/>
    <w:qFormat/>
    <w:rsid w:val="008D022C"/>
    <w:pPr>
      <w:keepNext/>
      <w:numPr>
        <w:numId w:val="2"/>
      </w:numPr>
      <w:jc w:val="both"/>
      <w:outlineLvl w:val="0"/>
    </w:pPr>
    <w:rPr>
      <w:b/>
      <w:caps/>
    </w:rPr>
  </w:style>
  <w:style w:type="paragraph" w:styleId="Heading2">
    <w:name w:val="heading 2"/>
    <w:basedOn w:val="Normal"/>
    <w:next w:val="Normal"/>
    <w:link w:val="Heading2Char"/>
    <w:uiPriority w:val="99"/>
    <w:qFormat/>
    <w:rsid w:val="008D022C"/>
    <w:pPr>
      <w:keepNext/>
      <w:tabs>
        <w:tab w:val="num" w:pos="567"/>
      </w:tabs>
      <w:ind w:left="567" w:hanging="567"/>
      <w:outlineLvl w:val="1"/>
    </w:pPr>
    <w:rPr>
      <w:b/>
    </w:rPr>
  </w:style>
  <w:style w:type="paragraph" w:styleId="Heading3">
    <w:name w:val="heading 3"/>
    <w:basedOn w:val="Normal"/>
    <w:next w:val="Normal"/>
    <w:link w:val="Heading3Char"/>
    <w:uiPriority w:val="99"/>
    <w:qFormat/>
    <w:rsid w:val="008D022C"/>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39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4A3399"/>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4A3399"/>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8D022C"/>
    <w:pPr>
      <w:framePr w:w="7920" w:h="1980" w:hRule="exact" w:hSpace="141" w:wrap="auto" w:hAnchor="page" w:xAlign="center" w:yAlign="bottom"/>
      <w:ind w:left="2880"/>
    </w:pPr>
  </w:style>
  <w:style w:type="paragraph" w:styleId="EnvelopeReturn">
    <w:name w:val="envelope return"/>
    <w:basedOn w:val="Normal"/>
    <w:uiPriority w:val="99"/>
    <w:rsid w:val="008D022C"/>
  </w:style>
  <w:style w:type="paragraph" w:styleId="TOC1">
    <w:name w:val="toc 1"/>
    <w:basedOn w:val="Normal"/>
    <w:next w:val="Normal"/>
    <w:autoRedefine/>
    <w:uiPriority w:val="99"/>
    <w:semiHidden/>
    <w:rsid w:val="008D022C"/>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8D022C"/>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8D022C"/>
    <w:pPr>
      <w:tabs>
        <w:tab w:val="right" w:leader="dot" w:pos="9741"/>
      </w:tabs>
      <w:spacing w:before="40" w:after="40"/>
      <w:ind w:left="1701" w:hanging="567"/>
    </w:pPr>
    <w:rPr>
      <w:i/>
    </w:rPr>
  </w:style>
  <w:style w:type="paragraph" w:styleId="BodyText2">
    <w:name w:val="Body Text 2"/>
    <w:basedOn w:val="Normal"/>
    <w:link w:val="BodyText2Char"/>
    <w:uiPriority w:val="99"/>
    <w:rsid w:val="008D022C"/>
    <w:pPr>
      <w:jc w:val="both"/>
    </w:pPr>
    <w:rPr>
      <w:i/>
      <w:sz w:val="22"/>
    </w:rPr>
  </w:style>
  <w:style w:type="character" w:customStyle="1" w:styleId="BodyText2Char">
    <w:name w:val="Body Text 2 Char"/>
    <w:basedOn w:val="DefaultParagraphFont"/>
    <w:link w:val="BodyText2"/>
    <w:uiPriority w:val="99"/>
    <w:semiHidden/>
    <w:rsid w:val="004A3399"/>
    <w:rPr>
      <w:sz w:val="24"/>
      <w:szCs w:val="20"/>
      <w:lang w:val="nl-NL" w:eastAsia="nl-NL"/>
    </w:rPr>
  </w:style>
  <w:style w:type="paragraph" w:styleId="FootnoteText">
    <w:name w:val="footnote text"/>
    <w:basedOn w:val="Normal"/>
    <w:link w:val="FootnoteTextChar"/>
    <w:uiPriority w:val="99"/>
    <w:semiHidden/>
    <w:rsid w:val="0085094D"/>
    <w:rPr>
      <w:sz w:val="20"/>
    </w:rPr>
  </w:style>
  <w:style w:type="character" w:customStyle="1" w:styleId="FootnoteTextChar">
    <w:name w:val="Footnote Text Char"/>
    <w:basedOn w:val="DefaultParagraphFont"/>
    <w:link w:val="FootnoteText"/>
    <w:uiPriority w:val="99"/>
    <w:semiHidden/>
    <w:rsid w:val="004A3399"/>
    <w:rPr>
      <w:sz w:val="20"/>
      <w:szCs w:val="20"/>
      <w:lang w:val="nl-NL" w:eastAsia="nl-NL"/>
    </w:rPr>
  </w:style>
  <w:style w:type="paragraph" w:customStyle="1" w:styleId="SVVlaamsParlement">
    <w:name w:val="SV Vlaams Parlement"/>
    <w:basedOn w:val="Normal"/>
    <w:uiPriority w:val="99"/>
    <w:rsid w:val="008D022C"/>
    <w:pPr>
      <w:jc w:val="both"/>
    </w:pPr>
    <w:rPr>
      <w:b/>
      <w:smallCaps/>
      <w:sz w:val="22"/>
    </w:rPr>
  </w:style>
  <w:style w:type="paragraph" w:customStyle="1" w:styleId="SVTitel">
    <w:name w:val="SV Titel"/>
    <w:basedOn w:val="Normal"/>
    <w:uiPriority w:val="99"/>
    <w:rsid w:val="008D022C"/>
    <w:pPr>
      <w:jc w:val="both"/>
    </w:pPr>
    <w:rPr>
      <w:i/>
      <w:sz w:val="22"/>
    </w:rPr>
  </w:style>
  <w:style w:type="paragraph" w:customStyle="1" w:styleId="StandaardSV">
    <w:name w:val="Standaard SV"/>
    <w:basedOn w:val="Normal"/>
    <w:uiPriority w:val="99"/>
    <w:rsid w:val="008D022C"/>
    <w:pPr>
      <w:jc w:val="both"/>
    </w:pPr>
    <w:rPr>
      <w:sz w:val="22"/>
    </w:rPr>
  </w:style>
  <w:style w:type="character" w:styleId="FootnoteReference">
    <w:name w:val="footnote reference"/>
    <w:basedOn w:val="DefaultParagraphFont"/>
    <w:uiPriority w:val="99"/>
    <w:semiHidden/>
    <w:rsid w:val="0085094D"/>
    <w:rPr>
      <w:rFonts w:cs="Times New Roman"/>
      <w:vertAlign w:val="superscript"/>
    </w:rPr>
  </w:style>
  <w:style w:type="paragraph" w:styleId="BalloonText">
    <w:name w:val="Balloon Text"/>
    <w:basedOn w:val="Normal"/>
    <w:link w:val="BalloonTextChar"/>
    <w:uiPriority w:val="99"/>
    <w:rsid w:val="00FE4473"/>
    <w:rPr>
      <w:rFonts w:ascii="Tahoma" w:hAnsi="Tahoma" w:cs="Tahoma"/>
      <w:sz w:val="16"/>
      <w:szCs w:val="16"/>
    </w:rPr>
  </w:style>
  <w:style w:type="character" w:customStyle="1" w:styleId="BalloonTextChar">
    <w:name w:val="Balloon Text Char"/>
    <w:basedOn w:val="DefaultParagraphFont"/>
    <w:link w:val="BalloonText"/>
    <w:uiPriority w:val="99"/>
    <w:locked/>
    <w:rsid w:val="00FE4473"/>
    <w:rPr>
      <w:rFonts w:ascii="Tahoma" w:hAnsi="Tahoma" w:cs="Tahoma"/>
      <w:sz w:val="16"/>
      <w:szCs w:val="16"/>
      <w:lang w:val="nl-NL" w:eastAsia="nl-NL"/>
    </w:rPr>
  </w:style>
  <w:style w:type="numbering" w:customStyle="1" w:styleId="Nummering-Linksuitgelijnd">
    <w:name w:val="Nummering  - Links uitgelijnd"/>
    <w:rsid w:val="004A3399"/>
    <w:pPr>
      <w:numPr>
        <w:numId w:val="25"/>
      </w:numPr>
    </w:pPr>
  </w:style>
</w:styles>
</file>

<file path=word/webSettings.xml><?xml version="1.0" encoding="utf-8"?>
<w:webSettings xmlns:r="http://schemas.openxmlformats.org/officeDocument/2006/relationships" xmlns:w="http://schemas.openxmlformats.org/wordprocessingml/2006/main">
  <w:divs>
    <w:div w:id="684668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141</Words>
  <Characters>779</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Nathalie De Keyzer</cp:lastModifiedBy>
  <cp:revision>3</cp:revision>
  <cp:lastPrinted>2010-11-08T12:46:00Z</cp:lastPrinted>
  <dcterms:created xsi:type="dcterms:W3CDTF">2010-11-08T12:46:00Z</dcterms:created>
  <dcterms:modified xsi:type="dcterms:W3CDTF">2010-11-26T10:41:00Z</dcterms:modified>
</cp:coreProperties>
</file>