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E0EBF" w:rsidRPr="00DD4121" w:rsidRDefault="003E0EB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3E0EBF" w:rsidRPr="00015BF7" w:rsidRDefault="003E0EB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3E0EBF" w:rsidRPr="00015BF7" w:rsidRDefault="003E0EBF" w:rsidP="000976E9">
      <w:pPr>
        <w:rPr>
          <w:szCs w:val="22"/>
        </w:rPr>
      </w:pPr>
    </w:p>
    <w:p w:rsidR="003E0EBF" w:rsidRPr="00DB41C0" w:rsidRDefault="003E0EBF" w:rsidP="000976E9">
      <w:pPr>
        <w:pStyle w:val="A-Lijn"/>
      </w:pPr>
    </w:p>
    <w:p w:rsidR="003E0EBF" w:rsidRDefault="003E0EBF" w:rsidP="000976E9">
      <w:pPr>
        <w:pStyle w:val="A-Type"/>
        <w:sectPr w:rsidR="003E0EB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0EBF" w:rsidRDefault="003E0EBF" w:rsidP="003B45FE">
      <w:pPr>
        <w:pStyle w:val="A-Type"/>
        <w:outlineLvl w:val="0"/>
        <w:sectPr w:rsidR="003E0EBF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3E0EBF" w:rsidRPr="00326A58" w:rsidRDefault="003E0EBF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E0EBF" w:rsidRDefault="003E0EBF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paul delva</w:t>
      </w:r>
      <w:r w:rsidRPr="009D7043">
        <w:rPr>
          <w:rStyle w:val="AntwoordNaamMinisterChar"/>
          <w:sz w:val="22"/>
        </w:rPr>
        <w:fldChar w:fldCharType="end"/>
      </w:r>
    </w:p>
    <w:p w:rsidR="003E0EBF" w:rsidRPr="00015BF7" w:rsidRDefault="003E0EBF" w:rsidP="000976E9">
      <w:pPr>
        <w:rPr>
          <w:szCs w:val="22"/>
        </w:rPr>
      </w:pPr>
    </w:p>
    <w:p w:rsidR="003E0EBF" w:rsidRPr="00DB41C0" w:rsidRDefault="003E0EBF" w:rsidP="000976E9">
      <w:pPr>
        <w:pStyle w:val="A-Lijn"/>
      </w:pPr>
    </w:p>
    <w:p w:rsidR="003E0EBF" w:rsidRPr="00DB41C0" w:rsidRDefault="003E0EBF" w:rsidP="000976E9">
      <w:pPr>
        <w:pStyle w:val="A-Lijn"/>
      </w:pPr>
    </w:p>
    <w:p w:rsidR="003E0EBF" w:rsidRDefault="003E0EBF" w:rsidP="00DB41C0">
      <w:pPr>
        <w:sectPr w:rsidR="003E0EBF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0EBF" w:rsidRPr="00A04E1C" w:rsidRDefault="003E0EBF" w:rsidP="006454B2">
      <w:pPr>
        <w:jc w:val="both"/>
      </w:pPr>
      <w:r>
        <w:t>Een gecoördineerd antwoord zal gegeven worden door de heer Pascal Smet, Vlaams minister, bevoegd voor de coördinatie van het beleid met betrekking tot Brussel-Hoofdstad.</w:t>
      </w:r>
    </w:p>
    <w:sectPr w:rsidR="003E0EBF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BF" w:rsidRDefault="003E0EBF">
      <w:r>
        <w:separator/>
      </w:r>
    </w:p>
  </w:endnote>
  <w:endnote w:type="continuationSeparator" w:id="1">
    <w:p w:rsidR="003E0EBF" w:rsidRDefault="003E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BF" w:rsidRDefault="003E0EBF">
      <w:r>
        <w:separator/>
      </w:r>
    </w:p>
  </w:footnote>
  <w:footnote w:type="continuationSeparator" w:id="1">
    <w:p w:rsidR="003E0EBF" w:rsidRDefault="003E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E20C5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E0EBF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C6A94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0592B"/>
    <w:rsid w:val="00B14702"/>
    <w:rsid w:val="00B246FE"/>
    <w:rsid w:val="00B45EB2"/>
    <w:rsid w:val="00B5296E"/>
    <w:rsid w:val="00B55E0E"/>
    <w:rsid w:val="00B63787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95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95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95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95B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95B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5B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95B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95B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95B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61</Words>
  <Characters>336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2008-10-21T09:01:00Z</cp:lastPrinted>
  <dcterms:created xsi:type="dcterms:W3CDTF">2010-10-08T10:52:00Z</dcterms:created>
  <dcterms:modified xsi:type="dcterms:W3CDTF">2010-10-21T09:38:00Z</dcterms:modified>
</cp:coreProperties>
</file>