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4D" w:rsidRDefault="00773D4D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773D4D" w:rsidRDefault="00773D4D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773D4D" w:rsidRDefault="00773D4D">
      <w:pPr>
        <w:pBdr>
          <w:bottom w:val="single" w:sz="4" w:space="1" w:color="auto"/>
        </w:pBdr>
        <w:rPr>
          <w:sz w:val="22"/>
        </w:rPr>
      </w:pPr>
    </w:p>
    <w:p w:rsidR="00773D4D" w:rsidRDefault="00773D4D">
      <w:pPr>
        <w:rPr>
          <w:sz w:val="22"/>
        </w:rPr>
      </w:pPr>
    </w:p>
    <w:p w:rsidR="00773D4D" w:rsidRDefault="00773D4D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773D4D" w:rsidRDefault="00773D4D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13</w:t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20 oktober 2009</w:t>
      </w:r>
      <w:r>
        <w:rPr>
          <w:sz w:val="22"/>
        </w:rPr>
        <w:fldChar w:fldCharType="end"/>
      </w:r>
      <w:bookmarkEnd w:id="1"/>
    </w:p>
    <w:p w:rsidR="00773D4D" w:rsidRDefault="00773D4D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>
        <w:rPr>
          <w:b/>
          <w:smallCaps/>
          <w:sz w:val="22"/>
          <w:szCs w:val="22"/>
        </w:rPr>
        <w:instrText xml:space="preserve"> FORMTEXT </w:instrText>
      </w:r>
      <w:r>
        <w:rPr>
          <w:b/>
          <w:smallCaps/>
          <w:sz w:val="22"/>
          <w:szCs w:val="22"/>
        </w:rPr>
      </w:r>
      <w:r>
        <w:rPr>
          <w:b/>
          <w:smallCaps/>
          <w:sz w:val="22"/>
          <w:szCs w:val="22"/>
        </w:rPr>
        <w:fldChar w:fldCharType="separate"/>
      </w:r>
      <w:r>
        <w:rPr>
          <w:b/>
          <w:smallCaps/>
          <w:noProof/>
          <w:sz w:val="22"/>
          <w:szCs w:val="22"/>
        </w:rPr>
        <w:t>robrecht bothuyne</w:t>
      </w:r>
      <w:r>
        <w:rPr>
          <w:b/>
          <w:smallCaps/>
          <w:sz w:val="22"/>
          <w:szCs w:val="22"/>
        </w:rPr>
        <w:fldChar w:fldCharType="end"/>
      </w:r>
      <w:bookmarkEnd w:id="2"/>
    </w:p>
    <w:p w:rsidR="00773D4D" w:rsidRDefault="00773D4D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773D4D" w:rsidRDefault="00773D4D" w:rsidP="009976C1">
      <w:pPr>
        <w:jc w:val="both"/>
        <w:rPr>
          <w:sz w:val="22"/>
        </w:rPr>
      </w:pPr>
    </w:p>
    <w:p w:rsidR="00773D4D" w:rsidRDefault="00773D4D" w:rsidP="009976C1">
      <w:pPr>
        <w:jc w:val="both"/>
        <w:rPr>
          <w:sz w:val="22"/>
        </w:rPr>
      </w:pPr>
    </w:p>
    <w:p w:rsidR="00773D4D" w:rsidRDefault="00773D4D" w:rsidP="009976C1">
      <w:pPr>
        <w:jc w:val="both"/>
        <w:rPr>
          <w:sz w:val="22"/>
        </w:rPr>
        <w:sectPr w:rsidR="00773D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3D4D" w:rsidRDefault="00773D4D" w:rsidP="008D6126">
      <w:pPr>
        <w:pStyle w:val="StandaardSV"/>
        <w:numPr>
          <w:ilvl w:val="0"/>
          <w:numId w:val="3"/>
        </w:numPr>
        <w:tabs>
          <w:tab w:val="clear" w:pos="360"/>
        </w:tabs>
      </w:pPr>
      <w:r>
        <w:t>Zie bijlage.</w:t>
      </w:r>
    </w:p>
    <w:p w:rsidR="00773D4D" w:rsidRDefault="00773D4D" w:rsidP="008D6126">
      <w:pPr>
        <w:pStyle w:val="StandaardSV"/>
      </w:pPr>
    </w:p>
    <w:p w:rsidR="00773D4D" w:rsidRDefault="00773D4D" w:rsidP="008D6126">
      <w:pPr>
        <w:pStyle w:val="StandaardSV"/>
        <w:numPr>
          <w:ilvl w:val="0"/>
          <w:numId w:val="3"/>
        </w:numPr>
        <w:tabs>
          <w:tab w:val="left" w:pos="360"/>
        </w:tabs>
        <w:ind w:left="720" w:hanging="720"/>
      </w:pPr>
      <w:r>
        <w:t>a)</w:t>
      </w:r>
      <w:r>
        <w:tab/>
        <w:t xml:space="preserve">Bij het systeem van ad hoc crisiswaarborgen, moet een onderscheid gemaakt worden tussen </w:t>
      </w:r>
      <w:r>
        <w:rPr>
          <w:u w:val="single"/>
        </w:rPr>
        <w:t>informele contacten</w:t>
      </w:r>
      <w:r>
        <w:t xml:space="preserve"> tussen PMV/Gigarant, de onderneming en de mogelijk kredietver-strekkende bank(en) en </w:t>
      </w:r>
      <w:r>
        <w:rPr>
          <w:u w:val="single"/>
        </w:rPr>
        <w:t>formele aanvragen</w:t>
      </w:r>
      <w:r>
        <w:t xml:space="preserve"> die werden ingediend.</w:t>
      </w:r>
    </w:p>
    <w:p w:rsidR="00773D4D" w:rsidRDefault="00773D4D" w:rsidP="008D6126">
      <w:pPr>
        <w:pStyle w:val="StandaardSV"/>
        <w:tabs>
          <w:tab w:val="left" w:pos="360"/>
        </w:tabs>
        <w:ind w:left="720" w:hanging="720"/>
      </w:pPr>
    </w:p>
    <w:p w:rsidR="00773D4D" w:rsidRDefault="00773D4D" w:rsidP="008D6126">
      <w:pPr>
        <w:pStyle w:val="StandaardSV"/>
        <w:tabs>
          <w:tab w:val="left" w:pos="-3240"/>
        </w:tabs>
        <w:ind w:left="720" w:hanging="360"/>
      </w:pPr>
      <w:r>
        <w:tab/>
        <w:t xml:space="preserve">Sinds de aankondiging van de regeling in het voorjaar van 2009, vonden </w:t>
      </w:r>
      <w:r>
        <w:rPr>
          <w:u w:val="single"/>
        </w:rPr>
        <w:t>26 informele contac-ten</w:t>
      </w:r>
      <w:r>
        <w:t xml:space="preserve"> plaats met het oog op het eventueel indienen van een waarborgaanvraag. Uit die informele contacten vloeiden in totaal </w:t>
      </w:r>
      <w:r>
        <w:rPr>
          <w:u w:val="single"/>
        </w:rPr>
        <w:t>9 formele aanvraagdossiers</w:t>
      </w:r>
      <w:r>
        <w:t xml:space="preserve"> voort.</w:t>
      </w:r>
    </w:p>
    <w:p w:rsidR="00773D4D" w:rsidRDefault="00773D4D" w:rsidP="008D6126">
      <w:pPr>
        <w:pStyle w:val="StandaardSV"/>
        <w:tabs>
          <w:tab w:val="left" w:pos="-3240"/>
        </w:tabs>
        <w:ind w:left="720" w:hanging="360"/>
      </w:pPr>
    </w:p>
    <w:p w:rsidR="00773D4D" w:rsidRDefault="00773D4D" w:rsidP="008D6126">
      <w:pPr>
        <w:pStyle w:val="StandaardSV"/>
        <w:tabs>
          <w:tab w:val="left" w:pos="-3240"/>
        </w:tabs>
        <w:ind w:left="720" w:hanging="360"/>
      </w:pPr>
      <w:r>
        <w:t>b)</w:t>
      </w:r>
      <w:r>
        <w:tab/>
        <w:t>Er waren 4 informele contacten met ondernemingen uit Oost-Vlaanderen. Van de formele aanvragen kwamen er 3 uit Oost-Vlaanderen.</w:t>
      </w:r>
    </w:p>
    <w:p w:rsidR="00773D4D" w:rsidRDefault="00773D4D" w:rsidP="008D6126">
      <w:pPr>
        <w:pStyle w:val="StandaardSV"/>
        <w:tabs>
          <w:tab w:val="left" w:pos="-3240"/>
        </w:tabs>
        <w:ind w:left="720" w:hanging="360"/>
      </w:pPr>
    </w:p>
    <w:p w:rsidR="00773D4D" w:rsidRDefault="00773D4D" w:rsidP="008D6126">
      <w:pPr>
        <w:pStyle w:val="StandaardSV"/>
        <w:tabs>
          <w:tab w:val="left" w:pos="-3240"/>
        </w:tabs>
        <w:ind w:left="720" w:hanging="360"/>
        <w:rPr>
          <w:b/>
        </w:rPr>
      </w:pPr>
      <w:r>
        <w:t>c)</w:t>
      </w:r>
      <w:r>
        <w:tab/>
        <w:t>Tot nog toe werd een waarborgovereenkomst ondertekend met 1 onderneming</w:t>
      </w:r>
      <w:r>
        <w:rPr>
          <w:b/>
        </w:rPr>
        <w:t>.</w:t>
      </w:r>
    </w:p>
    <w:p w:rsidR="00773D4D" w:rsidRDefault="00773D4D" w:rsidP="008D6126">
      <w:pPr>
        <w:pStyle w:val="StandaardSV"/>
        <w:tabs>
          <w:tab w:val="left" w:pos="-3240"/>
        </w:tabs>
        <w:ind w:left="720" w:hanging="360"/>
        <w:rPr>
          <w:b/>
        </w:rPr>
      </w:pPr>
    </w:p>
    <w:p w:rsidR="00773D4D" w:rsidRDefault="00773D4D" w:rsidP="008D6126">
      <w:pPr>
        <w:pStyle w:val="StandaardSV"/>
        <w:tabs>
          <w:tab w:val="left" w:pos="-3240"/>
        </w:tabs>
        <w:ind w:left="720" w:hanging="360"/>
      </w:pPr>
      <w:r>
        <w:t>d)</w:t>
      </w:r>
      <w:r>
        <w:tab/>
        <w:t>De ondertekende waarborgovereenkomst heeft betrekking op een waarborgbedrag van 50 miljoen euro.</w:t>
      </w:r>
    </w:p>
    <w:p w:rsidR="00773D4D" w:rsidRDefault="00773D4D" w:rsidP="008D6126">
      <w:pPr>
        <w:pStyle w:val="StandaardSV"/>
        <w:tabs>
          <w:tab w:val="left" w:pos="-3240"/>
        </w:tabs>
        <w:ind w:left="720" w:hanging="360"/>
      </w:pPr>
    </w:p>
    <w:p w:rsidR="00773D4D" w:rsidRDefault="00773D4D" w:rsidP="008D6126">
      <w:pPr>
        <w:pStyle w:val="StandaardSV"/>
        <w:tabs>
          <w:tab w:val="left" w:pos="-3240"/>
        </w:tabs>
        <w:ind w:left="720" w:hanging="360"/>
      </w:pPr>
      <w:r>
        <w:t>e)</w:t>
      </w:r>
      <w:r>
        <w:tab/>
        <w:t>De ondertekende waarborgovereenkomst heeft aanleiding gegeven tot een investering van 160 miljoen euro.</w:t>
      </w:r>
    </w:p>
    <w:p w:rsidR="00773D4D" w:rsidRDefault="00773D4D" w:rsidP="008D6126">
      <w:pPr>
        <w:pStyle w:val="StandaardSV"/>
        <w:tabs>
          <w:tab w:val="left" w:pos="-3240"/>
        </w:tabs>
        <w:ind w:left="720" w:hanging="360"/>
      </w:pPr>
    </w:p>
    <w:p w:rsidR="00773D4D" w:rsidRDefault="00773D4D" w:rsidP="008D6126">
      <w:pPr>
        <w:pStyle w:val="StandaardSV"/>
        <w:tabs>
          <w:tab w:val="left" w:pos="-3240"/>
        </w:tabs>
        <w:ind w:left="720" w:hanging="360"/>
        <w:rPr>
          <w:iCs/>
          <w:szCs w:val="22"/>
          <w:lang w:val="nl-BE"/>
        </w:rPr>
      </w:pPr>
      <w:r>
        <w:t>f)</w:t>
      </w:r>
      <w:r>
        <w:tab/>
        <w:t>De onderneming waarmee een waarborgovereenkomst ondertekend werd, heeft zich ertoe verbonden</w:t>
      </w:r>
      <w:r>
        <w:rPr>
          <w:iCs/>
          <w:szCs w:val="22"/>
          <w:lang w:val="nl-BE"/>
        </w:rPr>
        <w:t xml:space="preserve"> de werkgelegenheid op het Vlaamse grondgebied bij zichzelf en de met haar ver-bonden vennootschappen gedurende elk kalenderjaar minimaal te behouden op het niveau aangegeven in onderstaande tabel, en dit gedurende de ganse duur van de waarborg:</w:t>
      </w:r>
    </w:p>
    <w:p w:rsidR="00773D4D" w:rsidRDefault="00773D4D" w:rsidP="0024375A">
      <w:pPr>
        <w:pStyle w:val="StandaardSV"/>
        <w:tabs>
          <w:tab w:val="left" w:pos="284"/>
          <w:tab w:val="left" w:pos="1134"/>
          <w:tab w:val="left" w:pos="1418"/>
        </w:tabs>
        <w:ind w:left="360"/>
      </w:pPr>
    </w:p>
    <w:tbl>
      <w:tblPr>
        <w:tblW w:w="7740" w:type="dxa"/>
        <w:tblInd w:w="828" w:type="dxa"/>
        <w:tblCellMar>
          <w:left w:w="0" w:type="dxa"/>
          <w:right w:w="0" w:type="dxa"/>
        </w:tblCellMar>
        <w:tblLook w:val="00A0"/>
      </w:tblPr>
      <w:tblGrid>
        <w:gridCol w:w="2340"/>
        <w:gridCol w:w="1080"/>
        <w:gridCol w:w="1080"/>
        <w:gridCol w:w="1080"/>
        <w:gridCol w:w="1080"/>
        <w:gridCol w:w="1080"/>
      </w:tblGrid>
      <w:tr w:rsidR="00773D4D" w:rsidTr="008D612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D4D" w:rsidRDefault="00773D4D">
            <w:pPr>
              <w:spacing w:after="240" w:line="288" w:lineRule="auto"/>
              <w:jc w:val="center"/>
              <w:rPr>
                <w:bCs/>
                <w:sz w:val="22"/>
                <w:szCs w:val="22"/>
                <w:lang w:val="nl-BE"/>
              </w:rPr>
            </w:pPr>
            <w:r>
              <w:rPr>
                <w:bCs/>
                <w:sz w:val="22"/>
                <w:szCs w:val="22"/>
                <w:lang w:val="nl-BE"/>
              </w:rPr>
              <w:t>Kalenderjaar: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D4D" w:rsidRDefault="00773D4D">
            <w:pPr>
              <w:spacing w:after="240" w:line="288" w:lineRule="auto"/>
              <w:jc w:val="center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2009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D4D" w:rsidRDefault="00773D4D">
            <w:pPr>
              <w:spacing w:after="240" w:line="288" w:lineRule="auto"/>
              <w:jc w:val="center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2010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D4D" w:rsidRDefault="00773D4D">
            <w:pPr>
              <w:spacing w:after="240" w:line="288" w:lineRule="auto"/>
              <w:jc w:val="center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2011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D4D" w:rsidRDefault="00773D4D">
            <w:pPr>
              <w:spacing w:after="240" w:line="288" w:lineRule="auto"/>
              <w:jc w:val="center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2012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D4D" w:rsidRDefault="00773D4D">
            <w:pPr>
              <w:spacing w:after="240" w:line="288" w:lineRule="auto"/>
              <w:jc w:val="center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2013</w:t>
            </w:r>
          </w:p>
        </w:tc>
      </w:tr>
      <w:tr w:rsidR="00773D4D" w:rsidTr="008D6126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D4D" w:rsidRDefault="00773D4D" w:rsidP="008D6126">
            <w:pPr>
              <w:spacing w:line="288" w:lineRule="auto"/>
              <w:jc w:val="center"/>
              <w:rPr>
                <w:bCs/>
                <w:sz w:val="22"/>
                <w:szCs w:val="22"/>
                <w:lang w:val="nl-BE"/>
              </w:rPr>
            </w:pPr>
            <w:r>
              <w:rPr>
                <w:bCs/>
                <w:sz w:val="22"/>
                <w:szCs w:val="22"/>
                <w:lang w:val="nl-BE"/>
              </w:rPr>
              <w:t>Werkgelegenheid (uitgedrukt in FTE’s)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D4D" w:rsidRDefault="00773D4D" w:rsidP="008D6126">
            <w:pPr>
              <w:spacing w:line="288" w:lineRule="auto"/>
              <w:jc w:val="center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en-GB"/>
              </w:rPr>
              <w:t>3.607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D4D" w:rsidRDefault="00773D4D" w:rsidP="008D6126">
            <w:pPr>
              <w:spacing w:line="288" w:lineRule="auto"/>
              <w:jc w:val="center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en-GB"/>
              </w:rPr>
              <w:t>3.474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D4D" w:rsidRDefault="00773D4D" w:rsidP="008D6126">
            <w:pPr>
              <w:spacing w:line="288" w:lineRule="auto"/>
              <w:jc w:val="center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en-GB"/>
              </w:rPr>
              <w:t>3.400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D4D" w:rsidRDefault="00773D4D" w:rsidP="008D6126">
            <w:pPr>
              <w:spacing w:line="288" w:lineRule="auto"/>
              <w:jc w:val="center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3.300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D4D" w:rsidRDefault="00773D4D" w:rsidP="008D6126">
            <w:pPr>
              <w:spacing w:line="288" w:lineRule="auto"/>
              <w:jc w:val="center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3.200</w:t>
            </w:r>
          </w:p>
        </w:tc>
      </w:tr>
    </w:tbl>
    <w:p w:rsidR="00773D4D" w:rsidRDefault="00773D4D" w:rsidP="008D6126">
      <w:pPr>
        <w:spacing w:line="288" w:lineRule="auto"/>
        <w:ind w:left="720"/>
        <w:jc w:val="both"/>
        <w:rPr>
          <w:sz w:val="22"/>
          <w:szCs w:val="22"/>
        </w:rPr>
      </w:pPr>
    </w:p>
    <w:p w:rsidR="00773D4D" w:rsidRDefault="00773D4D" w:rsidP="0024375A">
      <w:pPr>
        <w:jc w:val="both"/>
        <w:rPr>
          <w:smallCaps/>
          <w:color w:val="FF0000"/>
          <w:sz w:val="22"/>
          <w:szCs w:val="22"/>
        </w:rPr>
      </w:pPr>
      <w:r w:rsidRPr="008D6126">
        <w:rPr>
          <w:rFonts w:ascii="Times New Roman Vet" w:hAnsi="Times New Roman Vet"/>
          <w:b/>
          <w:smallCaps/>
          <w:color w:val="FF0000"/>
          <w:sz w:val="22"/>
          <w:szCs w:val="22"/>
          <w:u w:val="single"/>
        </w:rPr>
        <w:t>bijlage</w:t>
      </w:r>
      <w:r>
        <w:rPr>
          <w:smallCaps/>
          <w:color w:val="FF0000"/>
          <w:sz w:val="22"/>
          <w:szCs w:val="22"/>
        </w:rPr>
        <w:t>:</w:t>
      </w:r>
    </w:p>
    <w:p w:rsidR="00773D4D" w:rsidRDefault="00773D4D" w:rsidP="0024375A">
      <w:pPr>
        <w:rPr>
          <w:rFonts w:ascii="Verdana" w:hAnsi="Verdana"/>
          <w:sz w:val="18"/>
          <w:szCs w:val="18"/>
          <w:lang w:val="nl-BE"/>
        </w:rPr>
      </w:pPr>
    </w:p>
    <w:p w:rsidR="00773D4D" w:rsidRPr="008D6126" w:rsidRDefault="00773D4D" w:rsidP="008D6126">
      <w:pPr>
        <w:rPr>
          <w:sz w:val="22"/>
          <w:szCs w:val="18"/>
          <w:lang w:val="nl-BE"/>
        </w:rPr>
      </w:pPr>
      <w:r w:rsidRPr="008D6126">
        <w:rPr>
          <w:sz w:val="22"/>
          <w:szCs w:val="18"/>
          <w:lang w:val="nl-BE"/>
        </w:rPr>
        <w:t>Antwoord op vraag 1.</w:t>
      </w:r>
    </w:p>
    <w:sectPr w:rsidR="00773D4D" w:rsidRPr="008D6126" w:rsidSect="003311A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93D"/>
    <w:multiLevelType w:val="hybridMultilevel"/>
    <w:tmpl w:val="A2D41188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4A512C1"/>
    <w:multiLevelType w:val="hybridMultilevel"/>
    <w:tmpl w:val="6BDC3120"/>
    <w:lvl w:ilvl="0" w:tplc="9042DA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FA9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BEE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947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4E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44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8B24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7A07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888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977290"/>
    <w:multiLevelType w:val="hybridMultilevel"/>
    <w:tmpl w:val="4FF00E4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28696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9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75A"/>
    <w:rsid w:val="001747B4"/>
    <w:rsid w:val="001F0937"/>
    <w:rsid w:val="0024375A"/>
    <w:rsid w:val="00297AF6"/>
    <w:rsid w:val="003311A5"/>
    <w:rsid w:val="005431C7"/>
    <w:rsid w:val="006A324D"/>
    <w:rsid w:val="006F7264"/>
    <w:rsid w:val="00773D4D"/>
    <w:rsid w:val="007A666B"/>
    <w:rsid w:val="007B527F"/>
    <w:rsid w:val="008D6126"/>
    <w:rsid w:val="009976C1"/>
    <w:rsid w:val="00AB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A5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SV">
    <w:name w:val="Standaard SV"/>
    <w:basedOn w:val="Normal"/>
    <w:uiPriority w:val="99"/>
    <w:rsid w:val="003311A5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31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A1"/>
    <w:rPr>
      <w:sz w:val="0"/>
      <w:szCs w:val="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lse%20en%20Marielle\Schriftelijke%20vragen\Procedure\Schriftelijke%20vraag%20-%20antwoord%20-%20bijlage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Schriftelijke vraag - antwoord - bijlage 3.dot</Template>
  <TotalTime>9</TotalTime>
  <Pages>1</Pages>
  <Words>255</Words>
  <Characters>1406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subject/>
  <dc:creator>auwelail</dc:creator>
  <cp:keywords/>
  <dc:description/>
  <cp:lastModifiedBy>Robert Willems</cp:lastModifiedBy>
  <cp:revision>2</cp:revision>
  <cp:lastPrinted>2007-12-14T08:15:00Z</cp:lastPrinted>
  <dcterms:created xsi:type="dcterms:W3CDTF">2009-11-17T15:23:00Z</dcterms:created>
  <dcterms:modified xsi:type="dcterms:W3CDTF">2009-11-20T16:16:00Z</dcterms:modified>
</cp:coreProperties>
</file>