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DE74" w14:textId="53602FCD" w:rsidR="007E5143" w:rsidRPr="000E649D" w:rsidRDefault="004613F4" w:rsidP="008A6B68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>
        <w:rPr>
          <w:rFonts w:ascii="Verdana" w:hAnsi="Verdana"/>
          <w:b/>
          <w:smallCaps/>
          <w:sz w:val="20"/>
          <w:lang w:val="nl-BE"/>
        </w:rPr>
        <w:t>l</w:t>
      </w:r>
      <w:r w:rsidR="005F4DB2">
        <w:rPr>
          <w:rFonts w:ascii="Verdana" w:hAnsi="Verdana"/>
          <w:b/>
          <w:smallCaps/>
          <w:sz w:val="20"/>
          <w:lang w:val="nl-BE"/>
        </w:rPr>
        <w:t>ydia</w:t>
      </w:r>
      <w:proofErr w:type="spellEnd"/>
      <w:r w:rsidR="005F4DB2">
        <w:rPr>
          <w:rFonts w:ascii="Verdana" w:hAnsi="Verdana"/>
          <w:b/>
          <w:smallCaps/>
          <w:sz w:val="20"/>
          <w:lang w:val="nl-BE"/>
        </w:rPr>
        <w:t xml:space="preserve"> </w:t>
      </w:r>
      <w:r w:rsidR="00A37D43">
        <w:rPr>
          <w:rFonts w:ascii="Verdana" w:hAnsi="Verdana"/>
          <w:b/>
          <w:smallCaps/>
          <w:sz w:val="20"/>
          <w:lang w:val="nl-BE"/>
        </w:rPr>
        <w:t>p</w:t>
      </w:r>
      <w:r w:rsidR="005F4DB2">
        <w:rPr>
          <w:rFonts w:ascii="Verdana" w:hAnsi="Verdana"/>
          <w:b/>
          <w:smallCaps/>
          <w:sz w:val="20"/>
          <w:lang w:val="nl-BE"/>
        </w:rPr>
        <w:t>eeters</w:t>
      </w:r>
    </w:p>
    <w:p w14:paraId="12AADB50" w14:textId="77777777" w:rsidR="006A3D0A" w:rsidRPr="000E649D" w:rsidRDefault="007E5143" w:rsidP="008A6B68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0E649D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0E649D">
        <w:rPr>
          <w:rFonts w:ascii="Verdana" w:hAnsi="Verdana"/>
          <w:smallCaps/>
          <w:sz w:val="20"/>
          <w:lang w:val="nl-BE"/>
        </w:rPr>
        <w:t xml:space="preserve"> minister van </w:t>
      </w:r>
      <w:r>
        <w:rPr>
          <w:rFonts w:ascii="Verdana" w:hAnsi="Verdana"/>
          <w:smallCaps/>
          <w:sz w:val="20"/>
          <w:lang w:val="nl-BE"/>
        </w:rPr>
        <w:t>mobiliteit</w:t>
      </w:r>
      <w:r w:rsidR="005F4DB2">
        <w:rPr>
          <w:rFonts w:ascii="Verdana" w:hAnsi="Verdana"/>
          <w:smallCaps/>
          <w:sz w:val="20"/>
          <w:lang w:val="nl-BE"/>
        </w:rPr>
        <w:t xml:space="preserve"> en</w:t>
      </w:r>
      <w:r>
        <w:rPr>
          <w:rFonts w:ascii="Verdana" w:hAnsi="Verdana"/>
          <w:smallCaps/>
          <w:sz w:val="20"/>
          <w:lang w:val="nl-BE"/>
        </w:rPr>
        <w:t xml:space="preserve"> openbare werken</w:t>
      </w:r>
    </w:p>
    <w:p w14:paraId="3FAC575E" w14:textId="77777777" w:rsidR="007E5143" w:rsidRPr="000E649D" w:rsidRDefault="007E5143" w:rsidP="008A6B68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51A079AE" w14:textId="77777777" w:rsidR="007E5143" w:rsidRPr="000E649D" w:rsidRDefault="007E5143" w:rsidP="008A6B68">
      <w:pPr>
        <w:jc w:val="both"/>
        <w:rPr>
          <w:rFonts w:ascii="Verdana" w:hAnsi="Verdana"/>
          <w:sz w:val="20"/>
        </w:rPr>
      </w:pPr>
    </w:p>
    <w:p w14:paraId="1468DB76" w14:textId="00EB24F4" w:rsidR="007E5143" w:rsidRPr="00594560" w:rsidRDefault="00D01491" w:rsidP="008A6B68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mallCaps/>
          <w:sz w:val="20"/>
          <w:lang w:val="nl-BE"/>
        </w:rPr>
        <w:t xml:space="preserve">aanvullend </w:t>
      </w:r>
      <w:r w:rsidR="00A368AB">
        <w:rPr>
          <w:rFonts w:ascii="Verdana" w:hAnsi="Verdana"/>
          <w:b/>
          <w:smallCaps/>
          <w:sz w:val="20"/>
          <w:lang w:val="nl-BE"/>
        </w:rPr>
        <w:t>antwoord</w:t>
      </w:r>
    </w:p>
    <w:p w14:paraId="15B7E9C7" w14:textId="733591A4" w:rsidR="007E5143" w:rsidRPr="000E649D" w:rsidRDefault="007E5143" w:rsidP="008A6B6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 vraag nr.</w:t>
      </w:r>
      <w:r w:rsidR="003237F9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nrSV"/>
          <w:tag w:val="nrSV"/>
          <w:id w:val="1279755545"/>
          <w:placeholder>
            <w:docPart w:val="5FC23EE5E4A94C039260A5F8FA768963"/>
          </w:placeholder>
          <w:showingPlcHdr/>
          <w:text/>
        </w:sdtPr>
        <w:sdtContent>
          <w:r w:rsidR="00A122FE" w:rsidRPr="00D5319A">
            <w:rPr>
              <w:rFonts w:ascii="Verdana" w:hAnsi="Verdana"/>
              <w:sz w:val="20"/>
            </w:rPr>
            <w:t>577</w:t>
          </w:r>
        </w:sdtContent>
      </w:sdt>
      <w:r w:rsidR="00A368AB">
        <w:rPr>
          <w:rFonts w:ascii="Verdana" w:hAnsi="Verdana"/>
          <w:sz w:val="20"/>
        </w:rPr>
        <w:t xml:space="preserve"> </w:t>
      </w:r>
      <w:r w:rsidR="00BA0F58">
        <w:rPr>
          <w:rFonts w:ascii="Verdana" w:hAnsi="Verdana"/>
          <w:sz w:val="20"/>
        </w:rPr>
        <w:t>van</w:t>
      </w:r>
      <w:r w:rsidR="00A368AB"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alias w:val="datumvraag"/>
          <w:tag w:val="datumvraag"/>
          <w:id w:val="1082877974"/>
          <w:placeholder>
            <w:docPart w:val="F3223BB6D3164946BAB6A698965BDF65"/>
          </w:placeholder>
          <w:text/>
        </w:sdtPr>
        <w:sdtContent>
          <w:r w:rsidR="008A6B68">
            <w:rPr>
              <w:rFonts w:ascii="Verdana" w:hAnsi="Verdana"/>
              <w:sz w:val="20"/>
            </w:rPr>
            <w:t>29 januari 2024</w:t>
          </w:r>
        </w:sdtContent>
      </w:sdt>
    </w:p>
    <w:p w14:paraId="4B903BB4" w14:textId="291BD0B7" w:rsidR="00C90FDF" w:rsidRPr="002D6D99" w:rsidRDefault="007E5143" w:rsidP="008A6B68">
      <w:pPr>
        <w:jc w:val="both"/>
        <w:rPr>
          <w:rFonts w:ascii="Verdana" w:hAnsi="Verdana"/>
          <w:b/>
          <w:smallCaps/>
          <w:sz w:val="20"/>
        </w:rPr>
      </w:pPr>
      <w:r w:rsidRPr="000E649D">
        <w:rPr>
          <w:rFonts w:ascii="Verdana" w:hAnsi="Verdana"/>
          <w:sz w:val="20"/>
        </w:rPr>
        <w:t xml:space="preserve">van </w:t>
      </w:r>
      <w:sdt>
        <w:sdtPr>
          <w:rPr>
            <w:rFonts w:ascii="Verdana" w:hAnsi="Verdana"/>
            <w:b/>
            <w:smallCaps/>
            <w:sz w:val="20"/>
            <w:lang w:val="nl-BE"/>
          </w:rPr>
          <w:alias w:val="Vraagsteller"/>
          <w:tag w:val="Vraagsteller"/>
          <w:id w:val="-1633174634"/>
          <w:placeholder>
            <w:docPart w:val="FBEF1B138E704E46BF315254AFC2CF14"/>
          </w:placeholder>
          <w:showingPlcHdr/>
          <w:text/>
        </w:sdtPr>
        <w:sdtContent/>
      </w:sdt>
      <w:r w:rsidR="00232357">
        <w:rPr>
          <w:rFonts w:ascii="Verdana" w:hAnsi="Verdana"/>
          <w:b/>
          <w:smallCaps/>
          <w:sz w:val="20"/>
          <w:lang w:val="nl-BE"/>
        </w:rPr>
        <w:t xml:space="preserve">peter van </w:t>
      </w:r>
      <w:proofErr w:type="spellStart"/>
      <w:r w:rsidR="00232357">
        <w:rPr>
          <w:rFonts w:ascii="Verdana" w:hAnsi="Verdana"/>
          <w:b/>
          <w:smallCaps/>
          <w:sz w:val="20"/>
          <w:lang w:val="nl-BE"/>
        </w:rPr>
        <w:t>rompuy</w:t>
      </w:r>
      <w:proofErr w:type="spellEnd"/>
    </w:p>
    <w:p w14:paraId="774F3C02" w14:textId="77777777" w:rsidR="007E5143" w:rsidRPr="000E649D" w:rsidRDefault="007E5143" w:rsidP="008A6B68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35BE0DD7" w14:textId="77777777" w:rsidR="004E6C14" w:rsidRDefault="004E6C14" w:rsidP="008A6B68">
      <w:pPr>
        <w:ind w:left="426"/>
        <w:jc w:val="both"/>
        <w:rPr>
          <w:rFonts w:ascii="Verdana" w:hAnsi="Verdana"/>
          <w:sz w:val="20"/>
        </w:rPr>
      </w:pPr>
    </w:p>
    <w:p w14:paraId="7844FE5D" w14:textId="77777777" w:rsidR="008A6B68" w:rsidRPr="00E950A2" w:rsidRDefault="008A6B68" w:rsidP="008A6B68">
      <w:pPr>
        <w:ind w:left="426"/>
        <w:jc w:val="both"/>
        <w:rPr>
          <w:rFonts w:ascii="Verdana" w:hAnsi="Verdana"/>
          <w:sz w:val="20"/>
        </w:rPr>
      </w:pPr>
    </w:p>
    <w:p w14:paraId="31D8D97E" w14:textId="2C899E83" w:rsidR="00AE28CD" w:rsidRPr="00E950A2" w:rsidRDefault="00AE28CD" w:rsidP="008A6B68">
      <w:pPr>
        <w:pStyle w:val="Lijstalinea"/>
        <w:numPr>
          <w:ilvl w:val="0"/>
          <w:numId w:val="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E950A2">
        <w:rPr>
          <w:rFonts w:ascii="Verdana" w:eastAsia="Verdana" w:hAnsi="Verdana" w:cs="Verdana"/>
          <w:sz w:val="20"/>
          <w:szCs w:val="20"/>
        </w:rPr>
        <w:t xml:space="preserve">Er werd een addendum </w:t>
      </w:r>
      <w:r w:rsidR="008A6B68">
        <w:rPr>
          <w:rFonts w:ascii="Verdana" w:eastAsia="Verdana" w:hAnsi="Verdana" w:cs="Verdana"/>
          <w:sz w:val="20"/>
          <w:szCs w:val="20"/>
        </w:rPr>
        <w:t xml:space="preserve">afgesloten </w:t>
      </w:r>
      <w:r w:rsidRPr="00E950A2">
        <w:rPr>
          <w:rFonts w:ascii="Verdana" w:eastAsia="Verdana" w:hAnsi="Verdana" w:cs="Verdana"/>
          <w:sz w:val="20"/>
          <w:szCs w:val="20"/>
        </w:rPr>
        <w:t xml:space="preserve">op de kaderovereenkomst tussen </w:t>
      </w:r>
      <w:proofErr w:type="spellStart"/>
      <w:r w:rsidRPr="00E950A2">
        <w:rPr>
          <w:rFonts w:ascii="Verdana" w:eastAsia="Verdana" w:hAnsi="Verdana" w:cs="Verdana"/>
          <w:sz w:val="20"/>
          <w:szCs w:val="20"/>
        </w:rPr>
        <w:t>Lantis</w:t>
      </w:r>
      <w:proofErr w:type="spellEnd"/>
      <w:r w:rsidRPr="00E950A2">
        <w:rPr>
          <w:rFonts w:ascii="Verdana" w:eastAsia="Verdana" w:hAnsi="Verdana" w:cs="Verdana"/>
          <w:sz w:val="20"/>
          <w:szCs w:val="20"/>
        </w:rPr>
        <w:t xml:space="preserve"> en de Vlaamse overheid op 2 mei 2023.</w:t>
      </w:r>
    </w:p>
    <w:p w14:paraId="545718CD" w14:textId="77777777" w:rsidR="00D85346" w:rsidRPr="00E950A2" w:rsidRDefault="00D85346" w:rsidP="008A6B68">
      <w:pPr>
        <w:pStyle w:val="Lijstalinea"/>
        <w:tabs>
          <w:tab w:val="left" w:pos="426"/>
        </w:tabs>
        <w:jc w:val="both"/>
        <w:rPr>
          <w:rFonts w:ascii="Verdana" w:eastAsia="Verdana" w:hAnsi="Verdana" w:cs="Verdana"/>
          <w:sz w:val="20"/>
          <w:szCs w:val="20"/>
        </w:rPr>
      </w:pPr>
    </w:p>
    <w:p w14:paraId="50D65325" w14:textId="0AA34E97" w:rsidR="00A265B8" w:rsidRPr="00E950A2" w:rsidRDefault="00A265B8" w:rsidP="002D6D99">
      <w:pPr>
        <w:pStyle w:val="Lijstalinea"/>
        <w:numPr>
          <w:ilvl w:val="0"/>
          <w:numId w:val="9"/>
        </w:numPr>
        <w:ind w:left="720"/>
        <w:jc w:val="both"/>
        <w:rPr>
          <w:rFonts w:ascii="Verdana" w:eastAsia="Verdana" w:hAnsi="Verdana" w:cs="Verdana"/>
          <w:sz w:val="20"/>
          <w:szCs w:val="20"/>
        </w:rPr>
      </w:pPr>
      <w:r w:rsidRPr="00E950A2">
        <w:rPr>
          <w:rFonts w:ascii="Verdana" w:eastAsia="Verdana" w:hAnsi="Verdana" w:cs="Verdana"/>
          <w:sz w:val="20"/>
          <w:szCs w:val="20"/>
        </w:rPr>
        <w:t xml:space="preserve">De opnames zijn pas gestart in juni 2023 en volgen de voortgang van de projectuitvoering. </w:t>
      </w:r>
    </w:p>
    <w:p w14:paraId="1272FD3A" w14:textId="77777777" w:rsidR="00C91373" w:rsidRPr="00E950A2" w:rsidRDefault="00C91373" w:rsidP="002D6D99">
      <w:pPr>
        <w:pStyle w:val="Lijstalinea"/>
        <w:jc w:val="both"/>
        <w:rPr>
          <w:rFonts w:ascii="Verdana" w:hAnsi="Verdana"/>
          <w:sz w:val="20"/>
          <w:szCs w:val="20"/>
        </w:rPr>
      </w:pPr>
    </w:p>
    <w:p w14:paraId="0B3D9397" w14:textId="0182D005" w:rsidR="00C91373" w:rsidRPr="00E950A2" w:rsidRDefault="00C91373" w:rsidP="002D6D99">
      <w:pPr>
        <w:pStyle w:val="Lijstalinea"/>
        <w:numPr>
          <w:ilvl w:val="0"/>
          <w:numId w:val="9"/>
        </w:numPr>
        <w:ind w:left="720"/>
        <w:jc w:val="both"/>
        <w:rPr>
          <w:rFonts w:ascii="Verdana" w:hAnsi="Verdana"/>
          <w:sz w:val="20"/>
          <w:szCs w:val="20"/>
        </w:rPr>
      </w:pPr>
      <w:r w:rsidRPr="00E950A2">
        <w:rPr>
          <w:rFonts w:ascii="Verdana" w:hAnsi="Verdana"/>
          <w:sz w:val="20"/>
          <w:szCs w:val="20"/>
        </w:rPr>
        <w:t>Zie onderstaande tabel wat de achtergestelde lening betreft die op basis van het addendum van 2 mei 2023 werd aangegaan:</w:t>
      </w:r>
    </w:p>
    <w:p w14:paraId="3E63BFC1" w14:textId="77777777" w:rsidR="00C91373" w:rsidRPr="00E950A2" w:rsidRDefault="00C91373" w:rsidP="008A6B68">
      <w:pPr>
        <w:pStyle w:val="Lijstalinea"/>
        <w:jc w:val="both"/>
        <w:rPr>
          <w:rFonts w:ascii="Verdana" w:hAnsi="Verdana"/>
          <w:sz w:val="20"/>
          <w:szCs w:val="20"/>
        </w:rPr>
      </w:pPr>
    </w:p>
    <w:p w14:paraId="5453D0C3" w14:textId="77777777" w:rsidR="00C91373" w:rsidRPr="00E950A2" w:rsidRDefault="00C91373" w:rsidP="008A6B68">
      <w:pPr>
        <w:pStyle w:val="Lijstalinea"/>
        <w:ind w:left="1240"/>
        <w:jc w:val="both"/>
        <w:rPr>
          <w:rFonts w:ascii="Verdana" w:hAnsi="Verdana"/>
          <w:sz w:val="20"/>
          <w:szCs w:val="20"/>
        </w:rPr>
      </w:pPr>
      <w:r w:rsidRPr="00E950A2">
        <w:rPr>
          <w:rFonts w:ascii="Verdana" w:hAnsi="Verdana"/>
          <w:noProof/>
          <w:sz w:val="20"/>
          <w:szCs w:val="20"/>
        </w:rPr>
        <w:drawing>
          <wp:inline distT="0" distB="0" distL="0" distR="0" wp14:anchorId="787AE640" wp14:editId="1DE00DC7">
            <wp:extent cx="3971290" cy="1344295"/>
            <wp:effectExtent l="0" t="0" r="0" b="8255"/>
            <wp:docPr id="186013104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C9891" w14:textId="77777777" w:rsidR="00C91373" w:rsidRPr="00E950A2" w:rsidRDefault="00C91373" w:rsidP="008A6B68">
      <w:pPr>
        <w:pStyle w:val="Lijstalinea"/>
        <w:ind w:left="1240"/>
        <w:jc w:val="both"/>
        <w:rPr>
          <w:rFonts w:ascii="Verdana" w:hAnsi="Verdana"/>
          <w:sz w:val="20"/>
          <w:szCs w:val="20"/>
        </w:rPr>
      </w:pPr>
    </w:p>
    <w:p w14:paraId="7CF5B057" w14:textId="77777777" w:rsidR="00C91373" w:rsidRPr="00E950A2" w:rsidRDefault="00C91373" w:rsidP="002D6D99">
      <w:pPr>
        <w:pStyle w:val="Lijstalinea"/>
        <w:ind w:left="708"/>
        <w:jc w:val="both"/>
        <w:rPr>
          <w:rFonts w:ascii="Verdana" w:eastAsia="Verdana" w:hAnsi="Verdana" w:cs="Verdana"/>
          <w:sz w:val="20"/>
          <w:szCs w:val="20"/>
        </w:rPr>
      </w:pPr>
      <w:r w:rsidRPr="00E950A2">
        <w:rPr>
          <w:rFonts w:ascii="Verdana" w:eastAsia="Verdana" w:hAnsi="Verdana" w:cs="Verdana"/>
          <w:sz w:val="20"/>
          <w:szCs w:val="20"/>
        </w:rPr>
        <w:t>Daarnaast werd in 2008 een achtergestelde lening van 176 miljoen euro verstrekt voor de verwerving van de projectgronden.</w:t>
      </w:r>
    </w:p>
    <w:p w14:paraId="0952EC04" w14:textId="77777777" w:rsidR="00530B84" w:rsidRPr="00E950A2" w:rsidRDefault="00530B84" w:rsidP="008A6B68">
      <w:pPr>
        <w:pStyle w:val="Lijstalinea"/>
        <w:ind w:left="1240"/>
        <w:jc w:val="both"/>
        <w:rPr>
          <w:rFonts w:ascii="Verdana" w:eastAsia="Verdana" w:hAnsi="Verdana" w:cs="Verdana"/>
          <w:sz w:val="20"/>
          <w:szCs w:val="20"/>
        </w:rPr>
      </w:pPr>
    </w:p>
    <w:p w14:paraId="7CAC54AD" w14:textId="3DE0CDBC" w:rsidR="00530B84" w:rsidRPr="00E950A2" w:rsidRDefault="00530B84" w:rsidP="002D6D99">
      <w:pPr>
        <w:pStyle w:val="Lijstalinea"/>
        <w:numPr>
          <w:ilvl w:val="0"/>
          <w:numId w:val="9"/>
        </w:numPr>
        <w:ind w:left="709"/>
        <w:jc w:val="both"/>
        <w:rPr>
          <w:rFonts w:ascii="Verdana" w:eastAsia="Verdana" w:hAnsi="Verdana" w:cs="Verdana"/>
          <w:sz w:val="20"/>
          <w:szCs w:val="20"/>
        </w:rPr>
      </w:pPr>
      <w:r w:rsidRPr="00E950A2">
        <w:rPr>
          <w:rFonts w:ascii="Verdana" w:eastAsia="Verdana" w:hAnsi="Verdana" w:cs="Verdana"/>
          <w:sz w:val="20"/>
          <w:szCs w:val="20"/>
        </w:rPr>
        <w:t xml:space="preserve">Deze zal pro rata </w:t>
      </w:r>
      <w:r w:rsidR="005131D5" w:rsidRPr="00E950A2">
        <w:rPr>
          <w:rFonts w:ascii="Verdana" w:eastAsia="Verdana" w:hAnsi="Verdana" w:cs="Verdana"/>
          <w:sz w:val="20"/>
          <w:szCs w:val="20"/>
        </w:rPr>
        <w:t xml:space="preserve">gebeuren </w:t>
      </w:r>
      <w:r w:rsidRPr="00E950A2">
        <w:rPr>
          <w:rFonts w:ascii="Verdana" w:eastAsia="Verdana" w:hAnsi="Verdana" w:cs="Verdana"/>
          <w:sz w:val="20"/>
          <w:szCs w:val="20"/>
        </w:rPr>
        <w:t>van de projectuitvoering in de periode 2024-2031.</w:t>
      </w:r>
    </w:p>
    <w:p w14:paraId="5F288B6E" w14:textId="49409113" w:rsidR="00D85346" w:rsidRPr="005131D5" w:rsidRDefault="00D85346" w:rsidP="005131D5">
      <w:pPr>
        <w:tabs>
          <w:tab w:val="left" w:pos="426"/>
        </w:tabs>
        <w:jc w:val="both"/>
        <w:rPr>
          <w:rFonts w:ascii="Verdana" w:eastAsia="Verdana" w:hAnsi="Verdana" w:cs="Verdana"/>
          <w:sz w:val="20"/>
        </w:rPr>
      </w:pPr>
    </w:p>
    <w:p w14:paraId="78BCC790" w14:textId="77777777" w:rsidR="00D85346" w:rsidRPr="00E950A2" w:rsidRDefault="00D85346" w:rsidP="008A6B68">
      <w:pPr>
        <w:pStyle w:val="Lijstalinea"/>
        <w:numPr>
          <w:ilvl w:val="0"/>
          <w:numId w:val="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E950A2">
        <w:rPr>
          <w:rFonts w:ascii="Verdana" w:hAnsi="Verdana"/>
          <w:sz w:val="20"/>
          <w:szCs w:val="20"/>
        </w:rPr>
        <w:t xml:space="preserve">De jaarlijkse rentevoet is vastgesteld op 5%. Het eigene van een achtergestelde lening is net de kapitaalstructuur van de vennootschap te ondersteunen gedurende een bepaalde periode. De afbetaling gebeurt afhankelijk van de beschikbare ruimte en </w:t>
      </w:r>
      <w:proofErr w:type="spellStart"/>
      <w:r w:rsidRPr="00E950A2">
        <w:rPr>
          <w:rFonts w:ascii="Verdana" w:hAnsi="Verdana"/>
          <w:sz w:val="20"/>
          <w:szCs w:val="20"/>
        </w:rPr>
        <w:t>sculpting</w:t>
      </w:r>
      <w:proofErr w:type="spellEnd"/>
      <w:r w:rsidRPr="00E950A2">
        <w:rPr>
          <w:rFonts w:ascii="Verdana" w:hAnsi="Verdana"/>
          <w:sz w:val="20"/>
          <w:szCs w:val="20"/>
        </w:rPr>
        <w:t xml:space="preserve"> in het Financieel Model. Bijgevolg bestaat er geen aflossingstabel.</w:t>
      </w:r>
    </w:p>
    <w:p w14:paraId="42F25F99" w14:textId="77777777" w:rsidR="004B11E8" w:rsidRPr="00E950A2" w:rsidRDefault="004B11E8" w:rsidP="008A6B68">
      <w:pPr>
        <w:pStyle w:val="Lijstalinea"/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06E70E95" w14:textId="77777777" w:rsidR="008A3A01" w:rsidRPr="00AB69EE" w:rsidRDefault="008A3A01" w:rsidP="008A6B68">
      <w:pPr>
        <w:pStyle w:val="Lijstalinea"/>
        <w:numPr>
          <w:ilvl w:val="0"/>
          <w:numId w:val="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E950A2">
        <w:rPr>
          <w:rFonts w:ascii="Verdana" w:eastAsia="Verdana" w:hAnsi="Verdana" w:cs="Verdana"/>
          <w:sz w:val="20"/>
          <w:szCs w:val="20"/>
        </w:rPr>
        <w:t>Er werden nog geen andere leningen verstrekt door de Vlaamse overheid dan de achtergestelde leningen hierboven vermeld.</w:t>
      </w:r>
    </w:p>
    <w:p w14:paraId="3F3D8716" w14:textId="77777777" w:rsidR="00AB69EE" w:rsidRPr="00AB69EE" w:rsidRDefault="00AB69EE" w:rsidP="00AB69EE">
      <w:pPr>
        <w:tabs>
          <w:tab w:val="left" w:pos="426"/>
        </w:tabs>
        <w:jc w:val="both"/>
        <w:rPr>
          <w:rFonts w:ascii="Verdana" w:hAnsi="Verdana"/>
          <w:sz w:val="20"/>
        </w:rPr>
      </w:pPr>
    </w:p>
    <w:p w14:paraId="429870FF" w14:textId="7F827FB0" w:rsidR="00977574" w:rsidRPr="002D6D99" w:rsidRDefault="002D6D99" w:rsidP="002D6D99">
      <w:pPr>
        <w:pStyle w:val="Lijstalinea"/>
        <w:numPr>
          <w:ilvl w:val="0"/>
          <w:numId w:val="7"/>
        </w:numPr>
        <w:tabs>
          <w:tab w:val="left" w:pos="426"/>
        </w:tabs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ab/>
      </w:r>
      <w:r w:rsidR="00977574" w:rsidRPr="002D6D99">
        <w:rPr>
          <w:rFonts w:ascii="Verdana" w:hAnsi="Verdana"/>
          <w:sz w:val="20"/>
        </w:rPr>
        <w:t xml:space="preserve">De lening van 1 miljard euro werd ter beschikking gesteld aan het Vlaamse Gewest. </w:t>
      </w:r>
      <w:proofErr w:type="spellStart"/>
      <w:r w:rsidR="00977574" w:rsidRPr="002D6D99">
        <w:rPr>
          <w:rFonts w:ascii="Verdana" w:hAnsi="Verdana"/>
          <w:sz w:val="20"/>
        </w:rPr>
        <w:t>Lantis</w:t>
      </w:r>
      <w:proofErr w:type="spellEnd"/>
      <w:r w:rsidR="00977574" w:rsidRPr="002D6D99">
        <w:rPr>
          <w:rFonts w:ascii="Verdana" w:hAnsi="Verdana"/>
          <w:sz w:val="20"/>
        </w:rPr>
        <w:t xml:space="preserve"> heeft geen directe relatie met de Europese Investeringsbank.</w:t>
      </w:r>
      <w:r>
        <w:rPr>
          <w:rFonts w:ascii="Verdana" w:hAnsi="Verdana"/>
          <w:sz w:val="20"/>
        </w:rPr>
        <w:tab/>
      </w:r>
      <w:r w:rsidR="00977574" w:rsidRPr="002D6D99">
        <w:rPr>
          <w:rFonts w:ascii="Verdana" w:hAnsi="Verdana"/>
          <w:sz w:val="20"/>
        </w:rPr>
        <w:br/>
      </w:r>
    </w:p>
    <w:p w14:paraId="531D8F56" w14:textId="6277D3CB" w:rsidR="00904F7B" w:rsidRPr="00E950A2" w:rsidRDefault="002D6D99" w:rsidP="002D6D99">
      <w:pPr>
        <w:pStyle w:val="Lijstalinea"/>
        <w:ind w:left="709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ab/>
      </w:r>
      <w:r w:rsidR="00904F7B" w:rsidRPr="00E950A2">
        <w:rPr>
          <w:rFonts w:ascii="Verdana" w:hAnsi="Verdana"/>
          <w:sz w:val="20"/>
          <w:szCs w:val="20"/>
        </w:rPr>
        <w:t>Deze informatie is niet beschikbaar bij BAM</w:t>
      </w:r>
      <w:r w:rsidR="00B43A13">
        <w:rPr>
          <w:rFonts w:ascii="Verdana" w:hAnsi="Verdana"/>
          <w:sz w:val="20"/>
          <w:szCs w:val="20"/>
        </w:rPr>
        <w:t>.</w:t>
      </w:r>
    </w:p>
    <w:p w14:paraId="5725C759" w14:textId="77777777" w:rsidR="00E06115" w:rsidRPr="00E950A2" w:rsidRDefault="00E06115" w:rsidP="008A6B68">
      <w:pPr>
        <w:jc w:val="both"/>
        <w:rPr>
          <w:rFonts w:ascii="Verdana" w:hAnsi="Verdana"/>
          <w:iCs/>
          <w:sz w:val="20"/>
        </w:rPr>
      </w:pPr>
    </w:p>
    <w:p w14:paraId="20AFB422" w14:textId="097E497E" w:rsidR="00060F25" w:rsidRPr="00E950A2" w:rsidRDefault="00E950A2" w:rsidP="008A6B68">
      <w:pPr>
        <w:pStyle w:val="Lijstalinea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950A2">
        <w:rPr>
          <w:rFonts w:ascii="Verdana" w:hAnsi="Verdana"/>
          <w:sz w:val="20"/>
          <w:szCs w:val="20"/>
        </w:rPr>
        <w:t xml:space="preserve">Een kapitaalsinjectie </w:t>
      </w:r>
      <w:r w:rsidR="00BE64F3">
        <w:rPr>
          <w:rFonts w:ascii="Verdana" w:hAnsi="Verdana"/>
          <w:sz w:val="20"/>
          <w:szCs w:val="20"/>
        </w:rPr>
        <w:t xml:space="preserve">kan </w:t>
      </w:r>
      <w:r w:rsidR="00D74EF9">
        <w:rPr>
          <w:rFonts w:ascii="Verdana" w:hAnsi="Verdana"/>
          <w:sz w:val="20"/>
          <w:szCs w:val="20"/>
        </w:rPr>
        <w:t>de</w:t>
      </w:r>
      <w:r w:rsidRPr="00E950A2">
        <w:rPr>
          <w:rFonts w:ascii="Verdana" w:hAnsi="Verdana"/>
          <w:sz w:val="20"/>
          <w:szCs w:val="20"/>
        </w:rPr>
        <w:t xml:space="preserve"> vermogenspositie van de vennootschap </w:t>
      </w:r>
      <w:r w:rsidR="00D74EF9">
        <w:rPr>
          <w:rFonts w:ascii="Verdana" w:hAnsi="Verdana"/>
          <w:sz w:val="20"/>
          <w:szCs w:val="20"/>
        </w:rPr>
        <w:t xml:space="preserve">altijd </w:t>
      </w:r>
      <w:r w:rsidR="008760A6">
        <w:rPr>
          <w:rFonts w:ascii="Verdana" w:hAnsi="Verdana"/>
          <w:sz w:val="20"/>
          <w:szCs w:val="20"/>
        </w:rPr>
        <w:t xml:space="preserve">verder </w:t>
      </w:r>
      <w:r w:rsidRPr="00E950A2">
        <w:rPr>
          <w:rFonts w:ascii="Verdana" w:hAnsi="Verdana"/>
          <w:sz w:val="20"/>
          <w:szCs w:val="20"/>
        </w:rPr>
        <w:t>versterken</w:t>
      </w:r>
      <w:r w:rsidR="008760A6">
        <w:rPr>
          <w:rFonts w:ascii="Verdana" w:hAnsi="Verdana"/>
          <w:sz w:val="20"/>
          <w:szCs w:val="20"/>
        </w:rPr>
        <w:t xml:space="preserve"> </w:t>
      </w:r>
      <w:r w:rsidR="00D74EF9">
        <w:rPr>
          <w:rFonts w:ascii="Verdana" w:hAnsi="Verdana"/>
          <w:sz w:val="20"/>
          <w:szCs w:val="20"/>
        </w:rPr>
        <w:t xml:space="preserve">uiteraard, echter </w:t>
      </w:r>
      <w:r w:rsidR="008760A6">
        <w:rPr>
          <w:rFonts w:ascii="Verdana" w:hAnsi="Verdana"/>
          <w:sz w:val="20"/>
          <w:szCs w:val="20"/>
        </w:rPr>
        <w:t xml:space="preserve">is </w:t>
      </w:r>
      <w:r w:rsidR="00D74EF9">
        <w:rPr>
          <w:rFonts w:ascii="Verdana" w:hAnsi="Verdana"/>
          <w:sz w:val="20"/>
          <w:szCs w:val="20"/>
        </w:rPr>
        <w:t xml:space="preserve">dit </w:t>
      </w:r>
      <w:r w:rsidR="008760A6">
        <w:rPr>
          <w:rFonts w:ascii="Verdana" w:hAnsi="Verdana"/>
          <w:sz w:val="20"/>
          <w:szCs w:val="20"/>
        </w:rPr>
        <w:t>momenteel niet aan de orde. Door te werken met een achtergestelde lening wordt de kapitaalstructuur van de vennootschap immers reeds ondersteund.</w:t>
      </w:r>
    </w:p>
    <w:sectPr w:rsidR="00060F25" w:rsidRPr="00E950A2" w:rsidSect="00C92FDC">
      <w:pgSz w:w="11906" w:h="16838"/>
      <w:pgMar w:top="1417" w:right="1558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4C86" w14:textId="77777777" w:rsidR="00C92FDC" w:rsidRDefault="00C92FDC" w:rsidP="00C90FDF">
      <w:r>
        <w:separator/>
      </w:r>
    </w:p>
  </w:endnote>
  <w:endnote w:type="continuationSeparator" w:id="0">
    <w:p w14:paraId="6CF10641" w14:textId="77777777" w:rsidR="00C92FDC" w:rsidRDefault="00C92FDC" w:rsidP="00C9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18AF" w14:textId="77777777" w:rsidR="00C92FDC" w:rsidRDefault="00C92FDC" w:rsidP="00C90FDF">
      <w:r>
        <w:separator/>
      </w:r>
    </w:p>
  </w:footnote>
  <w:footnote w:type="continuationSeparator" w:id="0">
    <w:p w14:paraId="6F7B16DF" w14:textId="77777777" w:rsidR="00C92FDC" w:rsidRDefault="00C92FDC" w:rsidP="00C9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FF5"/>
    <w:multiLevelType w:val="hybridMultilevel"/>
    <w:tmpl w:val="EDD48F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2CF"/>
    <w:multiLevelType w:val="hybridMultilevel"/>
    <w:tmpl w:val="E2EC1908"/>
    <w:lvl w:ilvl="0" w:tplc="86F26D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5013"/>
    <w:multiLevelType w:val="hybridMultilevel"/>
    <w:tmpl w:val="A83EE2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E55"/>
    <w:multiLevelType w:val="hybridMultilevel"/>
    <w:tmpl w:val="2F7AB2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54E64"/>
    <w:multiLevelType w:val="hybridMultilevel"/>
    <w:tmpl w:val="AC50FAAC"/>
    <w:lvl w:ilvl="0" w:tplc="0F92C47E">
      <w:start w:val="1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956C9C"/>
    <w:multiLevelType w:val="hybridMultilevel"/>
    <w:tmpl w:val="FEA0DE1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FB75FE"/>
    <w:multiLevelType w:val="hybridMultilevel"/>
    <w:tmpl w:val="A3B25A0C"/>
    <w:lvl w:ilvl="0" w:tplc="13340DB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C50F2"/>
    <w:multiLevelType w:val="hybridMultilevel"/>
    <w:tmpl w:val="B2560BCE"/>
    <w:lvl w:ilvl="0" w:tplc="FB045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5F1A64"/>
    <w:multiLevelType w:val="hybridMultilevel"/>
    <w:tmpl w:val="5B683038"/>
    <w:lvl w:ilvl="0" w:tplc="D730FB46">
      <w:start w:val="1"/>
      <w:numFmt w:val="lowerLetter"/>
      <w:lvlText w:val="%1)"/>
      <w:lvlJc w:val="left"/>
      <w:pPr>
        <w:ind w:left="1240" w:hanging="360"/>
      </w:pPr>
      <w:rPr>
        <w:rFonts w:ascii="Verdana" w:hAnsi="Verdana" w:hint="default"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960" w:hanging="360"/>
      </w:pPr>
    </w:lvl>
    <w:lvl w:ilvl="2" w:tplc="0813001B" w:tentative="1">
      <w:start w:val="1"/>
      <w:numFmt w:val="lowerRoman"/>
      <w:lvlText w:val="%3."/>
      <w:lvlJc w:val="right"/>
      <w:pPr>
        <w:ind w:left="2680" w:hanging="180"/>
      </w:pPr>
    </w:lvl>
    <w:lvl w:ilvl="3" w:tplc="0813000F" w:tentative="1">
      <w:start w:val="1"/>
      <w:numFmt w:val="decimal"/>
      <w:lvlText w:val="%4."/>
      <w:lvlJc w:val="left"/>
      <w:pPr>
        <w:ind w:left="3400" w:hanging="360"/>
      </w:pPr>
    </w:lvl>
    <w:lvl w:ilvl="4" w:tplc="08130019" w:tentative="1">
      <w:start w:val="1"/>
      <w:numFmt w:val="lowerLetter"/>
      <w:lvlText w:val="%5."/>
      <w:lvlJc w:val="left"/>
      <w:pPr>
        <w:ind w:left="4120" w:hanging="360"/>
      </w:pPr>
    </w:lvl>
    <w:lvl w:ilvl="5" w:tplc="0813001B" w:tentative="1">
      <w:start w:val="1"/>
      <w:numFmt w:val="lowerRoman"/>
      <w:lvlText w:val="%6."/>
      <w:lvlJc w:val="right"/>
      <w:pPr>
        <w:ind w:left="4840" w:hanging="180"/>
      </w:pPr>
    </w:lvl>
    <w:lvl w:ilvl="6" w:tplc="0813000F" w:tentative="1">
      <w:start w:val="1"/>
      <w:numFmt w:val="decimal"/>
      <w:lvlText w:val="%7."/>
      <w:lvlJc w:val="left"/>
      <w:pPr>
        <w:ind w:left="5560" w:hanging="360"/>
      </w:pPr>
    </w:lvl>
    <w:lvl w:ilvl="7" w:tplc="08130019" w:tentative="1">
      <w:start w:val="1"/>
      <w:numFmt w:val="lowerLetter"/>
      <w:lvlText w:val="%8."/>
      <w:lvlJc w:val="left"/>
      <w:pPr>
        <w:ind w:left="6280" w:hanging="360"/>
      </w:pPr>
    </w:lvl>
    <w:lvl w:ilvl="8" w:tplc="0813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72156E92"/>
    <w:multiLevelType w:val="hybridMultilevel"/>
    <w:tmpl w:val="89E82FBA"/>
    <w:lvl w:ilvl="0" w:tplc="DB9817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3175342">
    <w:abstractNumId w:val="9"/>
  </w:num>
  <w:num w:numId="2" w16cid:durableId="13319124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56399219">
    <w:abstractNumId w:val="6"/>
  </w:num>
  <w:num w:numId="4" w16cid:durableId="1033724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7368391">
    <w:abstractNumId w:val="0"/>
  </w:num>
  <w:num w:numId="6" w16cid:durableId="5158452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782185">
    <w:abstractNumId w:val="5"/>
  </w:num>
  <w:num w:numId="8" w16cid:durableId="1458254167">
    <w:abstractNumId w:val="4"/>
  </w:num>
  <w:num w:numId="9" w16cid:durableId="406998794">
    <w:abstractNumId w:val="8"/>
  </w:num>
  <w:num w:numId="10" w16cid:durableId="8101724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2B"/>
    <w:rsid w:val="00060F25"/>
    <w:rsid w:val="000C28B3"/>
    <w:rsid w:val="001310D5"/>
    <w:rsid w:val="001C6F2D"/>
    <w:rsid w:val="00232357"/>
    <w:rsid w:val="00266954"/>
    <w:rsid w:val="002A3774"/>
    <w:rsid w:val="002B1E2C"/>
    <w:rsid w:val="002D54F9"/>
    <w:rsid w:val="002D63DA"/>
    <w:rsid w:val="002D6D99"/>
    <w:rsid w:val="003114EC"/>
    <w:rsid w:val="003237F9"/>
    <w:rsid w:val="004613F4"/>
    <w:rsid w:val="00466ADA"/>
    <w:rsid w:val="004A3999"/>
    <w:rsid w:val="004B11E8"/>
    <w:rsid w:val="004E6C14"/>
    <w:rsid w:val="005131D5"/>
    <w:rsid w:val="00530B84"/>
    <w:rsid w:val="00583FD7"/>
    <w:rsid w:val="00595311"/>
    <w:rsid w:val="005F4DB2"/>
    <w:rsid w:val="0064483F"/>
    <w:rsid w:val="00683233"/>
    <w:rsid w:val="006A3D0A"/>
    <w:rsid w:val="006C100D"/>
    <w:rsid w:val="00715AF5"/>
    <w:rsid w:val="007C36E6"/>
    <w:rsid w:val="007D10DD"/>
    <w:rsid w:val="007E5143"/>
    <w:rsid w:val="008760A6"/>
    <w:rsid w:val="00892C1B"/>
    <w:rsid w:val="0089707D"/>
    <w:rsid w:val="00897B9E"/>
    <w:rsid w:val="008A3A01"/>
    <w:rsid w:val="008A6B68"/>
    <w:rsid w:val="00904F7B"/>
    <w:rsid w:val="0094138F"/>
    <w:rsid w:val="009513D5"/>
    <w:rsid w:val="00960304"/>
    <w:rsid w:val="00961762"/>
    <w:rsid w:val="00977574"/>
    <w:rsid w:val="009816AE"/>
    <w:rsid w:val="009A0D2B"/>
    <w:rsid w:val="00A122FE"/>
    <w:rsid w:val="00A265B8"/>
    <w:rsid w:val="00A368AB"/>
    <w:rsid w:val="00A37D43"/>
    <w:rsid w:val="00AA6671"/>
    <w:rsid w:val="00AB69EE"/>
    <w:rsid w:val="00AE28CD"/>
    <w:rsid w:val="00AF735A"/>
    <w:rsid w:val="00B07F83"/>
    <w:rsid w:val="00B305C7"/>
    <w:rsid w:val="00B42767"/>
    <w:rsid w:val="00B43A13"/>
    <w:rsid w:val="00B653B3"/>
    <w:rsid w:val="00B96AC1"/>
    <w:rsid w:val="00BA0F58"/>
    <w:rsid w:val="00BE64F3"/>
    <w:rsid w:val="00C34476"/>
    <w:rsid w:val="00C51F39"/>
    <w:rsid w:val="00C5459C"/>
    <w:rsid w:val="00C90FDF"/>
    <w:rsid w:val="00C91373"/>
    <w:rsid w:val="00C92FDC"/>
    <w:rsid w:val="00CE1B4C"/>
    <w:rsid w:val="00CE7894"/>
    <w:rsid w:val="00D01491"/>
    <w:rsid w:val="00D2026A"/>
    <w:rsid w:val="00D5319A"/>
    <w:rsid w:val="00D74EF9"/>
    <w:rsid w:val="00D85346"/>
    <w:rsid w:val="00D928A1"/>
    <w:rsid w:val="00DD46AC"/>
    <w:rsid w:val="00E06115"/>
    <w:rsid w:val="00E73FF1"/>
    <w:rsid w:val="00E82EC8"/>
    <w:rsid w:val="00E950A2"/>
    <w:rsid w:val="00ED3C1F"/>
    <w:rsid w:val="00F166F2"/>
    <w:rsid w:val="00F22907"/>
    <w:rsid w:val="00F41AC9"/>
    <w:rsid w:val="00F601AE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7B4A9"/>
  <w15:docId w15:val="{56111D87-8BEB-498B-B167-17690598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0F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60F2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060F25"/>
    <w:pPr>
      <w:jc w:val="both"/>
    </w:pPr>
    <w:rPr>
      <w:sz w:val="22"/>
    </w:rPr>
  </w:style>
  <w:style w:type="character" w:styleId="Nadruk">
    <w:name w:val="Emphasis"/>
    <w:basedOn w:val="Standaardalinea-lettertype"/>
    <w:uiPriority w:val="20"/>
    <w:qFormat/>
    <w:rsid w:val="002B1E2C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2B1E2C"/>
    <w:pPr>
      <w:autoSpaceDE w:val="0"/>
      <w:autoSpaceDN w:val="0"/>
      <w:ind w:left="720"/>
      <w:contextualSpacing/>
    </w:pPr>
    <w:rPr>
      <w:szCs w:val="24"/>
    </w:rPr>
  </w:style>
  <w:style w:type="character" w:customStyle="1" w:styleId="st1">
    <w:name w:val="st1"/>
    <w:basedOn w:val="Standaardalinea-lettertype"/>
    <w:rsid w:val="002B1E2C"/>
  </w:style>
  <w:style w:type="paragraph" w:styleId="Ballontekst">
    <w:name w:val="Balloon Text"/>
    <w:basedOn w:val="Standaard"/>
    <w:link w:val="BallontekstChar"/>
    <w:uiPriority w:val="99"/>
    <w:semiHidden/>
    <w:unhideWhenUsed/>
    <w:rsid w:val="00B427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76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CE7894"/>
    <w:rPr>
      <w:color w:val="808080"/>
    </w:rPr>
  </w:style>
  <w:style w:type="paragraph" w:styleId="Revisie">
    <w:name w:val="Revision"/>
    <w:hidden/>
    <w:uiPriority w:val="99"/>
    <w:semiHidden/>
    <w:rsid w:val="008760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23EE5E4A94C039260A5F8FA7689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38DF1-A6B5-4A8B-9D25-6042FE0D72E0}"/>
      </w:docPartPr>
      <w:docPartBody>
        <w:p w:rsidR="00754AD7" w:rsidRDefault="00175CDB" w:rsidP="00175CDB">
          <w:pPr>
            <w:pStyle w:val="5FC23EE5E4A94C039260A5F8FA768963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223BB6D3164946BAB6A698965BD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A633D-4D92-407D-BE33-9EF0B6BC43BA}"/>
      </w:docPartPr>
      <w:docPartBody>
        <w:p w:rsidR="00754AD7" w:rsidRDefault="00175CDB" w:rsidP="00175CDB">
          <w:pPr>
            <w:pStyle w:val="F3223BB6D3164946BAB6A698965BDF65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EF1B138E704E46BF315254AFC2C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574856-ACC9-446E-BFCD-625AF34C7C8E}"/>
      </w:docPartPr>
      <w:docPartBody>
        <w:p w:rsidR="00754AD7" w:rsidRDefault="00175CDB" w:rsidP="00175CDB">
          <w:pPr>
            <w:pStyle w:val="FBEF1B138E704E46BF315254AFC2CF14"/>
          </w:pPr>
          <w:r w:rsidRPr="00DF5F63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53"/>
    <w:rsid w:val="001665E0"/>
    <w:rsid w:val="00175CDB"/>
    <w:rsid w:val="003A1630"/>
    <w:rsid w:val="005A638F"/>
    <w:rsid w:val="00675A94"/>
    <w:rsid w:val="00754AD7"/>
    <w:rsid w:val="0078046A"/>
    <w:rsid w:val="00A30053"/>
    <w:rsid w:val="00B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5CDB"/>
    <w:rPr>
      <w:color w:val="808080"/>
    </w:rPr>
  </w:style>
  <w:style w:type="paragraph" w:customStyle="1" w:styleId="5FC23EE5E4A94C039260A5F8FA768963">
    <w:name w:val="5FC23EE5E4A94C039260A5F8FA768963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F3223BB6D3164946BAB6A698965BDF65">
    <w:name w:val="F3223BB6D3164946BAB6A698965BDF65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FBEF1B138E704E46BF315254AFC2CF14">
    <w:name w:val="FBEF1B138E704E46BF315254AFC2CF14"/>
    <w:rsid w:val="00175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5240a-782c-4048-8313-d01b5d6ab2a6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8" ma:contentTypeDescription="Een nieuw document maken." ma:contentTypeScope="" ma:versionID="b99ae7271d7d9be18a8cdabe7db8adbf">
  <xsd:schema xmlns:xsd="http://www.w3.org/2001/XMLSchema" xmlns:xs="http://www.w3.org/2001/XMLSchema" xmlns:p="http://schemas.microsoft.com/office/2006/metadata/properties" xmlns:ns2="ceeae0c4-f3ff-4153-af2f-582bafa5e89e" xmlns:ns3="03d5240a-782c-4048-8313-d01b5d6ab2a6" xmlns:ns4="9a9ec0f0-7796-43d0-ac1f-4c8c46ee0bd1" targetNamespace="http://schemas.microsoft.com/office/2006/metadata/properties" ma:root="true" ma:fieldsID="ced3c2217a9955469f1bf84388f50d7e" ns2:_="" ns3:_="" ns4:_="">
    <xsd:import namespace="ceeae0c4-f3ff-4153-af2f-582bafa5e89e"/>
    <xsd:import namespace="03d5240a-782c-4048-8313-d01b5d6ab2a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a945e16-1173-4b0b-8dcb-f12d6cac252a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0F26B-4120-4E5D-AA38-BC0C75EF3D9F}">
  <ds:schemaRefs>
    <ds:schemaRef ds:uri="http://schemas.microsoft.com/office/2006/metadata/properties"/>
    <ds:schemaRef ds:uri="http://schemas.microsoft.com/office/infopath/2007/PartnerControls"/>
    <ds:schemaRef ds:uri="03d5240a-782c-4048-8313-d01b5d6ab2a6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54CDB365-6212-4418-99E7-6A9C2B4B7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3099C-1BF6-4111-92E6-65848F9E2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ae0c4-f3ff-4153-af2f-582bafa5e89e"/>
    <ds:schemaRef ds:uri="03d5240a-782c-4048-8313-d01b5d6ab2a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PV_303_input_DeLijn</vt:lpstr>
    </vt:vector>
  </TitlesOfParts>
  <Company>Vlaams Parlement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PV_303_input_DeLijn</dc:title>
  <dc:creator>Olivier Cammu</dc:creator>
  <cp:lastModifiedBy>Nathalie De Keyzer</cp:lastModifiedBy>
  <cp:revision>9</cp:revision>
  <cp:lastPrinted>2014-09-23T09:20:00Z</cp:lastPrinted>
  <dcterms:created xsi:type="dcterms:W3CDTF">2024-02-26T13:44:00Z</dcterms:created>
  <dcterms:modified xsi:type="dcterms:W3CDTF">2024-03-13T12:16:00Z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b380ef9a484045d6b3fcbe0714e202bd">
    <vt:lpwstr>Weyts|3bb67fa1-59cf-4f6f-a73e-9cb3bd18d547</vt:lpwstr>
  </property>
  <property fmtid="{D5CDD505-2E9C-101B-9397-08002B2CF9AE}" pid="4" name="MOWVerstuurd">
    <vt:bool>false</vt:bool>
  </property>
  <property fmtid="{D5CDD505-2E9C-101B-9397-08002B2CF9AE}" pid="5" name="MOWElementenDoorVerwittigen">
    <vt:bool>false</vt:bool>
  </property>
  <property fmtid="{D5CDD505-2E9C-101B-9397-08002B2CF9AE}" pid="6" name="MOWBetrokkenMedewerkersVerwittigen">
    <vt:bool>false</vt:bool>
  </property>
  <property fmtid="{D5CDD505-2E9C-101B-9397-08002B2CF9AE}" pid="7" name="MOWGecoordineerdDoorVerwittigen">
    <vt:bool>false</vt:bool>
  </property>
  <property fmtid="{D5CDD505-2E9C-101B-9397-08002B2CF9AE}" pid="8" name="MOWKabinet">
    <vt:lpwstr>2;#Weyts|3bb67fa1-59cf-4f6f-a73e-9cb3bd18d547</vt:lpwstr>
  </property>
  <property fmtid="{D5CDD505-2E9C-101B-9397-08002B2CF9AE}" pid="9" name="Verstuurd">
    <vt:bool>false</vt:bool>
  </property>
  <property fmtid="{D5CDD505-2E9C-101B-9397-08002B2CF9AE}" pid="10" name="Publiceren">
    <vt:lpwstr>In bewerking</vt:lpwstr>
  </property>
  <property fmtid="{D5CDD505-2E9C-101B-9397-08002B2CF9AE}" pid="11" name="MediaServiceImageTags">
    <vt:lpwstr/>
  </property>
</Properties>
</file>