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5BAE" w14:textId="3BED1681" w:rsidR="00C30CA0" w:rsidRPr="004923A7" w:rsidRDefault="00271CCA" w:rsidP="00C30CA0">
      <w:pPr>
        <w:jc w:val="center"/>
        <w:rPr>
          <w:rFonts w:ascii="Verdana" w:hAnsi="Verdana"/>
          <w:b/>
          <w:bCs/>
          <w:sz w:val="24"/>
          <w:u w:val="single"/>
          <w:shd w:val="clear" w:color="auto" w:fill="FFFFFF"/>
          <w:lang w:val="nl-BE"/>
        </w:rPr>
      </w:pPr>
      <w:r w:rsidRPr="00271CCA">
        <w:rPr>
          <w:rFonts w:ascii="Verdana" w:hAnsi="Verdana"/>
          <w:b/>
          <w:bCs/>
          <w:noProof/>
          <w:sz w:val="24"/>
          <w:u w:val="single"/>
          <w:shd w:val="clear" w:color="auto" w:fill="FFFFFF"/>
          <w:lang w:val="nl-BE"/>
        </w:rPr>
        <mc:AlternateContent>
          <mc:Choice Requires="wps">
            <w:drawing>
              <wp:anchor distT="45720" distB="45720" distL="114300" distR="114300" simplePos="0" relativeHeight="251658240" behindDoc="1" locked="0" layoutInCell="1" allowOverlap="1" wp14:anchorId="43778CFF" wp14:editId="301A20E7">
                <wp:simplePos x="0" y="0"/>
                <wp:positionH relativeFrom="page">
                  <wp:posOffset>6311900</wp:posOffset>
                </wp:positionH>
                <wp:positionV relativeFrom="paragraph">
                  <wp:posOffset>-556895</wp:posOffset>
                </wp:positionV>
                <wp:extent cx="889000" cy="28575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85750"/>
                        </a:xfrm>
                        <a:prstGeom prst="rect">
                          <a:avLst/>
                        </a:prstGeom>
                        <a:noFill/>
                        <a:ln w="9525">
                          <a:noFill/>
                          <a:miter lim="800000"/>
                          <a:headEnd/>
                          <a:tailEnd/>
                        </a:ln>
                      </wps:spPr>
                      <wps:txbx>
                        <w:txbxContent>
                          <w:p w14:paraId="1CD7B5E5" w14:textId="0A0A1807" w:rsidR="00271CCA" w:rsidRPr="00D31DA6" w:rsidRDefault="00271CCA">
                            <w:pPr>
                              <w:rPr>
                                <w:rFonts w:ascii="Verdana" w:hAnsi="Verdana"/>
                                <w:u w:val="single"/>
                                <w:lang w:val="nl-BE"/>
                              </w:rPr>
                            </w:pPr>
                            <w:r w:rsidRPr="00D31DA6">
                              <w:rPr>
                                <w:rFonts w:ascii="Verdana" w:hAnsi="Verdana"/>
                                <w:sz w:val="24"/>
                                <w:szCs w:val="28"/>
                                <w:u w:val="single"/>
                                <w:lang w:val="nl-BE"/>
                              </w:rPr>
                              <w:t>Bijlage</w:t>
                            </w:r>
                            <w:r w:rsidRPr="00D31DA6">
                              <w:rPr>
                                <w:rFonts w:ascii="Verdana" w:hAnsi="Verdana"/>
                                <w:u w:val="single"/>
                                <w:lang w:val="nl-BE"/>
                              </w:rPr>
                              <w:t xml:space="preserve"> </w:t>
                            </w:r>
                            <w:r w:rsidR="00526541">
                              <w:rPr>
                                <w:rFonts w:ascii="Verdana" w:hAnsi="Verdana"/>
                                <w:u w:val="single"/>
                                <w:lang w:val="nl-B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78CFF" id="_x0000_t202" coordsize="21600,21600" o:spt="202" path="m,l,21600r21600,l21600,xe">
                <v:stroke joinstyle="miter"/>
                <v:path gradientshapeok="t" o:connecttype="rect"/>
              </v:shapetype>
              <v:shape id="Tekstvak 2" o:spid="_x0000_s1026" type="#_x0000_t202" style="position:absolute;left:0;text-align:left;margin-left:497pt;margin-top:-43.85pt;width:70pt;height:2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" filled="f" stroked="f">
                <v:textbox>
                  <w:txbxContent>
                    <w:p w14:paraId="1CD7B5E5" w14:textId="0A0A1807" w:rsidR="00271CCA" w:rsidRPr="00D31DA6" w:rsidRDefault="00271CCA">
                      <w:pPr>
                        <w:rPr>
                          <w:rFonts w:ascii="Verdana" w:hAnsi="Verdana"/>
                          <w:u w:val="single"/>
                          <w:lang w:val="nl-BE"/>
                        </w:rPr>
                      </w:pPr>
                      <w:r w:rsidRPr="00D31DA6">
                        <w:rPr>
                          <w:rFonts w:ascii="Verdana" w:hAnsi="Verdana"/>
                          <w:sz w:val="24"/>
                          <w:szCs w:val="28"/>
                          <w:u w:val="single"/>
                          <w:lang w:val="nl-BE"/>
                        </w:rPr>
                        <w:t>Bijlage</w:t>
                      </w:r>
                      <w:r w:rsidRPr="00D31DA6">
                        <w:rPr>
                          <w:rFonts w:ascii="Verdana" w:hAnsi="Verdana"/>
                          <w:u w:val="single"/>
                          <w:lang w:val="nl-BE"/>
                        </w:rPr>
                        <w:t xml:space="preserve"> </w:t>
                      </w:r>
                      <w:r w:rsidR="00526541">
                        <w:rPr>
                          <w:rFonts w:ascii="Verdana" w:hAnsi="Verdana"/>
                          <w:u w:val="single"/>
                          <w:lang w:val="nl-BE"/>
                        </w:rPr>
                        <w:t>1</w:t>
                      </w:r>
                    </w:p>
                  </w:txbxContent>
                </v:textbox>
                <w10:wrap anchorx="page"/>
              </v:shape>
            </w:pict>
          </mc:Fallback>
        </mc:AlternateContent>
      </w:r>
      <w:r w:rsidR="00C30CA0" w:rsidRPr="004923A7">
        <w:rPr>
          <w:rFonts w:ascii="Verdana" w:hAnsi="Verdana"/>
          <w:b/>
          <w:bCs/>
          <w:sz w:val="24"/>
          <w:u w:val="single"/>
          <w:shd w:val="clear" w:color="auto" w:fill="FFFFFF"/>
          <w:lang w:val="nl-BE"/>
        </w:rPr>
        <w:t>Schrift. vraag d</w:t>
      </w:r>
      <w:r w:rsidR="00665D95">
        <w:rPr>
          <w:rFonts w:ascii="Verdana" w:hAnsi="Verdana"/>
          <w:b/>
          <w:bCs/>
          <w:sz w:val="24"/>
          <w:u w:val="single"/>
          <w:shd w:val="clear" w:color="auto" w:fill="FFFFFF"/>
          <w:lang w:val="nl-BE"/>
        </w:rPr>
        <w:t>.</w:t>
      </w:r>
      <w:r w:rsidR="00C30CA0" w:rsidRPr="004923A7">
        <w:rPr>
          <w:rFonts w:ascii="Verdana" w:hAnsi="Verdana"/>
          <w:b/>
          <w:bCs/>
          <w:sz w:val="24"/>
          <w:u w:val="single"/>
          <w:shd w:val="clear" w:color="auto" w:fill="FFFFFF"/>
          <w:lang w:val="nl-BE"/>
        </w:rPr>
        <w:t xml:space="preserve">d. </w:t>
      </w:r>
      <w:r w:rsidR="00BB5466">
        <w:rPr>
          <w:rFonts w:ascii="Verdana" w:hAnsi="Verdana"/>
          <w:b/>
          <w:bCs/>
          <w:sz w:val="24"/>
          <w:u w:val="single"/>
          <w:shd w:val="clear" w:color="auto" w:fill="FFFFFF"/>
          <w:lang w:val="nl-BE"/>
        </w:rPr>
        <w:t>18</w:t>
      </w:r>
      <w:r w:rsidR="00665D95">
        <w:rPr>
          <w:rFonts w:ascii="Verdana" w:hAnsi="Verdana"/>
          <w:b/>
          <w:bCs/>
          <w:sz w:val="24"/>
          <w:u w:val="single"/>
          <w:shd w:val="clear" w:color="auto" w:fill="FFFFFF"/>
          <w:lang w:val="nl-BE"/>
        </w:rPr>
        <w:t>/0</w:t>
      </w:r>
      <w:r w:rsidR="00BB5466">
        <w:rPr>
          <w:rFonts w:ascii="Verdana" w:hAnsi="Verdana"/>
          <w:b/>
          <w:bCs/>
          <w:sz w:val="24"/>
          <w:u w:val="single"/>
          <w:shd w:val="clear" w:color="auto" w:fill="FFFFFF"/>
          <w:lang w:val="nl-BE"/>
        </w:rPr>
        <w:t>8</w:t>
      </w:r>
      <w:r w:rsidR="00C30CA0" w:rsidRPr="004923A7">
        <w:rPr>
          <w:rFonts w:ascii="Verdana" w:hAnsi="Verdana"/>
          <w:b/>
          <w:bCs/>
          <w:sz w:val="24"/>
          <w:u w:val="single"/>
          <w:shd w:val="clear" w:color="auto" w:fill="FFFFFF"/>
          <w:lang w:val="nl-BE"/>
        </w:rPr>
        <w:t xml:space="preserve">/23 v. </w:t>
      </w:r>
      <w:r w:rsidR="00BB5466">
        <w:rPr>
          <w:rFonts w:ascii="Verdana" w:hAnsi="Verdana"/>
          <w:b/>
          <w:bCs/>
          <w:sz w:val="24"/>
          <w:u w:val="single"/>
          <w:shd w:val="clear" w:color="auto" w:fill="FFFFFF"/>
          <w:lang w:val="nl-BE"/>
        </w:rPr>
        <w:t>K. Slootmans</w:t>
      </w:r>
      <w:r w:rsidR="00C30CA0" w:rsidRPr="004923A7">
        <w:rPr>
          <w:rFonts w:ascii="Verdana" w:hAnsi="Verdana"/>
          <w:b/>
          <w:bCs/>
          <w:sz w:val="24"/>
          <w:u w:val="single"/>
          <w:shd w:val="clear" w:color="auto" w:fill="FFFFFF"/>
          <w:lang w:val="nl-BE"/>
        </w:rPr>
        <w:t xml:space="preserve"> aan alle ministers</w:t>
      </w:r>
    </w:p>
    <w:p w14:paraId="6525D6F6" w14:textId="4F1DD055" w:rsidR="00710569" w:rsidRPr="004923A7" w:rsidRDefault="00710569" w:rsidP="00C30CA0">
      <w:pPr>
        <w:jc w:val="center"/>
        <w:rPr>
          <w:rFonts w:ascii="Verdana" w:hAnsi="Verdana"/>
          <w:b/>
          <w:bCs/>
          <w:sz w:val="24"/>
          <w:u w:val="single"/>
          <w:shd w:val="clear" w:color="auto" w:fill="FFFFFF"/>
          <w:lang w:val="nl-BE"/>
        </w:rPr>
      </w:pPr>
    </w:p>
    <w:p w14:paraId="05FC9D8F" w14:textId="1234C145" w:rsidR="00710569" w:rsidRDefault="00D54CCA" w:rsidP="00D54CCA">
      <w:pPr>
        <w:jc w:val="center"/>
        <w:rPr>
          <w:rFonts w:ascii="Verdana" w:hAnsi="Verdana"/>
          <w:sz w:val="20"/>
          <w:szCs w:val="20"/>
          <w:u w:val="single"/>
          <w:shd w:val="clear" w:color="auto" w:fill="FFFFFF"/>
          <w:lang w:val="nl-BE"/>
        </w:rPr>
      </w:pPr>
      <w:r w:rsidRPr="00D54CCA">
        <w:rPr>
          <w:rFonts w:ascii="Verdana" w:hAnsi="Verdana"/>
          <w:b/>
          <w:bCs/>
          <w:sz w:val="24"/>
          <w:u w:val="single"/>
          <w:shd w:val="clear" w:color="auto" w:fill="FFFFFF"/>
          <w:lang w:val="nl-BE"/>
        </w:rPr>
        <w:t>Interministeriële conferenties (</w:t>
      </w:r>
      <w:proofErr w:type="spellStart"/>
      <w:r w:rsidRPr="00D54CCA">
        <w:rPr>
          <w:rFonts w:ascii="Verdana" w:hAnsi="Verdana"/>
          <w:b/>
          <w:bCs/>
          <w:sz w:val="24"/>
          <w:u w:val="single"/>
          <w:shd w:val="clear" w:color="auto" w:fill="FFFFFF"/>
          <w:lang w:val="nl-BE"/>
        </w:rPr>
        <w:t>IMC's</w:t>
      </w:r>
      <w:proofErr w:type="spellEnd"/>
      <w:r>
        <w:rPr>
          <w:rFonts w:ascii="Verdana" w:hAnsi="Verdana"/>
          <w:b/>
          <w:bCs/>
          <w:sz w:val="24"/>
          <w:u w:val="single"/>
          <w:shd w:val="clear" w:color="auto" w:fill="FFFFFF"/>
          <w:lang w:val="nl-BE"/>
        </w:rPr>
        <w:t>)</w:t>
      </w:r>
      <w:r w:rsidRPr="00D54CCA">
        <w:rPr>
          <w:rFonts w:ascii="Verdana" w:hAnsi="Verdana"/>
          <w:b/>
          <w:bCs/>
          <w:sz w:val="24"/>
          <w:u w:val="single"/>
          <w:shd w:val="clear" w:color="auto" w:fill="FFFFFF"/>
          <w:lang w:val="nl-BE"/>
        </w:rPr>
        <w:t xml:space="preserve">  - </w:t>
      </w:r>
      <w:r w:rsidR="00BB5466">
        <w:rPr>
          <w:rFonts w:ascii="Verdana" w:hAnsi="Verdana"/>
          <w:b/>
          <w:bCs/>
          <w:sz w:val="24"/>
          <w:u w:val="single"/>
          <w:shd w:val="clear" w:color="auto" w:fill="FFFFFF"/>
          <w:lang w:val="nl-BE"/>
        </w:rPr>
        <w:t>Evaluatie</w:t>
      </w:r>
    </w:p>
    <w:p w14:paraId="60558A7D" w14:textId="77777777" w:rsidR="00710569" w:rsidRDefault="00710569" w:rsidP="00710569">
      <w:pPr>
        <w:spacing w:line="480" w:lineRule="auto"/>
        <w:rPr>
          <w:rFonts w:ascii="Verdana" w:hAnsi="Verdana"/>
          <w:sz w:val="20"/>
          <w:szCs w:val="20"/>
          <w:u w:val="single"/>
          <w:shd w:val="clear" w:color="auto" w:fill="FFFFFF"/>
          <w:lang w:val="nl-BE"/>
        </w:rPr>
      </w:pPr>
    </w:p>
    <w:p w14:paraId="37126E61" w14:textId="77777777" w:rsidR="00710569" w:rsidRDefault="00710569" w:rsidP="00710569">
      <w:pPr>
        <w:spacing w:line="480" w:lineRule="auto"/>
        <w:jc w:val="center"/>
        <w:rPr>
          <w:rFonts w:cstheme="minorHAnsi"/>
          <w:b/>
          <w:bCs/>
          <w:sz w:val="48"/>
          <w:szCs w:val="48"/>
        </w:rPr>
      </w:pPr>
    </w:p>
    <w:p w14:paraId="56EB8402" w14:textId="77777777" w:rsidR="00665D95" w:rsidRDefault="00665D95" w:rsidP="00710569">
      <w:pPr>
        <w:spacing w:line="480" w:lineRule="auto"/>
        <w:jc w:val="center"/>
        <w:rPr>
          <w:rFonts w:cstheme="minorHAnsi"/>
          <w:b/>
          <w:bCs/>
          <w:sz w:val="48"/>
          <w:szCs w:val="48"/>
        </w:rPr>
      </w:pPr>
    </w:p>
    <w:p w14:paraId="601ABEC7" w14:textId="54887808" w:rsidR="00710569" w:rsidRPr="00B02AF9" w:rsidRDefault="00FA6857" w:rsidP="00665D95">
      <w:pPr>
        <w:spacing w:line="480" w:lineRule="auto"/>
        <w:jc w:val="center"/>
        <w:rPr>
          <w:rFonts w:ascii="Verdana" w:hAnsi="Verdana" w:cstheme="minorHAnsi"/>
          <w:b/>
          <w:bCs/>
          <w:sz w:val="40"/>
          <w:szCs w:val="40"/>
          <w:lang w:val="nl-BE" w:eastAsia="en-US"/>
        </w:rPr>
      </w:pPr>
      <w:r>
        <w:rPr>
          <w:rFonts w:ascii="Verdana" w:hAnsi="Verdana" w:cstheme="minorHAnsi"/>
          <w:b/>
          <w:bCs/>
          <w:sz w:val="40"/>
          <w:szCs w:val="40"/>
        </w:rPr>
        <w:t>O</w:t>
      </w:r>
      <w:r w:rsidR="00665D95">
        <w:rPr>
          <w:rFonts w:ascii="Verdana" w:hAnsi="Verdana" w:cstheme="minorHAnsi"/>
          <w:b/>
          <w:bCs/>
          <w:sz w:val="40"/>
          <w:szCs w:val="40"/>
        </w:rPr>
        <w:t>verzicht</w:t>
      </w:r>
      <w:r w:rsidR="00710569" w:rsidRPr="00B02AF9">
        <w:rPr>
          <w:rFonts w:ascii="Verdana" w:hAnsi="Verdana" w:cstheme="minorHAnsi"/>
          <w:b/>
          <w:bCs/>
          <w:sz w:val="40"/>
          <w:szCs w:val="40"/>
        </w:rPr>
        <w:t xml:space="preserve"> </w:t>
      </w:r>
      <w:r>
        <w:rPr>
          <w:rFonts w:ascii="Verdana" w:hAnsi="Verdana" w:cstheme="minorHAnsi"/>
          <w:b/>
          <w:bCs/>
          <w:sz w:val="40"/>
          <w:szCs w:val="40"/>
        </w:rPr>
        <w:t>en evaluatie van de</w:t>
      </w:r>
      <w:r w:rsidR="00665D95">
        <w:rPr>
          <w:rFonts w:ascii="Verdana" w:hAnsi="Verdana" w:cstheme="minorHAnsi"/>
          <w:b/>
          <w:bCs/>
          <w:sz w:val="40"/>
          <w:szCs w:val="40"/>
        </w:rPr>
        <w:t xml:space="preserve"> </w:t>
      </w:r>
      <w:r w:rsidR="000C0A78">
        <w:rPr>
          <w:rFonts w:ascii="Verdana" w:hAnsi="Verdana" w:cstheme="minorHAnsi"/>
          <w:b/>
          <w:bCs/>
          <w:sz w:val="40"/>
          <w:szCs w:val="40"/>
        </w:rPr>
        <w:t>I</w:t>
      </w:r>
      <w:r w:rsidR="00665D95">
        <w:rPr>
          <w:rFonts w:ascii="Verdana" w:hAnsi="Verdana" w:cstheme="minorHAnsi"/>
          <w:b/>
          <w:bCs/>
          <w:sz w:val="40"/>
          <w:szCs w:val="40"/>
        </w:rPr>
        <w:t xml:space="preserve">nterministeriële </w:t>
      </w:r>
      <w:r w:rsidR="000C0A78">
        <w:rPr>
          <w:rFonts w:ascii="Verdana" w:hAnsi="Verdana" w:cstheme="minorHAnsi"/>
          <w:b/>
          <w:bCs/>
          <w:sz w:val="40"/>
          <w:szCs w:val="40"/>
        </w:rPr>
        <w:t>C</w:t>
      </w:r>
      <w:r w:rsidR="00665D95">
        <w:rPr>
          <w:rFonts w:ascii="Verdana" w:hAnsi="Verdana" w:cstheme="minorHAnsi"/>
          <w:b/>
          <w:bCs/>
          <w:sz w:val="40"/>
          <w:szCs w:val="40"/>
        </w:rPr>
        <w:t>onferenties (</w:t>
      </w:r>
      <w:proofErr w:type="spellStart"/>
      <w:r w:rsidR="00665D95">
        <w:rPr>
          <w:rFonts w:ascii="Verdana" w:hAnsi="Verdana" w:cstheme="minorHAnsi"/>
          <w:b/>
          <w:bCs/>
          <w:sz w:val="40"/>
          <w:szCs w:val="40"/>
        </w:rPr>
        <w:t>IMC’s</w:t>
      </w:r>
      <w:proofErr w:type="spellEnd"/>
      <w:r w:rsidR="00665D95">
        <w:rPr>
          <w:rFonts w:ascii="Verdana" w:hAnsi="Verdana" w:cstheme="minorHAnsi"/>
          <w:b/>
          <w:bCs/>
          <w:sz w:val="40"/>
          <w:szCs w:val="40"/>
        </w:rPr>
        <w:t xml:space="preserve">) van </w:t>
      </w:r>
      <w:r>
        <w:rPr>
          <w:rFonts w:ascii="Verdana" w:hAnsi="Verdana" w:cstheme="minorHAnsi"/>
          <w:b/>
          <w:bCs/>
          <w:sz w:val="40"/>
          <w:szCs w:val="40"/>
        </w:rPr>
        <w:t>2 oktober 2019</w:t>
      </w:r>
      <w:r w:rsidR="00665D95">
        <w:rPr>
          <w:rFonts w:ascii="Verdana" w:hAnsi="Verdana" w:cstheme="minorHAnsi"/>
          <w:b/>
          <w:bCs/>
          <w:sz w:val="40"/>
          <w:szCs w:val="40"/>
        </w:rPr>
        <w:t xml:space="preserve"> tot en met </w:t>
      </w:r>
      <w:r>
        <w:rPr>
          <w:rFonts w:ascii="Verdana" w:hAnsi="Verdana" w:cstheme="minorHAnsi"/>
          <w:b/>
          <w:bCs/>
          <w:sz w:val="40"/>
          <w:szCs w:val="40"/>
        </w:rPr>
        <w:t>18 augustus 2023</w:t>
      </w:r>
      <w:r w:rsidR="003027DD">
        <w:rPr>
          <w:rFonts w:ascii="Verdana" w:hAnsi="Verdana" w:cstheme="minorHAnsi"/>
          <w:b/>
          <w:bCs/>
          <w:sz w:val="40"/>
          <w:szCs w:val="40"/>
        </w:rPr>
        <w:t xml:space="preserve"> </w:t>
      </w:r>
    </w:p>
    <w:p w14:paraId="4587A65A" w14:textId="1EA18759" w:rsidR="001F011E" w:rsidRDefault="001F011E">
      <w:pPr>
        <w:spacing w:after="160" w:line="259" w:lineRule="auto"/>
        <w:rPr>
          <w:rFonts w:cstheme="minorHAnsi"/>
          <w:b/>
          <w:bCs/>
          <w:sz w:val="48"/>
          <w:szCs w:val="48"/>
          <w:lang w:val="nl-BE" w:eastAsia="en-US"/>
        </w:rPr>
      </w:pPr>
      <w:r>
        <w:rPr>
          <w:rFonts w:cstheme="minorHAnsi"/>
          <w:b/>
          <w:bCs/>
          <w:sz w:val="48"/>
          <w:szCs w:val="48"/>
          <w:lang w:val="nl-BE" w:eastAsia="en-US"/>
        </w:rPr>
        <w:br w:type="page"/>
      </w:r>
    </w:p>
    <w:p w14:paraId="6A520F4F" w14:textId="77777777" w:rsidR="00BE428D" w:rsidRPr="00AF14CE" w:rsidRDefault="00BE428D" w:rsidP="00BE428D">
      <w:pPr>
        <w:rPr>
          <w:rFonts w:ascii="FlandersArtSans-Light" w:hAnsi="FlandersArtSans-Light"/>
          <w:b/>
        </w:rPr>
      </w:pPr>
      <w:r w:rsidRPr="00AF14CE">
        <w:rPr>
          <w:rFonts w:ascii="FlandersArtSans-Light" w:hAnsi="FlandersArtSans-Light"/>
          <w:b/>
        </w:rPr>
        <w:lastRenderedPageBreak/>
        <w:t>SAMENSTELLING VAN DE INTERMINISTERIËLE CONFERENTIES</w:t>
      </w:r>
    </w:p>
    <w:p w14:paraId="692241F5" w14:textId="77777777" w:rsidR="00BE428D" w:rsidRDefault="00BE428D" w:rsidP="00BE428D">
      <w:pPr>
        <w:rPr>
          <w:rFonts w:ascii="FlandersArtSans-Light" w:hAnsi="FlandersArtSans-Light"/>
        </w:rPr>
      </w:pPr>
    </w:p>
    <w:p w14:paraId="6249424C" w14:textId="77777777" w:rsidR="00BE428D" w:rsidRDefault="00BE428D" w:rsidP="00BE428D">
      <w:pPr>
        <w:rPr>
          <w:rFonts w:ascii="FlandersArtSans-Light" w:hAnsi="FlandersArtSans-Light"/>
        </w:rPr>
      </w:pPr>
      <w:r w:rsidRPr="00703285">
        <w:rPr>
          <w:rFonts w:ascii="FlandersArtSans-Light" w:hAnsi="FlandersArtSans-Light"/>
        </w:rPr>
        <w:t>1.</w:t>
      </w:r>
      <w:r>
        <w:rPr>
          <w:rFonts w:ascii="FlandersArtSans-Light" w:hAnsi="FlandersArtSans-Light"/>
        </w:rPr>
        <w:t xml:space="preserve"> </w:t>
      </w:r>
      <w:r w:rsidRPr="00703285">
        <w:rPr>
          <w:rFonts w:ascii="FlandersArtSans-Light" w:hAnsi="FlandersArtSans-Light"/>
        </w:rPr>
        <w:t xml:space="preserve">Institutionele Hervormingen </w:t>
      </w:r>
      <w:r w:rsidRPr="00703285">
        <w:rPr>
          <w:rFonts w:ascii="FlandersArtSans-Light" w:hAnsi="FlandersArtSans-Light"/>
        </w:rPr>
        <w:br/>
        <w:t xml:space="preserve">2. Economie, </w:t>
      </w:r>
      <w:proofErr w:type="spellStart"/>
      <w:r w:rsidRPr="00703285">
        <w:rPr>
          <w:rFonts w:ascii="FlandersArtSans-Light" w:hAnsi="FlandersArtSans-Light"/>
        </w:rPr>
        <w:t>KMO's</w:t>
      </w:r>
      <w:proofErr w:type="spellEnd"/>
      <w:r w:rsidRPr="00703285">
        <w:rPr>
          <w:rFonts w:ascii="FlandersArtSans-Light" w:hAnsi="FlandersArtSans-Light"/>
        </w:rPr>
        <w:t xml:space="preserve">, Zelfstandigen en Energie </w:t>
      </w:r>
      <w:r>
        <w:rPr>
          <w:rFonts w:ascii="FlandersArtSans-Light" w:hAnsi="FlandersArtSans-Light"/>
        </w:rPr>
        <w:t>(*)</w:t>
      </w:r>
      <w:r w:rsidRPr="00703285">
        <w:rPr>
          <w:rFonts w:ascii="FlandersArtSans-Light" w:hAnsi="FlandersArtSans-Light"/>
        </w:rPr>
        <w:br/>
        <w:t xml:space="preserve">3. Mobiliteit, Infrastructuur en Telecommunicatie </w:t>
      </w:r>
      <w:r>
        <w:rPr>
          <w:rFonts w:ascii="FlandersArtSans-Light" w:hAnsi="FlandersArtSans-Light"/>
        </w:rPr>
        <w:t>(*)</w:t>
      </w:r>
      <w:r w:rsidRPr="00703285">
        <w:rPr>
          <w:rFonts w:ascii="FlandersArtSans-Light" w:hAnsi="FlandersArtSans-Light"/>
        </w:rPr>
        <w:br/>
        <w:t xml:space="preserve">4. Wetenschapsbeleid en cultuur </w:t>
      </w:r>
      <w:r>
        <w:rPr>
          <w:rFonts w:ascii="FlandersArtSans-Light" w:hAnsi="FlandersArtSans-Light"/>
        </w:rPr>
        <w:t>(*)</w:t>
      </w:r>
      <w:r w:rsidRPr="00703285">
        <w:rPr>
          <w:rFonts w:ascii="FlandersArtSans-Light" w:hAnsi="FlandersArtSans-Light"/>
        </w:rPr>
        <w:br/>
        <w:t xml:space="preserve">5. Buitenlands beleid </w:t>
      </w:r>
      <w:r w:rsidRPr="00703285">
        <w:rPr>
          <w:rFonts w:ascii="FlandersArtSans-Light" w:hAnsi="FlandersArtSans-Light"/>
        </w:rPr>
        <w:br/>
        <w:t xml:space="preserve">6. Buitenlandse handel </w:t>
      </w:r>
      <w:r>
        <w:rPr>
          <w:rFonts w:ascii="FlandersArtSans-Light" w:hAnsi="FlandersArtSans-Light"/>
        </w:rPr>
        <w:t>(*)</w:t>
      </w:r>
      <w:r w:rsidRPr="00703285">
        <w:rPr>
          <w:rFonts w:ascii="FlandersArtSans-Light" w:hAnsi="FlandersArtSans-Light"/>
        </w:rPr>
        <w:br/>
        <w:t xml:space="preserve">7. Financiën en Begroting </w:t>
      </w:r>
      <w:r w:rsidRPr="00703285">
        <w:rPr>
          <w:rFonts w:ascii="FlandersArtSans-Light" w:hAnsi="FlandersArtSans-Light"/>
        </w:rPr>
        <w:br/>
        <w:t xml:space="preserve">8. Binnenlandse Zaken </w:t>
      </w:r>
      <w:r w:rsidRPr="00703285">
        <w:rPr>
          <w:rFonts w:ascii="FlandersArtSans-Light" w:hAnsi="FlandersArtSans-Light"/>
        </w:rPr>
        <w:br/>
        <w:t xml:space="preserve">9. Veiligheids- en Handhavingsbeleid </w:t>
      </w:r>
      <w:r w:rsidRPr="00703285">
        <w:rPr>
          <w:rFonts w:ascii="FlandersArtSans-Light" w:hAnsi="FlandersArtSans-Light"/>
        </w:rPr>
        <w:br/>
        <w:t xml:space="preserve">10. Arbeidsmarktbeleid, </w:t>
      </w:r>
      <w:proofErr w:type="spellStart"/>
      <w:r w:rsidRPr="00703285">
        <w:rPr>
          <w:rFonts w:ascii="FlandersArtSans-Light" w:hAnsi="FlandersArtSans-Light"/>
        </w:rPr>
        <w:t>Socio</w:t>
      </w:r>
      <w:proofErr w:type="spellEnd"/>
      <w:r w:rsidRPr="00703285">
        <w:rPr>
          <w:rFonts w:ascii="FlandersArtSans-Light" w:hAnsi="FlandersArtSans-Light"/>
        </w:rPr>
        <w:t xml:space="preserve">-professionele en Sociale Inschakeling </w:t>
      </w:r>
      <w:r>
        <w:rPr>
          <w:rFonts w:ascii="FlandersArtSans-Light" w:hAnsi="FlandersArtSans-Light"/>
        </w:rPr>
        <w:t>(*)</w:t>
      </w:r>
      <w:r w:rsidRPr="00703285">
        <w:rPr>
          <w:rFonts w:ascii="FlandersArtSans-Light" w:hAnsi="FlandersArtSans-Light"/>
        </w:rPr>
        <w:br/>
        <w:t xml:space="preserve">11. Ambtenarenzaken en Modernisering van de overheidsdiensten </w:t>
      </w:r>
      <w:r>
        <w:rPr>
          <w:rFonts w:ascii="FlandersArtSans-Light" w:hAnsi="FlandersArtSans-Light"/>
        </w:rPr>
        <w:t>(*)</w:t>
      </w:r>
      <w:r w:rsidRPr="00703285">
        <w:rPr>
          <w:rFonts w:ascii="FlandersArtSans-Light" w:hAnsi="FlandersArtSans-Light"/>
        </w:rPr>
        <w:br/>
        <w:t xml:space="preserve">12. Landbouwbeleid </w:t>
      </w:r>
      <w:r>
        <w:rPr>
          <w:rFonts w:ascii="FlandersArtSans-Light" w:hAnsi="FlandersArtSans-Light"/>
        </w:rPr>
        <w:t>(*)</w:t>
      </w:r>
      <w:r w:rsidRPr="00703285">
        <w:rPr>
          <w:rFonts w:ascii="FlandersArtSans-Light" w:hAnsi="FlandersArtSans-Light"/>
        </w:rPr>
        <w:br/>
        <w:t xml:space="preserve">13. Volksgezondheid </w:t>
      </w:r>
      <w:r>
        <w:rPr>
          <w:rFonts w:ascii="FlandersArtSans-Light" w:hAnsi="FlandersArtSans-Light"/>
        </w:rPr>
        <w:t>(*)</w:t>
      </w:r>
      <w:r w:rsidRPr="00703285">
        <w:rPr>
          <w:rFonts w:ascii="FlandersArtSans-Light" w:hAnsi="FlandersArtSans-Light"/>
        </w:rPr>
        <w:br/>
        <w:t xml:space="preserve">14. Leefmilieu </w:t>
      </w:r>
      <w:r>
        <w:rPr>
          <w:rFonts w:ascii="FlandersArtSans-Light" w:hAnsi="FlandersArtSans-Light"/>
        </w:rPr>
        <w:t>(*)</w:t>
      </w:r>
      <w:r w:rsidRPr="00703285">
        <w:rPr>
          <w:rFonts w:ascii="FlandersArtSans-Light" w:hAnsi="FlandersArtSans-Light"/>
        </w:rPr>
        <w:br/>
        <w:t xml:space="preserve">15. Duurzame Ontwikkeling </w:t>
      </w:r>
      <w:r>
        <w:rPr>
          <w:rFonts w:ascii="FlandersArtSans-Light" w:hAnsi="FlandersArtSans-Light"/>
        </w:rPr>
        <w:t>(*)</w:t>
      </w:r>
      <w:r w:rsidRPr="00703285">
        <w:rPr>
          <w:rFonts w:ascii="FlandersArtSans-Light" w:hAnsi="FlandersArtSans-Light"/>
        </w:rPr>
        <w:br/>
        <w:t xml:space="preserve">16. Maatschappelijke Integratie en Grootstedenbeleid </w:t>
      </w:r>
      <w:r>
        <w:rPr>
          <w:rFonts w:ascii="FlandersArtSans-Light" w:hAnsi="FlandersArtSans-Light"/>
        </w:rPr>
        <w:t>(*)</w:t>
      </w:r>
      <w:r w:rsidRPr="00703285">
        <w:rPr>
          <w:rFonts w:ascii="FlandersArtSans-Light" w:hAnsi="FlandersArtSans-Light"/>
        </w:rPr>
        <w:br/>
      </w:r>
      <w:r w:rsidRPr="00260997">
        <w:rPr>
          <w:rFonts w:ascii="FlandersArtSans-Light" w:hAnsi="FlandersArtSans-Light"/>
        </w:rPr>
        <w:t>17. Welzijn, Sport, Gezinnen en Handicap (*)</w:t>
      </w:r>
      <w:r w:rsidRPr="00703285">
        <w:rPr>
          <w:rFonts w:ascii="FlandersArtSans-Light" w:hAnsi="FlandersArtSans-Light"/>
        </w:rPr>
        <w:br/>
        <w:t xml:space="preserve">18. Justitiehuizen </w:t>
      </w:r>
      <w:r>
        <w:rPr>
          <w:rFonts w:ascii="FlandersArtSans-Light" w:hAnsi="FlandersArtSans-Light"/>
        </w:rPr>
        <w:t>(*)</w:t>
      </w:r>
      <w:r w:rsidRPr="00703285">
        <w:rPr>
          <w:rFonts w:ascii="FlandersArtSans-Light" w:hAnsi="FlandersArtSans-Light"/>
        </w:rPr>
        <w:br/>
        <w:t>19. Statistiek</w:t>
      </w:r>
      <w:r>
        <w:rPr>
          <w:rFonts w:ascii="FlandersArtSans-Light" w:hAnsi="FlandersArtSans-Light"/>
        </w:rPr>
        <w:t xml:space="preserve"> (*)</w:t>
      </w:r>
    </w:p>
    <w:p w14:paraId="2F8145D6" w14:textId="77777777" w:rsidR="00BE428D" w:rsidRDefault="00BE428D" w:rsidP="00BE428D">
      <w:pPr>
        <w:autoSpaceDE w:val="0"/>
        <w:autoSpaceDN w:val="0"/>
        <w:adjustRightInd w:val="0"/>
        <w:rPr>
          <w:rFonts w:ascii="FlandersArtSans-Light" w:hAnsi="FlandersArtSans-Light"/>
        </w:rPr>
      </w:pPr>
      <w:r>
        <w:rPr>
          <w:rFonts w:ascii="FlandersArtSans-Light" w:hAnsi="FlandersArtSans-Light"/>
        </w:rPr>
        <w:t xml:space="preserve">20. </w:t>
      </w:r>
      <w:r w:rsidRPr="00C01BBF">
        <w:rPr>
          <w:rFonts w:ascii="FlandersArtSans-Light" w:hAnsi="FlandersArtSans-Light"/>
        </w:rPr>
        <w:t>Strategische Investeringen</w:t>
      </w:r>
    </w:p>
    <w:p w14:paraId="0D60EF9F" w14:textId="77777777" w:rsidR="00BE428D" w:rsidRPr="006272BA" w:rsidRDefault="00BE428D" w:rsidP="00BE428D">
      <w:pPr>
        <w:autoSpaceDE w:val="0"/>
        <w:autoSpaceDN w:val="0"/>
        <w:adjustRightInd w:val="0"/>
        <w:rPr>
          <w:rFonts w:ascii="FlandersArtSans-Light" w:hAnsi="FlandersArtSans-Light"/>
          <w:bCs/>
        </w:rPr>
      </w:pPr>
      <w:r w:rsidRPr="006272BA">
        <w:rPr>
          <w:rFonts w:ascii="FlandersArtSans-Light" w:hAnsi="FlandersArtSans-Light"/>
          <w:bCs/>
        </w:rPr>
        <w:t>21. Vrouwenrechten</w:t>
      </w:r>
    </w:p>
    <w:p w14:paraId="5AD5682C" w14:textId="77777777" w:rsidR="00BE428D" w:rsidRPr="003662AA" w:rsidRDefault="00BE428D" w:rsidP="00BE428D">
      <w:pPr>
        <w:autoSpaceDE w:val="0"/>
        <w:autoSpaceDN w:val="0"/>
        <w:adjustRightInd w:val="0"/>
        <w:rPr>
          <w:rFonts w:ascii="FlandersArtSans-Light" w:hAnsi="FlandersArtSans-Light"/>
          <w:bCs/>
        </w:rPr>
      </w:pPr>
      <w:r w:rsidRPr="003662AA">
        <w:rPr>
          <w:rFonts w:ascii="FlandersArtSans-Light" w:hAnsi="FlandersArtSans-Light"/>
          <w:bCs/>
        </w:rPr>
        <w:t>22. Racismebestrijding</w:t>
      </w:r>
    </w:p>
    <w:p w14:paraId="480A4FC7" w14:textId="77777777" w:rsidR="00BE428D" w:rsidRDefault="00BE428D" w:rsidP="00BE428D">
      <w:pPr>
        <w:autoSpaceDE w:val="0"/>
        <w:autoSpaceDN w:val="0"/>
        <w:adjustRightInd w:val="0"/>
        <w:rPr>
          <w:rFonts w:ascii="FlandersArtSans-Light" w:hAnsi="FlandersArtSans-Light"/>
          <w:bCs/>
        </w:rPr>
      </w:pPr>
      <w:r w:rsidRPr="003662AA">
        <w:rPr>
          <w:rFonts w:ascii="FlandersArtSans-Light" w:hAnsi="FlandersArtSans-Light"/>
          <w:bCs/>
        </w:rPr>
        <w:t>23. Migratie en Integratie (*)</w:t>
      </w:r>
    </w:p>
    <w:p w14:paraId="4EA35F6E" w14:textId="77777777" w:rsidR="00BE428D" w:rsidRPr="006F4E63" w:rsidRDefault="00BE428D" w:rsidP="00BE428D">
      <w:pPr>
        <w:autoSpaceDE w:val="0"/>
        <w:autoSpaceDN w:val="0"/>
        <w:adjustRightInd w:val="0"/>
        <w:rPr>
          <w:rFonts w:ascii="Arial" w:hAnsi="Arial" w:cs="Arial"/>
          <w:bCs/>
          <w:sz w:val="19"/>
          <w:szCs w:val="19"/>
        </w:rPr>
      </w:pPr>
      <w:r w:rsidRPr="006F4E63">
        <w:rPr>
          <w:rFonts w:ascii="FlandersArtSans-Light" w:hAnsi="FlandersArtSans-Light"/>
          <w:bCs/>
        </w:rPr>
        <w:t>24. Jeugd (*)</w:t>
      </w:r>
    </w:p>
    <w:p w14:paraId="6C90EC81" w14:textId="77777777" w:rsidR="00BE428D" w:rsidRDefault="00BE428D" w:rsidP="00BE428D">
      <w:pPr>
        <w:rPr>
          <w:rFonts w:ascii="FlandersArtSans-Light" w:hAnsi="FlandersArtSans-Light"/>
        </w:rPr>
      </w:pPr>
    </w:p>
    <w:p w14:paraId="0ECE0023" w14:textId="77777777" w:rsidR="00BE428D" w:rsidRDefault="00BE428D" w:rsidP="00BE428D">
      <w:pPr>
        <w:rPr>
          <w:rFonts w:ascii="FlandersArtSans-Light" w:hAnsi="FlandersArtSans-Light"/>
        </w:rPr>
      </w:pPr>
    </w:p>
    <w:p w14:paraId="0FE7E827" w14:textId="77777777" w:rsidR="00BE428D" w:rsidRDefault="00BE428D" w:rsidP="00BE428D">
      <w:pPr>
        <w:rPr>
          <w:rFonts w:ascii="FlandersArtSans-Light" w:hAnsi="FlandersArtSans-Light"/>
        </w:rPr>
      </w:pPr>
      <w:r>
        <w:rPr>
          <w:rFonts w:ascii="FlandersArtSans-Light" w:hAnsi="FlandersArtSans-Light"/>
        </w:rPr>
        <w:t>(*) Interministeriële Conferenties met een alternerend voorzitterschap</w:t>
      </w:r>
    </w:p>
    <w:p w14:paraId="4EC1E4CD" w14:textId="77777777" w:rsidR="00BE428D" w:rsidRDefault="00BE428D" w:rsidP="00BE428D">
      <w:pPr>
        <w:rPr>
          <w:rFonts w:ascii="FlandersArtSans-Light" w:hAnsi="FlandersArtSans-Light"/>
        </w:rPr>
      </w:pPr>
    </w:p>
    <w:tbl>
      <w:tblPr>
        <w:tblStyle w:val="Tabelraster"/>
        <w:tblW w:w="10397" w:type="dxa"/>
        <w:jc w:val="center"/>
        <w:tblLayout w:type="fixed"/>
        <w:tblLook w:val="04A0" w:firstRow="1" w:lastRow="0" w:firstColumn="1" w:lastColumn="0" w:noHBand="0" w:noVBand="1"/>
      </w:tblPr>
      <w:tblGrid>
        <w:gridCol w:w="1325"/>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tblGrid>
      <w:tr w:rsidR="00BE428D" w14:paraId="402FC060" w14:textId="77777777" w:rsidTr="00EC7670">
        <w:trPr>
          <w:jc w:val="center"/>
        </w:trPr>
        <w:tc>
          <w:tcPr>
            <w:tcW w:w="1325" w:type="dxa"/>
          </w:tcPr>
          <w:p w14:paraId="7F7374FE" w14:textId="77777777" w:rsidR="00BE428D" w:rsidRDefault="00BE428D" w:rsidP="00EC7670">
            <w:pPr>
              <w:rPr>
                <w:rFonts w:ascii="FlandersArtSans-Light" w:hAnsi="FlandersArtSans-Light"/>
              </w:rPr>
            </w:pPr>
          </w:p>
        </w:tc>
        <w:tc>
          <w:tcPr>
            <w:tcW w:w="378" w:type="dxa"/>
          </w:tcPr>
          <w:p w14:paraId="0B5C4364"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1</w:t>
            </w:r>
          </w:p>
        </w:tc>
        <w:tc>
          <w:tcPr>
            <w:tcW w:w="378" w:type="dxa"/>
          </w:tcPr>
          <w:p w14:paraId="6D920467"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2</w:t>
            </w:r>
          </w:p>
        </w:tc>
        <w:tc>
          <w:tcPr>
            <w:tcW w:w="378" w:type="dxa"/>
          </w:tcPr>
          <w:p w14:paraId="15BFE2A6"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3</w:t>
            </w:r>
          </w:p>
        </w:tc>
        <w:tc>
          <w:tcPr>
            <w:tcW w:w="378" w:type="dxa"/>
          </w:tcPr>
          <w:p w14:paraId="7D66BE43"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4</w:t>
            </w:r>
          </w:p>
        </w:tc>
        <w:tc>
          <w:tcPr>
            <w:tcW w:w="378" w:type="dxa"/>
          </w:tcPr>
          <w:p w14:paraId="699E06E0"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5</w:t>
            </w:r>
          </w:p>
        </w:tc>
        <w:tc>
          <w:tcPr>
            <w:tcW w:w="378" w:type="dxa"/>
          </w:tcPr>
          <w:p w14:paraId="6E7AA700"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6</w:t>
            </w:r>
          </w:p>
        </w:tc>
        <w:tc>
          <w:tcPr>
            <w:tcW w:w="378" w:type="dxa"/>
          </w:tcPr>
          <w:p w14:paraId="72658CDB"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7</w:t>
            </w:r>
          </w:p>
        </w:tc>
        <w:tc>
          <w:tcPr>
            <w:tcW w:w="378" w:type="dxa"/>
          </w:tcPr>
          <w:p w14:paraId="3CD99017"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8</w:t>
            </w:r>
          </w:p>
        </w:tc>
        <w:tc>
          <w:tcPr>
            <w:tcW w:w="378" w:type="dxa"/>
          </w:tcPr>
          <w:p w14:paraId="017996CE"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9</w:t>
            </w:r>
          </w:p>
        </w:tc>
        <w:tc>
          <w:tcPr>
            <w:tcW w:w="378" w:type="dxa"/>
          </w:tcPr>
          <w:p w14:paraId="309B0526"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10</w:t>
            </w:r>
          </w:p>
        </w:tc>
        <w:tc>
          <w:tcPr>
            <w:tcW w:w="378" w:type="dxa"/>
          </w:tcPr>
          <w:p w14:paraId="46215201"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11</w:t>
            </w:r>
          </w:p>
        </w:tc>
        <w:tc>
          <w:tcPr>
            <w:tcW w:w="378" w:type="dxa"/>
          </w:tcPr>
          <w:p w14:paraId="0753D57C"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12</w:t>
            </w:r>
          </w:p>
        </w:tc>
        <w:tc>
          <w:tcPr>
            <w:tcW w:w="378" w:type="dxa"/>
          </w:tcPr>
          <w:p w14:paraId="36319B10"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13</w:t>
            </w:r>
          </w:p>
        </w:tc>
        <w:tc>
          <w:tcPr>
            <w:tcW w:w="378" w:type="dxa"/>
          </w:tcPr>
          <w:p w14:paraId="28168450"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14</w:t>
            </w:r>
          </w:p>
        </w:tc>
        <w:tc>
          <w:tcPr>
            <w:tcW w:w="378" w:type="dxa"/>
          </w:tcPr>
          <w:p w14:paraId="02DEC031"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15</w:t>
            </w:r>
          </w:p>
        </w:tc>
        <w:tc>
          <w:tcPr>
            <w:tcW w:w="378" w:type="dxa"/>
          </w:tcPr>
          <w:p w14:paraId="367FC416"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16</w:t>
            </w:r>
          </w:p>
        </w:tc>
        <w:tc>
          <w:tcPr>
            <w:tcW w:w="378" w:type="dxa"/>
          </w:tcPr>
          <w:p w14:paraId="5E9240E2"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17</w:t>
            </w:r>
          </w:p>
        </w:tc>
        <w:tc>
          <w:tcPr>
            <w:tcW w:w="378" w:type="dxa"/>
          </w:tcPr>
          <w:p w14:paraId="2BCFF41F"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18</w:t>
            </w:r>
          </w:p>
        </w:tc>
        <w:tc>
          <w:tcPr>
            <w:tcW w:w="378" w:type="dxa"/>
          </w:tcPr>
          <w:p w14:paraId="63D510D1"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19</w:t>
            </w:r>
          </w:p>
        </w:tc>
        <w:tc>
          <w:tcPr>
            <w:tcW w:w="378" w:type="dxa"/>
          </w:tcPr>
          <w:p w14:paraId="7FF30DAB" w14:textId="77777777" w:rsidR="00BE428D" w:rsidRPr="006272BA" w:rsidRDefault="00BE428D" w:rsidP="00EC7670">
            <w:pPr>
              <w:rPr>
                <w:rFonts w:ascii="FlandersArtSans-Light" w:hAnsi="FlandersArtSans-Light"/>
                <w:sz w:val="14"/>
                <w:szCs w:val="14"/>
              </w:rPr>
            </w:pPr>
            <w:r w:rsidRPr="006272BA">
              <w:rPr>
                <w:rFonts w:ascii="FlandersArtSans-Light" w:hAnsi="FlandersArtSans-Light"/>
                <w:sz w:val="14"/>
                <w:szCs w:val="14"/>
              </w:rPr>
              <w:t>20</w:t>
            </w:r>
          </w:p>
        </w:tc>
        <w:tc>
          <w:tcPr>
            <w:tcW w:w="378" w:type="dxa"/>
          </w:tcPr>
          <w:p w14:paraId="2A6060F8" w14:textId="77777777" w:rsidR="00BE428D" w:rsidRPr="006272BA" w:rsidRDefault="00BE428D" w:rsidP="00EC7670">
            <w:pPr>
              <w:rPr>
                <w:rFonts w:ascii="FlandersArtSans-Light" w:hAnsi="FlandersArtSans-Light"/>
                <w:bCs/>
                <w:sz w:val="14"/>
                <w:szCs w:val="14"/>
              </w:rPr>
            </w:pPr>
            <w:r w:rsidRPr="006272BA">
              <w:rPr>
                <w:rFonts w:ascii="FlandersArtSans-Light" w:hAnsi="FlandersArtSans-Light"/>
                <w:bCs/>
                <w:sz w:val="14"/>
                <w:szCs w:val="14"/>
              </w:rPr>
              <w:t>21</w:t>
            </w:r>
          </w:p>
        </w:tc>
        <w:tc>
          <w:tcPr>
            <w:tcW w:w="378" w:type="dxa"/>
          </w:tcPr>
          <w:p w14:paraId="4E74C9B5" w14:textId="77777777" w:rsidR="00BE428D" w:rsidRPr="009A298C" w:rsidRDefault="00BE428D" w:rsidP="00EC7670">
            <w:pPr>
              <w:rPr>
                <w:rFonts w:ascii="FlandersArtSans-Light" w:hAnsi="FlandersArtSans-Light"/>
                <w:bCs/>
                <w:sz w:val="14"/>
                <w:szCs w:val="14"/>
              </w:rPr>
            </w:pPr>
            <w:r w:rsidRPr="009A298C">
              <w:rPr>
                <w:rFonts w:ascii="FlandersArtSans-Light" w:hAnsi="FlandersArtSans-Light"/>
                <w:bCs/>
                <w:sz w:val="14"/>
                <w:szCs w:val="14"/>
              </w:rPr>
              <w:t>22</w:t>
            </w:r>
          </w:p>
        </w:tc>
        <w:tc>
          <w:tcPr>
            <w:tcW w:w="378" w:type="dxa"/>
          </w:tcPr>
          <w:p w14:paraId="716B06C2" w14:textId="77777777" w:rsidR="00BE428D" w:rsidRPr="00216951" w:rsidRDefault="00BE428D" w:rsidP="00EC7670">
            <w:pPr>
              <w:rPr>
                <w:rFonts w:ascii="FlandersArtSans-Light" w:hAnsi="FlandersArtSans-Light"/>
                <w:bCs/>
                <w:sz w:val="14"/>
                <w:szCs w:val="14"/>
              </w:rPr>
            </w:pPr>
            <w:r w:rsidRPr="00216951">
              <w:rPr>
                <w:rFonts w:ascii="FlandersArtSans-Light" w:hAnsi="FlandersArtSans-Light"/>
                <w:bCs/>
                <w:sz w:val="14"/>
                <w:szCs w:val="14"/>
              </w:rPr>
              <w:t>23</w:t>
            </w:r>
          </w:p>
        </w:tc>
        <w:tc>
          <w:tcPr>
            <w:tcW w:w="378" w:type="dxa"/>
          </w:tcPr>
          <w:p w14:paraId="31EF30CC" w14:textId="77777777" w:rsidR="00BE428D" w:rsidRPr="00336ADD" w:rsidRDefault="00BE428D" w:rsidP="00EC7670">
            <w:pPr>
              <w:rPr>
                <w:rFonts w:ascii="FlandersArtSans-Light" w:hAnsi="FlandersArtSans-Light"/>
                <w:bCs/>
                <w:sz w:val="14"/>
                <w:szCs w:val="14"/>
              </w:rPr>
            </w:pPr>
            <w:r w:rsidRPr="00336ADD">
              <w:rPr>
                <w:rFonts w:ascii="FlandersArtSans-Light" w:hAnsi="FlandersArtSans-Light"/>
                <w:bCs/>
                <w:sz w:val="14"/>
                <w:szCs w:val="14"/>
              </w:rPr>
              <w:t>24</w:t>
            </w:r>
          </w:p>
        </w:tc>
      </w:tr>
      <w:tr w:rsidR="00BE428D" w14:paraId="7F304D21" w14:textId="77777777" w:rsidTr="00EC7670">
        <w:trPr>
          <w:jc w:val="center"/>
        </w:trPr>
        <w:tc>
          <w:tcPr>
            <w:tcW w:w="1325" w:type="dxa"/>
          </w:tcPr>
          <w:p w14:paraId="02F3FA8C" w14:textId="77777777" w:rsidR="00BE428D" w:rsidRPr="004F78A5" w:rsidRDefault="00BE428D" w:rsidP="00EC7670">
            <w:pPr>
              <w:rPr>
                <w:rFonts w:ascii="FlandersArtSans-Light" w:hAnsi="FlandersArtSans-Light"/>
                <w:sz w:val="16"/>
                <w:szCs w:val="16"/>
              </w:rPr>
            </w:pPr>
            <w:r w:rsidRPr="004F78A5">
              <w:rPr>
                <w:rFonts w:ascii="FlandersArtSans-Light" w:hAnsi="FlandersArtSans-Light"/>
                <w:sz w:val="16"/>
                <w:szCs w:val="16"/>
              </w:rPr>
              <w:t>JAMBON</w:t>
            </w:r>
          </w:p>
        </w:tc>
        <w:tc>
          <w:tcPr>
            <w:tcW w:w="378" w:type="dxa"/>
          </w:tcPr>
          <w:p w14:paraId="64DF6DE7"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6A8814BA" w14:textId="77777777" w:rsidR="00BE428D" w:rsidRPr="00216951" w:rsidRDefault="00BE428D" w:rsidP="00EC7670">
            <w:pPr>
              <w:rPr>
                <w:rFonts w:ascii="FlandersArtSans-Light" w:hAnsi="FlandersArtSans-Light"/>
                <w:sz w:val="16"/>
                <w:szCs w:val="16"/>
              </w:rPr>
            </w:pPr>
          </w:p>
        </w:tc>
        <w:tc>
          <w:tcPr>
            <w:tcW w:w="378" w:type="dxa"/>
          </w:tcPr>
          <w:p w14:paraId="0190244D" w14:textId="77777777" w:rsidR="00BE428D" w:rsidRPr="00216951" w:rsidRDefault="00BE428D" w:rsidP="00EC7670">
            <w:pPr>
              <w:rPr>
                <w:rFonts w:ascii="FlandersArtSans-Light" w:hAnsi="FlandersArtSans-Light"/>
                <w:sz w:val="16"/>
                <w:szCs w:val="16"/>
              </w:rPr>
            </w:pPr>
          </w:p>
        </w:tc>
        <w:tc>
          <w:tcPr>
            <w:tcW w:w="378" w:type="dxa"/>
          </w:tcPr>
          <w:p w14:paraId="11CD53B3"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0D10B693"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5538DB63"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shd w:val="clear" w:color="auto" w:fill="auto"/>
          </w:tcPr>
          <w:p w14:paraId="01454D15"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5AAACDD5" w14:textId="77777777" w:rsidR="00BE428D" w:rsidRPr="00216951" w:rsidRDefault="00BE428D" w:rsidP="00EC7670">
            <w:pPr>
              <w:rPr>
                <w:rFonts w:ascii="FlandersArtSans-Light" w:hAnsi="FlandersArtSans-Light"/>
                <w:sz w:val="16"/>
                <w:szCs w:val="16"/>
              </w:rPr>
            </w:pPr>
          </w:p>
        </w:tc>
        <w:tc>
          <w:tcPr>
            <w:tcW w:w="378" w:type="dxa"/>
          </w:tcPr>
          <w:p w14:paraId="65A74EDA" w14:textId="77777777" w:rsidR="00BE428D" w:rsidRPr="00216951" w:rsidRDefault="00BE428D" w:rsidP="00EC7670">
            <w:pPr>
              <w:rPr>
                <w:rFonts w:ascii="FlandersArtSans-Light" w:hAnsi="FlandersArtSans-Light"/>
                <w:sz w:val="16"/>
                <w:szCs w:val="16"/>
              </w:rPr>
            </w:pPr>
          </w:p>
        </w:tc>
        <w:tc>
          <w:tcPr>
            <w:tcW w:w="378" w:type="dxa"/>
          </w:tcPr>
          <w:p w14:paraId="5E88EAC5" w14:textId="77777777" w:rsidR="00BE428D" w:rsidRPr="00216951" w:rsidRDefault="00BE428D" w:rsidP="00EC7670">
            <w:pPr>
              <w:rPr>
                <w:rFonts w:ascii="FlandersArtSans-Light" w:hAnsi="FlandersArtSans-Light"/>
                <w:sz w:val="16"/>
                <w:szCs w:val="16"/>
              </w:rPr>
            </w:pPr>
          </w:p>
        </w:tc>
        <w:tc>
          <w:tcPr>
            <w:tcW w:w="378" w:type="dxa"/>
          </w:tcPr>
          <w:p w14:paraId="45A35EC8"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277808FB" w14:textId="77777777" w:rsidR="00BE428D" w:rsidRPr="00216951" w:rsidRDefault="00BE428D" w:rsidP="00EC7670">
            <w:pPr>
              <w:rPr>
                <w:rFonts w:ascii="FlandersArtSans-Light" w:hAnsi="FlandersArtSans-Light"/>
                <w:sz w:val="16"/>
                <w:szCs w:val="16"/>
              </w:rPr>
            </w:pPr>
          </w:p>
        </w:tc>
        <w:tc>
          <w:tcPr>
            <w:tcW w:w="378" w:type="dxa"/>
          </w:tcPr>
          <w:p w14:paraId="42FD555B" w14:textId="77777777" w:rsidR="00BE428D" w:rsidRPr="00216951" w:rsidRDefault="00BE428D" w:rsidP="00EC7670">
            <w:pPr>
              <w:rPr>
                <w:rFonts w:ascii="FlandersArtSans-Light" w:hAnsi="FlandersArtSans-Light"/>
                <w:sz w:val="16"/>
                <w:szCs w:val="16"/>
              </w:rPr>
            </w:pPr>
          </w:p>
        </w:tc>
        <w:tc>
          <w:tcPr>
            <w:tcW w:w="378" w:type="dxa"/>
          </w:tcPr>
          <w:p w14:paraId="0BC06B8A" w14:textId="77777777" w:rsidR="00BE428D" w:rsidRPr="00216951" w:rsidRDefault="00BE428D" w:rsidP="00EC7670">
            <w:pPr>
              <w:rPr>
                <w:rFonts w:ascii="FlandersArtSans-Light" w:hAnsi="FlandersArtSans-Light"/>
                <w:sz w:val="16"/>
                <w:szCs w:val="16"/>
              </w:rPr>
            </w:pPr>
          </w:p>
        </w:tc>
        <w:tc>
          <w:tcPr>
            <w:tcW w:w="378" w:type="dxa"/>
          </w:tcPr>
          <w:p w14:paraId="6FEA3AB0"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07DA5C90" w14:textId="77777777" w:rsidR="00BE428D" w:rsidRPr="00216951" w:rsidRDefault="00BE428D" w:rsidP="00EC7670">
            <w:pPr>
              <w:rPr>
                <w:rFonts w:ascii="FlandersArtSans-Light" w:hAnsi="FlandersArtSans-Light"/>
                <w:sz w:val="16"/>
                <w:szCs w:val="16"/>
              </w:rPr>
            </w:pPr>
          </w:p>
        </w:tc>
        <w:tc>
          <w:tcPr>
            <w:tcW w:w="378" w:type="dxa"/>
          </w:tcPr>
          <w:p w14:paraId="5F1DC612" w14:textId="77777777" w:rsidR="00BE428D" w:rsidRPr="00216951" w:rsidRDefault="00BE428D" w:rsidP="00EC7670">
            <w:pPr>
              <w:rPr>
                <w:rFonts w:ascii="FlandersArtSans-Light" w:hAnsi="FlandersArtSans-Light"/>
                <w:sz w:val="16"/>
                <w:szCs w:val="16"/>
              </w:rPr>
            </w:pPr>
          </w:p>
        </w:tc>
        <w:tc>
          <w:tcPr>
            <w:tcW w:w="378" w:type="dxa"/>
          </w:tcPr>
          <w:p w14:paraId="14447E81" w14:textId="77777777" w:rsidR="00BE428D" w:rsidRPr="00216951" w:rsidRDefault="00BE428D" w:rsidP="00EC7670">
            <w:pPr>
              <w:rPr>
                <w:rFonts w:ascii="FlandersArtSans-Light" w:hAnsi="FlandersArtSans-Light"/>
                <w:sz w:val="16"/>
                <w:szCs w:val="16"/>
              </w:rPr>
            </w:pPr>
          </w:p>
        </w:tc>
        <w:tc>
          <w:tcPr>
            <w:tcW w:w="378" w:type="dxa"/>
          </w:tcPr>
          <w:p w14:paraId="22B5C5CD"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32720006"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5A77A2A5" w14:textId="77777777" w:rsidR="00BE428D" w:rsidRPr="00216951" w:rsidRDefault="00BE428D" w:rsidP="00EC7670">
            <w:pPr>
              <w:rPr>
                <w:rFonts w:ascii="FlandersArtSans-Light" w:hAnsi="FlandersArtSans-Light"/>
                <w:bCs/>
                <w:sz w:val="16"/>
                <w:szCs w:val="16"/>
              </w:rPr>
            </w:pPr>
          </w:p>
        </w:tc>
        <w:tc>
          <w:tcPr>
            <w:tcW w:w="378" w:type="dxa"/>
          </w:tcPr>
          <w:p w14:paraId="3AA7842F" w14:textId="77777777" w:rsidR="00BE428D" w:rsidRPr="00216951" w:rsidRDefault="00BE428D" w:rsidP="00EC7670">
            <w:pPr>
              <w:rPr>
                <w:rFonts w:ascii="FlandersArtSans-Light" w:hAnsi="FlandersArtSans-Light"/>
                <w:bCs/>
                <w:sz w:val="16"/>
                <w:szCs w:val="16"/>
              </w:rPr>
            </w:pPr>
          </w:p>
        </w:tc>
        <w:tc>
          <w:tcPr>
            <w:tcW w:w="378" w:type="dxa"/>
          </w:tcPr>
          <w:p w14:paraId="4786DCA9" w14:textId="77777777" w:rsidR="00BE428D" w:rsidRPr="00216951" w:rsidRDefault="00BE428D" w:rsidP="00EC7670">
            <w:pPr>
              <w:rPr>
                <w:rFonts w:ascii="FlandersArtSans-Light" w:hAnsi="FlandersArtSans-Light"/>
                <w:bCs/>
                <w:sz w:val="16"/>
                <w:szCs w:val="16"/>
              </w:rPr>
            </w:pPr>
            <w:r w:rsidRPr="00216951">
              <w:rPr>
                <w:rFonts w:ascii="FlandersArtSans-Light" w:hAnsi="FlandersArtSans-Light"/>
                <w:bCs/>
                <w:sz w:val="16"/>
                <w:szCs w:val="16"/>
              </w:rPr>
              <w:t>X</w:t>
            </w:r>
          </w:p>
        </w:tc>
        <w:tc>
          <w:tcPr>
            <w:tcW w:w="378" w:type="dxa"/>
          </w:tcPr>
          <w:p w14:paraId="1BCC1437" w14:textId="77777777" w:rsidR="00BE428D" w:rsidRPr="00336ADD" w:rsidRDefault="00BE428D" w:rsidP="00EC7670">
            <w:pPr>
              <w:rPr>
                <w:rFonts w:ascii="FlandersArtSans-Light" w:hAnsi="FlandersArtSans-Light"/>
                <w:bCs/>
                <w:sz w:val="16"/>
                <w:szCs w:val="16"/>
              </w:rPr>
            </w:pPr>
          </w:p>
        </w:tc>
      </w:tr>
      <w:tr w:rsidR="00BE428D" w14:paraId="064FF40B" w14:textId="77777777" w:rsidTr="00EC7670">
        <w:trPr>
          <w:jc w:val="center"/>
        </w:trPr>
        <w:tc>
          <w:tcPr>
            <w:tcW w:w="1325" w:type="dxa"/>
          </w:tcPr>
          <w:p w14:paraId="7B0BF24E" w14:textId="77777777" w:rsidR="00BE428D" w:rsidRPr="004F78A5" w:rsidRDefault="00BE428D" w:rsidP="00EC7670">
            <w:pPr>
              <w:rPr>
                <w:rFonts w:ascii="FlandersArtSans-Light" w:hAnsi="FlandersArtSans-Light"/>
                <w:sz w:val="16"/>
                <w:szCs w:val="16"/>
              </w:rPr>
            </w:pPr>
            <w:r w:rsidRPr="004F78A5">
              <w:rPr>
                <w:rFonts w:ascii="FlandersArtSans-Light" w:hAnsi="FlandersArtSans-Light"/>
                <w:sz w:val="16"/>
                <w:szCs w:val="16"/>
              </w:rPr>
              <w:t>CREVITS</w:t>
            </w:r>
          </w:p>
        </w:tc>
        <w:tc>
          <w:tcPr>
            <w:tcW w:w="378" w:type="dxa"/>
          </w:tcPr>
          <w:p w14:paraId="145B9C57"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19896EC7" w14:textId="77777777" w:rsidR="00BE428D" w:rsidRPr="00216951" w:rsidRDefault="00BE428D" w:rsidP="00EC7670">
            <w:pPr>
              <w:rPr>
                <w:rFonts w:ascii="FlandersArtSans-Light" w:hAnsi="FlandersArtSans-Light"/>
                <w:sz w:val="16"/>
                <w:szCs w:val="16"/>
              </w:rPr>
            </w:pPr>
          </w:p>
        </w:tc>
        <w:tc>
          <w:tcPr>
            <w:tcW w:w="378" w:type="dxa"/>
          </w:tcPr>
          <w:p w14:paraId="486B9279" w14:textId="77777777" w:rsidR="00BE428D" w:rsidRPr="00216951" w:rsidRDefault="00BE428D" w:rsidP="00EC7670">
            <w:pPr>
              <w:rPr>
                <w:rFonts w:ascii="FlandersArtSans-Light" w:hAnsi="FlandersArtSans-Light"/>
                <w:sz w:val="16"/>
                <w:szCs w:val="16"/>
              </w:rPr>
            </w:pPr>
          </w:p>
        </w:tc>
        <w:tc>
          <w:tcPr>
            <w:tcW w:w="378" w:type="dxa"/>
          </w:tcPr>
          <w:p w14:paraId="61DEFF0D" w14:textId="77777777" w:rsidR="00BE428D" w:rsidRPr="00216951" w:rsidRDefault="00BE428D" w:rsidP="00EC7670">
            <w:pPr>
              <w:rPr>
                <w:rFonts w:ascii="FlandersArtSans-Light" w:hAnsi="FlandersArtSans-Light"/>
                <w:sz w:val="16"/>
                <w:szCs w:val="16"/>
              </w:rPr>
            </w:pPr>
          </w:p>
        </w:tc>
        <w:tc>
          <w:tcPr>
            <w:tcW w:w="378" w:type="dxa"/>
          </w:tcPr>
          <w:p w14:paraId="42EB806C" w14:textId="77777777" w:rsidR="00BE428D" w:rsidRPr="00216951" w:rsidRDefault="00BE428D" w:rsidP="00EC7670">
            <w:pPr>
              <w:rPr>
                <w:rFonts w:ascii="FlandersArtSans-Light" w:hAnsi="FlandersArtSans-Light"/>
                <w:sz w:val="16"/>
                <w:szCs w:val="16"/>
              </w:rPr>
            </w:pPr>
          </w:p>
        </w:tc>
        <w:tc>
          <w:tcPr>
            <w:tcW w:w="378" w:type="dxa"/>
          </w:tcPr>
          <w:p w14:paraId="5FAA7BE2" w14:textId="77777777" w:rsidR="00BE428D" w:rsidRPr="00216951" w:rsidRDefault="00BE428D" w:rsidP="00EC7670">
            <w:pPr>
              <w:rPr>
                <w:rFonts w:ascii="FlandersArtSans-Light" w:hAnsi="FlandersArtSans-Light"/>
                <w:sz w:val="16"/>
                <w:szCs w:val="16"/>
              </w:rPr>
            </w:pPr>
          </w:p>
        </w:tc>
        <w:tc>
          <w:tcPr>
            <w:tcW w:w="378" w:type="dxa"/>
          </w:tcPr>
          <w:p w14:paraId="2A5F8656" w14:textId="77777777" w:rsidR="00BE428D" w:rsidRPr="00216951" w:rsidRDefault="00BE428D" w:rsidP="00EC7670">
            <w:pPr>
              <w:rPr>
                <w:rFonts w:ascii="FlandersArtSans-Light" w:hAnsi="FlandersArtSans-Light"/>
                <w:sz w:val="16"/>
                <w:szCs w:val="16"/>
              </w:rPr>
            </w:pPr>
          </w:p>
        </w:tc>
        <w:tc>
          <w:tcPr>
            <w:tcW w:w="378" w:type="dxa"/>
          </w:tcPr>
          <w:p w14:paraId="2DB16709" w14:textId="77777777" w:rsidR="00BE428D" w:rsidRPr="00216951" w:rsidRDefault="00BE428D" w:rsidP="00EC7670">
            <w:pPr>
              <w:rPr>
                <w:rFonts w:ascii="FlandersArtSans-Light" w:hAnsi="FlandersArtSans-Light"/>
                <w:sz w:val="16"/>
                <w:szCs w:val="16"/>
              </w:rPr>
            </w:pPr>
          </w:p>
        </w:tc>
        <w:tc>
          <w:tcPr>
            <w:tcW w:w="378" w:type="dxa"/>
          </w:tcPr>
          <w:p w14:paraId="09CA9D4A" w14:textId="77777777" w:rsidR="00BE428D" w:rsidRPr="00216951" w:rsidRDefault="00BE428D" w:rsidP="00EC7670">
            <w:pPr>
              <w:rPr>
                <w:rFonts w:ascii="FlandersArtSans-Light" w:hAnsi="FlandersArtSans-Light"/>
                <w:sz w:val="16"/>
                <w:szCs w:val="16"/>
              </w:rPr>
            </w:pPr>
          </w:p>
        </w:tc>
        <w:tc>
          <w:tcPr>
            <w:tcW w:w="378" w:type="dxa"/>
          </w:tcPr>
          <w:p w14:paraId="3D00CB44" w14:textId="77777777" w:rsidR="00BE428D" w:rsidRPr="00216951" w:rsidRDefault="00BE428D" w:rsidP="00EC7670">
            <w:pPr>
              <w:rPr>
                <w:rFonts w:ascii="FlandersArtSans-Light" w:hAnsi="FlandersArtSans-Light"/>
                <w:sz w:val="16"/>
                <w:szCs w:val="16"/>
              </w:rPr>
            </w:pPr>
          </w:p>
        </w:tc>
        <w:tc>
          <w:tcPr>
            <w:tcW w:w="378" w:type="dxa"/>
          </w:tcPr>
          <w:p w14:paraId="6282D00F" w14:textId="77777777" w:rsidR="00BE428D" w:rsidRPr="00216951" w:rsidRDefault="00BE428D" w:rsidP="00EC7670">
            <w:pPr>
              <w:rPr>
                <w:rFonts w:ascii="FlandersArtSans-Light" w:hAnsi="FlandersArtSans-Light"/>
                <w:sz w:val="16"/>
                <w:szCs w:val="16"/>
              </w:rPr>
            </w:pPr>
          </w:p>
        </w:tc>
        <w:tc>
          <w:tcPr>
            <w:tcW w:w="378" w:type="dxa"/>
          </w:tcPr>
          <w:p w14:paraId="4F74BFEA" w14:textId="77777777" w:rsidR="00BE428D" w:rsidRPr="00216951" w:rsidRDefault="00BE428D" w:rsidP="00EC7670">
            <w:pPr>
              <w:rPr>
                <w:rFonts w:ascii="FlandersArtSans-Light" w:hAnsi="FlandersArtSans-Light"/>
                <w:sz w:val="16"/>
                <w:szCs w:val="16"/>
              </w:rPr>
            </w:pPr>
          </w:p>
        </w:tc>
        <w:tc>
          <w:tcPr>
            <w:tcW w:w="378" w:type="dxa"/>
          </w:tcPr>
          <w:p w14:paraId="4CF3667F" w14:textId="77777777" w:rsidR="00BE428D" w:rsidRPr="00216951" w:rsidRDefault="00BE428D" w:rsidP="00EC7670">
            <w:pPr>
              <w:rPr>
                <w:rFonts w:ascii="FlandersArtSans-Light" w:hAnsi="FlandersArtSans-Light"/>
                <w:sz w:val="16"/>
                <w:szCs w:val="16"/>
              </w:rPr>
            </w:pPr>
            <w:r>
              <w:rPr>
                <w:rFonts w:ascii="FlandersArtSans-Light" w:hAnsi="FlandersArtSans-Light"/>
                <w:sz w:val="16"/>
                <w:szCs w:val="16"/>
              </w:rPr>
              <w:t>X</w:t>
            </w:r>
          </w:p>
        </w:tc>
        <w:tc>
          <w:tcPr>
            <w:tcW w:w="378" w:type="dxa"/>
          </w:tcPr>
          <w:p w14:paraId="30B004F5" w14:textId="77777777" w:rsidR="00BE428D" w:rsidRPr="00216951" w:rsidRDefault="00BE428D" w:rsidP="00EC7670">
            <w:pPr>
              <w:rPr>
                <w:rFonts w:ascii="FlandersArtSans-Light" w:hAnsi="FlandersArtSans-Light"/>
                <w:sz w:val="16"/>
                <w:szCs w:val="16"/>
              </w:rPr>
            </w:pPr>
          </w:p>
        </w:tc>
        <w:tc>
          <w:tcPr>
            <w:tcW w:w="378" w:type="dxa"/>
          </w:tcPr>
          <w:p w14:paraId="6BBAF747" w14:textId="77777777" w:rsidR="00BE428D" w:rsidRPr="00216951" w:rsidRDefault="00BE428D" w:rsidP="00EC7670">
            <w:pPr>
              <w:rPr>
                <w:rFonts w:ascii="FlandersArtSans-Light" w:hAnsi="FlandersArtSans-Light"/>
                <w:sz w:val="16"/>
                <w:szCs w:val="16"/>
              </w:rPr>
            </w:pPr>
          </w:p>
        </w:tc>
        <w:tc>
          <w:tcPr>
            <w:tcW w:w="378" w:type="dxa"/>
          </w:tcPr>
          <w:p w14:paraId="7EAD5B8C" w14:textId="77777777" w:rsidR="00BE428D" w:rsidRPr="00216951" w:rsidRDefault="00BE428D" w:rsidP="00EC7670">
            <w:pPr>
              <w:rPr>
                <w:rFonts w:ascii="FlandersArtSans-Light" w:hAnsi="FlandersArtSans-Light"/>
                <w:sz w:val="16"/>
                <w:szCs w:val="16"/>
              </w:rPr>
            </w:pPr>
          </w:p>
        </w:tc>
        <w:tc>
          <w:tcPr>
            <w:tcW w:w="378" w:type="dxa"/>
          </w:tcPr>
          <w:p w14:paraId="5B9DF455" w14:textId="77777777" w:rsidR="00BE428D" w:rsidRPr="00216951" w:rsidRDefault="00BE428D" w:rsidP="00EC7670">
            <w:pPr>
              <w:rPr>
                <w:rFonts w:ascii="FlandersArtSans-Light" w:hAnsi="FlandersArtSans-Light"/>
                <w:sz w:val="16"/>
                <w:szCs w:val="16"/>
              </w:rPr>
            </w:pPr>
            <w:r>
              <w:rPr>
                <w:rFonts w:ascii="FlandersArtSans-Light" w:hAnsi="FlandersArtSans-Light"/>
                <w:sz w:val="16"/>
                <w:szCs w:val="16"/>
              </w:rPr>
              <w:t>X</w:t>
            </w:r>
          </w:p>
        </w:tc>
        <w:tc>
          <w:tcPr>
            <w:tcW w:w="378" w:type="dxa"/>
          </w:tcPr>
          <w:p w14:paraId="55B33F10" w14:textId="77777777" w:rsidR="00BE428D" w:rsidRPr="00216951" w:rsidRDefault="00BE428D" w:rsidP="00EC7670">
            <w:pPr>
              <w:rPr>
                <w:rFonts w:ascii="FlandersArtSans-Light" w:hAnsi="FlandersArtSans-Light"/>
                <w:sz w:val="16"/>
                <w:szCs w:val="16"/>
              </w:rPr>
            </w:pPr>
          </w:p>
        </w:tc>
        <w:tc>
          <w:tcPr>
            <w:tcW w:w="378" w:type="dxa"/>
          </w:tcPr>
          <w:p w14:paraId="58872F03" w14:textId="77777777" w:rsidR="00BE428D" w:rsidRPr="00216951" w:rsidRDefault="00BE428D" w:rsidP="00EC7670">
            <w:pPr>
              <w:rPr>
                <w:rFonts w:ascii="FlandersArtSans-Light" w:hAnsi="FlandersArtSans-Light"/>
                <w:sz w:val="16"/>
                <w:szCs w:val="16"/>
              </w:rPr>
            </w:pPr>
          </w:p>
        </w:tc>
        <w:tc>
          <w:tcPr>
            <w:tcW w:w="378" w:type="dxa"/>
          </w:tcPr>
          <w:p w14:paraId="55237D00"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4D7F4CF4" w14:textId="77777777" w:rsidR="00BE428D" w:rsidRPr="00216951" w:rsidRDefault="00BE428D" w:rsidP="00EC7670">
            <w:pPr>
              <w:rPr>
                <w:rFonts w:ascii="FlandersArtSans-Light" w:hAnsi="FlandersArtSans-Light"/>
                <w:bCs/>
                <w:sz w:val="16"/>
                <w:szCs w:val="16"/>
              </w:rPr>
            </w:pPr>
            <w:r>
              <w:rPr>
                <w:rFonts w:ascii="FlandersArtSans-Light" w:hAnsi="FlandersArtSans-Light"/>
                <w:bCs/>
                <w:sz w:val="16"/>
                <w:szCs w:val="16"/>
              </w:rPr>
              <w:t>X</w:t>
            </w:r>
          </w:p>
        </w:tc>
        <w:tc>
          <w:tcPr>
            <w:tcW w:w="378" w:type="dxa"/>
          </w:tcPr>
          <w:p w14:paraId="27B81252" w14:textId="77777777" w:rsidR="00BE428D" w:rsidRPr="00216951" w:rsidRDefault="00BE428D" w:rsidP="00EC7670">
            <w:pPr>
              <w:rPr>
                <w:rFonts w:ascii="FlandersArtSans-Light" w:hAnsi="FlandersArtSans-Light"/>
                <w:bCs/>
                <w:sz w:val="16"/>
                <w:szCs w:val="16"/>
              </w:rPr>
            </w:pPr>
            <w:r>
              <w:rPr>
                <w:rFonts w:ascii="FlandersArtSans-Light" w:hAnsi="FlandersArtSans-Light"/>
                <w:bCs/>
                <w:sz w:val="16"/>
                <w:szCs w:val="16"/>
              </w:rPr>
              <w:t>X</w:t>
            </w:r>
          </w:p>
        </w:tc>
        <w:tc>
          <w:tcPr>
            <w:tcW w:w="378" w:type="dxa"/>
          </w:tcPr>
          <w:p w14:paraId="5BA399EC" w14:textId="77777777" w:rsidR="00BE428D" w:rsidRPr="00216951" w:rsidRDefault="00BE428D" w:rsidP="00EC7670">
            <w:pPr>
              <w:rPr>
                <w:rFonts w:ascii="FlandersArtSans-Light" w:hAnsi="FlandersArtSans-Light"/>
                <w:bCs/>
                <w:sz w:val="16"/>
                <w:szCs w:val="16"/>
              </w:rPr>
            </w:pPr>
            <w:r w:rsidRPr="00216951">
              <w:rPr>
                <w:rFonts w:ascii="FlandersArtSans-Light" w:hAnsi="FlandersArtSans-Light"/>
                <w:bCs/>
                <w:sz w:val="16"/>
                <w:szCs w:val="16"/>
              </w:rPr>
              <w:t>X</w:t>
            </w:r>
          </w:p>
        </w:tc>
        <w:tc>
          <w:tcPr>
            <w:tcW w:w="378" w:type="dxa"/>
          </w:tcPr>
          <w:p w14:paraId="2E54CD2D" w14:textId="77777777" w:rsidR="00BE428D" w:rsidRPr="00336ADD" w:rsidRDefault="00BE428D" w:rsidP="00EC7670">
            <w:pPr>
              <w:rPr>
                <w:rFonts w:ascii="FlandersArtSans-Light" w:hAnsi="FlandersArtSans-Light"/>
                <w:bCs/>
                <w:sz w:val="16"/>
                <w:szCs w:val="16"/>
              </w:rPr>
            </w:pPr>
            <w:r w:rsidRPr="00336ADD">
              <w:rPr>
                <w:rFonts w:ascii="FlandersArtSans-Light" w:hAnsi="FlandersArtSans-Light"/>
                <w:bCs/>
                <w:sz w:val="16"/>
                <w:szCs w:val="16"/>
              </w:rPr>
              <w:t>X</w:t>
            </w:r>
          </w:p>
        </w:tc>
      </w:tr>
      <w:tr w:rsidR="00BE428D" w14:paraId="1A940753" w14:textId="77777777" w:rsidTr="00EC7670">
        <w:trPr>
          <w:jc w:val="center"/>
        </w:trPr>
        <w:tc>
          <w:tcPr>
            <w:tcW w:w="1325" w:type="dxa"/>
          </w:tcPr>
          <w:p w14:paraId="4452026B" w14:textId="77777777" w:rsidR="00BE428D" w:rsidRPr="004F78A5" w:rsidRDefault="00BE428D" w:rsidP="00EC7670">
            <w:pPr>
              <w:rPr>
                <w:rFonts w:ascii="FlandersArtSans-Light" w:hAnsi="FlandersArtSans-Light"/>
                <w:sz w:val="16"/>
                <w:szCs w:val="16"/>
              </w:rPr>
            </w:pPr>
            <w:r w:rsidRPr="004F78A5">
              <w:rPr>
                <w:rFonts w:ascii="FlandersArtSans-Light" w:hAnsi="FlandersArtSans-Light"/>
                <w:sz w:val="16"/>
                <w:szCs w:val="16"/>
              </w:rPr>
              <w:t>SOMERS</w:t>
            </w:r>
          </w:p>
        </w:tc>
        <w:tc>
          <w:tcPr>
            <w:tcW w:w="378" w:type="dxa"/>
          </w:tcPr>
          <w:p w14:paraId="19339419"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6AC532A9" w14:textId="77777777" w:rsidR="00BE428D" w:rsidRPr="00216951" w:rsidRDefault="00BE428D" w:rsidP="00EC7670">
            <w:pPr>
              <w:rPr>
                <w:rFonts w:ascii="FlandersArtSans-Light" w:hAnsi="FlandersArtSans-Light"/>
                <w:sz w:val="16"/>
                <w:szCs w:val="16"/>
              </w:rPr>
            </w:pPr>
          </w:p>
        </w:tc>
        <w:tc>
          <w:tcPr>
            <w:tcW w:w="378" w:type="dxa"/>
          </w:tcPr>
          <w:p w14:paraId="2A356459" w14:textId="77777777" w:rsidR="00BE428D" w:rsidRPr="00216951" w:rsidRDefault="00BE428D" w:rsidP="00EC7670">
            <w:pPr>
              <w:rPr>
                <w:rFonts w:ascii="FlandersArtSans-Light" w:hAnsi="FlandersArtSans-Light"/>
                <w:sz w:val="16"/>
                <w:szCs w:val="16"/>
              </w:rPr>
            </w:pPr>
          </w:p>
        </w:tc>
        <w:tc>
          <w:tcPr>
            <w:tcW w:w="378" w:type="dxa"/>
          </w:tcPr>
          <w:p w14:paraId="5D5773FC" w14:textId="77777777" w:rsidR="00BE428D" w:rsidRPr="00216951" w:rsidRDefault="00BE428D" w:rsidP="00EC7670">
            <w:pPr>
              <w:rPr>
                <w:rFonts w:ascii="FlandersArtSans-Light" w:hAnsi="FlandersArtSans-Light"/>
                <w:sz w:val="16"/>
                <w:szCs w:val="16"/>
              </w:rPr>
            </w:pPr>
          </w:p>
        </w:tc>
        <w:tc>
          <w:tcPr>
            <w:tcW w:w="378" w:type="dxa"/>
          </w:tcPr>
          <w:p w14:paraId="7F097996" w14:textId="77777777" w:rsidR="00BE428D" w:rsidRPr="00216951" w:rsidRDefault="00BE428D" w:rsidP="00EC7670">
            <w:pPr>
              <w:rPr>
                <w:rFonts w:ascii="FlandersArtSans-Light" w:hAnsi="FlandersArtSans-Light"/>
                <w:sz w:val="16"/>
                <w:szCs w:val="16"/>
              </w:rPr>
            </w:pPr>
          </w:p>
        </w:tc>
        <w:tc>
          <w:tcPr>
            <w:tcW w:w="378" w:type="dxa"/>
          </w:tcPr>
          <w:p w14:paraId="298A770A" w14:textId="77777777" w:rsidR="00BE428D" w:rsidRPr="00216951" w:rsidRDefault="00BE428D" w:rsidP="00EC7670">
            <w:pPr>
              <w:rPr>
                <w:rFonts w:ascii="FlandersArtSans-Light" w:hAnsi="FlandersArtSans-Light"/>
                <w:sz w:val="16"/>
                <w:szCs w:val="16"/>
              </w:rPr>
            </w:pPr>
          </w:p>
        </w:tc>
        <w:tc>
          <w:tcPr>
            <w:tcW w:w="378" w:type="dxa"/>
          </w:tcPr>
          <w:p w14:paraId="400584BD" w14:textId="77777777" w:rsidR="00BE428D" w:rsidRPr="00216951" w:rsidRDefault="00BE428D" w:rsidP="00EC7670">
            <w:pPr>
              <w:rPr>
                <w:rFonts w:ascii="FlandersArtSans-Light" w:hAnsi="FlandersArtSans-Light"/>
                <w:sz w:val="16"/>
                <w:szCs w:val="16"/>
              </w:rPr>
            </w:pPr>
          </w:p>
        </w:tc>
        <w:tc>
          <w:tcPr>
            <w:tcW w:w="378" w:type="dxa"/>
          </w:tcPr>
          <w:p w14:paraId="2EC212CA"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665797D6"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4968DF62" w14:textId="77777777" w:rsidR="00BE428D" w:rsidRPr="00216951" w:rsidRDefault="00BE428D" w:rsidP="00EC7670">
            <w:pPr>
              <w:rPr>
                <w:rFonts w:ascii="FlandersArtSans-Light" w:hAnsi="FlandersArtSans-Light"/>
                <w:sz w:val="16"/>
                <w:szCs w:val="16"/>
              </w:rPr>
            </w:pPr>
          </w:p>
        </w:tc>
        <w:tc>
          <w:tcPr>
            <w:tcW w:w="378" w:type="dxa"/>
          </w:tcPr>
          <w:p w14:paraId="574E88FE"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7AEA62AB" w14:textId="77777777" w:rsidR="00BE428D" w:rsidRPr="00216951" w:rsidRDefault="00BE428D" w:rsidP="00EC7670">
            <w:pPr>
              <w:rPr>
                <w:rFonts w:ascii="FlandersArtSans-Light" w:hAnsi="FlandersArtSans-Light"/>
                <w:sz w:val="16"/>
                <w:szCs w:val="16"/>
              </w:rPr>
            </w:pPr>
          </w:p>
        </w:tc>
        <w:tc>
          <w:tcPr>
            <w:tcW w:w="378" w:type="dxa"/>
          </w:tcPr>
          <w:p w14:paraId="0CD837A1" w14:textId="77777777" w:rsidR="00BE428D" w:rsidRPr="00216951" w:rsidRDefault="00BE428D" w:rsidP="00EC7670">
            <w:pPr>
              <w:rPr>
                <w:rFonts w:ascii="FlandersArtSans-Light" w:hAnsi="FlandersArtSans-Light"/>
                <w:sz w:val="16"/>
                <w:szCs w:val="16"/>
              </w:rPr>
            </w:pPr>
          </w:p>
        </w:tc>
        <w:tc>
          <w:tcPr>
            <w:tcW w:w="378" w:type="dxa"/>
          </w:tcPr>
          <w:p w14:paraId="5DDAD88E" w14:textId="77777777" w:rsidR="00BE428D" w:rsidRPr="00216951" w:rsidRDefault="00BE428D" w:rsidP="00EC7670">
            <w:pPr>
              <w:rPr>
                <w:rFonts w:ascii="FlandersArtSans-Light" w:hAnsi="FlandersArtSans-Light"/>
                <w:sz w:val="16"/>
                <w:szCs w:val="16"/>
              </w:rPr>
            </w:pPr>
          </w:p>
        </w:tc>
        <w:tc>
          <w:tcPr>
            <w:tcW w:w="378" w:type="dxa"/>
          </w:tcPr>
          <w:p w14:paraId="2FB29ADA" w14:textId="77777777" w:rsidR="00BE428D" w:rsidRPr="00216951" w:rsidRDefault="00BE428D" w:rsidP="00EC7670">
            <w:pPr>
              <w:rPr>
                <w:rFonts w:ascii="FlandersArtSans-Light" w:hAnsi="FlandersArtSans-Light"/>
                <w:sz w:val="16"/>
                <w:szCs w:val="16"/>
              </w:rPr>
            </w:pPr>
          </w:p>
        </w:tc>
        <w:tc>
          <w:tcPr>
            <w:tcW w:w="378" w:type="dxa"/>
          </w:tcPr>
          <w:p w14:paraId="71EB59CF"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6CE15860" w14:textId="77777777" w:rsidR="00BE428D" w:rsidRPr="00216951" w:rsidRDefault="00BE428D" w:rsidP="00EC7670">
            <w:pPr>
              <w:rPr>
                <w:rFonts w:ascii="FlandersArtSans-Light" w:hAnsi="FlandersArtSans-Light"/>
                <w:sz w:val="16"/>
                <w:szCs w:val="16"/>
              </w:rPr>
            </w:pPr>
            <w:r>
              <w:rPr>
                <w:rFonts w:ascii="FlandersArtSans-Light" w:hAnsi="FlandersArtSans-Light"/>
                <w:sz w:val="16"/>
                <w:szCs w:val="16"/>
              </w:rPr>
              <w:t>X</w:t>
            </w:r>
          </w:p>
        </w:tc>
        <w:tc>
          <w:tcPr>
            <w:tcW w:w="378" w:type="dxa"/>
          </w:tcPr>
          <w:p w14:paraId="1C085696" w14:textId="77777777" w:rsidR="00BE428D" w:rsidRPr="00216951" w:rsidRDefault="00BE428D" w:rsidP="00EC7670">
            <w:pPr>
              <w:rPr>
                <w:rFonts w:ascii="FlandersArtSans-Light" w:hAnsi="FlandersArtSans-Light"/>
                <w:sz w:val="16"/>
                <w:szCs w:val="16"/>
              </w:rPr>
            </w:pPr>
          </w:p>
        </w:tc>
        <w:tc>
          <w:tcPr>
            <w:tcW w:w="378" w:type="dxa"/>
          </w:tcPr>
          <w:p w14:paraId="06EE67C7" w14:textId="77777777" w:rsidR="00BE428D" w:rsidRPr="00216951" w:rsidRDefault="00BE428D" w:rsidP="00EC7670">
            <w:pPr>
              <w:rPr>
                <w:rFonts w:ascii="FlandersArtSans-Light" w:hAnsi="FlandersArtSans-Light"/>
                <w:sz w:val="16"/>
                <w:szCs w:val="16"/>
              </w:rPr>
            </w:pPr>
          </w:p>
        </w:tc>
        <w:tc>
          <w:tcPr>
            <w:tcW w:w="378" w:type="dxa"/>
          </w:tcPr>
          <w:p w14:paraId="030FE203" w14:textId="77777777" w:rsidR="00BE428D" w:rsidRPr="00216951" w:rsidRDefault="00BE428D" w:rsidP="00EC7670">
            <w:pPr>
              <w:rPr>
                <w:rFonts w:ascii="FlandersArtSans-Light" w:hAnsi="FlandersArtSans-Light"/>
                <w:sz w:val="16"/>
                <w:szCs w:val="16"/>
              </w:rPr>
            </w:pPr>
          </w:p>
        </w:tc>
        <w:tc>
          <w:tcPr>
            <w:tcW w:w="378" w:type="dxa"/>
          </w:tcPr>
          <w:p w14:paraId="135E40B8" w14:textId="77777777" w:rsidR="00BE428D" w:rsidRPr="00216951" w:rsidRDefault="00BE428D" w:rsidP="00EC7670">
            <w:pPr>
              <w:rPr>
                <w:rFonts w:ascii="FlandersArtSans-Light" w:hAnsi="FlandersArtSans-Light"/>
                <w:bCs/>
                <w:sz w:val="16"/>
                <w:szCs w:val="16"/>
              </w:rPr>
            </w:pPr>
            <w:r w:rsidRPr="00216951">
              <w:rPr>
                <w:rFonts w:ascii="FlandersArtSans-Light" w:hAnsi="FlandersArtSans-Light"/>
                <w:bCs/>
                <w:sz w:val="16"/>
                <w:szCs w:val="16"/>
              </w:rPr>
              <w:t>X</w:t>
            </w:r>
          </w:p>
        </w:tc>
        <w:tc>
          <w:tcPr>
            <w:tcW w:w="378" w:type="dxa"/>
          </w:tcPr>
          <w:p w14:paraId="21E58C18" w14:textId="77777777" w:rsidR="00BE428D" w:rsidRPr="00216951" w:rsidRDefault="00BE428D" w:rsidP="00EC7670">
            <w:pPr>
              <w:rPr>
                <w:rFonts w:ascii="FlandersArtSans-Light" w:hAnsi="FlandersArtSans-Light"/>
                <w:bCs/>
                <w:sz w:val="16"/>
                <w:szCs w:val="16"/>
              </w:rPr>
            </w:pPr>
            <w:r w:rsidRPr="00216951">
              <w:rPr>
                <w:rFonts w:ascii="FlandersArtSans-Light" w:hAnsi="FlandersArtSans-Light"/>
                <w:bCs/>
                <w:sz w:val="16"/>
                <w:szCs w:val="16"/>
              </w:rPr>
              <w:t>X</w:t>
            </w:r>
          </w:p>
        </w:tc>
        <w:tc>
          <w:tcPr>
            <w:tcW w:w="378" w:type="dxa"/>
          </w:tcPr>
          <w:p w14:paraId="7E3C3681" w14:textId="77777777" w:rsidR="00BE428D" w:rsidRPr="00216951" w:rsidRDefault="00BE428D" w:rsidP="00EC7670">
            <w:pPr>
              <w:rPr>
                <w:rFonts w:ascii="FlandersArtSans-Light" w:hAnsi="FlandersArtSans-Light"/>
                <w:bCs/>
                <w:sz w:val="16"/>
                <w:szCs w:val="16"/>
              </w:rPr>
            </w:pPr>
            <w:r w:rsidRPr="00216951">
              <w:rPr>
                <w:rFonts w:ascii="FlandersArtSans-Light" w:hAnsi="FlandersArtSans-Light"/>
                <w:bCs/>
                <w:sz w:val="16"/>
                <w:szCs w:val="16"/>
              </w:rPr>
              <w:t>X</w:t>
            </w:r>
          </w:p>
        </w:tc>
        <w:tc>
          <w:tcPr>
            <w:tcW w:w="378" w:type="dxa"/>
          </w:tcPr>
          <w:p w14:paraId="6703DF22" w14:textId="77777777" w:rsidR="00BE428D" w:rsidRPr="00336ADD" w:rsidRDefault="00BE428D" w:rsidP="00EC7670">
            <w:pPr>
              <w:rPr>
                <w:rFonts w:ascii="FlandersArtSans-Light" w:hAnsi="FlandersArtSans-Light"/>
                <w:bCs/>
                <w:sz w:val="16"/>
                <w:szCs w:val="16"/>
              </w:rPr>
            </w:pPr>
          </w:p>
        </w:tc>
      </w:tr>
      <w:tr w:rsidR="00BE428D" w14:paraId="6427733A" w14:textId="77777777" w:rsidTr="00EC7670">
        <w:trPr>
          <w:jc w:val="center"/>
        </w:trPr>
        <w:tc>
          <w:tcPr>
            <w:tcW w:w="1325" w:type="dxa"/>
          </w:tcPr>
          <w:p w14:paraId="3BE9CB2D" w14:textId="77777777" w:rsidR="00BE428D" w:rsidRPr="004F78A5" w:rsidRDefault="00BE428D" w:rsidP="00EC7670">
            <w:pPr>
              <w:rPr>
                <w:rFonts w:ascii="FlandersArtSans-Light" w:hAnsi="FlandersArtSans-Light"/>
                <w:sz w:val="16"/>
                <w:szCs w:val="16"/>
              </w:rPr>
            </w:pPr>
            <w:r w:rsidRPr="004F78A5">
              <w:rPr>
                <w:rFonts w:ascii="FlandersArtSans-Light" w:hAnsi="FlandersArtSans-Light"/>
                <w:sz w:val="16"/>
                <w:szCs w:val="16"/>
              </w:rPr>
              <w:t>WEYTS</w:t>
            </w:r>
          </w:p>
        </w:tc>
        <w:tc>
          <w:tcPr>
            <w:tcW w:w="378" w:type="dxa"/>
          </w:tcPr>
          <w:p w14:paraId="132456E4"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74261EA0" w14:textId="77777777" w:rsidR="00BE428D" w:rsidRPr="00216951" w:rsidRDefault="00BE428D" w:rsidP="00EC7670">
            <w:pPr>
              <w:rPr>
                <w:rFonts w:ascii="FlandersArtSans-Light" w:hAnsi="FlandersArtSans-Light"/>
                <w:sz w:val="16"/>
                <w:szCs w:val="16"/>
              </w:rPr>
            </w:pPr>
          </w:p>
        </w:tc>
        <w:tc>
          <w:tcPr>
            <w:tcW w:w="378" w:type="dxa"/>
          </w:tcPr>
          <w:p w14:paraId="7571C9FF" w14:textId="77777777" w:rsidR="00BE428D" w:rsidRPr="00216951" w:rsidRDefault="00BE428D" w:rsidP="00EC7670">
            <w:pPr>
              <w:rPr>
                <w:rFonts w:ascii="FlandersArtSans-Light" w:hAnsi="FlandersArtSans-Light"/>
                <w:sz w:val="16"/>
                <w:szCs w:val="16"/>
              </w:rPr>
            </w:pPr>
          </w:p>
        </w:tc>
        <w:tc>
          <w:tcPr>
            <w:tcW w:w="378" w:type="dxa"/>
          </w:tcPr>
          <w:p w14:paraId="295F2ECE" w14:textId="77777777" w:rsidR="00BE428D" w:rsidRPr="00216951" w:rsidRDefault="00BE428D" w:rsidP="00EC7670">
            <w:pPr>
              <w:rPr>
                <w:rFonts w:ascii="FlandersArtSans-Light" w:hAnsi="FlandersArtSans-Light"/>
                <w:sz w:val="16"/>
                <w:szCs w:val="16"/>
              </w:rPr>
            </w:pPr>
          </w:p>
        </w:tc>
        <w:tc>
          <w:tcPr>
            <w:tcW w:w="378" w:type="dxa"/>
          </w:tcPr>
          <w:p w14:paraId="43934F5B" w14:textId="77777777" w:rsidR="00BE428D" w:rsidRPr="00216951" w:rsidRDefault="00BE428D" w:rsidP="00EC7670">
            <w:pPr>
              <w:rPr>
                <w:rFonts w:ascii="FlandersArtSans-Light" w:hAnsi="FlandersArtSans-Light"/>
                <w:sz w:val="16"/>
                <w:szCs w:val="16"/>
              </w:rPr>
            </w:pPr>
          </w:p>
        </w:tc>
        <w:tc>
          <w:tcPr>
            <w:tcW w:w="378" w:type="dxa"/>
          </w:tcPr>
          <w:p w14:paraId="05582A95" w14:textId="77777777" w:rsidR="00BE428D" w:rsidRPr="00216951" w:rsidRDefault="00BE428D" w:rsidP="00EC7670">
            <w:pPr>
              <w:rPr>
                <w:rFonts w:ascii="FlandersArtSans-Light" w:hAnsi="FlandersArtSans-Light"/>
                <w:sz w:val="16"/>
                <w:szCs w:val="16"/>
              </w:rPr>
            </w:pPr>
          </w:p>
        </w:tc>
        <w:tc>
          <w:tcPr>
            <w:tcW w:w="378" w:type="dxa"/>
          </w:tcPr>
          <w:p w14:paraId="22664569" w14:textId="77777777" w:rsidR="00BE428D" w:rsidRPr="00216951" w:rsidRDefault="00BE428D" w:rsidP="00EC7670">
            <w:pPr>
              <w:rPr>
                <w:rFonts w:ascii="FlandersArtSans-Light" w:hAnsi="FlandersArtSans-Light"/>
                <w:sz w:val="16"/>
                <w:szCs w:val="16"/>
              </w:rPr>
            </w:pPr>
          </w:p>
        </w:tc>
        <w:tc>
          <w:tcPr>
            <w:tcW w:w="378" w:type="dxa"/>
          </w:tcPr>
          <w:p w14:paraId="48819839" w14:textId="77777777" w:rsidR="00BE428D" w:rsidRPr="00216951" w:rsidRDefault="00BE428D" w:rsidP="00EC7670">
            <w:pPr>
              <w:rPr>
                <w:rFonts w:ascii="FlandersArtSans-Light" w:hAnsi="FlandersArtSans-Light"/>
                <w:sz w:val="16"/>
                <w:szCs w:val="16"/>
              </w:rPr>
            </w:pPr>
          </w:p>
        </w:tc>
        <w:tc>
          <w:tcPr>
            <w:tcW w:w="378" w:type="dxa"/>
          </w:tcPr>
          <w:p w14:paraId="2EB99CB3" w14:textId="77777777" w:rsidR="00BE428D" w:rsidRPr="00216951" w:rsidRDefault="00BE428D" w:rsidP="00EC7670">
            <w:pPr>
              <w:rPr>
                <w:rFonts w:ascii="FlandersArtSans-Light" w:hAnsi="FlandersArtSans-Light"/>
                <w:sz w:val="16"/>
                <w:szCs w:val="16"/>
              </w:rPr>
            </w:pPr>
          </w:p>
        </w:tc>
        <w:tc>
          <w:tcPr>
            <w:tcW w:w="378" w:type="dxa"/>
          </w:tcPr>
          <w:p w14:paraId="21BD3846" w14:textId="77777777" w:rsidR="00BE428D" w:rsidRPr="00216951" w:rsidRDefault="00BE428D" w:rsidP="00EC7670">
            <w:pPr>
              <w:rPr>
                <w:rFonts w:ascii="FlandersArtSans-Light" w:hAnsi="FlandersArtSans-Light"/>
                <w:sz w:val="16"/>
                <w:szCs w:val="16"/>
              </w:rPr>
            </w:pPr>
          </w:p>
        </w:tc>
        <w:tc>
          <w:tcPr>
            <w:tcW w:w="378" w:type="dxa"/>
          </w:tcPr>
          <w:p w14:paraId="7324A693" w14:textId="77777777" w:rsidR="00BE428D" w:rsidRPr="00216951" w:rsidRDefault="00BE428D" w:rsidP="00EC7670">
            <w:pPr>
              <w:rPr>
                <w:rFonts w:ascii="FlandersArtSans-Light" w:hAnsi="FlandersArtSans-Light"/>
                <w:sz w:val="16"/>
                <w:szCs w:val="16"/>
              </w:rPr>
            </w:pPr>
          </w:p>
        </w:tc>
        <w:tc>
          <w:tcPr>
            <w:tcW w:w="378" w:type="dxa"/>
          </w:tcPr>
          <w:p w14:paraId="60174ABD" w14:textId="77777777" w:rsidR="00BE428D" w:rsidRPr="00216951" w:rsidRDefault="00BE428D" w:rsidP="00EC7670">
            <w:pPr>
              <w:rPr>
                <w:rFonts w:ascii="FlandersArtSans-Light" w:hAnsi="FlandersArtSans-Light"/>
                <w:sz w:val="16"/>
                <w:szCs w:val="16"/>
              </w:rPr>
            </w:pPr>
          </w:p>
        </w:tc>
        <w:tc>
          <w:tcPr>
            <w:tcW w:w="378" w:type="dxa"/>
          </w:tcPr>
          <w:p w14:paraId="789B1FE1" w14:textId="77777777" w:rsidR="00BE428D" w:rsidRPr="00216951" w:rsidRDefault="00BE428D" w:rsidP="00EC7670">
            <w:pPr>
              <w:rPr>
                <w:rFonts w:ascii="FlandersArtSans-Light" w:hAnsi="FlandersArtSans-Light"/>
                <w:sz w:val="16"/>
                <w:szCs w:val="16"/>
              </w:rPr>
            </w:pPr>
          </w:p>
        </w:tc>
        <w:tc>
          <w:tcPr>
            <w:tcW w:w="378" w:type="dxa"/>
          </w:tcPr>
          <w:p w14:paraId="7222F82A" w14:textId="77777777" w:rsidR="00BE428D" w:rsidRPr="00216951" w:rsidRDefault="00BE428D" w:rsidP="00EC7670">
            <w:pPr>
              <w:rPr>
                <w:rFonts w:ascii="FlandersArtSans-Light" w:hAnsi="FlandersArtSans-Light"/>
                <w:sz w:val="16"/>
                <w:szCs w:val="16"/>
              </w:rPr>
            </w:pPr>
          </w:p>
        </w:tc>
        <w:tc>
          <w:tcPr>
            <w:tcW w:w="378" w:type="dxa"/>
          </w:tcPr>
          <w:p w14:paraId="42976628" w14:textId="77777777" w:rsidR="00BE428D" w:rsidRPr="00216951" w:rsidRDefault="00BE428D" w:rsidP="00EC7670">
            <w:pPr>
              <w:rPr>
                <w:rFonts w:ascii="FlandersArtSans-Light" w:hAnsi="FlandersArtSans-Light"/>
                <w:sz w:val="16"/>
                <w:szCs w:val="16"/>
              </w:rPr>
            </w:pPr>
          </w:p>
        </w:tc>
        <w:tc>
          <w:tcPr>
            <w:tcW w:w="378" w:type="dxa"/>
          </w:tcPr>
          <w:p w14:paraId="4536F2F5" w14:textId="77777777" w:rsidR="00BE428D" w:rsidRPr="00216951" w:rsidRDefault="00BE428D" w:rsidP="00EC7670">
            <w:pPr>
              <w:rPr>
                <w:rFonts w:ascii="FlandersArtSans-Light" w:hAnsi="FlandersArtSans-Light"/>
                <w:sz w:val="16"/>
                <w:szCs w:val="16"/>
              </w:rPr>
            </w:pPr>
          </w:p>
        </w:tc>
        <w:tc>
          <w:tcPr>
            <w:tcW w:w="378" w:type="dxa"/>
          </w:tcPr>
          <w:p w14:paraId="68138674"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501A0E18" w14:textId="77777777" w:rsidR="00BE428D" w:rsidRPr="00216951" w:rsidRDefault="00BE428D" w:rsidP="00EC7670">
            <w:pPr>
              <w:rPr>
                <w:rFonts w:ascii="FlandersArtSans-Light" w:hAnsi="FlandersArtSans-Light"/>
                <w:sz w:val="16"/>
                <w:szCs w:val="16"/>
              </w:rPr>
            </w:pPr>
          </w:p>
        </w:tc>
        <w:tc>
          <w:tcPr>
            <w:tcW w:w="378" w:type="dxa"/>
          </w:tcPr>
          <w:p w14:paraId="129B9586" w14:textId="77777777" w:rsidR="00BE428D" w:rsidRPr="00216951" w:rsidRDefault="00BE428D" w:rsidP="00EC7670">
            <w:pPr>
              <w:rPr>
                <w:rFonts w:ascii="FlandersArtSans-Light" w:hAnsi="FlandersArtSans-Light"/>
                <w:sz w:val="16"/>
                <w:szCs w:val="16"/>
              </w:rPr>
            </w:pPr>
          </w:p>
        </w:tc>
        <w:tc>
          <w:tcPr>
            <w:tcW w:w="378" w:type="dxa"/>
          </w:tcPr>
          <w:p w14:paraId="75C3F13F" w14:textId="77777777" w:rsidR="00BE428D" w:rsidRPr="00216951" w:rsidRDefault="00BE428D" w:rsidP="00EC7670">
            <w:pPr>
              <w:rPr>
                <w:rFonts w:ascii="FlandersArtSans-Light" w:hAnsi="FlandersArtSans-Light"/>
                <w:sz w:val="16"/>
                <w:szCs w:val="16"/>
              </w:rPr>
            </w:pPr>
          </w:p>
        </w:tc>
        <w:tc>
          <w:tcPr>
            <w:tcW w:w="378" w:type="dxa"/>
          </w:tcPr>
          <w:p w14:paraId="790AE73C" w14:textId="77777777" w:rsidR="00BE428D" w:rsidRPr="00216951" w:rsidRDefault="00BE428D" w:rsidP="00EC7670">
            <w:pPr>
              <w:rPr>
                <w:rFonts w:ascii="FlandersArtSans-Light" w:hAnsi="FlandersArtSans-Light"/>
                <w:bCs/>
                <w:sz w:val="16"/>
                <w:szCs w:val="16"/>
              </w:rPr>
            </w:pPr>
          </w:p>
        </w:tc>
        <w:tc>
          <w:tcPr>
            <w:tcW w:w="378" w:type="dxa"/>
          </w:tcPr>
          <w:p w14:paraId="3255D19F" w14:textId="77777777" w:rsidR="00BE428D" w:rsidRPr="00216951" w:rsidRDefault="00BE428D" w:rsidP="00EC7670">
            <w:pPr>
              <w:rPr>
                <w:rFonts w:ascii="FlandersArtSans-Light" w:hAnsi="FlandersArtSans-Light"/>
                <w:bCs/>
                <w:sz w:val="16"/>
                <w:szCs w:val="16"/>
              </w:rPr>
            </w:pPr>
          </w:p>
        </w:tc>
        <w:tc>
          <w:tcPr>
            <w:tcW w:w="378" w:type="dxa"/>
          </w:tcPr>
          <w:p w14:paraId="21579F19" w14:textId="77777777" w:rsidR="00BE428D" w:rsidRPr="00216951" w:rsidRDefault="00BE428D" w:rsidP="00EC7670">
            <w:pPr>
              <w:rPr>
                <w:rFonts w:ascii="FlandersArtSans-Light" w:hAnsi="FlandersArtSans-Light"/>
                <w:b/>
                <w:sz w:val="16"/>
                <w:szCs w:val="16"/>
              </w:rPr>
            </w:pPr>
          </w:p>
        </w:tc>
        <w:tc>
          <w:tcPr>
            <w:tcW w:w="378" w:type="dxa"/>
          </w:tcPr>
          <w:p w14:paraId="397F4FDC" w14:textId="77777777" w:rsidR="00BE428D" w:rsidRPr="00336ADD" w:rsidRDefault="00BE428D" w:rsidP="00EC7670">
            <w:pPr>
              <w:rPr>
                <w:rFonts w:ascii="FlandersArtSans-Light" w:hAnsi="FlandersArtSans-Light"/>
                <w:bCs/>
                <w:sz w:val="16"/>
                <w:szCs w:val="16"/>
              </w:rPr>
            </w:pPr>
          </w:p>
        </w:tc>
      </w:tr>
      <w:tr w:rsidR="00BE428D" w14:paraId="64878A87" w14:textId="77777777" w:rsidTr="00EC7670">
        <w:trPr>
          <w:jc w:val="center"/>
        </w:trPr>
        <w:tc>
          <w:tcPr>
            <w:tcW w:w="1325" w:type="dxa"/>
          </w:tcPr>
          <w:p w14:paraId="587C5CC6" w14:textId="77777777" w:rsidR="00BE428D" w:rsidRPr="004F78A5" w:rsidRDefault="00BE428D" w:rsidP="00EC7670">
            <w:pPr>
              <w:rPr>
                <w:rFonts w:ascii="FlandersArtSans-Light" w:hAnsi="FlandersArtSans-Light"/>
                <w:sz w:val="16"/>
                <w:szCs w:val="16"/>
              </w:rPr>
            </w:pPr>
            <w:r w:rsidRPr="004F78A5">
              <w:rPr>
                <w:rFonts w:ascii="FlandersArtSans-Light" w:hAnsi="FlandersArtSans-Light"/>
                <w:sz w:val="16"/>
                <w:szCs w:val="16"/>
              </w:rPr>
              <w:t>DEMIR</w:t>
            </w:r>
          </w:p>
        </w:tc>
        <w:tc>
          <w:tcPr>
            <w:tcW w:w="378" w:type="dxa"/>
          </w:tcPr>
          <w:p w14:paraId="35FFF691" w14:textId="77777777" w:rsidR="00BE428D" w:rsidRPr="00216951" w:rsidRDefault="00BE428D" w:rsidP="00EC7670">
            <w:pPr>
              <w:rPr>
                <w:rFonts w:ascii="FlandersArtSans-Light" w:hAnsi="FlandersArtSans-Light"/>
                <w:sz w:val="16"/>
                <w:szCs w:val="16"/>
              </w:rPr>
            </w:pPr>
          </w:p>
        </w:tc>
        <w:tc>
          <w:tcPr>
            <w:tcW w:w="378" w:type="dxa"/>
          </w:tcPr>
          <w:p w14:paraId="37A2DBF6"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7DDD4A8C" w14:textId="77777777" w:rsidR="00BE428D" w:rsidRPr="00216951" w:rsidRDefault="00BE428D" w:rsidP="00EC7670">
            <w:pPr>
              <w:rPr>
                <w:rFonts w:ascii="FlandersArtSans-Light" w:hAnsi="FlandersArtSans-Light"/>
                <w:sz w:val="16"/>
                <w:szCs w:val="16"/>
              </w:rPr>
            </w:pPr>
          </w:p>
        </w:tc>
        <w:tc>
          <w:tcPr>
            <w:tcW w:w="378" w:type="dxa"/>
          </w:tcPr>
          <w:p w14:paraId="2D81E96D" w14:textId="77777777" w:rsidR="00BE428D" w:rsidRPr="00216951" w:rsidRDefault="00BE428D" w:rsidP="00EC7670">
            <w:pPr>
              <w:rPr>
                <w:rFonts w:ascii="FlandersArtSans-Light" w:hAnsi="FlandersArtSans-Light"/>
                <w:sz w:val="16"/>
                <w:szCs w:val="16"/>
              </w:rPr>
            </w:pPr>
          </w:p>
        </w:tc>
        <w:tc>
          <w:tcPr>
            <w:tcW w:w="378" w:type="dxa"/>
          </w:tcPr>
          <w:p w14:paraId="6BE4CB25" w14:textId="77777777" w:rsidR="00BE428D" w:rsidRPr="00216951" w:rsidRDefault="00BE428D" w:rsidP="00EC7670">
            <w:pPr>
              <w:rPr>
                <w:rFonts w:ascii="FlandersArtSans-Light" w:hAnsi="FlandersArtSans-Light"/>
                <w:sz w:val="16"/>
                <w:szCs w:val="16"/>
              </w:rPr>
            </w:pPr>
          </w:p>
        </w:tc>
        <w:tc>
          <w:tcPr>
            <w:tcW w:w="378" w:type="dxa"/>
          </w:tcPr>
          <w:p w14:paraId="43522E65" w14:textId="77777777" w:rsidR="00BE428D" w:rsidRPr="00216951" w:rsidRDefault="00BE428D" w:rsidP="00EC7670">
            <w:pPr>
              <w:rPr>
                <w:rFonts w:ascii="FlandersArtSans-Light" w:hAnsi="FlandersArtSans-Light"/>
                <w:sz w:val="16"/>
                <w:szCs w:val="16"/>
              </w:rPr>
            </w:pPr>
          </w:p>
        </w:tc>
        <w:tc>
          <w:tcPr>
            <w:tcW w:w="378" w:type="dxa"/>
          </w:tcPr>
          <w:p w14:paraId="42CABE85" w14:textId="77777777" w:rsidR="00BE428D" w:rsidRPr="00216951" w:rsidRDefault="00BE428D" w:rsidP="00EC7670">
            <w:pPr>
              <w:rPr>
                <w:rFonts w:ascii="FlandersArtSans-Light" w:hAnsi="FlandersArtSans-Light"/>
                <w:sz w:val="16"/>
                <w:szCs w:val="16"/>
              </w:rPr>
            </w:pPr>
          </w:p>
        </w:tc>
        <w:tc>
          <w:tcPr>
            <w:tcW w:w="378" w:type="dxa"/>
          </w:tcPr>
          <w:p w14:paraId="76FBC862"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3443502A"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156718C7" w14:textId="77777777" w:rsidR="00BE428D" w:rsidRPr="00216951" w:rsidRDefault="00BE428D" w:rsidP="00EC7670">
            <w:pPr>
              <w:rPr>
                <w:rFonts w:ascii="FlandersArtSans-Light" w:hAnsi="FlandersArtSans-Light"/>
                <w:sz w:val="16"/>
                <w:szCs w:val="16"/>
              </w:rPr>
            </w:pPr>
          </w:p>
        </w:tc>
        <w:tc>
          <w:tcPr>
            <w:tcW w:w="378" w:type="dxa"/>
          </w:tcPr>
          <w:p w14:paraId="2F2E42A4" w14:textId="77777777" w:rsidR="00BE428D" w:rsidRPr="00216951" w:rsidRDefault="00BE428D" w:rsidP="00EC7670">
            <w:pPr>
              <w:rPr>
                <w:rFonts w:ascii="FlandersArtSans-Light" w:hAnsi="FlandersArtSans-Light"/>
                <w:sz w:val="16"/>
                <w:szCs w:val="16"/>
              </w:rPr>
            </w:pPr>
          </w:p>
        </w:tc>
        <w:tc>
          <w:tcPr>
            <w:tcW w:w="378" w:type="dxa"/>
          </w:tcPr>
          <w:p w14:paraId="1CBF57D6" w14:textId="77777777" w:rsidR="00BE428D" w:rsidRPr="00216951" w:rsidRDefault="00BE428D" w:rsidP="00EC7670">
            <w:pPr>
              <w:rPr>
                <w:rFonts w:ascii="FlandersArtSans-Light" w:hAnsi="FlandersArtSans-Light"/>
                <w:sz w:val="16"/>
                <w:szCs w:val="16"/>
              </w:rPr>
            </w:pPr>
          </w:p>
        </w:tc>
        <w:tc>
          <w:tcPr>
            <w:tcW w:w="378" w:type="dxa"/>
          </w:tcPr>
          <w:p w14:paraId="73996071" w14:textId="77777777" w:rsidR="00BE428D" w:rsidRPr="00216951" w:rsidRDefault="00BE428D" w:rsidP="00EC7670">
            <w:pPr>
              <w:rPr>
                <w:rFonts w:ascii="FlandersArtSans-Light" w:hAnsi="FlandersArtSans-Light"/>
                <w:sz w:val="16"/>
                <w:szCs w:val="16"/>
              </w:rPr>
            </w:pPr>
          </w:p>
        </w:tc>
        <w:tc>
          <w:tcPr>
            <w:tcW w:w="378" w:type="dxa"/>
          </w:tcPr>
          <w:p w14:paraId="5E15B5A0"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01E5AE98"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6367AD2C" w14:textId="77777777" w:rsidR="00BE428D" w:rsidRPr="00216951" w:rsidRDefault="00BE428D" w:rsidP="00EC7670">
            <w:pPr>
              <w:rPr>
                <w:rFonts w:ascii="FlandersArtSans-Light" w:hAnsi="FlandersArtSans-Light"/>
                <w:sz w:val="16"/>
                <w:szCs w:val="16"/>
              </w:rPr>
            </w:pPr>
          </w:p>
        </w:tc>
        <w:tc>
          <w:tcPr>
            <w:tcW w:w="378" w:type="dxa"/>
          </w:tcPr>
          <w:p w14:paraId="1B6B546B"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7F9258C5"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2C647DD8" w14:textId="77777777" w:rsidR="00BE428D" w:rsidRPr="00216951" w:rsidRDefault="00BE428D" w:rsidP="00EC7670">
            <w:pPr>
              <w:rPr>
                <w:rFonts w:ascii="FlandersArtSans-Light" w:hAnsi="FlandersArtSans-Light"/>
                <w:sz w:val="16"/>
                <w:szCs w:val="16"/>
              </w:rPr>
            </w:pPr>
          </w:p>
        </w:tc>
        <w:tc>
          <w:tcPr>
            <w:tcW w:w="378" w:type="dxa"/>
          </w:tcPr>
          <w:p w14:paraId="263CA01C" w14:textId="77777777" w:rsidR="00BE428D" w:rsidRPr="00216951" w:rsidRDefault="00BE428D" w:rsidP="00EC7670">
            <w:pPr>
              <w:rPr>
                <w:rFonts w:ascii="FlandersArtSans-Light" w:hAnsi="FlandersArtSans-Light"/>
                <w:sz w:val="16"/>
                <w:szCs w:val="16"/>
              </w:rPr>
            </w:pPr>
          </w:p>
        </w:tc>
        <w:tc>
          <w:tcPr>
            <w:tcW w:w="378" w:type="dxa"/>
          </w:tcPr>
          <w:p w14:paraId="7ED72770" w14:textId="77777777" w:rsidR="00BE428D" w:rsidRPr="00216951" w:rsidRDefault="00BE428D" w:rsidP="00EC7670">
            <w:pPr>
              <w:rPr>
                <w:rFonts w:ascii="FlandersArtSans-Light" w:hAnsi="FlandersArtSans-Light"/>
                <w:bCs/>
                <w:sz w:val="16"/>
                <w:szCs w:val="16"/>
              </w:rPr>
            </w:pPr>
            <w:r w:rsidRPr="00216951">
              <w:rPr>
                <w:rFonts w:ascii="FlandersArtSans-Light" w:hAnsi="FlandersArtSans-Light"/>
                <w:bCs/>
                <w:sz w:val="16"/>
                <w:szCs w:val="16"/>
              </w:rPr>
              <w:t>X</w:t>
            </w:r>
          </w:p>
        </w:tc>
        <w:tc>
          <w:tcPr>
            <w:tcW w:w="378" w:type="dxa"/>
          </w:tcPr>
          <w:p w14:paraId="1F10E8A7" w14:textId="77777777" w:rsidR="00BE428D" w:rsidRPr="00216951" w:rsidRDefault="00BE428D" w:rsidP="00EC7670">
            <w:pPr>
              <w:rPr>
                <w:rFonts w:ascii="FlandersArtSans-Light" w:hAnsi="FlandersArtSans-Light"/>
                <w:bCs/>
                <w:sz w:val="16"/>
                <w:szCs w:val="16"/>
              </w:rPr>
            </w:pPr>
            <w:r w:rsidRPr="00216951">
              <w:rPr>
                <w:rFonts w:ascii="FlandersArtSans-Light" w:hAnsi="FlandersArtSans-Light"/>
                <w:bCs/>
                <w:sz w:val="16"/>
                <w:szCs w:val="16"/>
              </w:rPr>
              <w:t>X</w:t>
            </w:r>
          </w:p>
        </w:tc>
        <w:tc>
          <w:tcPr>
            <w:tcW w:w="378" w:type="dxa"/>
          </w:tcPr>
          <w:p w14:paraId="66BA16F9" w14:textId="77777777" w:rsidR="00BE428D" w:rsidRPr="00216951" w:rsidRDefault="00BE428D" w:rsidP="00EC7670">
            <w:pPr>
              <w:rPr>
                <w:rFonts w:ascii="FlandersArtSans-Light" w:hAnsi="FlandersArtSans-Light"/>
                <w:b/>
                <w:sz w:val="16"/>
                <w:szCs w:val="16"/>
              </w:rPr>
            </w:pPr>
          </w:p>
        </w:tc>
        <w:tc>
          <w:tcPr>
            <w:tcW w:w="378" w:type="dxa"/>
          </w:tcPr>
          <w:p w14:paraId="0C10332A" w14:textId="77777777" w:rsidR="00BE428D" w:rsidRPr="00336ADD" w:rsidRDefault="00BE428D" w:rsidP="00EC7670">
            <w:pPr>
              <w:rPr>
                <w:rFonts w:ascii="FlandersArtSans-Light" w:hAnsi="FlandersArtSans-Light"/>
                <w:bCs/>
                <w:sz w:val="16"/>
                <w:szCs w:val="16"/>
              </w:rPr>
            </w:pPr>
          </w:p>
        </w:tc>
      </w:tr>
      <w:tr w:rsidR="00BE428D" w14:paraId="0C187555" w14:textId="77777777" w:rsidTr="00EC7670">
        <w:trPr>
          <w:jc w:val="center"/>
        </w:trPr>
        <w:tc>
          <w:tcPr>
            <w:tcW w:w="1325" w:type="dxa"/>
          </w:tcPr>
          <w:p w14:paraId="3EDA46B1" w14:textId="77777777" w:rsidR="00BE428D" w:rsidRPr="004F78A5" w:rsidRDefault="00BE428D" w:rsidP="00EC7670">
            <w:pPr>
              <w:rPr>
                <w:rFonts w:ascii="FlandersArtSans-Light" w:hAnsi="FlandersArtSans-Light"/>
                <w:sz w:val="16"/>
                <w:szCs w:val="16"/>
              </w:rPr>
            </w:pPr>
            <w:r w:rsidRPr="004F78A5">
              <w:rPr>
                <w:rFonts w:ascii="FlandersArtSans-Light" w:hAnsi="FlandersArtSans-Light"/>
                <w:sz w:val="16"/>
                <w:szCs w:val="16"/>
              </w:rPr>
              <w:t>DIEPENDAELE</w:t>
            </w:r>
          </w:p>
        </w:tc>
        <w:tc>
          <w:tcPr>
            <w:tcW w:w="378" w:type="dxa"/>
          </w:tcPr>
          <w:p w14:paraId="56D6D27C" w14:textId="77777777" w:rsidR="00BE428D" w:rsidRPr="00216951" w:rsidRDefault="00BE428D" w:rsidP="00EC7670">
            <w:pPr>
              <w:rPr>
                <w:rFonts w:ascii="FlandersArtSans-Light" w:hAnsi="FlandersArtSans-Light"/>
                <w:sz w:val="16"/>
                <w:szCs w:val="16"/>
              </w:rPr>
            </w:pPr>
          </w:p>
        </w:tc>
        <w:tc>
          <w:tcPr>
            <w:tcW w:w="378" w:type="dxa"/>
          </w:tcPr>
          <w:p w14:paraId="0A55C541" w14:textId="77777777" w:rsidR="00BE428D" w:rsidRPr="00216951" w:rsidRDefault="00BE428D" w:rsidP="00EC7670">
            <w:pPr>
              <w:rPr>
                <w:rFonts w:ascii="FlandersArtSans-Light" w:hAnsi="FlandersArtSans-Light"/>
                <w:sz w:val="16"/>
                <w:szCs w:val="16"/>
              </w:rPr>
            </w:pPr>
          </w:p>
        </w:tc>
        <w:tc>
          <w:tcPr>
            <w:tcW w:w="378" w:type="dxa"/>
          </w:tcPr>
          <w:p w14:paraId="177CF8CD" w14:textId="77777777" w:rsidR="00BE428D" w:rsidRPr="00216951" w:rsidRDefault="00BE428D" w:rsidP="00EC7670">
            <w:pPr>
              <w:rPr>
                <w:rFonts w:ascii="FlandersArtSans-Light" w:hAnsi="FlandersArtSans-Light"/>
                <w:sz w:val="16"/>
                <w:szCs w:val="16"/>
              </w:rPr>
            </w:pPr>
          </w:p>
        </w:tc>
        <w:tc>
          <w:tcPr>
            <w:tcW w:w="378" w:type="dxa"/>
          </w:tcPr>
          <w:p w14:paraId="30618E11" w14:textId="77777777" w:rsidR="00BE428D" w:rsidRPr="00216951" w:rsidRDefault="00BE428D" w:rsidP="00EC7670">
            <w:pPr>
              <w:rPr>
                <w:rFonts w:ascii="FlandersArtSans-Light" w:hAnsi="FlandersArtSans-Light"/>
                <w:sz w:val="16"/>
                <w:szCs w:val="16"/>
              </w:rPr>
            </w:pPr>
          </w:p>
        </w:tc>
        <w:tc>
          <w:tcPr>
            <w:tcW w:w="378" w:type="dxa"/>
          </w:tcPr>
          <w:p w14:paraId="2993E17E" w14:textId="77777777" w:rsidR="00BE428D" w:rsidRPr="00216951" w:rsidRDefault="00BE428D" w:rsidP="00EC7670">
            <w:pPr>
              <w:rPr>
                <w:rFonts w:ascii="FlandersArtSans-Light" w:hAnsi="FlandersArtSans-Light"/>
                <w:sz w:val="16"/>
                <w:szCs w:val="16"/>
              </w:rPr>
            </w:pPr>
          </w:p>
        </w:tc>
        <w:tc>
          <w:tcPr>
            <w:tcW w:w="378" w:type="dxa"/>
          </w:tcPr>
          <w:p w14:paraId="293E64E8" w14:textId="77777777" w:rsidR="00BE428D" w:rsidRPr="00216951" w:rsidRDefault="00BE428D" w:rsidP="00EC7670">
            <w:pPr>
              <w:rPr>
                <w:rFonts w:ascii="FlandersArtSans-Light" w:hAnsi="FlandersArtSans-Light"/>
                <w:sz w:val="16"/>
                <w:szCs w:val="16"/>
              </w:rPr>
            </w:pPr>
          </w:p>
        </w:tc>
        <w:tc>
          <w:tcPr>
            <w:tcW w:w="378" w:type="dxa"/>
          </w:tcPr>
          <w:p w14:paraId="59B1F2B8"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1AB95FE7" w14:textId="77777777" w:rsidR="00BE428D" w:rsidRPr="00216951" w:rsidRDefault="00BE428D" w:rsidP="00EC7670">
            <w:pPr>
              <w:rPr>
                <w:rFonts w:ascii="FlandersArtSans-Light" w:hAnsi="FlandersArtSans-Light"/>
                <w:sz w:val="16"/>
                <w:szCs w:val="16"/>
              </w:rPr>
            </w:pPr>
          </w:p>
        </w:tc>
        <w:tc>
          <w:tcPr>
            <w:tcW w:w="378" w:type="dxa"/>
          </w:tcPr>
          <w:p w14:paraId="54A0D957" w14:textId="77777777" w:rsidR="00BE428D" w:rsidRPr="00216951" w:rsidRDefault="00BE428D" w:rsidP="00EC7670">
            <w:pPr>
              <w:rPr>
                <w:rFonts w:ascii="FlandersArtSans-Light" w:hAnsi="FlandersArtSans-Light"/>
                <w:sz w:val="16"/>
                <w:szCs w:val="16"/>
              </w:rPr>
            </w:pPr>
          </w:p>
        </w:tc>
        <w:tc>
          <w:tcPr>
            <w:tcW w:w="378" w:type="dxa"/>
          </w:tcPr>
          <w:p w14:paraId="39BEAFD4" w14:textId="77777777" w:rsidR="00BE428D" w:rsidRPr="00216951" w:rsidRDefault="00BE428D" w:rsidP="00EC7670">
            <w:pPr>
              <w:rPr>
                <w:rFonts w:ascii="FlandersArtSans-Light" w:hAnsi="FlandersArtSans-Light"/>
                <w:sz w:val="16"/>
                <w:szCs w:val="16"/>
              </w:rPr>
            </w:pPr>
          </w:p>
        </w:tc>
        <w:tc>
          <w:tcPr>
            <w:tcW w:w="378" w:type="dxa"/>
          </w:tcPr>
          <w:p w14:paraId="636C2DF5" w14:textId="77777777" w:rsidR="00BE428D" w:rsidRPr="00216951" w:rsidRDefault="00BE428D" w:rsidP="00EC7670">
            <w:pPr>
              <w:rPr>
                <w:rFonts w:ascii="FlandersArtSans-Light" w:hAnsi="FlandersArtSans-Light"/>
                <w:sz w:val="16"/>
                <w:szCs w:val="16"/>
              </w:rPr>
            </w:pPr>
          </w:p>
        </w:tc>
        <w:tc>
          <w:tcPr>
            <w:tcW w:w="378" w:type="dxa"/>
          </w:tcPr>
          <w:p w14:paraId="482BF6F5" w14:textId="77777777" w:rsidR="00BE428D" w:rsidRPr="00216951" w:rsidRDefault="00BE428D" w:rsidP="00EC7670">
            <w:pPr>
              <w:rPr>
                <w:rFonts w:ascii="FlandersArtSans-Light" w:hAnsi="FlandersArtSans-Light"/>
                <w:sz w:val="16"/>
                <w:szCs w:val="16"/>
              </w:rPr>
            </w:pPr>
          </w:p>
        </w:tc>
        <w:tc>
          <w:tcPr>
            <w:tcW w:w="378" w:type="dxa"/>
          </w:tcPr>
          <w:p w14:paraId="59ADDE82" w14:textId="77777777" w:rsidR="00BE428D" w:rsidRPr="00216951" w:rsidRDefault="00BE428D" w:rsidP="00EC7670">
            <w:pPr>
              <w:rPr>
                <w:rFonts w:ascii="FlandersArtSans-Light" w:hAnsi="FlandersArtSans-Light"/>
                <w:sz w:val="16"/>
                <w:szCs w:val="16"/>
              </w:rPr>
            </w:pPr>
          </w:p>
        </w:tc>
        <w:tc>
          <w:tcPr>
            <w:tcW w:w="378" w:type="dxa"/>
          </w:tcPr>
          <w:p w14:paraId="7E3E0255" w14:textId="77777777" w:rsidR="00BE428D" w:rsidRPr="00216951" w:rsidRDefault="00BE428D" w:rsidP="00EC7670">
            <w:pPr>
              <w:rPr>
                <w:rFonts w:ascii="FlandersArtSans-Light" w:hAnsi="FlandersArtSans-Light"/>
                <w:sz w:val="16"/>
                <w:szCs w:val="16"/>
              </w:rPr>
            </w:pPr>
          </w:p>
        </w:tc>
        <w:tc>
          <w:tcPr>
            <w:tcW w:w="378" w:type="dxa"/>
          </w:tcPr>
          <w:p w14:paraId="2BEC604E" w14:textId="77777777" w:rsidR="00BE428D" w:rsidRPr="00216951" w:rsidRDefault="00BE428D" w:rsidP="00EC7670">
            <w:pPr>
              <w:rPr>
                <w:rFonts w:ascii="FlandersArtSans-Light" w:hAnsi="FlandersArtSans-Light"/>
                <w:sz w:val="16"/>
                <w:szCs w:val="16"/>
              </w:rPr>
            </w:pPr>
          </w:p>
        </w:tc>
        <w:tc>
          <w:tcPr>
            <w:tcW w:w="378" w:type="dxa"/>
          </w:tcPr>
          <w:p w14:paraId="263759B1"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3478AE79" w14:textId="77777777" w:rsidR="00BE428D" w:rsidRPr="00216951" w:rsidRDefault="00BE428D" w:rsidP="00EC7670">
            <w:pPr>
              <w:rPr>
                <w:rFonts w:ascii="FlandersArtSans-Light" w:hAnsi="FlandersArtSans-Light"/>
                <w:sz w:val="16"/>
                <w:szCs w:val="16"/>
              </w:rPr>
            </w:pPr>
          </w:p>
        </w:tc>
        <w:tc>
          <w:tcPr>
            <w:tcW w:w="378" w:type="dxa"/>
          </w:tcPr>
          <w:p w14:paraId="14CA2343" w14:textId="77777777" w:rsidR="00BE428D" w:rsidRPr="00216951" w:rsidRDefault="00BE428D" w:rsidP="00EC7670">
            <w:pPr>
              <w:rPr>
                <w:rFonts w:ascii="FlandersArtSans-Light" w:hAnsi="FlandersArtSans-Light"/>
                <w:sz w:val="16"/>
                <w:szCs w:val="16"/>
              </w:rPr>
            </w:pPr>
          </w:p>
        </w:tc>
        <w:tc>
          <w:tcPr>
            <w:tcW w:w="378" w:type="dxa"/>
          </w:tcPr>
          <w:p w14:paraId="29B789DF" w14:textId="77777777" w:rsidR="00BE428D" w:rsidRPr="00216951" w:rsidRDefault="00BE428D" w:rsidP="00EC7670">
            <w:pPr>
              <w:rPr>
                <w:rFonts w:ascii="FlandersArtSans-Light" w:hAnsi="FlandersArtSans-Light"/>
                <w:sz w:val="16"/>
                <w:szCs w:val="16"/>
              </w:rPr>
            </w:pPr>
          </w:p>
        </w:tc>
        <w:tc>
          <w:tcPr>
            <w:tcW w:w="378" w:type="dxa"/>
            <w:shd w:val="clear" w:color="auto" w:fill="auto"/>
          </w:tcPr>
          <w:p w14:paraId="01310343"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5056CD3F" w14:textId="77777777" w:rsidR="00BE428D" w:rsidRPr="00216951" w:rsidRDefault="00BE428D" w:rsidP="00EC7670">
            <w:pPr>
              <w:rPr>
                <w:rFonts w:ascii="FlandersArtSans-Light" w:hAnsi="FlandersArtSans-Light"/>
                <w:bCs/>
                <w:sz w:val="16"/>
                <w:szCs w:val="16"/>
              </w:rPr>
            </w:pPr>
          </w:p>
        </w:tc>
        <w:tc>
          <w:tcPr>
            <w:tcW w:w="378" w:type="dxa"/>
          </w:tcPr>
          <w:p w14:paraId="2D0CD4AA" w14:textId="77777777" w:rsidR="00BE428D" w:rsidRPr="00216951" w:rsidRDefault="00BE428D" w:rsidP="00EC7670">
            <w:pPr>
              <w:rPr>
                <w:rFonts w:ascii="FlandersArtSans-Light" w:hAnsi="FlandersArtSans-Light"/>
                <w:bCs/>
                <w:sz w:val="16"/>
                <w:szCs w:val="16"/>
              </w:rPr>
            </w:pPr>
          </w:p>
        </w:tc>
        <w:tc>
          <w:tcPr>
            <w:tcW w:w="378" w:type="dxa"/>
          </w:tcPr>
          <w:p w14:paraId="6047367A" w14:textId="77777777" w:rsidR="00BE428D" w:rsidRPr="00216951" w:rsidRDefault="00BE428D" w:rsidP="00EC7670">
            <w:pPr>
              <w:rPr>
                <w:rFonts w:ascii="FlandersArtSans-Light" w:hAnsi="FlandersArtSans-Light"/>
                <w:b/>
                <w:sz w:val="16"/>
                <w:szCs w:val="16"/>
              </w:rPr>
            </w:pPr>
          </w:p>
        </w:tc>
        <w:tc>
          <w:tcPr>
            <w:tcW w:w="378" w:type="dxa"/>
          </w:tcPr>
          <w:p w14:paraId="2701D36B" w14:textId="77777777" w:rsidR="00BE428D" w:rsidRPr="00336ADD" w:rsidRDefault="00BE428D" w:rsidP="00EC7670">
            <w:pPr>
              <w:rPr>
                <w:rFonts w:ascii="FlandersArtSans-Light" w:hAnsi="FlandersArtSans-Light"/>
                <w:bCs/>
                <w:sz w:val="16"/>
                <w:szCs w:val="16"/>
              </w:rPr>
            </w:pPr>
          </w:p>
        </w:tc>
      </w:tr>
      <w:tr w:rsidR="00BE428D" w14:paraId="04E12824" w14:textId="77777777" w:rsidTr="00EC7670">
        <w:trPr>
          <w:jc w:val="center"/>
        </w:trPr>
        <w:tc>
          <w:tcPr>
            <w:tcW w:w="1325" w:type="dxa"/>
          </w:tcPr>
          <w:p w14:paraId="2159FFF8" w14:textId="77777777" w:rsidR="00BE428D" w:rsidRPr="004F78A5" w:rsidRDefault="00BE428D" w:rsidP="00EC7670">
            <w:pPr>
              <w:rPr>
                <w:rFonts w:ascii="FlandersArtSans-Light" w:hAnsi="FlandersArtSans-Light"/>
                <w:sz w:val="16"/>
                <w:szCs w:val="16"/>
              </w:rPr>
            </w:pPr>
            <w:r w:rsidRPr="004F78A5">
              <w:rPr>
                <w:rFonts w:ascii="FlandersArtSans-Light" w:hAnsi="FlandersArtSans-Light"/>
                <w:sz w:val="16"/>
                <w:szCs w:val="16"/>
              </w:rPr>
              <w:t>PEETERS</w:t>
            </w:r>
          </w:p>
        </w:tc>
        <w:tc>
          <w:tcPr>
            <w:tcW w:w="378" w:type="dxa"/>
          </w:tcPr>
          <w:p w14:paraId="14BD8884" w14:textId="77777777" w:rsidR="00BE428D" w:rsidRPr="00216951" w:rsidRDefault="00BE428D" w:rsidP="00EC7670">
            <w:pPr>
              <w:rPr>
                <w:rFonts w:ascii="FlandersArtSans-Light" w:hAnsi="FlandersArtSans-Light"/>
                <w:sz w:val="16"/>
                <w:szCs w:val="16"/>
              </w:rPr>
            </w:pPr>
          </w:p>
        </w:tc>
        <w:tc>
          <w:tcPr>
            <w:tcW w:w="378" w:type="dxa"/>
          </w:tcPr>
          <w:p w14:paraId="462AE501" w14:textId="77777777" w:rsidR="00BE428D" w:rsidRPr="00216951" w:rsidRDefault="00BE428D" w:rsidP="00EC7670">
            <w:pPr>
              <w:rPr>
                <w:rFonts w:ascii="FlandersArtSans-Light" w:hAnsi="FlandersArtSans-Light"/>
                <w:sz w:val="16"/>
                <w:szCs w:val="16"/>
              </w:rPr>
            </w:pPr>
          </w:p>
        </w:tc>
        <w:tc>
          <w:tcPr>
            <w:tcW w:w="378" w:type="dxa"/>
          </w:tcPr>
          <w:p w14:paraId="76A021EA"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784203F1" w14:textId="77777777" w:rsidR="00BE428D" w:rsidRPr="00216951" w:rsidRDefault="00BE428D" w:rsidP="00EC7670">
            <w:pPr>
              <w:rPr>
                <w:rFonts w:ascii="FlandersArtSans-Light" w:hAnsi="FlandersArtSans-Light"/>
                <w:sz w:val="16"/>
                <w:szCs w:val="16"/>
              </w:rPr>
            </w:pPr>
          </w:p>
        </w:tc>
        <w:tc>
          <w:tcPr>
            <w:tcW w:w="378" w:type="dxa"/>
          </w:tcPr>
          <w:p w14:paraId="179E3129" w14:textId="77777777" w:rsidR="00BE428D" w:rsidRPr="00216951" w:rsidRDefault="00BE428D" w:rsidP="00EC7670">
            <w:pPr>
              <w:rPr>
                <w:rFonts w:ascii="FlandersArtSans-Light" w:hAnsi="FlandersArtSans-Light"/>
                <w:sz w:val="16"/>
                <w:szCs w:val="16"/>
              </w:rPr>
            </w:pPr>
          </w:p>
        </w:tc>
        <w:tc>
          <w:tcPr>
            <w:tcW w:w="378" w:type="dxa"/>
          </w:tcPr>
          <w:p w14:paraId="2AD0A812" w14:textId="77777777" w:rsidR="00BE428D" w:rsidRPr="00216951" w:rsidRDefault="00BE428D" w:rsidP="00EC7670">
            <w:pPr>
              <w:rPr>
                <w:rFonts w:ascii="FlandersArtSans-Light" w:hAnsi="FlandersArtSans-Light"/>
                <w:sz w:val="16"/>
                <w:szCs w:val="16"/>
              </w:rPr>
            </w:pPr>
          </w:p>
        </w:tc>
        <w:tc>
          <w:tcPr>
            <w:tcW w:w="378" w:type="dxa"/>
          </w:tcPr>
          <w:p w14:paraId="21CC7A88" w14:textId="77777777" w:rsidR="00BE428D" w:rsidRPr="00216951" w:rsidRDefault="00BE428D" w:rsidP="00EC7670">
            <w:pPr>
              <w:rPr>
                <w:rFonts w:ascii="FlandersArtSans-Light" w:hAnsi="FlandersArtSans-Light"/>
                <w:sz w:val="16"/>
                <w:szCs w:val="16"/>
              </w:rPr>
            </w:pPr>
          </w:p>
        </w:tc>
        <w:tc>
          <w:tcPr>
            <w:tcW w:w="378" w:type="dxa"/>
          </w:tcPr>
          <w:p w14:paraId="3C856B87" w14:textId="77777777" w:rsidR="00BE428D" w:rsidRPr="00216951" w:rsidRDefault="00BE428D" w:rsidP="00EC7670">
            <w:pPr>
              <w:rPr>
                <w:rFonts w:ascii="FlandersArtSans-Light" w:hAnsi="FlandersArtSans-Light"/>
                <w:sz w:val="16"/>
                <w:szCs w:val="16"/>
              </w:rPr>
            </w:pPr>
          </w:p>
        </w:tc>
        <w:tc>
          <w:tcPr>
            <w:tcW w:w="378" w:type="dxa"/>
          </w:tcPr>
          <w:p w14:paraId="657AF5C1" w14:textId="77777777" w:rsidR="00BE428D" w:rsidRPr="00216951" w:rsidRDefault="00BE428D" w:rsidP="00EC7670">
            <w:pPr>
              <w:rPr>
                <w:rFonts w:ascii="FlandersArtSans-Light" w:hAnsi="FlandersArtSans-Light"/>
                <w:sz w:val="16"/>
                <w:szCs w:val="16"/>
              </w:rPr>
            </w:pPr>
          </w:p>
        </w:tc>
        <w:tc>
          <w:tcPr>
            <w:tcW w:w="378" w:type="dxa"/>
          </w:tcPr>
          <w:p w14:paraId="3932D38A" w14:textId="77777777" w:rsidR="00BE428D" w:rsidRPr="00216951" w:rsidRDefault="00BE428D" w:rsidP="00EC7670">
            <w:pPr>
              <w:rPr>
                <w:rFonts w:ascii="FlandersArtSans-Light" w:hAnsi="FlandersArtSans-Light"/>
                <w:sz w:val="16"/>
                <w:szCs w:val="16"/>
              </w:rPr>
            </w:pPr>
          </w:p>
        </w:tc>
        <w:tc>
          <w:tcPr>
            <w:tcW w:w="378" w:type="dxa"/>
          </w:tcPr>
          <w:p w14:paraId="6DEA3A95" w14:textId="77777777" w:rsidR="00BE428D" w:rsidRPr="00216951" w:rsidRDefault="00BE428D" w:rsidP="00EC7670">
            <w:pPr>
              <w:rPr>
                <w:rFonts w:ascii="FlandersArtSans-Light" w:hAnsi="FlandersArtSans-Light"/>
                <w:sz w:val="16"/>
                <w:szCs w:val="16"/>
              </w:rPr>
            </w:pPr>
          </w:p>
        </w:tc>
        <w:tc>
          <w:tcPr>
            <w:tcW w:w="378" w:type="dxa"/>
          </w:tcPr>
          <w:p w14:paraId="4DD66415" w14:textId="77777777" w:rsidR="00BE428D" w:rsidRPr="00216951" w:rsidRDefault="00BE428D" w:rsidP="00EC7670">
            <w:pPr>
              <w:rPr>
                <w:rFonts w:ascii="FlandersArtSans-Light" w:hAnsi="FlandersArtSans-Light"/>
                <w:sz w:val="16"/>
                <w:szCs w:val="16"/>
              </w:rPr>
            </w:pPr>
          </w:p>
        </w:tc>
        <w:tc>
          <w:tcPr>
            <w:tcW w:w="378" w:type="dxa"/>
          </w:tcPr>
          <w:p w14:paraId="34CA6082" w14:textId="77777777" w:rsidR="00BE428D" w:rsidRPr="00216951" w:rsidRDefault="00BE428D" w:rsidP="00EC7670">
            <w:pPr>
              <w:rPr>
                <w:rFonts w:ascii="FlandersArtSans-Light" w:hAnsi="FlandersArtSans-Light"/>
                <w:sz w:val="16"/>
                <w:szCs w:val="16"/>
              </w:rPr>
            </w:pPr>
          </w:p>
        </w:tc>
        <w:tc>
          <w:tcPr>
            <w:tcW w:w="378" w:type="dxa"/>
          </w:tcPr>
          <w:p w14:paraId="52E51DC3" w14:textId="77777777" w:rsidR="00BE428D" w:rsidRPr="00216951" w:rsidRDefault="00BE428D" w:rsidP="00EC7670">
            <w:pPr>
              <w:rPr>
                <w:rFonts w:ascii="FlandersArtSans-Light" w:hAnsi="FlandersArtSans-Light"/>
                <w:sz w:val="16"/>
                <w:szCs w:val="16"/>
              </w:rPr>
            </w:pPr>
          </w:p>
        </w:tc>
        <w:tc>
          <w:tcPr>
            <w:tcW w:w="378" w:type="dxa"/>
          </w:tcPr>
          <w:p w14:paraId="3AB3A712" w14:textId="77777777" w:rsidR="00BE428D" w:rsidRPr="00216951" w:rsidRDefault="00BE428D" w:rsidP="00EC7670">
            <w:pPr>
              <w:rPr>
                <w:rFonts w:ascii="FlandersArtSans-Light" w:hAnsi="FlandersArtSans-Light"/>
                <w:sz w:val="16"/>
                <w:szCs w:val="16"/>
              </w:rPr>
            </w:pPr>
          </w:p>
        </w:tc>
        <w:tc>
          <w:tcPr>
            <w:tcW w:w="378" w:type="dxa"/>
          </w:tcPr>
          <w:p w14:paraId="191D203A" w14:textId="77777777" w:rsidR="00BE428D" w:rsidRPr="00216951" w:rsidRDefault="00BE428D" w:rsidP="00EC7670">
            <w:pPr>
              <w:rPr>
                <w:rFonts w:ascii="FlandersArtSans-Light" w:hAnsi="FlandersArtSans-Light"/>
                <w:sz w:val="16"/>
                <w:szCs w:val="16"/>
              </w:rPr>
            </w:pPr>
          </w:p>
        </w:tc>
        <w:tc>
          <w:tcPr>
            <w:tcW w:w="378" w:type="dxa"/>
          </w:tcPr>
          <w:p w14:paraId="0D6A1DE0" w14:textId="77777777" w:rsidR="00BE428D" w:rsidRPr="00216951" w:rsidRDefault="00BE428D" w:rsidP="00EC7670">
            <w:pPr>
              <w:rPr>
                <w:rFonts w:ascii="FlandersArtSans-Light" w:hAnsi="FlandersArtSans-Light"/>
                <w:sz w:val="16"/>
                <w:szCs w:val="16"/>
              </w:rPr>
            </w:pPr>
          </w:p>
        </w:tc>
        <w:tc>
          <w:tcPr>
            <w:tcW w:w="378" w:type="dxa"/>
          </w:tcPr>
          <w:p w14:paraId="3B08D4D2" w14:textId="77777777" w:rsidR="00BE428D" w:rsidRPr="00216951" w:rsidRDefault="00BE428D" w:rsidP="00EC7670">
            <w:pPr>
              <w:rPr>
                <w:rFonts w:ascii="FlandersArtSans-Light" w:hAnsi="FlandersArtSans-Light"/>
                <w:sz w:val="16"/>
                <w:szCs w:val="16"/>
              </w:rPr>
            </w:pPr>
          </w:p>
        </w:tc>
        <w:tc>
          <w:tcPr>
            <w:tcW w:w="378" w:type="dxa"/>
          </w:tcPr>
          <w:p w14:paraId="5CD949D7" w14:textId="77777777" w:rsidR="00BE428D" w:rsidRPr="00216951" w:rsidRDefault="00BE428D" w:rsidP="00EC7670">
            <w:pPr>
              <w:rPr>
                <w:rFonts w:ascii="FlandersArtSans-Light" w:hAnsi="FlandersArtSans-Light"/>
                <w:sz w:val="16"/>
                <w:szCs w:val="16"/>
              </w:rPr>
            </w:pPr>
          </w:p>
        </w:tc>
        <w:tc>
          <w:tcPr>
            <w:tcW w:w="378" w:type="dxa"/>
          </w:tcPr>
          <w:p w14:paraId="16F296DF"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7392B3B6" w14:textId="77777777" w:rsidR="00BE428D" w:rsidRPr="00216951" w:rsidRDefault="00BE428D" w:rsidP="00EC7670">
            <w:pPr>
              <w:rPr>
                <w:rFonts w:ascii="FlandersArtSans-Light" w:hAnsi="FlandersArtSans-Light"/>
                <w:bCs/>
                <w:sz w:val="16"/>
                <w:szCs w:val="16"/>
              </w:rPr>
            </w:pPr>
          </w:p>
        </w:tc>
        <w:tc>
          <w:tcPr>
            <w:tcW w:w="378" w:type="dxa"/>
          </w:tcPr>
          <w:p w14:paraId="5E0550FD" w14:textId="77777777" w:rsidR="00BE428D" w:rsidRPr="00216951" w:rsidRDefault="00BE428D" w:rsidP="00EC7670">
            <w:pPr>
              <w:rPr>
                <w:rFonts w:ascii="FlandersArtSans-Light" w:hAnsi="FlandersArtSans-Light"/>
                <w:bCs/>
                <w:sz w:val="16"/>
                <w:szCs w:val="16"/>
              </w:rPr>
            </w:pPr>
          </w:p>
        </w:tc>
        <w:tc>
          <w:tcPr>
            <w:tcW w:w="378" w:type="dxa"/>
          </w:tcPr>
          <w:p w14:paraId="0D00EE21" w14:textId="77777777" w:rsidR="00BE428D" w:rsidRPr="00216951" w:rsidRDefault="00BE428D" w:rsidP="00EC7670">
            <w:pPr>
              <w:rPr>
                <w:rFonts w:ascii="FlandersArtSans-Light" w:hAnsi="FlandersArtSans-Light"/>
                <w:b/>
                <w:sz w:val="16"/>
                <w:szCs w:val="16"/>
              </w:rPr>
            </w:pPr>
          </w:p>
        </w:tc>
        <w:tc>
          <w:tcPr>
            <w:tcW w:w="378" w:type="dxa"/>
          </w:tcPr>
          <w:p w14:paraId="77BC10E5" w14:textId="77777777" w:rsidR="00BE428D" w:rsidRPr="00336ADD" w:rsidRDefault="00BE428D" w:rsidP="00EC7670">
            <w:pPr>
              <w:rPr>
                <w:rFonts w:ascii="FlandersArtSans-Light" w:hAnsi="FlandersArtSans-Light"/>
                <w:bCs/>
                <w:sz w:val="16"/>
                <w:szCs w:val="16"/>
              </w:rPr>
            </w:pPr>
          </w:p>
        </w:tc>
      </w:tr>
      <w:tr w:rsidR="00BE428D" w14:paraId="6295EAD5" w14:textId="77777777" w:rsidTr="00EC7670">
        <w:trPr>
          <w:jc w:val="center"/>
        </w:trPr>
        <w:tc>
          <w:tcPr>
            <w:tcW w:w="1325" w:type="dxa"/>
          </w:tcPr>
          <w:p w14:paraId="4CCDA5CC" w14:textId="77777777" w:rsidR="00BE428D" w:rsidRPr="004F78A5" w:rsidRDefault="00BE428D" w:rsidP="00EC7670">
            <w:pPr>
              <w:rPr>
                <w:rFonts w:ascii="FlandersArtSans-Light" w:hAnsi="FlandersArtSans-Light"/>
                <w:sz w:val="16"/>
                <w:szCs w:val="16"/>
              </w:rPr>
            </w:pPr>
            <w:r w:rsidRPr="004F78A5">
              <w:rPr>
                <w:rFonts w:ascii="FlandersArtSans-Light" w:hAnsi="FlandersArtSans-Light"/>
                <w:sz w:val="16"/>
                <w:szCs w:val="16"/>
              </w:rPr>
              <w:t>DALLE</w:t>
            </w:r>
          </w:p>
        </w:tc>
        <w:tc>
          <w:tcPr>
            <w:tcW w:w="378" w:type="dxa"/>
          </w:tcPr>
          <w:p w14:paraId="085E7035" w14:textId="77777777" w:rsidR="00BE428D" w:rsidRPr="00216951" w:rsidRDefault="00BE428D" w:rsidP="00EC7670">
            <w:pPr>
              <w:rPr>
                <w:rFonts w:ascii="FlandersArtSans-Light" w:hAnsi="FlandersArtSans-Light"/>
                <w:sz w:val="16"/>
                <w:szCs w:val="16"/>
              </w:rPr>
            </w:pPr>
          </w:p>
        </w:tc>
        <w:tc>
          <w:tcPr>
            <w:tcW w:w="378" w:type="dxa"/>
          </w:tcPr>
          <w:p w14:paraId="2A0366B7" w14:textId="77777777" w:rsidR="00BE428D" w:rsidRPr="00216951" w:rsidRDefault="00BE428D" w:rsidP="00EC7670">
            <w:pPr>
              <w:rPr>
                <w:rFonts w:ascii="FlandersArtSans-Light" w:hAnsi="FlandersArtSans-Light"/>
                <w:sz w:val="16"/>
                <w:szCs w:val="16"/>
              </w:rPr>
            </w:pPr>
          </w:p>
        </w:tc>
        <w:tc>
          <w:tcPr>
            <w:tcW w:w="378" w:type="dxa"/>
          </w:tcPr>
          <w:p w14:paraId="5F883C91"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08886876" w14:textId="77777777" w:rsidR="00BE428D" w:rsidRPr="00216951" w:rsidRDefault="00BE428D" w:rsidP="00EC7670">
            <w:pPr>
              <w:rPr>
                <w:rFonts w:ascii="FlandersArtSans-Light" w:hAnsi="FlandersArtSans-Light"/>
                <w:sz w:val="16"/>
                <w:szCs w:val="16"/>
              </w:rPr>
            </w:pPr>
            <w:r w:rsidRPr="00216951">
              <w:rPr>
                <w:rFonts w:ascii="FlandersArtSans-Light" w:hAnsi="FlandersArtSans-Light"/>
                <w:sz w:val="16"/>
                <w:szCs w:val="16"/>
              </w:rPr>
              <w:t>X</w:t>
            </w:r>
          </w:p>
        </w:tc>
        <w:tc>
          <w:tcPr>
            <w:tcW w:w="378" w:type="dxa"/>
          </w:tcPr>
          <w:p w14:paraId="741C2BEA" w14:textId="77777777" w:rsidR="00BE428D" w:rsidRPr="00216951" w:rsidRDefault="00BE428D" w:rsidP="00EC7670">
            <w:pPr>
              <w:rPr>
                <w:rFonts w:ascii="FlandersArtSans-Light" w:hAnsi="FlandersArtSans-Light"/>
                <w:sz w:val="16"/>
                <w:szCs w:val="16"/>
              </w:rPr>
            </w:pPr>
          </w:p>
        </w:tc>
        <w:tc>
          <w:tcPr>
            <w:tcW w:w="378" w:type="dxa"/>
          </w:tcPr>
          <w:p w14:paraId="77CDA0EC" w14:textId="77777777" w:rsidR="00BE428D" w:rsidRPr="00216951" w:rsidRDefault="00BE428D" w:rsidP="00EC7670">
            <w:pPr>
              <w:rPr>
                <w:rFonts w:ascii="FlandersArtSans-Light" w:hAnsi="FlandersArtSans-Light"/>
                <w:sz w:val="16"/>
                <w:szCs w:val="16"/>
              </w:rPr>
            </w:pPr>
          </w:p>
        </w:tc>
        <w:tc>
          <w:tcPr>
            <w:tcW w:w="378" w:type="dxa"/>
          </w:tcPr>
          <w:p w14:paraId="26A373C0" w14:textId="77777777" w:rsidR="00BE428D" w:rsidRPr="00216951" w:rsidRDefault="00BE428D" w:rsidP="00EC7670">
            <w:pPr>
              <w:rPr>
                <w:rFonts w:ascii="FlandersArtSans-Light" w:hAnsi="FlandersArtSans-Light"/>
                <w:sz w:val="16"/>
                <w:szCs w:val="16"/>
              </w:rPr>
            </w:pPr>
          </w:p>
        </w:tc>
        <w:tc>
          <w:tcPr>
            <w:tcW w:w="378" w:type="dxa"/>
          </w:tcPr>
          <w:p w14:paraId="679C4385" w14:textId="77777777" w:rsidR="00BE428D" w:rsidRPr="00216951" w:rsidRDefault="00BE428D" w:rsidP="00EC7670">
            <w:pPr>
              <w:rPr>
                <w:rFonts w:ascii="FlandersArtSans-Light" w:hAnsi="FlandersArtSans-Light"/>
                <w:sz w:val="16"/>
                <w:szCs w:val="16"/>
              </w:rPr>
            </w:pPr>
          </w:p>
        </w:tc>
        <w:tc>
          <w:tcPr>
            <w:tcW w:w="378" w:type="dxa"/>
          </w:tcPr>
          <w:p w14:paraId="70D73D0D" w14:textId="77777777" w:rsidR="00BE428D" w:rsidRPr="00216951" w:rsidRDefault="00BE428D" w:rsidP="00EC7670">
            <w:pPr>
              <w:rPr>
                <w:rFonts w:ascii="FlandersArtSans-Light" w:hAnsi="FlandersArtSans-Light"/>
                <w:sz w:val="16"/>
                <w:szCs w:val="16"/>
              </w:rPr>
            </w:pPr>
          </w:p>
        </w:tc>
        <w:tc>
          <w:tcPr>
            <w:tcW w:w="378" w:type="dxa"/>
          </w:tcPr>
          <w:p w14:paraId="0C4DFF9B" w14:textId="77777777" w:rsidR="00BE428D" w:rsidRPr="00216951" w:rsidRDefault="00BE428D" w:rsidP="00EC7670">
            <w:pPr>
              <w:rPr>
                <w:rFonts w:ascii="FlandersArtSans-Light" w:hAnsi="FlandersArtSans-Light"/>
                <w:sz w:val="16"/>
                <w:szCs w:val="16"/>
              </w:rPr>
            </w:pPr>
          </w:p>
        </w:tc>
        <w:tc>
          <w:tcPr>
            <w:tcW w:w="378" w:type="dxa"/>
          </w:tcPr>
          <w:p w14:paraId="275395BB" w14:textId="77777777" w:rsidR="00BE428D" w:rsidRPr="00216951" w:rsidRDefault="00BE428D" w:rsidP="00EC7670">
            <w:pPr>
              <w:rPr>
                <w:rFonts w:ascii="FlandersArtSans-Light" w:hAnsi="FlandersArtSans-Light"/>
                <w:sz w:val="16"/>
                <w:szCs w:val="16"/>
              </w:rPr>
            </w:pPr>
          </w:p>
        </w:tc>
        <w:tc>
          <w:tcPr>
            <w:tcW w:w="378" w:type="dxa"/>
          </w:tcPr>
          <w:p w14:paraId="4CA3F828" w14:textId="77777777" w:rsidR="00BE428D" w:rsidRPr="00216951" w:rsidRDefault="00BE428D" w:rsidP="00EC7670">
            <w:pPr>
              <w:rPr>
                <w:rFonts w:ascii="FlandersArtSans-Light" w:hAnsi="FlandersArtSans-Light"/>
                <w:sz w:val="16"/>
                <w:szCs w:val="16"/>
              </w:rPr>
            </w:pPr>
          </w:p>
        </w:tc>
        <w:tc>
          <w:tcPr>
            <w:tcW w:w="378" w:type="dxa"/>
          </w:tcPr>
          <w:p w14:paraId="4973EC79" w14:textId="77777777" w:rsidR="00BE428D" w:rsidRPr="00216951" w:rsidRDefault="00BE428D" w:rsidP="00EC7670">
            <w:pPr>
              <w:rPr>
                <w:rFonts w:ascii="FlandersArtSans-Light" w:hAnsi="FlandersArtSans-Light"/>
                <w:sz w:val="16"/>
                <w:szCs w:val="16"/>
              </w:rPr>
            </w:pPr>
          </w:p>
        </w:tc>
        <w:tc>
          <w:tcPr>
            <w:tcW w:w="378" w:type="dxa"/>
          </w:tcPr>
          <w:p w14:paraId="7F43C4E8" w14:textId="77777777" w:rsidR="00BE428D" w:rsidRPr="00216951" w:rsidRDefault="00BE428D" w:rsidP="00EC7670">
            <w:pPr>
              <w:rPr>
                <w:rFonts w:ascii="FlandersArtSans-Light" w:hAnsi="FlandersArtSans-Light"/>
                <w:sz w:val="16"/>
                <w:szCs w:val="16"/>
              </w:rPr>
            </w:pPr>
          </w:p>
        </w:tc>
        <w:tc>
          <w:tcPr>
            <w:tcW w:w="378" w:type="dxa"/>
          </w:tcPr>
          <w:p w14:paraId="65E5E826" w14:textId="77777777" w:rsidR="00BE428D" w:rsidRPr="00216951" w:rsidRDefault="00BE428D" w:rsidP="00EC7670">
            <w:pPr>
              <w:rPr>
                <w:rFonts w:ascii="FlandersArtSans-Light" w:hAnsi="FlandersArtSans-Light"/>
                <w:sz w:val="16"/>
                <w:szCs w:val="16"/>
              </w:rPr>
            </w:pPr>
          </w:p>
        </w:tc>
        <w:tc>
          <w:tcPr>
            <w:tcW w:w="378" w:type="dxa"/>
          </w:tcPr>
          <w:p w14:paraId="4007DAFD" w14:textId="77777777" w:rsidR="00BE428D" w:rsidRPr="00216951" w:rsidRDefault="00BE428D" w:rsidP="00EC7670">
            <w:pPr>
              <w:rPr>
                <w:rFonts w:ascii="FlandersArtSans-Light" w:hAnsi="FlandersArtSans-Light"/>
                <w:sz w:val="16"/>
                <w:szCs w:val="16"/>
              </w:rPr>
            </w:pPr>
            <w:r>
              <w:rPr>
                <w:rFonts w:ascii="FlandersArtSans-Light" w:hAnsi="FlandersArtSans-Light"/>
                <w:sz w:val="16"/>
                <w:szCs w:val="16"/>
              </w:rPr>
              <w:t>X</w:t>
            </w:r>
          </w:p>
        </w:tc>
        <w:tc>
          <w:tcPr>
            <w:tcW w:w="378" w:type="dxa"/>
          </w:tcPr>
          <w:p w14:paraId="0868E5F1" w14:textId="77777777" w:rsidR="00BE428D" w:rsidRPr="00216951" w:rsidRDefault="00BE428D" w:rsidP="00EC7670">
            <w:pPr>
              <w:rPr>
                <w:rFonts w:ascii="FlandersArtSans-Light" w:hAnsi="FlandersArtSans-Light"/>
                <w:sz w:val="16"/>
                <w:szCs w:val="16"/>
              </w:rPr>
            </w:pPr>
          </w:p>
        </w:tc>
        <w:tc>
          <w:tcPr>
            <w:tcW w:w="378" w:type="dxa"/>
          </w:tcPr>
          <w:p w14:paraId="3B4A13B6" w14:textId="77777777" w:rsidR="00BE428D" w:rsidRPr="00216951" w:rsidRDefault="00BE428D" w:rsidP="00EC7670">
            <w:pPr>
              <w:rPr>
                <w:rFonts w:ascii="FlandersArtSans-Light" w:hAnsi="FlandersArtSans-Light"/>
                <w:sz w:val="16"/>
                <w:szCs w:val="16"/>
              </w:rPr>
            </w:pPr>
          </w:p>
        </w:tc>
        <w:tc>
          <w:tcPr>
            <w:tcW w:w="378" w:type="dxa"/>
          </w:tcPr>
          <w:p w14:paraId="23E2F9B2" w14:textId="77777777" w:rsidR="00BE428D" w:rsidRPr="00216951" w:rsidRDefault="00BE428D" w:rsidP="00EC7670">
            <w:pPr>
              <w:rPr>
                <w:rFonts w:ascii="FlandersArtSans-Light" w:hAnsi="FlandersArtSans-Light"/>
                <w:sz w:val="16"/>
                <w:szCs w:val="16"/>
              </w:rPr>
            </w:pPr>
          </w:p>
        </w:tc>
        <w:tc>
          <w:tcPr>
            <w:tcW w:w="378" w:type="dxa"/>
          </w:tcPr>
          <w:p w14:paraId="5591ED91" w14:textId="77777777" w:rsidR="00BE428D" w:rsidRPr="00216951" w:rsidRDefault="00BE428D" w:rsidP="00EC7670">
            <w:pPr>
              <w:rPr>
                <w:rFonts w:ascii="FlandersArtSans-Light" w:hAnsi="FlandersArtSans-Light"/>
                <w:sz w:val="16"/>
                <w:szCs w:val="16"/>
              </w:rPr>
            </w:pPr>
          </w:p>
        </w:tc>
        <w:tc>
          <w:tcPr>
            <w:tcW w:w="378" w:type="dxa"/>
          </w:tcPr>
          <w:p w14:paraId="5A53AD97" w14:textId="77777777" w:rsidR="00BE428D" w:rsidRPr="00216951" w:rsidRDefault="00BE428D" w:rsidP="00EC7670">
            <w:pPr>
              <w:rPr>
                <w:rFonts w:ascii="FlandersArtSans-Light" w:hAnsi="FlandersArtSans-Light"/>
                <w:bCs/>
                <w:sz w:val="16"/>
                <w:szCs w:val="16"/>
              </w:rPr>
            </w:pPr>
          </w:p>
        </w:tc>
        <w:tc>
          <w:tcPr>
            <w:tcW w:w="378" w:type="dxa"/>
          </w:tcPr>
          <w:p w14:paraId="5737527F" w14:textId="77777777" w:rsidR="00BE428D" w:rsidRPr="00216951" w:rsidRDefault="00BE428D" w:rsidP="00EC7670">
            <w:pPr>
              <w:rPr>
                <w:rFonts w:ascii="FlandersArtSans-Light" w:hAnsi="FlandersArtSans-Light"/>
                <w:bCs/>
                <w:sz w:val="16"/>
                <w:szCs w:val="16"/>
              </w:rPr>
            </w:pPr>
            <w:r w:rsidRPr="00216951">
              <w:rPr>
                <w:rFonts w:ascii="FlandersArtSans-Light" w:hAnsi="FlandersArtSans-Light"/>
                <w:bCs/>
                <w:sz w:val="16"/>
                <w:szCs w:val="16"/>
              </w:rPr>
              <w:t>X</w:t>
            </w:r>
          </w:p>
        </w:tc>
        <w:tc>
          <w:tcPr>
            <w:tcW w:w="378" w:type="dxa"/>
          </w:tcPr>
          <w:p w14:paraId="0064A769" w14:textId="77777777" w:rsidR="00BE428D" w:rsidRPr="00216951" w:rsidRDefault="00BE428D" w:rsidP="00EC7670">
            <w:pPr>
              <w:rPr>
                <w:rFonts w:ascii="FlandersArtSans-Light" w:hAnsi="FlandersArtSans-Light"/>
                <w:b/>
                <w:sz w:val="16"/>
                <w:szCs w:val="16"/>
              </w:rPr>
            </w:pPr>
          </w:p>
        </w:tc>
        <w:tc>
          <w:tcPr>
            <w:tcW w:w="378" w:type="dxa"/>
          </w:tcPr>
          <w:p w14:paraId="30770F62" w14:textId="77777777" w:rsidR="00BE428D" w:rsidRPr="00336ADD" w:rsidRDefault="00BE428D" w:rsidP="00EC7670">
            <w:pPr>
              <w:rPr>
                <w:rFonts w:ascii="FlandersArtSans-Light" w:hAnsi="FlandersArtSans-Light"/>
                <w:bCs/>
                <w:sz w:val="16"/>
                <w:szCs w:val="16"/>
              </w:rPr>
            </w:pPr>
            <w:r w:rsidRPr="00336ADD">
              <w:rPr>
                <w:rFonts w:ascii="FlandersArtSans-Light" w:hAnsi="FlandersArtSans-Light"/>
                <w:bCs/>
                <w:sz w:val="16"/>
                <w:szCs w:val="16"/>
              </w:rPr>
              <w:t>X</w:t>
            </w:r>
          </w:p>
        </w:tc>
      </w:tr>
      <w:tr w:rsidR="00BE428D" w:rsidRPr="00336ADD" w14:paraId="0D6DE59B" w14:textId="77777777" w:rsidTr="00EC7670">
        <w:tblPrEx>
          <w:jc w:val="left"/>
        </w:tblPrEx>
        <w:tc>
          <w:tcPr>
            <w:tcW w:w="1325" w:type="dxa"/>
          </w:tcPr>
          <w:p w14:paraId="2C5ED981" w14:textId="77777777" w:rsidR="00BE428D" w:rsidRPr="004F78A5" w:rsidRDefault="00BE428D" w:rsidP="00EC7670">
            <w:pPr>
              <w:rPr>
                <w:rFonts w:ascii="FlandersArtSans-Light" w:hAnsi="FlandersArtSans-Light"/>
                <w:sz w:val="16"/>
                <w:szCs w:val="16"/>
              </w:rPr>
            </w:pPr>
            <w:r w:rsidRPr="004F78A5">
              <w:rPr>
                <w:rFonts w:ascii="FlandersArtSans-Light" w:hAnsi="FlandersArtSans-Light"/>
                <w:sz w:val="16"/>
                <w:szCs w:val="16"/>
              </w:rPr>
              <w:t>B</w:t>
            </w:r>
            <w:r>
              <w:rPr>
                <w:rFonts w:ascii="FlandersArtSans-Light" w:hAnsi="FlandersArtSans-Light"/>
                <w:sz w:val="16"/>
                <w:szCs w:val="16"/>
              </w:rPr>
              <w:t>ROUNS</w:t>
            </w:r>
          </w:p>
        </w:tc>
        <w:tc>
          <w:tcPr>
            <w:tcW w:w="378" w:type="dxa"/>
          </w:tcPr>
          <w:p w14:paraId="4DCAE176" w14:textId="77777777" w:rsidR="00BE428D" w:rsidRPr="00216951" w:rsidRDefault="00BE428D" w:rsidP="00EC7670">
            <w:pPr>
              <w:rPr>
                <w:rFonts w:ascii="FlandersArtSans-Light" w:hAnsi="FlandersArtSans-Light"/>
                <w:sz w:val="16"/>
                <w:szCs w:val="16"/>
              </w:rPr>
            </w:pPr>
          </w:p>
        </w:tc>
        <w:tc>
          <w:tcPr>
            <w:tcW w:w="378" w:type="dxa"/>
          </w:tcPr>
          <w:p w14:paraId="7B383D29" w14:textId="77777777" w:rsidR="00BE428D" w:rsidRPr="00216951" w:rsidRDefault="00BE428D" w:rsidP="00EC7670">
            <w:pPr>
              <w:rPr>
                <w:rFonts w:ascii="FlandersArtSans-Light" w:hAnsi="FlandersArtSans-Light"/>
                <w:sz w:val="16"/>
                <w:szCs w:val="16"/>
              </w:rPr>
            </w:pPr>
            <w:r>
              <w:rPr>
                <w:rFonts w:ascii="FlandersArtSans-Light" w:hAnsi="FlandersArtSans-Light"/>
                <w:sz w:val="16"/>
                <w:szCs w:val="16"/>
              </w:rPr>
              <w:t>X</w:t>
            </w:r>
          </w:p>
        </w:tc>
        <w:tc>
          <w:tcPr>
            <w:tcW w:w="378" w:type="dxa"/>
          </w:tcPr>
          <w:p w14:paraId="378F512B" w14:textId="77777777" w:rsidR="00BE428D" w:rsidRPr="00216951" w:rsidRDefault="00BE428D" w:rsidP="00EC7670">
            <w:pPr>
              <w:rPr>
                <w:rFonts w:ascii="FlandersArtSans-Light" w:hAnsi="FlandersArtSans-Light"/>
                <w:sz w:val="16"/>
                <w:szCs w:val="16"/>
              </w:rPr>
            </w:pPr>
          </w:p>
        </w:tc>
        <w:tc>
          <w:tcPr>
            <w:tcW w:w="378" w:type="dxa"/>
          </w:tcPr>
          <w:p w14:paraId="1029C174" w14:textId="77777777" w:rsidR="00BE428D" w:rsidRPr="00216951" w:rsidRDefault="00BE428D" w:rsidP="00EC7670">
            <w:pPr>
              <w:rPr>
                <w:rFonts w:ascii="FlandersArtSans-Light" w:hAnsi="FlandersArtSans-Light"/>
                <w:sz w:val="16"/>
                <w:szCs w:val="16"/>
              </w:rPr>
            </w:pPr>
            <w:r>
              <w:rPr>
                <w:rFonts w:ascii="FlandersArtSans-Light" w:hAnsi="FlandersArtSans-Light"/>
                <w:sz w:val="16"/>
                <w:szCs w:val="16"/>
              </w:rPr>
              <w:t>X</w:t>
            </w:r>
          </w:p>
        </w:tc>
        <w:tc>
          <w:tcPr>
            <w:tcW w:w="378" w:type="dxa"/>
          </w:tcPr>
          <w:p w14:paraId="2CEF4905" w14:textId="77777777" w:rsidR="00BE428D" w:rsidRPr="00216951" w:rsidRDefault="00BE428D" w:rsidP="00EC7670">
            <w:pPr>
              <w:rPr>
                <w:rFonts w:ascii="FlandersArtSans-Light" w:hAnsi="FlandersArtSans-Light"/>
                <w:sz w:val="16"/>
                <w:szCs w:val="16"/>
              </w:rPr>
            </w:pPr>
          </w:p>
        </w:tc>
        <w:tc>
          <w:tcPr>
            <w:tcW w:w="378" w:type="dxa"/>
          </w:tcPr>
          <w:p w14:paraId="72D12266" w14:textId="77777777" w:rsidR="00BE428D" w:rsidRPr="00216951" w:rsidRDefault="00BE428D" w:rsidP="00EC7670">
            <w:pPr>
              <w:rPr>
                <w:rFonts w:ascii="FlandersArtSans-Light" w:hAnsi="FlandersArtSans-Light"/>
                <w:sz w:val="16"/>
                <w:szCs w:val="16"/>
              </w:rPr>
            </w:pPr>
          </w:p>
        </w:tc>
        <w:tc>
          <w:tcPr>
            <w:tcW w:w="378" w:type="dxa"/>
          </w:tcPr>
          <w:p w14:paraId="5C219E3C" w14:textId="77777777" w:rsidR="00BE428D" w:rsidRPr="00216951" w:rsidRDefault="00BE428D" w:rsidP="00EC7670">
            <w:pPr>
              <w:rPr>
                <w:rFonts w:ascii="FlandersArtSans-Light" w:hAnsi="FlandersArtSans-Light"/>
                <w:sz w:val="16"/>
                <w:szCs w:val="16"/>
              </w:rPr>
            </w:pPr>
          </w:p>
        </w:tc>
        <w:tc>
          <w:tcPr>
            <w:tcW w:w="378" w:type="dxa"/>
          </w:tcPr>
          <w:p w14:paraId="10C05551" w14:textId="77777777" w:rsidR="00BE428D" w:rsidRPr="00216951" w:rsidRDefault="00BE428D" w:rsidP="00EC7670">
            <w:pPr>
              <w:rPr>
                <w:rFonts w:ascii="FlandersArtSans-Light" w:hAnsi="FlandersArtSans-Light"/>
                <w:sz w:val="16"/>
                <w:szCs w:val="16"/>
              </w:rPr>
            </w:pPr>
          </w:p>
        </w:tc>
        <w:tc>
          <w:tcPr>
            <w:tcW w:w="378" w:type="dxa"/>
          </w:tcPr>
          <w:p w14:paraId="3D95BF05" w14:textId="77777777" w:rsidR="00BE428D" w:rsidRPr="00216951" w:rsidRDefault="00BE428D" w:rsidP="00EC7670">
            <w:pPr>
              <w:rPr>
                <w:rFonts w:ascii="FlandersArtSans-Light" w:hAnsi="FlandersArtSans-Light"/>
                <w:sz w:val="16"/>
                <w:szCs w:val="16"/>
              </w:rPr>
            </w:pPr>
          </w:p>
        </w:tc>
        <w:tc>
          <w:tcPr>
            <w:tcW w:w="378" w:type="dxa"/>
          </w:tcPr>
          <w:p w14:paraId="34CDFE4E" w14:textId="77777777" w:rsidR="00BE428D" w:rsidRPr="00216951" w:rsidRDefault="00BE428D" w:rsidP="00EC7670">
            <w:pPr>
              <w:rPr>
                <w:rFonts w:ascii="FlandersArtSans-Light" w:hAnsi="FlandersArtSans-Light"/>
                <w:sz w:val="16"/>
                <w:szCs w:val="16"/>
              </w:rPr>
            </w:pPr>
            <w:r>
              <w:rPr>
                <w:rFonts w:ascii="FlandersArtSans-Light" w:hAnsi="FlandersArtSans-Light"/>
                <w:sz w:val="16"/>
                <w:szCs w:val="16"/>
              </w:rPr>
              <w:t>X</w:t>
            </w:r>
          </w:p>
        </w:tc>
        <w:tc>
          <w:tcPr>
            <w:tcW w:w="378" w:type="dxa"/>
          </w:tcPr>
          <w:p w14:paraId="5DA1C7DB" w14:textId="77777777" w:rsidR="00BE428D" w:rsidRPr="00216951" w:rsidRDefault="00BE428D" w:rsidP="00EC7670">
            <w:pPr>
              <w:rPr>
                <w:rFonts w:ascii="FlandersArtSans-Light" w:hAnsi="FlandersArtSans-Light"/>
                <w:sz w:val="16"/>
                <w:szCs w:val="16"/>
              </w:rPr>
            </w:pPr>
          </w:p>
        </w:tc>
        <w:tc>
          <w:tcPr>
            <w:tcW w:w="378" w:type="dxa"/>
          </w:tcPr>
          <w:p w14:paraId="227D0E60" w14:textId="77777777" w:rsidR="00BE428D" w:rsidRPr="00216951" w:rsidRDefault="00BE428D" w:rsidP="00EC7670">
            <w:pPr>
              <w:rPr>
                <w:rFonts w:ascii="FlandersArtSans-Light" w:hAnsi="FlandersArtSans-Light"/>
                <w:sz w:val="16"/>
                <w:szCs w:val="16"/>
              </w:rPr>
            </w:pPr>
            <w:r>
              <w:rPr>
                <w:rFonts w:ascii="FlandersArtSans-Light" w:hAnsi="FlandersArtSans-Light"/>
                <w:sz w:val="16"/>
                <w:szCs w:val="16"/>
              </w:rPr>
              <w:t>X</w:t>
            </w:r>
          </w:p>
        </w:tc>
        <w:tc>
          <w:tcPr>
            <w:tcW w:w="378" w:type="dxa"/>
          </w:tcPr>
          <w:p w14:paraId="329D4F58" w14:textId="77777777" w:rsidR="00BE428D" w:rsidRPr="00216951" w:rsidRDefault="00BE428D" w:rsidP="00EC7670">
            <w:pPr>
              <w:rPr>
                <w:rFonts w:ascii="FlandersArtSans-Light" w:hAnsi="FlandersArtSans-Light"/>
                <w:sz w:val="16"/>
                <w:szCs w:val="16"/>
              </w:rPr>
            </w:pPr>
          </w:p>
        </w:tc>
        <w:tc>
          <w:tcPr>
            <w:tcW w:w="378" w:type="dxa"/>
          </w:tcPr>
          <w:p w14:paraId="57F9ADF9" w14:textId="77777777" w:rsidR="00BE428D" w:rsidRPr="00216951" w:rsidRDefault="00BE428D" w:rsidP="00EC7670">
            <w:pPr>
              <w:rPr>
                <w:rFonts w:ascii="FlandersArtSans-Light" w:hAnsi="FlandersArtSans-Light"/>
                <w:sz w:val="16"/>
                <w:szCs w:val="16"/>
              </w:rPr>
            </w:pPr>
          </w:p>
        </w:tc>
        <w:tc>
          <w:tcPr>
            <w:tcW w:w="378" w:type="dxa"/>
          </w:tcPr>
          <w:p w14:paraId="2093FC7B" w14:textId="77777777" w:rsidR="00BE428D" w:rsidRPr="00216951" w:rsidRDefault="00BE428D" w:rsidP="00EC7670">
            <w:pPr>
              <w:rPr>
                <w:rFonts w:ascii="FlandersArtSans-Light" w:hAnsi="FlandersArtSans-Light"/>
                <w:sz w:val="16"/>
                <w:szCs w:val="16"/>
              </w:rPr>
            </w:pPr>
          </w:p>
        </w:tc>
        <w:tc>
          <w:tcPr>
            <w:tcW w:w="378" w:type="dxa"/>
          </w:tcPr>
          <w:p w14:paraId="6849B80C" w14:textId="77777777" w:rsidR="00BE428D" w:rsidRPr="00216951" w:rsidRDefault="00BE428D" w:rsidP="00EC7670">
            <w:pPr>
              <w:rPr>
                <w:rFonts w:ascii="FlandersArtSans-Light" w:hAnsi="FlandersArtSans-Light"/>
                <w:sz w:val="16"/>
                <w:szCs w:val="16"/>
              </w:rPr>
            </w:pPr>
          </w:p>
        </w:tc>
        <w:tc>
          <w:tcPr>
            <w:tcW w:w="378" w:type="dxa"/>
          </w:tcPr>
          <w:p w14:paraId="6F269B7E" w14:textId="77777777" w:rsidR="00BE428D" w:rsidRPr="00216951" w:rsidRDefault="00BE428D" w:rsidP="00EC7670">
            <w:pPr>
              <w:rPr>
                <w:rFonts w:ascii="FlandersArtSans-Light" w:hAnsi="FlandersArtSans-Light"/>
                <w:sz w:val="16"/>
                <w:szCs w:val="16"/>
              </w:rPr>
            </w:pPr>
          </w:p>
        </w:tc>
        <w:tc>
          <w:tcPr>
            <w:tcW w:w="378" w:type="dxa"/>
          </w:tcPr>
          <w:p w14:paraId="372829A2" w14:textId="77777777" w:rsidR="00BE428D" w:rsidRPr="00216951" w:rsidRDefault="00BE428D" w:rsidP="00EC7670">
            <w:pPr>
              <w:rPr>
                <w:rFonts w:ascii="FlandersArtSans-Light" w:hAnsi="FlandersArtSans-Light"/>
                <w:sz w:val="16"/>
                <w:szCs w:val="16"/>
              </w:rPr>
            </w:pPr>
          </w:p>
        </w:tc>
        <w:tc>
          <w:tcPr>
            <w:tcW w:w="378" w:type="dxa"/>
          </w:tcPr>
          <w:p w14:paraId="1AD2053E" w14:textId="77777777" w:rsidR="00BE428D" w:rsidRPr="00216951" w:rsidRDefault="00BE428D" w:rsidP="00EC7670">
            <w:pPr>
              <w:rPr>
                <w:rFonts w:ascii="FlandersArtSans-Light" w:hAnsi="FlandersArtSans-Light"/>
                <w:sz w:val="16"/>
                <w:szCs w:val="16"/>
              </w:rPr>
            </w:pPr>
          </w:p>
        </w:tc>
        <w:tc>
          <w:tcPr>
            <w:tcW w:w="378" w:type="dxa"/>
          </w:tcPr>
          <w:p w14:paraId="061FE9C1" w14:textId="77777777" w:rsidR="00BE428D" w:rsidRPr="00216951" w:rsidRDefault="00BE428D" w:rsidP="00EC7670">
            <w:pPr>
              <w:rPr>
                <w:rFonts w:ascii="FlandersArtSans-Light" w:hAnsi="FlandersArtSans-Light"/>
                <w:sz w:val="16"/>
                <w:szCs w:val="16"/>
              </w:rPr>
            </w:pPr>
          </w:p>
        </w:tc>
        <w:tc>
          <w:tcPr>
            <w:tcW w:w="378" w:type="dxa"/>
          </w:tcPr>
          <w:p w14:paraId="11573681" w14:textId="77777777" w:rsidR="00BE428D" w:rsidRPr="00216951" w:rsidRDefault="00BE428D" w:rsidP="00EC7670">
            <w:pPr>
              <w:rPr>
                <w:rFonts w:ascii="FlandersArtSans-Light" w:hAnsi="FlandersArtSans-Light"/>
                <w:bCs/>
                <w:sz w:val="16"/>
                <w:szCs w:val="16"/>
              </w:rPr>
            </w:pPr>
          </w:p>
        </w:tc>
        <w:tc>
          <w:tcPr>
            <w:tcW w:w="378" w:type="dxa"/>
          </w:tcPr>
          <w:p w14:paraId="59D2BED7" w14:textId="77777777" w:rsidR="00BE428D" w:rsidRPr="00216951" w:rsidRDefault="00BE428D" w:rsidP="00EC7670">
            <w:pPr>
              <w:rPr>
                <w:rFonts w:ascii="FlandersArtSans-Light" w:hAnsi="FlandersArtSans-Light"/>
                <w:bCs/>
                <w:sz w:val="16"/>
                <w:szCs w:val="16"/>
              </w:rPr>
            </w:pPr>
          </w:p>
        </w:tc>
        <w:tc>
          <w:tcPr>
            <w:tcW w:w="378" w:type="dxa"/>
          </w:tcPr>
          <w:p w14:paraId="04F01EFE" w14:textId="77777777" w:rsidR="00BE428D" w:rsidRPr="00216951" w:rsidRDefault="00BE428D" w:rsidP="00EC7670">
            <w:pPr>
              <w:rPr>
                <w:rFonts w:ascii="FlandersArtSans-Light" w:hAnsi="FlandersArtSans-Light"/>
                <w:b/>
                <w:sz w:val="16"/>
                <w:szCs w:val="16"/>
              </w:rPr>
            </w:pPr>
          </w:p>
        </w:tc>
        <w:tc>
          <w:tcPr>
            <w:tcW w:w="378" w:type="dxa"/>
          </w:tcPr>
          <w:p w14:paraId="0AE1A46F" w14:textId="77777777" w:rsidR="00BE428D" w:rsidRPr="00336ADD" w:rsidRDefault="00BE428D" w:rsidP="00EC7670">
            <w:pPr>
              <w:rPr>
                <w:rFonts w:ascii="FlandersArtSans-Light" w:hAnsi="FlandersArtSans-Light"/>
                <w:bCs/>
                <w:sz w:val="16"/>
                <w:szCs w:val="16"/>
              </w:rPr>
            </w:pPr>
          </w:p>
        </w:tc>
      </w:tr>
    </w:tbl>
    <w:p w14:paraId="4C0E3663" w14:textId="77777777" w:rsidR="00BE428D" w:rsidRPr="00703285" w:rsidRDefault="00BE428D" w:rsidP="00BE428D">
      <w:pPr>
        <w:rPr>
          <w:rFonts w:ascii="FlandersArtSans-Light" w:hAnsi="FlandersArtSans-Light"/>
        </w:rPr>
      </w:pPr>
    </w:p>
    <w:p w14:paraId="58494DF4" w14:textId="77777777" w:rsidR="00BE428D" w:rsidRDefault="00BE428D" w:rsidP="00BE428D">
      <w:pPr>
        <w:rPr>
          <w:rFonts w:ascii="FlandersArtSans-Light" w:hAnsi="FlandersArtSans-Light"/>
        </w:rPr>
      </w:pPr>
    </w:p>
    <w:p w14:paraId="0F406941" w14:textId="77777777" w:rsidR="00BE428D" w:rsidRPr="00703285" w:rsidRDefault="00BE428D" w:rsidP="00BE428D">
      <w:pPr>
        <w:rPr>
          <w:rFonts w:ascii="FlandersArtSans-Light" w:hAnsi="FlandersArtSans-Light"/>
        </w:rPr>
      </w:pPr>
    </w:p>
    <w:p w14:paraId="1B78A215" w14:textId="3EE88802" w:rsidR="00BE428D" w:rsidRDefault="00BE428D">
      <w:pPr>
        <w:spacing w:after="160" w:line="259" w:lineRule="auto"/>
        <w:rPr>
          <w:rFonts w:cstheme="minorHAnsi"/>
          <w:b/>
          <w:bCs/>
          <w:sz w:val="48"/>
          <w:szCs w:val="48"/>
          <w:lang w:val="nl-BE" w:eastAsia="en-US"/>
        </w:rPr>
      </w:pPr>
      <w:r>
        <w:rPr>
          <w:rFonts w:cstheme="minorHAnsi"/>
          <w:b/>
          <w:bCs/>
          <w:sz w:val="48"/>
          <w:szCs w:val="48"/>
          <w:lang w:val="nl-BE" w:eastAsia="en-US"/>
        </w:rPr>
        <w:br w:type="page"/>
      </w:r>
    </w:p>
    <w:p w14:paraId="79B68C77" w14:textId="77777777" w:rsidR="001F011E" w:rsidRDefault="001F011E">
      <w:pPr>
        <w:spacing w:after="160" w:line="259" w:lineRule="auto"/>
        <w:rPr>
          <w:rFonts w:cstheme="minorHAnsi"/>
          <w:b/>
          <w:bCs/>
          <w:sz w:val="48"/>
          <w:szCs w:val="48"/>
          <w:lang w:val="nl-BE" w:eastAsia="en-US"/>
        </w:rPr>
      </w:pPr>
    </w:p>
    <w:sdt>
      <w:sdtPr>
        <w:rPr>
          <w:rFonts w:ascii="Times New Roman" w:eastAsia="Times New Roman" w:hAnsi="Times New Roman" w:cs="Times New Roman"/>
          <w:b w:val="0"/>
          <w:sz w:val="20"/>
          <w:szCs w:val="20"/>
          <w:lang w:val="nl-NL" w:eastAsia="nl-NL"/>
        </w:rPr>
        <w:id w:val="348071811"/>
        <w:docPartObj>
          <w:docPartGallery w:val="Table of Contents"/>
          <w:docPartUnique/>
        </w:docPartObj>
      </w:sdtPr>
      <w:sdtEndPr>
        <w:rPr>
          <w:rFonts w:ascii="Verdana" w:hAnsi="Verdana"/>
          <w:bCs/>
          <w:sz w:val="22"/>
          <w:szCs w:val="24"/>
        </w:rPr>
      </w:sdtEndPr>
      <w:sdtContent>
        <w:p w14:paraId="4AE72673" w14:textId="11CBB613" w:rsidR="003C67E0" w:rsidRPr="00EB3444" w:rsidRDefault="003C67E0">
          <w:pPr>
            <w:pStyle w:val="Kopvaninhoudsopgave"/>
            <w:rPr>
              <w:sz w:val="20"/>
              <w:szCs w:val="20"/>
              <w:lang w:val="nl-NL"/>
            </w:rPr>
          </w:pPr>
          <w:r w:rsidRPr="00EB3444">
            <w:rPr>
              <w:sz w:val="20"/>
              <w:szCs w:val="20"/>
              <w:lang w:val="nl-NL"/>
            </w:rPr>
            <w:t>Inhoud</w:t>
          </w:r>
        </w:p>
        <w:p w14:paraId="4F14B504" w14:textId="77777777" w:rsidR="003C67E0" w:rsidRPr="00EB3444" w:rsidRDefault="003C67E0" w:rsidP="003C67E0">
          <w:pPr>
            <w:rPr>
              <w:rFonts w:ascii="Verdana" w:hAnsi="Verdana"/>
              <w:sz w:val="20"/>
              <w:szCs w:val="20"/>
              <w:lang w:eastAsia="ko-KR"/>
            </w:rPr>
          </w:pPr>
        </w:p>
        <w:p w14:paraId="5EB3A745" w14:textId="52FB0441" w:rsidR="00133EA3" w:rsidRPr="00133EA3" w:rsidRDefault="003C67E0">
          <w:pPr>
            <w:pStyle w:val="Inhopg1"/>
            <w:tabs>
              <w:tab w:val="right" w:leader="dot" w:pos="9062"/>
            </w:tabs>
            <w:rPr>
              <w:rFonts w:ascii="Verdana" w:eastAsiaTheme="minorEastAsia" w:hAnsi="Verdana" w:cstheme="minorBidi"/>
              <w:noProof/>
              <w:szCs w:val="22"/>
              <w:lang w:val="nl-BE" w:eastAsia="ko-KR"/>
            </w:rPr>
          </w:pPr>
          <w:r w:rsidRPr="00133EA3">
            <w:rPr>
              <w:rFonts w:ascii="Verdana" w:hAnsi="Verdana"/>
              <w:sz w:val="20"/>
              <w:szCs w:val="20"/>
            </w:rPr>
            <w:fldChar w:fldCharType="begin"/>
          </w:r>
          <w:r w:rsidRPr="00133EA3">
            <w:rPr>
              <w:rFonts w:ascii="Verdana" w:hAnsi="Verdana"/>
              <w:sz w:val="20"/>
              <w:szCs w:val="20"/>
            </w:rPr>
            <w:instrText xml:space="preserve"> TOC \o "1-3" \h \z \u </w:instrText>
          </w:r>
          <w:r w:rsidRPr="00133EA3">
            <w:rPr>
              <w:rFonts w:ascii="Verdana" w:hAnsi="Verdana"/>
              <w:sz w:val="20"/>
              <w:szCs w:val="20"/>
            </w:rPr>
            <w:fldChar w:fldCharType="separate"/>
          </w:r>
          <w:hyperlink w:anchor="_Toc143527749" w:history="1">
            <w:r w:rsidR="00133EA3" w:rsidRPr="00133EA3">
              <w:rPr>
                <w:rStyle w:val="Hyperlink"/>
                <w:rFonts w:ascii="Verdana" w:hAnsi="Verdana"/>
                <w:noProof/>
              </w:rPr>
              <w:t>IMC Institutionele Hervormingen</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_Toc143527749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4</w:t>
            </w:r>
            <w:r w:rsidR="00133EA3" w:rsidRPr="00133EA3">
              <w:rPr>
                <w:rFonts w:ascii="Verdana" w:hAnsi="Verdana"/>
                <w:noProof/>
                <w:webHidden/>
              </w:rPr>
              <w:fldChar w:fldCharType="end"/>
            </w:r>
          </w:hyperlink>
        </w:p>
        <w:p w14:paraId="2D24DA1C" w14:textId="7A78CE08"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50" w:history="1">
            <w:r w:rsidR="00133EA3" w:rsidRPr="00133EA3">
              <w:rPr>
                <w:rStyle w:val="Hyperlink"/>
                <w:rFonts w:ascii="Verdana" w:hAnsi="Verdana"/>
                <w:noProof/>
              </w:rPr>
              <w:t>IMC Economie, KMO's, Zelfstandigen en Energie</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_Toc143527750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5</w:t>
            </w:r>
            <w:r w:rsidR="00133EA3" w:rsidRPr="00133EA3">
              <w:rPr>
                <w:rFonts w:ascii="Verdana" w:hAnsi="Verdana"/>
                <w:noProof/>
                <w:webHidden/>
              </w:rPr>
              <w:fldChar w:fldCharType="end"/>
            </w:r>
          </w:hyperlink>
        </w:p>
        <w:p w14:paraId="79D0280E" w14:textId="3F1C8EDB"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51" w:history="1">
            <w:r w:rsidR="00133EA3" w:rsidRPr="00133EA3">
              <w:rPr>
                <w:rStyle w:val="Hyperlink"/>
                <w:rFonts w:ascii="Verdana" w:hAnsi="Verdana"/>
                <w:noProof/>
              </w:rPr>
              <w:t>IMC Mobiliteit, Infrastructuur en Telecommunicatie</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_Toc143527751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8</w:t>
            </w:r>
            <w:r w:rsidR="00133EA3" w:rsidRPr="00133EA3">
              <w:rPr>
                <w:rFonts w:ascii="Verdana" w:hAnsi="Verdana"/>
                <w:noProof/>
                <w:webHidden/>
              </w:rPr>
              <w:fldChar w:fldCharType="end"/>
            </w:r>
          </w:hyperlink>
        </w:p>
        <w:p w14:paraId="419D90A8" w14:textId="1D10E28D"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52" w:history="1">
            <w:r w:rsidR="00133EA3" w:rsidRPr="00133EA3">
              <w:rPr>
                <w:rStyle w:val="Hyperlink"/>
                <w:rFonts w:ascii="Verdana" w:hAnsi="Verdana"/>
                <w:noProof/>
              </w:rPr>
              <w:t>IMC Wetenschapsbeleid en cultuur</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_Toc143527752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45</w:t>
            </w:r>
            <w:r w:rsidR="00133EA3" w:rsidRPr="00133EA3">
              <w:rPr>
                <w:rFonts w:ascii="Verdana" w:hAnsi="Verdana"/>
                <w:noProof/>
                <w:webHidden/>
              </w:rPr>
              <w:fldChar w:fldCharType="end"/>
            </w:r>
          </w:hyperlink>
        </w:p>
        <w:p w14:paraId="54C34257" w14:textId="0517FA58"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53" w:history="1">
            <w:r w:rsidR="00133EA3" w:rsidRPr="00133EA3">
              <w:rPr>
                <w:rStyle w:val="Hyperlink"/>
                <w:rFonts w:ascii="Verdana" w:hAnsi="Verdana"/>
                <w:noProof/>
              </w:rPr>
              <w:t>IMC Buitenlands beleid</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_Toc143527753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52</w:t>
            </w:r>
            <w:r w:rsidR="00133EA3" w:rsidRPr="00133EA3">
              <w:rPr>
                <w:rFonts w:ascii="Verdana" w:hAnsi="Verdana"/>
                <w:noProof/>
                <w:webHidden/>
              </w:rPr>
              <w:fldChar w:fldCharType="end"/>
            </w:r>
          </w:hyperlink>
        </w:p>
        <w:p w14:paraId="61D4DE1E" w14:textId="30685BF1"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54" w:history="1">
            <w:r w:rsidR="00133EA3" w:rsidRPr="00133EA3">
              <w:rPr>
                <w:rStyle w:val="Hyperlink"/>
                <w:rFonts w:ascii="Verdana" w:hAnsi="Verdana"/>
                <w:noProof/>
              </w:rPr>
              <w:t>IMC Buitenlandse handel</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_Toc143527754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52</w:t>
            </w:r>
            <w:r w:rsidR="00133EA3" w:rsidRPr="00133EA3">
              <w:rPr>
                <w:rFonts w:ascii="Verdana" w:hAnsi="Verdana"/>
                <w:noProof/>
                <w:webHidden/>
              </w:rPr>
              <w:fldChar w:fldCharType="end"/>
            </w:r>
          </w:hyperlink>
        </w:p>
        <w:p w14:paraId="3E5A0EEC" w14:textId="6556F928"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55" w:history="1">
            <w:r w:rsidR="00133EA3" w:rsidRPr="00133EA3">
              <w:rPr>
                <w:rStyle w:val="Hyperlink"/>
                <w:rFonts w:ascii="Verdana" w:hAnsi="Verdana"/>
                <w:noProof/>
              </w:rPr>
              <w:t>IMC Financiën en Begroting</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_Toc143527755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57</w:t>
            </w:r>
            <w:r w:rsidR="00133EA3" w:rsidRPr="00133EA3">
              <w:rPr>
                <w:rFonts w:ascii="Verdana" w:hAnsi="Verdana"/>
                <w:noProof/>
                <w:webHidden/>
              </w:rPr>
              <w:fldChar w:fldCharType="end"/>
            </w:r>
          </w:hyperlink>
        </w:p>
        <w:p w14:paraId="1FFB4E66" w14:textId="733C353F"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56" w:history="1">
            <w:r w:rsidR="00133EA3" w:rsidRPr="00133EA3">
              <w:rPr>
                <w:rStyle w:val="Hyperlink"/>
                <w:rFonts w:ascii="Verdana" w:hAnsi="Verdana"/>
                <w:noProof/>
              </w:rPr>
              <w:t>IMC Binnenlandse Zaken</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_Toc143527756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61</w:t>
            </w:r>
            <w:r w:rsidR="00133EA3" w:rsidRPr="00133EA3">
              <w:rPr>
                <w:rFonts w:ascii="Verdana" w:hAnsi="Verdana"/>
                <w:noProof/>
                <w:webHidden/>
              </w:rPr>
              <w:fldChar w:fldCharType="end"/>
            </w:r>
          </w:hyperlink>
        </w:p>
        <w:p w14:paraId="06FB70A8" w14:textId="25081389"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57" w:history="1">
            <w:r w:rsidR="00133EA3" w:rsidRPr="00133EA3">
              <w:rPr>
                <w:rStyle w:val="Hyperlink"/>
                <w:rFonts w:ascii="Verdana" w:hAnsi="Verdana"/>
                <w:noProof/>
              </w:rPr>
              <w:t>IMC Veiligheids- en Handhavingsbeleid</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_Toc143527757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62</w:t>
            </w:r>
            <w:r w:rsidR="00133EA3" w:rsidRPr="00133EA3">
              <w:rPr>
                <w:rFonts w:ascii="Verdana" w:hAnsi="Verdana"/>
                <w:noProof/>
                <w:webHidden/>
              </w:rPr>
              <w:fldChar w:fldCharType="end"/>
            </w:r>
          </w:hyperlink>
        </w:p>
        <w:p w14:paraId="771D8916" w14:textId="1439F5A1"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58" w:history="1">
            <w:r w:rsidR="00133EA3" w:rsidRPr="00133EA3">
              <w:rPr>
                <w:rStyle w:val="Hyperlink"/>
                <w:rFonts w:ascii="Verdana" w:hAnsi="Verdana"/>
                <w:noProof/>
              </w:rPr>
              <w:t>IMC Arbeidsmarktbeleid, Socio-professionele en Sociale Inschakeling</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_Toc143527758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63</w:t>
            </w:r>
            <w:r w:rsidR="00133EA3" w:rsidRPr="00133EA3">
              <w:rPr>
                <w:rFonts w:ascii="Verdana" w:hAnsi="Verdana"/>
                <w:noProof/>
                <w:webHidden/>
              </w:rPr>
              <w:fldChar w:fldCharType="end"/>
            </w:r>
          </w:hyperlink>
        </w:p>
        <w:p w14:paraId="432109B4" w14:textId="0364442D"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59" w:history="1">
            <w:r w:rsidR="00133EA3" w:rsidRPr="00133EA3">
              <w:rPr>
                <w:rStyle w:val="Hyperlink"/>
                <w:rFonts w:ascii="Verdana" w:hAnsi="Verdana"/>
                <w:noProof/>
              </w:rPr>
              <w:t>IMC Ambtenarenzaken en Modernisering van de overheidsdiensten</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_Toc143527759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63</w:t>
            </w:r>
            <w:r w:rsidR="00133EA3" w:rsidRPr="00133EA3">
              <w:rPr>
                <w:rFonts w:ascii="Verdana" w:hAnsi="Verdana"/>
                <w:noProof/>
                <w:webHidden/>
              </w:rPr>
              <w:fldChar w:fldCharType="end"/>
            </w:r>
          </w:hyperlink>
        </w:p>
        <w:p w14:paraId="657E09D7" w14:textId="1DD7E14C"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60" w:history="1">
            <w:r w:rsidR="00133EA3" w:rsidRPr="00133EA3">
              <w:rPr>
                <w:rStyle w:val="Hyperlink"/>
                <w:rFonts w:ascii="Verdana" w:hAnsi="Verdana"/>
                <w:noProof/>
              </w:rPr>
              <w:t>IMC Landbouwbeleid</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_Toc143527760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67</w:t>
            </w:r>
            <w:r w:rsidR="00133EA3" w:rsidRPr="00133EA3">
              <w:rPr>
                <w:rFonts w:ascii="Verdana" w:hAnsi="Verdana"/>
                <w:noProof/>
                <w:webHidden/>
              </w:rPr>
              <w:fldChar w:fldCharType="end"/>
            </w:r>
          </w:hyperlink>
        </w:p>
        <w:p w14:paraId="2F4C79F0" w14:textId="599478ED"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61" w:history="1">
            <w:r w:rsidR="00133EA3" w:rsidRPr="00133EA3">
              <w:rPr>
                <w:rStyle w:val="Hyperlink"/>
                <w:rFonts w:ascii="Verdana" w:hAnsi="Verdana"/>
                <w:noProof/>
              </w:rPr>
              <w:t>IMC Volksgezondheid</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_Toc143527761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68</w:t>
            </w:r>
            <w:r w:rsidR="00133EA3" w:rsidRPr="00133EA3">
              <w:rPr>
                <w:rFonts w:ascii="Verdana" w:hAnsi="Verdana"/>
                <w:noProof/>
                <w:webHidden/>
              </w:rPr>
              <w:fldChar w:fldCharType="end"/>
            </w:r>
          </w:hyperlink>
        </w:p>
        <w:p w14:paraId="23EEB731" w14:textId="2DB6FCA0"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62" w:history="1">
            <w:r w:rsidR="00133EA3" w:rsidRPr="00133EA3">
              <w:rPr>
                <w:rStyle w:val="Hyperlink"/>
                <w:rFonts w:ascii="Verdana" w:hAnsi="Verdana"/>
                <w:noProof/>
              </w:rPr>
              <w:t>IMC Leefmilieu</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_Toc143527762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68</w:t>
            </w:r>
            <w:r w:rsidR="00133EA3" w:rsidRPr="00133EA3">
              <w:rPr>
                <w:rFonts w:ascii="Verdana" w:hAnsi="Verdana"/>
                <w:noProof/>
                <w:webHidden/>
              </w:rPr>
              <w:fldChar w:fldCharType="end"/>
            </w:r>
          </w:hyperlink>
        </w:p>
        <w:p w14:paraId="17F6A5D3" w14:textId="393FC33B"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63" w:history="1">
            <w:r w:rsidR="00133EA3" w:rsidRPr="00133EA3">
              <w:rPr>
                <w:rStyle w:val="Hyperlink"/>
                <w:rFonts w:ascii="Verdana" w:hAnsi="Verdana"/>
                <w:noProof/>
              </w:rPr>
              <w:t>IMC Duurzame Ontwikkeling</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_Toc143527763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72</w:t>
            </w:r>
            <w:r w:rsidR="00133EA3" w:rsidRPr="00133EA3">
              <w:rPr>
                <w:rFonts w:ascii="Verdana" w:hAnsi="Verdana"/>
                <w:noProof/>
                <w:webHidden/>
              </w:rPr>
              <w:fldChar w:fldCharType="end"/>
            </w:r>
          </w:hyperlink>
        </w:p>
        <w:p w14:paraId="6C444D04" w14:textId="15E732DE"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64" w:history="1">
            <w:r w:rsidR="00133EA3" w:rsidRPr="00133EA3">
              <w:rPr>
                <w:rStyle w:val="Hyperlink"/>
                <w:rFonts w:ascii="Verdana" w:hAnsi="Verdana"/>
                <w:noProof/>
              </w:rPr>
              <w:t>IMC Maatschappelijke Integratie, Grootstedenbeleid en Wonen</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_Toc143527764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77</w:t>
            </w:r>
            <w:r w:rsidR="00133EA3" w:rsidRPr="00133EA3">
              <w:rPr>
                <w:rFonts w:ascii="Verdana" w:hAnsi="Verdana"/>
                <w:noProof/>
                <w:webHidden/>
              </w:rPr>
              <w:fldChar w:fldCharType="end"/>
            </w:r>
          </w:hyperlink>
        </w:p>
        <w:p w14:paraId="134B8998" w14:textId="547E801D"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65" w:history="1">
            <w:r w:rsidR="00133EA3" w:rsidRPr="00133EA3">
              <w:rPr>
                <w:rStyle w:val="Hyperlink"/>
                <w:rFonts w:ascii="Verdana" w:hAnsi="Verdana"/>
                <w:noProof/>
              </w:rPr>
              <w:t>IMC Welzijn, Sport, Gezinnen en Handicap</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_Toc143527765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80</w:t>
            </w:r>
            <w:r w:rsidR="00133EA3" w:rsidRPr="00133EA3">
              <w:rPr>
                <w:rFonts w:ascii="Verdana" w:hAnsi="Verdana"/>
                <w:noProof/>
                <w:webHidden/>
              </w:rPr>
              <w:fldChar w:fldCharType="end"/>
            </w:r>
          </w:hyperlink>
        </w:p>
        <w:p w14:paraId="53EA3880" w14:textId="6FD13DBF"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66" w:history="1">
            <w:r w:rsidR="00133EA3" w:rsidRPr="00133EA3">
              <w:rPr>
                <w:rStyle w:val="Hyperlink"/>
                <w:rFonts w:ascii="Verdana" w:hAnsi="Verdana"/>
                <w:noProof/>
              </w:rPr>
              <w:t>IMC Justitiehuizen</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_Toc143527766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84</w:t>
            </w:r>
            <w:r w:rsidR="00133EA3" w:rsidRPr="00133EA3">
              <w:rPr>
                <w:rFonts w:ascii="Verdana" w:hAnsi="Verdana"/>
                <w:noProof/>
                <w:webHidden/>
              </w:rPr>
              <w:fldChar w:fldCharType="end"/>
            </w:r>
          </w:hyperlink>
        </w:p>
        <w:p w14:paraId="5B866DC0" w14:textId="26183AE0"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67" w:history="1">
            <w:r w:rsidR="00133EA3" w:rsidRPr="00133EA3">
              <w:rPr>
                <w:rStyle w:val="Hyperlink"/>
                <w:rFonts w:ascii="Verdana" w:hAnsi="Verdana"/>
                <w:noProof/>
              </w:rPr>
              <w:t>IMC Statistiek</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_Toc143527767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94</w:t>
            </w:r>
            <w:r w:rsidR="00133EA3" w:rsidRPr="00133EA3">
              <w:rPr>
                <w:rFonts w:ascii="Verdana" w:hAnsi="Verdana"/>
                <w:noProof/>
                <w:webHidden/>
              </w:rPr>
              <w:fldChar w:fldCharType="end"/>
            </w:r>
          </w:hyperlink>
        </w:p>
        <w:p w14:paraId="4F2D4421" w14:textId="48710D0D"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68" w:history="1">
            <w:r w:rsidR="00133EA3" w:rsidRPr="00133EA3">
              <w:rPr>
                <w:rStyle w:val="Hyperlink"/>
                <w:rFonts w:ascii="Verdana" w:hAnsi="Verdana"/>
                <w:noProof/>
              </w:rPr>
              <w:t>IMC Strategische Investeringen</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_Toc143527768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95</w:t>
            </w:r>
            <w:r w:rsidR="00133EA3" w:rsidRPr="00133EA3">
              <w:rPr>
                <w:rFonts w:ascii="Verdana" w:hAnsi="Verdana"/>
                <w:noProof/>
                <w:webHidden/>
              </w:rPr>
              <w:fldChar w:fldCharType="end"/>
            </w:r>
          </w:hyperlink>
        </w:p>
        <w:p w14:paraId="169B769D" w14:textId="1F8580C7"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69" w:history="1">
            <w:r w:rsidR="00133EA3" w:rsidRPr="00133EA3">
              <w:rPr>
                <w:rStyle w:val="Hyperlink"/>
                <w:rFonts w:ascii="Verdana" w:hAnsi="Verdana"/>
                <w:noProof/>
              </w:rPr>
              <w:t>IMC Vrouwenrechten</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_Toc143527769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97</w:t>
            </w:r>
            <w:r w:rsidR="00133EA3" w:rsidRPr="00133EA3">
              <w:rPr>
                <w:rFonts w:ascii="Verdana" w:hAnsi="Verdana"/>
                <w:noProof/>
                <w:webHidden/>
              </w:rPr>
              <w:fldChar w:fldCharType="end"/>
            </w:r>
          </w:hyperlink>
        </w:p>
        <w:p w14:paraId="65222998" w14:textId="1CCFD5BD"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70" w:history="1">
            <w:r w:rsidR="00133EA3" w:rsidRPr="00133EA3">
              <w:rPr>
                <w:rStyle w:val="Hyperlink"/>
                <w:rFonts w:ascii="Verdana" w:hAnsi="Verdana"/>
                <w:noProof/>
              </w:rPr>
              <w:t>IMC Racismebestrijding</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_Toc143527770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101</w:t>
            </w:r>
            <w:r w:rsidR="00133EA3" w:rsidRPr="00133EA3">
              <w:rPr>
                <w:rFonts w:ascii="Verdana" w:hAnsi="Verdana"/>
                <w:noProof/>
                <w:webHidden/>
              </w:rPr>
              <w:fldChar w:fldCharType="end"/>
            </w:r>
          </w:hyperlink>
        </w:p>
        <w:p w14:paraId="6AA28DC6" w14:textId="3A457A55"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71" w:history="1">
            <w:r w:rsidR="00133EA3" w:rsidRPr="00133EA3">
              <w:rPr>
                <w:rStyle w:val="Hyperlink"/>
                <w:rFonts w:ascii="Verdana" w:hAnsi="Verdana"/>
                <w:noProof/>
              </w:rPr>
              <w:t>IMC Migratie en Integratie</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_Toc143527771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101</w:t>
            </w:r>
            <w:r w:rsidR="00133EA3" w:rsidRPr="00133EA3">
              <w:rPr>
                <w:rFonts w:ascii="Verdana" w:hAnsi="Verdana"/>
                <w:noProof/>
                <w:webHidden/>
              </w:rPr>
              <w:fldChar w:fldCharType="end"/>
            </w:r>
          </w:hyperlink>
        </w:p>
        <w:p w14:paraId="7925D1CC" w14:textId="4FF85B04" w:rsidR="00133EA3" w:rsidRPr="00133EA3" w:rsidRDefault="00000000">
          <w:pPr>
            <w:pStyle w:val="Inhopg1"/>
            <w:tabs>
              <w:tab w:val="right" w:leader="dot" w:pos="9062"/>
            </w:tabs>
            <w:rPr>
              <w:rFonts w:ascii="Verdana" w:eastAsiaTheme="minorEastAsia" w:hAnsi="Verdana" w:cstheme="minorBidi"/>
              <w:noProof/>
              <w:szCs w:val="22"/>
              <w:lang w:val="nl-BE" w:eastAsia="ko-KR"/>
            </w:rPr>
          </w:pPr>
          <w:hyperlink w:anchor="_Toc143527772" w:history="1">
            <w:r w:rsidR="00133EA3" w:rsidRPr="00133EA3">
              <w:rPr>
                <w:rStyle w:val="Hyperlink"/>
                <w:rFonts w:ascii="Verdana" w:hAnsi="Verdana"/>
                <w:noProof/>
              </w:rPr>
              <w:t>IMC Jeugd</w:t>
            </w:r>
            <w:r w:rsidR="00133EA3" w:rsidRPr="00133EA3">
              <w:rPr>
                <w:rFonts w:ascii="Verdana" w:hAnsi="Verdana"/>
                <w:noProof/>
                <w:webHidden/>
              </w:rPr>
              <w:tab/>
            </w:r>
            <w:r w:rsidR="00133EA3" w:rsidRPr="00133EA3">
              <w:rPr>
                <w:rFonts w:ascii="Verdana" w:hAnsi="Verdana"/>
                <w:noProof/>
                <w:webHidden/>
              </w:rPr>
              <w:fldChar w:fldCharType="begin"/>
            </w:r>
            <w:r w:rsidR="00133EA3" w:rsidRPr="00133EA3">
              <w:rPr>
                <w:rFonts w:ascii="Verdana" w:hAnsi="Verdana"/>
                <w:noProof/>
                <w:webHidden/>
              </w:rPr>
              <w:instrText xml:space="preserve"> PAGEREF _Toc143527772 \h </w:instrText>
            </w:r>
            <w:r w:rsidR="00133EA3" w:rsidRPr="00133EA3">
              <w:rPr>
                <w:rFonts w:ascii="Verdana" w:hAnsi="Verdana"/>
                <w:noProof/>
                <w:webHidden/>
              </w:rPr>
            </w:r>
            <w:r w:rsidR="00133EA3" w:rsidRPr="00133EA3">
              <w:rPr>
                <w:rFonts w:ascii="Verdana" w:hAnsi="Verdana"/>
                <w:noProof/>
                <w:webHidden/>
              </w:rPr>
              <w:fldChar w:fldCharType="separate"/>
            </w:r>
            <w:r w:rsidR="00223DA0">
              <w:rPr>
                <w:rFonts w:ascii="Verdana" w:hAnsi="Verdana"/>
                <w:noProof/>
                <w:webHidden/>
              </w:rPr>
              <w:t>102</w:t>
            </w:r>
            <w:r w:rsidR="00133EA3" w:rsidRPr="00133EA3">
              <w:rPr>
                <w:rFonts w:ascii="Verdana" w:hAnsi="Verdana"/>
                <w:noProof/>
                <w:webHidden/>
              </w:rPr>
              <w:fldChar w:fldCharType="end"/>
            </w:r>
          </w:hyperlink>
        </w:p>
        <w:p w14:paraId="20BAF4A1" w14:textId="488E84BC" w:rsidR="003C67E0" w:rsidRPr="00133EA3" w:rsidRDefault="003C67E0">
          <w:pPr>
            <w:rPr>
              <w:rFonts w:ascii="Verdana" w:hAnsi="Verdana"/>
            </w:rPr>
          </w:pPr>
          <w:r w:rsidRPr="00133EA3">
            <w:rPr>
              <w:rFonts w:ascii="Verdana" w:hAnsi="Verdana"/>
              <w:b/>
              <w:bCs/>
              <w:sz w:val="20"/>
              <w:szCs w:val="20"/>
            </w:rPr>
            <w:fldChar w:fldCharType="end"/>
          </w:r>
        </w:p>
      </w:sdtContent>
    </w:sdt>
    <w:p w14:paraId="05A7B053" w14:textId="77777777" w:rsidR="00710569" w:rsidRDefault="00710569" w:rsidP="003C67E0">
      <w:pPr>
        <w:spacing w:line="480" w:lineRule="auto"/>
        <w:rPr>
          <w:rFonts w:cstheme="minorHAnsi"/>
          <w:b/>
          <w:bCs/>
          <w:sz w:val="48"/>
          <w:szCs w:val="48"/>
          <w:lang w:val="nl-BE" w:eastAsia="en-US"/>
        </w:rPr>
      </w:pPr>
    </w:p>
    <w:p w14:paraId="6DF0715D" w14:textId="0EB06AC7" w:rsidR="00FF5021" w:rsidRDefault="00710569" w:rsidP="00557B80">
      <w:pPr>
        <w:pStyle w:val="Kop1"/>
        <w:rPr>
          <w:sz w:val="20"/>
          <w:szCs w:val="20"/>
        </w:rPr>
      </w:pPr>
      <w:r>
        <w:rPr>
          <w:sz w:val="20"/>
          <w:szCs w:val="20"/>
          <w:lang w:val="nl-BE"/>
        </w:rPr>
        <w:br w:type="page"/>
      </w:r>
      <w:bookmarkStart w:id="0" w:name="_Toc143527749"/>
      <w:r w:rsidR="00FF5021" w:rsidRPr="005D748E">
        <w:lastRenderedPageBreak/>
        <w:t>IMC Institutionele Hervormingen</w:t>
      </w:r>
      <w:bookmarkEnd w:id="0"/>
    </w:p>
    <w:p w14:paraId="20FD0659" w14:textId="77777777" w:rsidR="005D748E" w:rsidRDefault="005D748E" w:rsidP="00FF5021">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39F0CFC3" w14:textId="665F3EEF" w:rsidR="00FA6857" w:rsidRPr="00FA6857" w:rsidRDefault="00FA6857" w:rsidP="00FA6857">
      <w:pPr>
        <w:tabs>
          <w:tab w:val="left" w:pos="3828"/>
          <w:tab w:val="left" w:pos="3969"/>
        </w:tabs>
        <w:rPr>
          <w:rFonts w:ascii="Verdana" w:hAnsi="Verdana"/>
          <w:sz w:val="20"/>
          <w:szCs w:val="20"/>
        </w:rPr>
      </w:pPr>
    </w:p>
    <w:p w14:paraId="2332B505" w14:textId="77777777" w:rsidR="000D6E2D" w:rsidRDefault="000D6E2D">
      <w:pPr>
        <w:pStyle w:val="Lijstalinea"/>
        <w:numPr>
          <w:ilvl w:val="0"/>
          <w:numId w:val="21"/>
        </w:num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Vergaderingen en agendapunten</w:t>
      </w:r>
    </w:p>
    <w:p w14:paraId="0EA2CEB6" w14:textId="77777777" w:rsidR="000D6E2D" w:rsidRDefault="000D6E2D" w:rsidP="000D6E2D">
      <w:pPr>
        <w:pStyle w:val="Lijstalinea"/>
        <w:tabs>
          <w:tab w:val="left" w:pos="3828"/>
          <w:tab w:val="left" w:pos="3969"/>
        </w:tabs>
        <w:ind w:left="398"/>
        <w:rPr>
          <w:rFonts w:ascii="Verdana" w:eastAsia="Calibri" w:hAnsi="Verdana" w:cs="Calibri"/>
          <w:b/>
          <w:bCs/>
          <w:sz w:val="20"/>
          <w:szCs w:val="20"/>
        </w:rPr>
      </w:pPr>
    </w:p>
    <w:tbl>
      <w:tblPr>
        <w:tblStyle w:val="Tabelraster"/>
        <w:tblW w:w="0" w:type="auto"/>
        <w:tblInd w:w="398" w:type="dxa"/>
        <w:tblLook w:val="04A0" w:firstRow="1" w:lastRow="0" w:firstColumn="1" w:lastColumn="0" w:noHBand="0" w:noVBand="1"/>
      </w:tblPr>
      <w:tblGrid>
        <w:gridCol w:w="1865"/>
        <w:gridCol w:w="6799"/>
      </w:tblGrid>
      <w:tr w:rsidR="000D6E2D" w14:paraId="2BE89008" w14:textId="77777777" w:rsidTr="000D6E2D">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E0CC4D" w14:textId="77777777" w:rsidR="000D6E2D" w:rsidRDefault="000D6E2D">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Datum</w:t>
            </w:r>
          </w:p>
        </w:tc>
        <w:tc>
          <w:tcPr>
            <w:tcW w:w="6799" w:type="dxa"/>
            <w:tcBorders>
              <w:top w:val="single" w:sz="4" w:space="0" w:color="auto"/>
              <w:left w:val="single" w:sz="4" w:space="0" w:color="auto"/>
              <w:bottom w:val="single" w:sz="4" w:space="0" w:color="auto"/>
              <w:right w:val="single" w:sz="4" w:space="0" w:color="auto"/>
            </w:tcBorders>
            <w:hideMark/>
          </w:tcPr>
          <w:p w14:paraId="490A5195" w14:textId="77777777" w:rsidR="000D6E2D" w:rsidRDefault="000D6E2D">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6 juli 2021</w:t>
            </w:r>
          </w:p>
        </w:tc>
      </w:tr>
      <w:tr w:rsidR="000D6E2D" w14:paraId="63AC44D7" w14:textId="77777777" w:rsidTr="000D6E2D">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EA40A6" w14:textId="77777777" w:rsidR="000D6E2D" w:rsidRDefault="000D6E2D">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Borders>
              <w:top w:val="single" w:sz="4" w:space="0" w:color="auto"/>
              <w:left w:val="single" w:sz="4" w:space="0" w:color="auto"/>
              <w:bottom w:val="single" w:sz="4" w:space="0" w:color="auto"/>
              <w:right w:val="single" w:sz="4" w:space="0" w:color="auto"/>
            </w:tcBorders>
            <w:hideMark/>
          </w:tcPr>
          <w:p w14:paraId="1CBEED8F" w14:textId="7A0089FE" w:rsidR="000D6E2D" w:rsidRDefault="00903272">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Eerste minister </w:t>
            </w:r>
            <w:r w:rsidR="004A6A01">
              <w:rPr>
                <w:rFonts w:ascii="Verdana" w:eastAsia="Calibri" w:hAnsi="Verdana" w:cs="Calibri"/>
                <w:b/>
                <w:bCs/>
                <w:sz w:val="20"/>
                <w:szCs w:val="20"/>
              </w:rPr>
              <w:t xml:space="preserve">De </w:t>
            </w:r>
            <w:proofErr w:type="spellStart"/>
            <w:r w:rsidR="004A6A01">
              <w:rPr>
                <w:rFonts w:ascii="Verdana" w:eastAsia="Calibri" w:hAnsi="Verdana" w:cs="Calibri"/>
                <w:b/>
                <w:bCs/>
                <w:sz w:val="20"/>
                <w:szCs w:val="20"/>
              </w:rPr>
              <w:t>Croo</w:t>
            </w:r>
            <w:proofErr w:type="spellEnd"/>
          </w:p>
        </w:tc>
      </w:tr>
      <w:tr w:rsidR="000D6E2D" w14:paraId="1A1B7FA9" w14:textId="77777777" w:rsidTr="000D6E2D">
        <w:tc>
          <w:tcPr>
            <w:tcW w:w="186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62D9C74B" w14:textId="77777777" w:rsidR="000D6E2D" w:rsidRDefault="000D6E2D">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tc>
        <w:tc>
          <w:tcPr>
            <w:tcW w:w="6799" w:type="dxa"/>
            <w:tcBorders>
              <w:top w:val="single" w:sz="4" w:space="0" w:color="auto"/>
              <w:left w:val="single" w:sz="4" w:space="0" w:color="auto"/>
              <w:bottom w:val="single" w:sz="4" w:space="0" w:color="auto"/>
              <w:right w:val="single" w:sz="4" w:space="0" w:color="auto"/>
            </w:tcBorders>
          </w:tcPr>
          <w:p w14:paraId="57BF6442" w14:textId="77777777" w:rsidR="000D6E2D" w:rsidRDefault="000D6E2D">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Afspraken en vragenfiche i.v.m. institutionele hervormingen</w:t>
            </w:r>
          </w:p>
          <w:p w14:paraId="492767E6" w14:textId="11EDDC1E" w:rsidR="002F2972" w:rsidRDefault="002F2972">
            <w:pPr>
              <w:pStyle w:val="Lijstalinea"/>
              <w:numPr>
                <w:ilvl w:val="0"/>
                <w:numId w:val="22"/>
              </w:numPr>
              <w:tabs>
                <w:tab w:val="left" w:pos="3828"/>
                <w:tab w:val="left" w:pos="3969"/>
              </w:tabs>
              <w:rPr>
                <w:rFonts w:ascii="Verdana" w:eastAsia="Calibri" w:hAnsi="Verdana" w:cs="Calibri"/>
                <w:sz w:val="20"/>
                <w:szCs w:val="20"/>
              </w:rPr>
            </w:pPr>
            <w:r w:rsidRPr="0097015A">
              <w:rPr>
                <w:rFonts w:ascii="Verdana" w:eastAsia="Calibri" w:hAnsi="Verdana" w:cs="Calibri"/>
                <w:sz w:val="20"/>
                <w:szCs w:val="20"/>
              </w:rPr>
              <w:t xml:space="preserve">Geagendeerd door </w:t>
            </w:r>
            <w:r>
              <w:rPr>
                <w:rFonts w:ascii="Verdana" w:eastAsia="Calibri" w:hAnsi="Verdana" w:cs="Calibri"/>
                <w:sz w:val="20"/>
                <w:szCs w:val="20"/>
              </w:rPr>
              <w:t xml:space="preserve">eerste minister De </w:t>
            </w:r>
            <w:proofErr w:type="spellStart"/>
            <w:r>
              <w:rPr>
                <w:rFonts w:ascii="Verdana" w:eastAsia="Calibri" w:hAnsi="Verdana" w:cs="Calibri"/>
                <w:sz w:val="20"/>
                <w:szCs w:val="20"/>
              </w:rPr>
              <w:t>Croo</w:t>
            </w:r>
            <w:proofErr w:type="spellEnd"/>
            <w:r>
              <w:rPr>
                <w:rFonts w:ascii="Verdana" w:eastAsia="Calibri" w:hAnsi="Verdana" w:cs="Calibri"/>
                <w:sz w:val="20"/>
                <w:szCs w:val="20"/>
              </w:rPr>
              <w:t xml:space="preserve">, minister </w:t>
            </w:r>
            <w:proofErr w:type="spellStart"/>
            <w:r>
              <w:rPr>
                <w:rFonts w:ascii="Verdana" w:eastAsia="Calibri" w:hAnsi="Verdana" w:cs="Calibri"/>
                <w:sz w:val="20"/>
                <w:szCs w:val="20"/>
              </w:rPr>
              <w:t>Clarinval</w:t>
            </w:r>
            <w:proofErr w:type="spellEnd"/>
            <w:r>
              <w:rPr>
                <w:rFonts w:ascii="Verdana" w:eastAsia="Calibri" w:hAnsi="Verdana" w:cs="Calibri"/>
                <w:sz w:val="20"/>
                <w:szCs w:val="20"/>
              </w:rPr>
              <w:t xml:space="preserve"> en Verlinden</w:t>
            </w:r>
          </w:p>
          <w:p w14:paraId="64C83CA9" w14:textId="70CC0272" w:rsidR="008E7201" w:rsidRPr="002F2972" w:rsidRDefault="008E7201">
            <w:pPr>
              <w:pStyle w:val="Lijstalinea"/>
              <w:numPr>
                <w:ilvl w:val="0"/>
                <w:numId w:val="22"/>
              </w:numPr>
              <w:tabs>
                <w:tab w:val="left" w:pos="3828"/>
                <w:tab w:val="left" w:pos="3969"/>
              </w:tabs>
              <w:rPr>
                <w:rFonts w:ascii="Verdana" w:eastAsia="Calibri" w:hAnsi="Verdana" w:cs="Calibri"/>
                <w:sz w:val="20"/>
                <w:szCs w:val="20"/>
              </w:rPr>
            </w:pPr>
            <w:r w:rsidRPr="0097015A">
              <w:rPr>
                <w:rFonts w:ascii="Verdana" w:eastAsia="Calibri" w:hAnsi="Verdana" w:cs="Calibri"/>
                <w:sz w:val="20"/>
                <w:szCs w:val="20"/>
              </w:rPr>
              <w:t>Vrijwillig geagendeerd</w:t>
            </w:r>
          </w:p>
          <w:p w14:paraId="51526BE9" w14:textId="727FEB36" w:rsidR="000D6E2D" w:rsidRDefault="008E7201">
            <w:pPr>
              <w:pStyle w:val="Lijstalinea"/>
              <w:numPr>
                <w:ilvl w:val="0"/>
                <w:numId w:val="22"/>
              </w:numPr>
              <w:tabs>
                <w:tab w:val="left" w:pos="3686"/>
                <w:tab w:val="left" w:pos="3969"/>
              </w:tabs>
              <w:jc w:val="both"/>
              <w:rPr>
                <w:rFonts w:ascii="Verdana" w:eastAsia="Calibri" w:hAnsi="Verdana" w:cs="Calibri"/>
                <w:sz w:val="20"/>
                <w:szCs w:val="20"/>
              </w:rPr>
            </w:pPr>
            <w:r>
              <w:rPr>
                <w:rFonts w:ascii="Verdana" w:eastAsia="Calibri" w:hAnsi="Verdana" w:cs="Calibri"/>
                <w:sz w:val="20"/>
                <w:szCs w:val="20"/>
              </w:rPr>
              <w:t xml:space="preserve">Resultaat: </w:t>
            </w:r>
            <w:r w:rsidR="00B6758C" w:rsidRPr="00B6758C">
              <w:rPr>
                <w:rFonts w:ascii="Verdana" w:eastAsia="Calibri" w:hAnsi="Verdana" w:cs="Calibri"/>
                <w:sz w:val="20"/>
                <w:szCs w:val="20"/>
              </w:rPr>
              <w:t>doorverwezen naar het Overlegcomité</w:t>
            </w:r>
            <w:r w:rsidR="00B6758C">
              <w:rPr>
                <w:rFonts w:ascii="Verdana" w:eastAsia="Calibri" w:hAnsi="Verdana" w:cs="Calibri"/>
                <w:sz w:val="20"/>
                <w:szCs w:val="20"/>
              </w:rPr>
              <w:t>.</w:t>
            </w:r>
          </w:p>
          <w:p w14:paraId="6202A25C" w14:textId="77777777" w:rsidR="000D6E2D" w:rsidRDefault="000D6E2D">
            <w:pPr>
              <w:pStyle w:val="Lijstalinea"/>
              <w:tabs>
                <w:tab w:val="left" w:pos="3828"/>
                <w:tab w:val="left" w:pos="3969"/>
              </w:tabs>
              <w:ind w:left="0"/>
              <w:rPr>
                <w:rFonts w:ascii="Verdana" w:eastAsia="Calibri" w:hAnsi="Verdana" w:cs="Calibri"/>
                <w:b/>
                <w:bCs/>
                <w:sz w:val="20"/>
                <w:szCs w:val="20"/>
              </w:rPr>
            </w:pPr>
          </w:p>
        </w:tc>
      </w:tr>
      <w:tr w:rsidR="000D6E2D" w14:paraId="68AFB8BB" w14:textId="77777777" w:rsidTr="000D6E2D">
        <w:trPr>
          <w:trHeight w:val="20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D40E0" w14:textId="77777777" w:rsidR="000D6E2D" w:rsidRDefault="000D6E2D">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tcPr>
          <w:p w14:paraId="2DAE99FB" w14:textId="77777777" w:rsidR="000D6E2D" w:rsidRDefault="000D6E2D">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Goedkeuring van de geloofsbrieven door parlementaire assemblees</w:t>
            </w:r>
          </w:p>
          <w:p w14:paraId="48FF88DE" w14:textId="44261E4D" w:rsidR="00612C90" w:rsidRDefault="00612C90">
            <w:pPr>
              <w:pStyle w:val="Lijstalinea"/>
              <w:numPr>
                <w:ilvl w:val="0"/>
                <w:numId w:val="22"/>
              </w:numPr>
              <w:tabs>
                <w:tab w:val="left" w:pos="3828"/>
                <w:tab w:val="left" w:pos="3969"/>
              </w:tabs>
              <w:rPr>
                <w:rFonts w:ascii="Verdana" w:eastAsia="Calibri" w:hAnsi="Verdana" w:cs="Calibri"/>
                <w:sz w:val="20"/>
                <w:szCs w:val="20"/>
              </w:rPr>
            </w:pPr>
            <w:r w:rsidRPr="0097015A">
              <w:rPr>
                <w:rFonts w:ascii="Verdana" w:eastAsia="Calibri" w:hAnsi="Verdana" w:cs="Calibri"/>
                <w:sz w:val="20"/>
                <w:szCs w:val="20"/>
              </w:rPr>
              <w:t xml:space="preserve">Geagendeerd door </w:t>
            </w:r>
            <w:r>
              <w:rPr>
                <w:rFonts w:ascii="Verdana" w:eastAsia="Calibri" w:hAnsi="Verdana" w:cs="Calibri"/>
                <w:sz w:val="20"/>
                <w:szCs w:val="20"/>
              </w:rPr>
              <w:t xml:space="preserve">ministers </w:t>
            </w:r>
            <w:proofErr w:type="spellStart"/>
            <w:r>
              <w:rPr>
                <w:rFonts w:ascii="Verdana" w:eastAsia="Calibri" w:hAnsi="Verdana" w:cs="Calibri"/>
                <w:sz w:val="20"/>
                <w:szCs w:val="20"/>
              </w:rPr>
              <w:t>Clarinval</w:t>
            </w:r>
            <w:proofErr w:type="spellEnd"/>
            <w:r>
              <w:rPr>
                <w:rFonts w:ascii="Verdana" w:eastAsia="Calibri" w:hAnsi="Verdana" w:cs="Calibri"/>
                <w:sz w:val="20"/>
                <w:szCs w:val="20"/>
              </w:rPr>
              <w:t xml:space="preserve"> en Verlinden</w:t>
            </w:r>
          </w:p>
          <w:p w14:paraId="1AEE64D3" w14:textId="469EAFA5" w:rsidR="008E7201" w:rsidRPr="00612C90" w:rsidRDefault="008E7201">
            <w:pPr>
              <w:pStyle w:val="Lijstalinea"/>
              <w:numPr>
                <w:ilvl w:val="0"/>
                <w:numId w:val="22"/>
              </w:numPr>
              <w:tabs>
                <w:tab w:val="left" w:pos="3828"/>
                <w:tab w:val="left" w:pos="3969"/>
              </w:tabs>
              <w:rPr>
                <w:rFonts w:ascii="Verdana" w:eastAsia="Calibri" w:hAnsi="Verdana" w:cs="Calibri"/>
                <w:sz w:val="20"/>
                <w:szCs w:val="20"/>
              </w:rPr>
            </w:pPr>
            <w:r w:rsidRPr="0097015A">
              <w:rPr>
                <w:rFonts w:ascii="Verdana" w:eastAsia="Calibri" w:hAnsi="Verdana" w:cs="Calibri"/>
                <w:sz w:val="20"/>
                <w:szCs w:val="20"/>
              </w:rPr>
              <w:t>Vrijwillig geagendeerd</w:t>
            </w:r>
          </w:p>
          <w:p w14:paraId="1E560C66" w14:textId="039A140A" w:rsidR="000D6E2D" w:rsidRDefault="000D6E2D">
            <w:pPr>
              <w:pStyle w:val="Lijstalinea"/>
              <w:numPr>
                <w:ilvl w:val="0"/>
                <w:numId w:val="22"/>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Het betreft de manier waarop België uitvoering geeft aan het arrest van het Hof van Straatsburg in de zaak </w:t>
            </w:r>
            <w:proofErr w:type="spellStart"/>
            <w:r>
              <w:rPr>
                <w:rFonts w:ascii="Verdana" w:eastAsia="Calibri" w:hAnsi="Verdana" w:cs="Calibri"/>
                <w:sz w:val="20"/>
                <w:szCs w:val="20"/>
              </w:rPr>
              <w:t>Mugemangango</w:t>
            </w:r>
            <w:proofErr w:type="spellEnd"/>
            <w:r>
              <w:rPr>
                <w:rFonts w:ascii="Verdana" w:eastAsia="Calibri" w:hAnsi="Verdana" w:cs="Calibri"/>
                <w:sz w:val="20"/>
                <w:szCs w:val="20"/>
              </w:rPr>
              <w:t xml:space="preserve"> van 10 juli 2020.</w:t>
            </w:r>
          </w:p>
          <w:p w14:paraId="255CEB8C" w14:textId="77777777" w:rsidR="000D6E2D" w:rsidRDefault="00057CC2">
            <w:pPr>
              <w:pStyle w:val="Lijstalinea"/>
              <w:numPr>
                <w:ilvl w:val="0"/>
                <w:numId w:val="22"/>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Resultaat: </w:t>
            </w:r>
            <w:r w:rsidR="00651AA1" w:rsidRPr="00651AA1">
              <w:rPr>
                <w:rFonts w:ascii="Verdana" w:eastAsia="Calibri" w:hAnsi="Verdana" w:cs="Calibri"/>
                <w:sz w:val="20"/>
                <w:szCs w:val="20"/>
              </w:rPr>
              <w:t xml:space="preserve">akteneming van het opnemen van artikelen 48 en 142, vijfde lid van de Grondwet in de voorlopige verklaring tot herziening van de Grondwet die op 30 april 2021 goedgekeurd werd door de federale Ministerraad en inlichten van de parlementsvoorzitters </w:t>
            </w:r>
            <w:proofErr w:type="spellStart"/>
            <w:r w:rsidR="00651AA1" w:rsidRPr="00651AA1">
              <w:rPr>
                <w:rFonts w:ascii="Verdana" w:eastAsia="Calibri" w:hAnsi="Verdana" w:cs="Calibri"/>
                <w:sz w:val="20"/>
                <w:szCs w:val="20"/>
              </w:rPr>
              <w:t>i.f.v</w:t>
            </w:r>
            <w:proofErr w:type="spellEnd"/>
            <w:r w:rsidR="00651AA1" w:rsidRPr="00651AA1">
              <w:rPr>
                <w:rFonts w:ascii="Verdana" w:eastAsia="Calibri" w:hAnsi="Verdana" w:cs="Calibri"/>
                <w:sz w:val="20"/>
                <w:szCs w:val="20"/>
              </w:rPr>
              <w:t>. een mogelijke aanpassing van de parlementaire reglementen.</w:t>
            </w:r>
          </w:p>
          <w:p w14:paraId="6C1E7D09" w14:textId="2EE514D5" w:rsidR="00651AA1" w:rsidRDefault="00651AA1" w:rsidP="00651AA1">
            <w:pPr>
              <w:pStyle w:val="Lijstalinea"/>
              <w:tabs>
                <w:tab w:val="left" w:pos="3828"/>
                <w:tab w:val="left" w:pos="3969"/>
              </w:tabs>
              <w:rPr>
                <w:rFonts w:ascii="Verdana" w:eastAsia="Calibri" w:hAnsi="Verdana" w:cs="Calibri"/>
                <w:sz w:val="20"/>
                <w:szCs w:val="20"/>
              </w:rPr>
            </w:pPr>
          </w:p>
        </w:tc>
      </w:tr>
      <w:tr w:rsidR="000D6E2D" w14:paraId="204737CE" w14:textId="77777777" w:rsidTr="000D6E2D">
        <w:trPr>
          <w:trHeight w:val="1142"/>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4EBE84" w14:textId="77777777" w:rsidR="000D6E2D" w:rsidRDefault="000D6E2D">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Borders>
              <w:top w:val="single" w:sz="4" w:space="0" w:color="auto"/>
              <w:left w:val="single" w:sz="4" w:space="0" w:color="auto"/>
              <w:bottom w:val="single" w:sz="4" w:space="0" w:color="auto"/>
              <w:right w:val="single" w:sz="4" w:space="0" w:color="auto"/>
            </w:tcBorders>
            <w:hideMark/>
          </w:tcPr>
          <w:p w14:paraId="4339ED09" w14:textId="252D12CB" w:rsidR="000D6E2D" w:rsidRPr="003C6AC9" w:rsidRDefault="003C6AC9">
            <w:pPr>
              <w:pStyle w:val="Lijstalinea"/>
              <w:numPr>
                <w:ilvl w:val="0"/>
                <w:numId w:val="22"/>
              </w:numPr>
              <w:tabs>
                <w:tab w:val="left" w:pos="3828"/>
                <w:tab w:val="left" w:pos="3969"/>
              </w:tabs>
              <w:jc w:val="both"/>
              <w:rPr>
                <w:rFonts w:ascii="Verdana" w:eastAsia="Calibri" w:hAnsi="Verdana" w:cs="Calibri"/>
                <w:sz w:val="20"/>
                <w:szCs w:val="20"/>
                <w:lang w:val="nl-BE"/>
              </w:rPr>
            </w:pPr>
            <w:r w:rsidRPr="003C6AC9">
              <w:rPr>
                <w:rFonts w:ascii="Verdana" w:eastAsia="Calibri" w:hAnsi="Verdana" w:cs="Calibri"/>
                <w:sz w:val="20"/>
                <w:szCs w:val="20"/>
                <w:lang w:val="nl-BE" w:eastAsia="nl-BE"/>
              </w:rPr>
              <w:t>Het dossier inzake de afspraken en vragenfiche i.v.m. institutionele hervormingen werd ook besproken op de Overlegcomités van 8/09/2021 en 24/11/2021.</w:t>
            </w:r>
          </w:p>
        </w:tc>
      </w:tr>
    </w:tbl>
    <w:p w14:paraId="2AC8747A" w14:textId="672935F9" w:rsidR="000D6E2D" w:rsidRPr="000D6E2D" w:rsidRDefault="000D6E2D" w:rsidP="000D6E2D">
      <w:pPr>
        <w:tabs>
          <w:tab w:val="left" w:pos="3828"/>
          <w:tab w:val="left" w:pos="3969"/>
        </w:tabs>
        <w:rPr>
          <w:rFonts w:ascii="Verdana" w:eastAsia="Calibri" w:hAnsi="Verdana" w:cs="Calibri"/>
          <w:sz w:val="20"/>
          <w:szCs w:val="20"/>
          <w:lang w:val="nl-BE"/>
        </w:rPr>
      </w:pPr>
    </w:p>
    <w:p w14:paraId="099E1C5E" w14:textId="7DF83452" w:rsidR="00FF5021" w:rsidRPr="00E45A81" w:rsidRDefault="00E45A81">
      <w:pPr>
        <w:pStyle w:val="Lijstalinea"/>
        <w:numPr>
          <w:ilvl w:val="0"/>
          <w:numId w:val="1"/>
        </w:numPr>
        <w:tabs>
          <w:tab w:val="left" w:pos="3686"/>
          <w:tab w:val="left" w:pos="3828"/>
          <w:tab w:val="left" w:pos="3969"/>
        </w:tabs>
        <w:rPr>
          <w:rFonts w:ascii="Verdana" w:hAnsi="Verdana"/>
          <w:sz w:val="20"/>
          <w:szCs w:val="20"/>
        </w:rPr>
      </w:pPr>
      <w:r w:rsidRPr="00E45A81">
        <w:rPr>
          <w:rFonts w:ascii="Verdana" w:eastAsia="Calibri" w:hAnsi="Verdana" w:cs="Calibri"/>
          <w:b/>
          <w:bCs/>
          <w:sz w:val="20"/>
          <w:szCs w:val="20"/>
        </w:rPr>
        <w:t>Overzicht werkgroepen opgericht in de schoot van deze IMC</w:t>
      </w:r>
    </w:p>
    <w:p w14:paraId="1882F3C8" w14:textId="77777777" w:rsidR="00E45A81" w:rsidRDefault="00E45A81" w:rsidP="00E45A81">
      <w:pPr>
        <w:pStyle w:val="Lijstalinea"/>
        <w:tabs>
          <w:tab w:val="left" w:pos="3686"/>
          <w:tab w:val="left" w:pos="3828"/>
          <w:tab w:val="left" w:pos="3969"/>
        </w:tabs>
        <w:ind w:left="398"/>
        <w:rPr>
          <w:rFonts w:ascii="Verdana" w:eastAsia="Calibri" w:hAnsi="Verdana" w:cs="Calibri"/>
          <w:b/>
          <w:bCs/>
          <w:sz w:val="20"/>
          <w:szCs w:val="20"/>
        </w:rPr>
      </w:pPr>
    </w:p>
    <w:p w14:paraId="7E3CCF6F" w14:textId="03D38236" w:rsidR="00E6444F" w:rsidRPr="00E13931" w:rsidRDefault="00E13931" w:rsidP="00E13931">
      <w:pPr>
        <w:tabs>
          <w:tab w:val="left" w:pos="3686"/>
          <w:tab w:val="left" w:pos="3828"/>
          <w:tab w:val="left" w:pos="3969"/>
        </w:tabs>
        <w:ind w:left="398"/>
        <w:rPr>
          <w:rFonts w:ascii="Verdana" w:hAnsi="Verdana"/>
          <w:sz w:val="20"/>
          <w:szCs w:val="20"/>
        </w:rPr>
      </w:pPr>
      <w:r>
        <w:rPr>
          <w:rFonts w:ascii="Verdana" w:hAnsi="Verdana"/>
          <w:sz w:val="20"/>
          <w:szCs w:val="20"/>
        </w:rPr>
        <w:t>Niet van toepassing.</w:t>
      </w:r>
    </w:p>
    <w:p w14:paraId="6150340D" w14:textId="77777777" w:rsidR="009D090E" w:rsidRDefault="009D090E" w:rsidP="00E6444F">
      <w:pPr>
        <w:pStyle w:val="Lijstalinea"/>
        <w:tabs>
          <w:tab w:val="left" w:pos="3686"/>
          <w:tab w:val="left" w:pos="3828"/>
          <w:tab w:val="left" w:pos="3969"/>
        </w:tabs>
        <w:ind w:left="758"/>
        <w:rPr>
          <w:rFonts w:ascii="Verdana" w:hAnsi="Verdana"/>
          <w:sz w:val="20"/>
          <w:szCs w:val="20"/>
        </w:rPr>
      </w:pPr>
    </w:p>
    <w:p w14:paraId="612F6B11" w14:textId="5F9518E3" w:rsidR="00BB0C1A" w:rsidRPr="004A5A7A" w:rsidRDefault="00BB0C1A">
      <w:pPr>
        <w:pStyle w:val="Lijstalinea"/>
        <w:numPr>
          <w:ilvl w:val="0"/>
          <w:numId w:val="1"/>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5509C242" w14:textId="77777777" w:rsidR="004A5A7A" w:rsidRDefault="004A5A7A" w:rsidP="004A5A7A">
      <w:pPr>
        <w:pStyle w:val="Lijstalinea"/>
        <w:tabs>
          <w:tab w:val="left" w:pos="3686"/>
          <w:tab w:val="left" w:pos="3828"/>
          <w:tab w:val="left" w:pos="3969"/>
        </w:tabs>
        <w:ind w:left="398"/>
        <w:rPr>
          <w:rFonts w:ascii="Verdana" w:eastAsia="Calibri" w:hAnsi="Verdana" w:cs="Calibri"/>
          <w:b/>
          <w:bCs/>
          <w:sz w:val="20"/>
          <w:szCs w:val="20"/>
        </w:rPr>
      </w:pPr>
    </w:p>
    <w:p w14:paraId="08E1A44B" w14:textId="37F735B9" w:rsidR="004A5A7A" w:rsidRPr="004A5A7A" w:rsidRDefault="00CC4D01" w:rsidP="00CC4D01">
      <w:pPr>
        <w:pStyle w:val="Lijstalinea"/>
        <w:tabs>
          <w:tab w:val="left" w:pos="3686"/>
          <w:tab w:val="left" w:pos="3828"/>
          <w:tab w:val="left" w:pos="3969"/>
        </w:tabs>
        <w:ind w:left="398"/>
        <w:jc w:val="both"/>
        <w:rPr>
          <w:rFonts w:ascii="Verdana" w:hAnsi="Verdana"/>
          <w:sz w:val="20"/>
          <w:szCs w:val="20"/>
        </w:rPr>
      </w:pPr>
      <w:r w:rsidRPr="00CC4D01">
        <w:rPr>
          <w:rFonts w:ascii="Verdana" w:hAnsi="Verdana"/>
          <w:sz w:val="20"/>
          <w:szCs w:val="20"/>
        </w:rPr>
        <w:t xml:space="preserve">Deze IMC kwam slechts eenmaal samen. De latere werkzaamheden m.b.t. institutionele hervormingen werden rechtstreeks door het Overlegcomité opgevolgd.  </w:t>
      </w:r>
    </w:p>
    <w:p w14:paraId="231F9B83" w14:textId="77777777" w:rsidR="009D090E" w:rsidRPr="009D090E" w:rsidRDefault="009D090E" w:rsidP="009D090E">
      <w:pPr>
        <w:tabs>
          <w:tab w:val="left" w:pos="3686"/>
          <w:tab w:val="left" w:pos="3828"/>
          <w:tab w:val="left" w:pos="3969"/>
        </w:tabs>
        <w:rPr>
          <w:rFonts w:ascii="Verdana" w:hAnsi="Verdana"/>
          <w:sz w:val="20"/>
          <w:szCs w:val="20"/>
        </w:rPr>
      </w:pPr>
    </w:p>
    <w:p w14:paraId="11B2F5DA" w14:textId="4DF1F532" w:rsidR="00027798" w:rsidRDefault="00027798">
      <w:pPr>
        <w:spacing w:after="160" w:line="259" w:lineRule="auto"/>
        <w:rPr>
          <w:rFonts w:ascii="Verdana" w:hAnsi="Verdana"/>
          <w:sz w:val="20"/>
          <w:szCs w:val="20"/>
        </w:rPr>
      </w:pPr>
      <w:r>
        <w:rPr>
          <w:rFonts w:ascii="Verdana" w:hAnsi="Verdana"/>
          <w:sz w:val="20"/>
          <w:szCs w:val="20"/>
        </w:rPr>
        <w:br w:type="page"/>
      </w:r>
    </w:p>
    <w:p w14:paraId="2DE36CD6" w14:textId="42F582E8" w:rsidR="007F5ABB" w:rsidRDefault="007F5ABB" w:rsidP="00557B80">
      <w:pPr>
        <w:pStyle w:val="Kop1"/>
        <w:rPr>
          <w:sz w:val="20"/>
          <w:szCs w:val="20"/>
        </w:rPr>
      </w:pPr>
      <w:bookmarkStart w:id="1" w:name="_Toc143527750"/>
      <w:r w:rsidRPr="005D748E">
        <w:rPr>
          <w:szCs w:val="24"/>
        </w:rPr>
        <w:lastRenderedPageBreak/>
        <w:t xml:space="preserve">IMC </w:t>
      </w:r>
      <w:r w:rsidRPr="007F5ABB">
        <w:t xml:space="preserve">Economie, </w:t>
      </w:r>
      <w:proofErr w:type="spellStart"/>
      <w:r w:rsidRPr="007F5ABB">
        <w:t>KMO's</w:t>
      </w:r>
      <w:proofErr w:type="spellEnd"/>
      <w:r w:rsidRPr="007F5ABB">
        <w:t>, Zelfstandigen en Energie</w:t>
      </w:r>
      <w:bookmarkEnd w:id="1"/>
    </w:p>
    <w:p w14:paraId="08D30B69"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2369816E" w14:textId="77777777" w:rsidR="007F5ABB" w:rsidRPr="005D748E" w:rsidRDefault="007F5ABB" w:rsidP="007F5ABB">
      <w:pP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2DDDA917" w14:textId="77777777" w:rsidR="005A3F20" w:rsidRDefault="005A3F20">
      <w:pPr>
        <w:pStyle w:val="Lijstalinea"/>
        <w:numPr>
          <w:ilvl w:val="0"/>
          <w:numId w:val="46"/>
        </w:num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Vergaderingen en agendapunten</w:t>
      </w:r>
    </w:p>
    <w:p w14:paraId="239BCEA0" w14:textId="77777777" w:rsidR="00AB4C20" w:rsidRDefault="00AB4C20" w:rsidP="00AB4C20">
      <w:pPr>
        <w:pStyle w:val="Lijstalinea"/>
        <w:tabs>
          <w:tab w:val="left" w:pos="3828"/>
          <w:tab w:val="left" w:pos="3969"/>
        </w:tabs>
        <w:ind w:left="398"/>
        <w:rPr>
          <w:rFonts w:ascii="Verdana" w:eastAsia="Calibri" w:hAnsi="Verdana" w:cs="Calibri"/>
          <w:b/>
          <w:bCs/>
          <w:sz w:val="20"/>
          <w:szCs w:val="20"/>
        </w:rPr>
      </w:pPr>
    </w:p>
    <w:tbl>
      <w:tblPr>
        <w:tblStyle w:val="Tabelraster"/>
        <w:tblW w:w="0" w:type="auto"/>
        <w:tblInd w:w="398" w:type="dxa"/>
        <w:tblLook w:val="04A0" w:firstRow="1" w:lastRow="0" w:firstColumn="1" w:lastColumn="0" w:noHBand="0" w:noVBand="1"/>
      </w:tblPr>
      <w:tblGrid>
        <w:gridCol w:w="1865"/>
        <w:gridCol w:w="6799"/>
      </w:tblGrid>
      <w:tr w:rsidR="00585B06" w14:paraId="4B91AE9A" w14:textId="77777777" w:rsidTr="00C02E59">
        <w:tc>
          <w:tcPr>
            <w:tcW w:w="1865" w:type="dxa"/>
            <w:shd w:val="clear" w:color="auto" w:fill="E7E6E6" w:themeFill="background2"/>
          </w:tcPr>
          <w:p w14:paraId="618A6D0F" w14:textId="77777777" w:rsidR="00585B06" w:rsidRPr="00FA6857"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1686C71F" w14:textId="77777777" w:rsidR="00585B06" w:rsidRDefault="00585B06" w:rsidP="00C02E59">
            <w:pPr>
              <w:pStyle w:val="Lijstalinea"/>
              <w:tabs>
                <w:tab w:val="left" w:pos="3828"/>
                <w:tab w:val="left" w:pos="3969"/>
              </w:tabs>
              <w:ind w:left="0"/>
              <w:rPr>
                <w:rFonts w:ascii="Verdana" w:eastAsia="Calibri" w:hAnsi="Verdana" w:cs="Calibri"/>
                <w:b/>
                <w:bCs/>
                <w:sz w:val="20"/>
                <w:szCs w:val="20"/>
              </w:rPr>
            </w:pPr>
            <w:r w:rsidRPr="00227B1C">
              <w:rPr>
                <w:rFonts w:ascii="Verdana" w:eastAsia="Calibri" w:hAnsi="Verdana" w:cs="Calibri"/>
                <w:b/>
                <w:bCs/>
                <w:sz w:val="20"/>
                <w:szCs w:val="20"/>
              </w:rPr>
              <w:t>2 maart 2020</w:t>
            </w:r>
          </w:p>
        </w:tc>
      </w:tr>
      <w:tr w:rsidR="00585B06" w14:paraId="46F183B1" w14:textId="77777777" w:rsidTr="00C02E59">
        <w:tc>
          <w:tcPr>
            <w:tcW w:w="1865" w:type="dxa"/>
            <w:shd w:val="clear" w:color="auto" w:fill="E7E6E6" w:themeFill="background2"/>
          </w:tcPr>
          <w:p w14:paraId="2EE42895" w14:textId="77777777" w:rsidR="00585B06"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01F59F6B" w14:textId="56EFDB37" w:rsidR="00585B06" w:rsidRPr="00665834" w:rsidRDefault="009F511C" w:rsidP="00C02E59">
            <w:pPr>
              <w:pStyle w:val="Lijstalinea"/>
              <w:tabs>
                <w:tab w:val="left" w:pos="3828"/>
                <w:tab w:val="left" w:pos="3969"/>
              </w:tabs>
              <w:ind w:left="0"/>
              <w:rPr>
                <w:rFonts w:ascii="Verdana" w:eastAsia="Calibri" w:hAnsi="Verdana" w:cs="Calibri"/>
                <w:b/>
                <w:bCs/>
                <w:sz w:val="20"/>
                <w:szCs w:val="20"/>
                <w:highlight w:val="yellow"/>
              </w:rPr>
            </w:pPr>
            <w:r>
              <w:rPr>
                <w:rFonts w:ascii="Verdana" w:eastAsia="Calibri" w:hAnsi="Verdana" w:cs="Calibri"/>
                <w:sz w:val="20"/>
                <w:szCs w:val="20"/>
              </w:rPr>
              <w:t>/</w:t>
            </w:r>
          </w:p>
        </w:tc>
      </w:tr>
      <w:tr w:rsidR="00585B06" w14:paraId="643BDD31" w14:textId="77777777" w:rsidTr="00C02E59">
        <w:tc>
          <w:tcPr>
            <w:tcW w:w="1865" w:type="dxa"/>
            <w:shd w:val="clear" w:color="auto" w:fill="E7E6E6" w:themeFill="background2"/>
          </w:tcPr>
          <w:p w14:paraId="3A560382" w14:textId="77777777" w:rsidR="00585B06"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4979E465" w14:textId="105D76AE" w:rsidR="00585B06" w:rsidRDefault="00585B06" w:rsidP="00C02E59">
            <w:pPr>
              <w:pStyle w:val="Lijstalinea"/>
              <w:tabs>
                <w:tab w:val="left" w:pos="3828"/>
                <w:tab w:val="left" w:pos="3969"/>
              </w:tabs>
              <w:ind w:left="0"/>
              <w:rPr>
                <w:rFonts w:ascii="Verdana" w:eastAsia="Calibri" w:hAnsi="Verdana" w:cs="Calibri"/>
                <w:b/>
                <w:bCs/>
                <w:sz w:val="20"/>
                <w:szCs w:val="20"/>
              </w:rPr>
            </w:pPr>
            <w:r w:rsidRPr="00223DA0">
              <w:rPr>
                <w:rFonts w:ascii="Verdana" w:eastAsia="Calibri" w:hAnsi="Verdana" w:cs="Calibri"/>
                <w:b/>
                <w:bCs/>
                <w:sz w:val="20"/>
                <w:szCs w:val="20"/>
              </w:rPr>
              <w:t>Opvolging van de coronacrisis en de ondersteunende maatregelen</w:t>
            </w:r>
          </w:p>
        </w:tc>
      </w:tr>
      <w:tr w:rsidR="00752E76" w14:paraId="73BB8085" w14:textId="77777777" w:rsidTr="00C02E59">
        <w:trPr>
          <w:trHeight w:val="415"/>
        </w:trPr>
        <w:tc>
          <w:tcPr>
            <w:tcW w:w="1865" w:type="dxa"/>
            <w:shd w:val="clear" w:color="auto" w:fill="E7E6E6" w:themeFill="background2"/>
          </w:tcPr>
          <w:p w14:paraId="67A18D38" w14:textId="77777777" w:rsidR="00752E76" w:rsidRDefault="00752E76" w:rsidP="00752E76">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3BB3972E" w14:textId="3D46A5C7" w:rsidR="00752E76" w:rsidRPr="00747A2D" w:rsidRDefault="00752E76" w:rsidP="00752E76">
            <w:p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w:t>
            </w:r>
          </w:p>
        </w:tc>
      </w:tr>
    </w:tbl>
    <w:p w14:paraId="7B3E7316" w14:textId="77777777" w:rsidR="00585B06" w:rsidRPr="00FA6857" w:rsidRDefault="00585B06" w:rsidP="00585B06">
      <w:pPr>
        <w:pStyle w:val="Lijstalinea"/>
        <w:tabs>
          <w:tab w:val="left" w:pos="3828"/>
          <w:tab w:val="left" w:pos="3969"/>
        </w:tabs>
        <w:ind w:left="398"/>
        <w:rPr>
          <w:rFonts w:ascii="Verdana" w:eastAsia="Calibri" w:hAnsi="Verdana" w:cs="Calibri"/>
          <w:b/>
          <w:bCs/>
          <w:sz w:val="20"/>
          <w:szCs w:val="20"/>
        </w:rPr>
      </w:pPr>
    </w:p>
    <w:tbl>
      <w:tblPr>
        <w:tblStyle w:val="Tabelraster"/>
        <w:tblW w:w="0" w:type="auto"/>
        <w:tblInd w:w="398" w:type="dxa"/>
        <w:tblLook w:val="04A0" w:firstRow="1" w:lastRow="0" w:firstColumn="1" w:lastColumn="0" w:noHBand="0" w:noVBand="1"/>
      </w:tblPr>
      <w:tblGrid>
        <w:gridCol w:w="1865"/>
        <w:gridCol w:w="6799"/>
      </w:tblGrid>
      <w:tr w:rsidR="00585B06" w14:paraId="218E4870" w14:textId="77777777" w:rsidTr="00C02E59">
        <w:tc>
          <w:tcPr>
            <w:tcW w:w="1865" w:type="dxa"/>
            <w:shd w:val="clear" w:color="auto" w:fill="E7E6E6" w:themeFill="background2"/>
          </w:tcPr>
          <w:p w14:paraId="25D20E1A" w14:textId="77777777" w:rsidR="00585B06" w:rsidRPr="00FA6857"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0673BFB5" w14:textId="77777777" w:rsidR="00585B06" w:rsidRDefault="00585B06" w:rsidP="00C02E59">
            <w:pPr>
              <w:pStyle w:val="Lijstalinea"/>
              <w:tabs>
                <w:tab w:val="left" w:pos="3828"/>
                <w:tab w:val="left" w:pos="3969"/>
              </w:tabs>
              <w:ind w:left="0"/>
              <w:rPr>
                <w:rFonts w:ascii="Verdana" w:eastAsia="Calibri" w:hAnsi="Verdana" w:cs="Calibri"/>
                <w:b/>
                <w:bCs/>
                <w:sz w:val="20"/>
                <w:szCs w:val="20"/>
              </w:rPr>
            </w:pPr>
            <w:r w:rsidRPr="001C2191">
              <w:rPr>
                <w:rFonts w:ascii="Verdana" w:eastAsia="Calibri" w:hAnsi="Verdana" w:cs="Calibri"/>
                <w:b/>
                <w:bCs/>
                <w:sz w:val="20"/>
                <w:szCs w:val="20"/>
              </w:rPr>
              <w:t>23 maart 2020</w:t>
            </w:r>
          </w:p>
        </w:tc>
      </w:tr>
      <w:tr w:rsidR="00585B06" w14:paraId="30638407" w14:textId="77777777" w:rsidTr="00C02E59">
        <w:tc>
          <w:tcPr>
            <w:tcW w:w="1865" w:type="dxa"/>
            <w:shd w:val="clear" w:color="auto" w:fill="E7E6E6" w:themeFill="background2"/>
          </w:tcPr>
          <w:p w14:paraId="6A7DC7AD" w14:textId="77777777" w:rsidR="00585B06"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766233A0" w14:textId="4AB9B654" w:rsidR="00585B06" w:rsidRPr="00665834" w:rsidRDefault="009F511C" w:rsidP="00C02E59">
            <w:pPr>
              <w:pStyle w:val="Lijstalinea"/>
              <w:tabs>
                <w:tab w:val="left" w:pos="3828"/>
                <w:tab w:val="left" w:pos="3969"/>
              </w:tabs>
              <w:ind w:left="0"/>
              <w:rPr>
                <w:rFonts w:ascii="Verdana" w:eastAsia="Calibri" w:hAnsi="Verdana" w:cs="Calibri"/>
                <w:b/>
                <w:bCs/>
                <w:sz w:val="20"/>
                <w:szCs w:val="20"/>
                <w:highlight w:val="yellow"/>
              </w:rPr>
            </w:pPr>
            <w:r>
              <w:rPr>
                <w:rFonts w:ascii="Verdana" w:eastAsia="Calibri" w:hAnsi="Verdana" w:cs="Calibri"/>
                <w:sz w:val="20"/>
                <w:szCs w:val="20"/>
              </w:rPr>
              <w:t>/</w:t>
            </w:r>
          </w:p>
        </w:tc>
      </w:tr>
      <w:tr w:rsidR="00585B06" w14:paraId="510A0994" w14:textId="77777777" w:rsidTr="00C02E59">
        <w:tc>
          <w:tcPr>
            <w:tcW w:w="1865" w:type="dxa"/>
            <w:shd w:val="clear" w:color="auto" w:fill="E7E6E6" w:themeFill="background2"/>
          </w:tcPr>
          <w:p w14:paraId="74CCC09B" w14:textId="77777777" w:rsidR="00585B06"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72661394" w14:textId="3C83A70F" w:rsidR="00585B06" w:rsidRDefault="00585B06" w:rsidP="00C02E59">
            <w:pPr>
              <w:pStyle w:val="Lijstalinea"/>
              <w:tabs>
                <w:tab w:val="left" w:pos="3828"/>
                <w:tab w:val="left" w:pos="3969"/>
              </w:tabs>
              <w:ind w:left="0"/>
              <w:rPr>
                <w:rFonts w:ascii="Verdana" w:eastAsia="Calibri" w:hAnsi="Verdana" w:cs="Calibri"/>
                <w:b/>
                <w:bCs/>
                <w:sz w:val="20"/>
                <w:szCs w:val="20"/>
              </w:rPr>
            </w:pPr>
            <w:r w:rsidRPr="00223DA0">
              <w:rPr>
                <w:rFonts w:ascii="Verdana" w:eastAsia="Calibri" w:hAnsi="Verdana" w:cs="Calibri"/>
                <w:b/>
                <w:bCs/>
                <w:sz w:val="20"/>
                <w:szCs w:val="20"/>
              </w:rPr>
              <w:t>Opvolging van de coronacrisis en de ondersteunende maatregelen</w:t>
            </w:r>
          </w:p>
        </w:tc>
      </w:tr>
      <w:tr w:rsidR="00752E76" w14:paraId="2D202F84" w14:textId="77777777" w:rsidTr="00C02E59">
        <w:trPr>
          <w:trHeight w:val="1142"/>
        </w:trPr>
        <w:tc>
          <w:tcPr>
            <w:tcW w:w="1865" w:type="dxa"/>
            <w:shd w:val="clear" w:color="auto" w:fill="E7E6E6" w:themeFill="background2"/>
          </w:tcPr>
          <w:p w14:paraId="091E5380" w14:textId="77777777" w:rsidR="00752E76" w:rsidRDefault="00752E76" w:rsidP="00752E76">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6B761C15" w14:textId="02EDF5E6" w:rsidR="00752E76" w:rsidRPr="00747A2D" w:rsidRDefault="00752E76" w:rsidP="00752E76">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46CBA55B" w14:textId="77777777" w:rsidR="00585B06" w:rsidRDefault="00585B06" w:rsidP="00585B06">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585B06" w14:paraId="3D4ED1CC" w14:textId="77777777" w:rsidTr="00C02E59">
        <w:tc>
          <w:tcPr>
            <w:tcW w:w="1865" w:type="dxa"/>
            <w:shd w:val="clear" w:color="auto" w:fill="E7E6E6" w:themeFill="background2"/>
          </w:tcPr>
          <w:p w14:paraId="0D937C10" w14:textId="77777777" w:rsidR="00585B06" w:rsidRPr="00FA6857"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6E0B29C8" w14:textId="77777777" w:rsidR="00585B06" w:rsidRDefault="00585B06" w:rsidP="00C02E59">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11 mei</w:t>
            </w:r>
            <w:r w:rsidRPr="001C2191">
              <w:rPr>
                <w:rFonts w:ascii="Verdana" w:eastAsia="Calibri" w:hAnsi="Verdana" w:cs="Calibri"/>
                <w:b/>
                <w:bCs/>
                <w:sz w:val="20"/>
                <w:szCs w:val="20"/>
              </w:rPr>
              <w:t xml:space="preserve"> 2020</w:t>
            </w:r>
          </w:p>
        </w:tc>
      </w:tr>
      <w:tr w:rsidR="00585B06" w14:paraId="1BEDD409" w14:textId="77777777" w:rsidTr="00C02E59">
        <w:tc>
          <w:tcPr>
            <w:tcW w:w="1865" w:type="dxa"/>
            <w:shd w:val="clear" w:color="auto" w:fill="E7E6E6" w:themeFill="background2"/>
          </w:tcPr>
          <w:p w14:paraId="13D34791" w14:textId="77777777" w:rsidR="00585B06"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2B6D51F4" w14:textId="51949D31" w:rsidR="00585B06" w:rsidRPr="00665834" w:rsidRDefault="009F511C" w:rsidP="00C02E59">
            <w:pPr>
              <w:pStyle w:val="Lijstalinea"/>
              <w:tabs>
                <w:tab w:val="left" w:pos="3828"/>
                <w:tab w:val="left" w:pos="3969"/>
              </w:tabs>
              <w:ind w:left="0"/>
              <w:rPr>
                <w:rFonts w:ascii="Verdana" w:eastAsia="Calibri" w:hAnsi="Verdana" w:cs="Calibri"/>
                <w:b/>
                <w:bCs/>
                <w:sz w:val="20"/>
                <w:szCs w:val="20"/>
                <w:highlight w:val="yellow"/>
              </w:rPr>
            </w:pPr>
            <w:r>
              <w:rPr>
                <w:rFonts w:ascii="Verdana" w:eastAsia="Calibri" w:hAnsi="Verdana" w:cs="Calibri"/>
                <w:sz w:val="20"/>
                <w:szCs w:val="20"/>
              </w:rPr>
              <w:t>/</w:t>
            </w:r>
          </w:p>
        </w:tc>
      </w:tr>
      <w:tr w:rsidR="00585B06" w14:paraId="232D0425" w14:textId="77777777" w:rsidTr="00C02E59">
        <w:tc>
          <w:tcPr>
            <w:tcW w:w="1865" w:type="dxa"/>
            <w:shd w:val="clear" w:color="auto" w:fill="E7E6E6" w:themeFill="background2"/>
          </w:tcPr>
          <w:p w14:paraId="0DEC214F" w14:textId="77777777" w:rsidR="00585B06"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78D51FAC" w14:textId="31E4125B" w:rsidR="00585B06" w:rsidRDefault="00585B06" w:rsidP="00C02E59">
            <w:pPr>
              <w:pStyle w:val="Lijstalinea"/>
              <w:tabs>
                <w:tab w:val="left" w:pos="3828"/>
                <w:tab w:val="left" w:pos="3969"/>
              </w:tabs>
              <w:ind w:left="0"/>
              <w:rPr>
                <w:rFonts w:ascii="Verdana" w:eastAsia="Calibri" w:hAnsi="Verdana" w:cs="Calibri"/>
                <w:b/>
                <w:bCs/>
                <w:sz w:val="20"/>
                <w:szCs w:val="20"/>
              </w:rPr>
            </w:pPr>
            <w:r w:rsidRPr="00223DA0">
              <w:rPr>
                <w:rFonts w:ascii="Verdana" w:eastAsia="Calibri" w:hAnsi="Verdana" w:cs="Calibri"/>
                <w:b/>
                <w:bCs/>
                <w:sz w:val="20"/>
                <w:szCs w:val="20"/>
              </w:rPr>
              <w:t>Opvolging van de coronacrisis: problematiek van de markten</w:t>
            </w:r>
          </w:p>
        </w:tc>
      </w:tr>
      <w:tr w:rsidR="00752E76" w14:paraId="6BE726EC" w14:textId="77777777" w:rsidTr="00C02E59">
        <w:trPr>
          <w:trHeight w:val="1142"/>
        </w:trPr>
        <w:tc>
          <w:tcPr>
            <w:tcW w:w="1865" w:type="dxa"/>
            <w:shd w:val="clear" w:color="auto" w:fill="E7E6E6" w:themeFill="background2"/>
          </w:tcPr>
          <w:p w14:paraId="1104C042" w14:textId="77777777" w:rsidR="00752E76" w:rsidRDefault="00752E76" w:rsidP="00752E76">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7E505C05" w14:textId="51989308" w:rsidR="00752E76" w:rsidRPr="00747A2D" w:rsidRDefault="00752E76" w:rsidP="00752E76">
            <w:p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w:t>
            </w:r>
          </w:p>
        </w:tc>
      </w:tr>
    </w:tbl>
    <w:p w14:paraId="5FDF8D2E" w14:textId="77777777" w:rsidR="00585B06" w:rsidRDefault="00585B06" w:rsidP="00585B06">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585B06" w14:paraId="05DCC392" w14:textId="77777777" w:rsidTr="00C02E59">
        <w:tc>
          <w:tcPr>
            <w:tcW w:w="1865" w:type="dxa"/>
            <w:shd w:val="clear" w:color="auto" w:fill="E7E6E6" w:themeFill="background2"/>
          </w:tcPr>
          <w:p w14:paraId="1E37FBAC" w14:textId="77777777" w:rsidR="00585B06" w:rsidRPr="00FA6857"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64BEC6C8" w14:textId="77777777" w:rsidR="00585B06" w:rsidRDefault="00585B06" w:rsidP="00C02E59">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27 mei</w:t>
            </w:r>
            <w:r w:rsidRPr="00AD58A1">
              <w:rPr>
                <w:rFonts w:ascii="Verdana" w:eastAsia="Calibri" w:hAnsi="Verdana" w:cs="Calibri"/>
                <w:b/>
                <w:bCs/>
                <w:sz w:val="20"/>
                <w:szCs w:val="20"/>
              </w:rPr>
              <w:t xml:space="preserve"> 2020</w:t>
            </w:r>
          </w:p>
        </w:tc>
      </w:tr>
      <w:tr w:rsidR="00585B06" w14:paraId="0DC60E66" w14:textId="77777777" w:rsidTr="00C02E59">
        <w:tc>
          <w:tcPr>
            <w:tcW w:w="1865" w:type="dxa"/>
            <w:shd w:val="clear" w:color="auto" w:fill="E7E6E6" w:themeFill="background2"/>
          </w:tcPr>
          <w:p w14:paraId="01477483" w14:textId="77777777" w:rsidR="00585B06"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2D4D691B" w14:textId="4D5F3120" w:rsidR="00585B06" w:rsidRPr="00665834" w:rsidRDefault="009F511C" w:rsidP="00C02E59">
            <w:pPr>
              <w:pStyle w:val="Lijstalinea"/>
              <w:tabs>
                <w:tab w:val="left" w:pos="3828"/>
                <w:tab w:val="left" w:pos="3969"/>
              </w:tabs>
              <w:ind w:left="0"/>
              <w:rPr>
                <w:rFonts w:ascii="Verdana" w:eastAsia="Calibri" w:hAnsi="Verdana" w:cs="Calibri"/>
                <w:b/>
                <w:bCs/>
                <w:sz w:val="20"/>
                <w:szCs w:val="20"/>
                <w:highlight w:val="yellow"/>
              </w:rPr>
            </w:pPr>
            <w:r>
              <w:rPr>
                <w:rFonts w:ascii="Verdana" w:eastAsia="Calibri" w:hAnsi="Verdana" w:cs="Calibri"/>
                <w:sz w:val="20"/>
                <w:szCs w:val="20"/>
              </w:rPr>
              <w:t>/</w:t>
            </w:r>
          </w:p>
        </w:tc>
      </w:tr>
      <w:tr w:rsidR="00585B06" w14:paraId="4AB808CC" w14:textId="77777777" w:rsidTr="00C02E59">
        <w:tc>
          <w:tcPr>
            <w:tcW w:w="1865" w:type="dxa"/>
            <w:shd w:val="clear" w:color="auto" w:fill="E7E6E6" w:themeFill="background2"/>
          </w:tcPr>
          <w:p w14:paraId="02231904" w14:textId="77777777" w:rsidR="00585B06"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264F4934" w14:textId="294B9321" w:rsidR="00585B06" w:rsidRDefault="00585B06" w:rsidP="00C02E59">
            <w:pPr>
              <w:pStyle w:val="Lijstalinea"/>
              <w:tabs>
                <w:tab w:val="left" w:pos="3828"/>
                <w:tab w:val="left" w:pos="3969"/>
              </w:tabs>
              <w:ind w:left="0"/>
              <w:rPr>
                <w:rFonts w:ascii="Verdana" w:eastAsia="Calibri" w:hAnsi="Verdana" w:cs="Calibri"/>
                <w:b/>
                <w:bCs/>
                <w:sz w:val="20"/>
                <w:szCs w:val="20"/>
              </w:rPr>
            </w:pPr>
            <w:r w:rsidRPr="00223DA0">
              <w:rPr>
                <w:rFonts w:ascii="Verdana" w:eastAsia="Calibri" w:hAnsi="Verdana" w:cs="Calibri"/>
                <w:b/>
                <w:bCs/>
                <w:sz w:val="20"/>
                <w:szCs w:val="20"/>
              </w:rPr>
              <w:t>Opvolging van de coronacrisis en de ondersteunende maatregelen</w:t>
            </w:r>
          </w:p>
        </w:tc>
      </w:tr>
      <w:tr w:rsidR="00752E76" w14:paraId="6BFEE312" w14:textId="77777777" w:rsidTr="00C02E59">
        <w:trPr>
          <w:trHeight w:val="1142"/>
        </w:trPr>
        <w:tc>
          <w:tcPr>
            <w:tcW w:w="1865" w:type="dxa"/>
            <w:shd w:val="clear" w:color="auto" w:fill="E7E6E6" w:themeFill="background2"/>
          </w:tcPr>
          <w:p w14:paraId="11366573" w14:textId="77777777" w:rsidR="00752E76" w:rsidRDefault="00752E76" w:rsidP="00752E76">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6EDE94C9" w14:textId="53D49666" w:rsidR="00752E76" w:rsidRPr="00747A2D" w:rsidRDefault="00752E76" w:rsidP="00752E76">
            <w:p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w:t>
            </w:r>
          </w:p>
        </w:tc>
      </w:tr>
    </w:tbl>
    <w:p w14:paraId="2C5A13B7" w14:textId="77777777" w:rsidR="00585B06" w:rsidRDefault="00585B06" w:rsidP="00585B06">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585B06" w14:paraId="18C8CA97" w14:textId="77777777" w:rsidTr="00C02E59">
        <w:tc>
          <w:tcPr>
            <w:tcW w:w="1865" w:type="dxa"/>
            <w:shd w:val="clear" w:color="auto" w:fill="E7E6E6" w:themeFill="background2"/>
          </w:tcPr>
          <w:p w14:paraId="16B315CB" w14:textId="77777777" w:rsidR="00585B06" w:rsidRPr="00FA6857"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6F57DD11" w14:textId="77777777" w:rsidR="00585B06" w:rsidRDefault="00585B06" w:rsidP="00C02E59">
            <w:pPr>
              <w:pStyle w:val="Lijstalinea"/>
              <w:tabs>
                <w:tab w:val="left" w:pos="3828"/>
                <w:tab w:val="left" w:pos="3969"/>
              </w:tabs>
              <w:ind w:left="0"/>
              <w:rPr>
                <w:rFonts w:ascii="Verdana" w:eastAsia="Calibri" w:hAnsi="Verdana" w:cs="Calibri"/>
                <w:b/>
                <w:bCs/>
                <w:sz w:val="20"/>
                <w:szCs w:val="20"/>
              </w:rPr>
            </w:pPr>
            <w:r w:rsidRPr="00AD58A1">
              <w:rPr>
                <w:rFonts w:ascii="Verdana" w:eastAsia="Calibri" w:hAnsi="Verdana" w:cs="Calibri"/>
                <w:b/>
                <w:bCs/>
                <w:sz w:val="20"/>
                <w:szCs w:val="20"/>
              </w:rPr>
              <w:t>10 juni 2020</w:t>
            </w:r>
          </w:p>
        </w:tc>
      </w:tr>
      <w:tr w:rsidR="00585B06" w14:paraId="37197B30" w14:textId="77777777" w:rsidTr="00C02E59">
        <w:tc>
          <w:tcPr>
            <w:tcW w:w="1865" w:type="dxa"/>
            <w:shd w:val="clear" w:color="auto" w:fill="E7E6E6" w:themeFill="background2"/>
          </w:tcPr>
          <w:p w14:paraId="6A10CE9B" w14:textId="77777777" w:rsidR="00585B06"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21D302A7" w14:textId="57EC67AC" w:rsidR="00585B06" w:rsidRPr="00665834" w:rsidRDefault="009F511C" w:rsidP="00C02E59">
            <w:pPr>
              <w:pStyle w:val="Lijstalinea"/>
              <w:tabs>
                <w:tab w:val="left" w:pos="3828"/>
                <w:tab w:val="left" w:pos="3969"/>
              </w:tabs>
              <w:ind w:left="0"/>
              <w:rPr>
                <w:rFonts w:ascii="Verdana" w:eastAsia="Calibri" w:hAnsi="Verdana" w:cs="Calibri"/>
                <w:b/>
                <w:bCs/>
                <w:sz w:val="20"/>
                <w:szCs w:val="20"/>
                <w:highlight w:val="yellow"/>
              </w:rPr>
            </w:pPr>
            <w:r>
              <w:rPr>
                <w:rFonts w:ascii="Verdana" w:eastAsia="Calibri" w:hAnsi="Verdana" w:cs="Calibri"/>
                <w:sz w:val="20"/>
                <w:szCs w:val="20"/>
              </w:rPr>
              <w:t>/</w:t>
            </w:r>
          </w:p>
        </w:tc>
      </w:tr>
      <w:tr w:rsidR="00585B06" w14:paraId="7CEA3889" w14:textId="77777777" w:rsidTr="00C02E59">
        <w:tc>
          <w:tcPr>
            <w:tcW w:w="1865" w:type="dxa"/>
            <w:shd w:val="clear" w:color="auto" w:fill="E7E6E6" w:themeFill="background2"/>
          </w:tcPr>
          <w:p w14:paraId="6797B4F4" w14:textId="77777777" w:rsidR="00585B06"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78EDDB61" w14:textId="2D3DF836" w:rsidR="00585B06" w:rsidRPr="00223DA0" w:rsidRDefault="00585B06" w:rsidP="00223DA0">
            <w:pPr>
              <w:pStyle w:val="Lijstalinea"/>
              <w:tabs>
                <w:tab w:val="left" w:pos="3828"/>
                <w:tab w:val="left" w:pos="3969"/>
              </w:tabs>
              <w:ind w:left="0"/>
              <w:jc w:val="both"/>
              <w:rPr>
                <w:rFonts w:ascii="Verdana" w:eastAsia="Calibri" w:hAnsi="Verdana" w:cs="Calibri"/>
                <w:b/>
                <w:bCs/>
                <w:sz w:val="20"/>
                <w:szCs w:val="20"/>
              </w:rPr>
            </w:pPr>
            <w:r w:rsidRPr="00223DA0">
              <w:rPr>
                <w:rFonts w:ascii="Verdana" w:eastAsia="Calibri" w:hAnsi="Verdana" w:cs="Calibri"/>
                <w:b/>
                <w:bCs/>
                <w:sz w:val="20"/>
                <w:szCs w:val="20"/>
              </w:rPr>
              <w:t>Financiering van ondernemingen met onder meer bespreking taks shelter, vriendenaandeel en afstemming beleidsniveaus</w:t>
            </w:r>
          </w:p>
          <w:p w14:paraId="58061897" w14:textId="77777777" w:rsidR="00585B06" w:rsidRPr="00747A2D" w:rsidRDefault="00585B06" w:rsidP="00C02E59">
            <w:pPr>
              <w:tabs>
                <w:tab w:val="left" w:pos="3828"/>
                <w:tab w:val="left" w:pos="3969"/>
              </w:tabs>
              <w:rPr>
                <w:rFonts w:ascii="Verdana" w:eastAsia="Calibri" w:hAnsi="Verdana" w:cs="Calibri"/>
                <w:b/>
                <w:bCs/>
                <w:sz w:val="20"/>
                <w:szCs w:val="20"/>
              </w:rPr>
            </w:pPr>
          </w:p>
        </w:tc>
      </w:tr>
      <w:tr w:rsidR="00752E76" w14:paraId="6051B8E4" w14:textId="77777777" w:rsidTr="00C02E59">
        <w:trPr>
          <w:trHeight w:val="1142"/>
        </w:trPr>
        <w:tc>
          <w:tcPr>
            <w:tcW w:w="1865" w:type="dxa"/>
            <w:shd w:val="clear" w:color="auto" w:fill="E7E6E6" w:themeFill="background2"/>
          </w:tcPr>
          <w:p w14:paraId="4087DE40" w14:textId="77777777" w:rsidR="00752E76" w:rsidRDefault="00752E76" w:rsidP="00752E76">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3766081B" w14:textId="146C718C" w:rsidR="00752E76" w:rsidRPr="00747A2D" w:rsidRDefault="00752E76" w:rsidP="00752E76">
            <w:p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w:t>
            </w:r>
          </w:p>
        </w:tc>
      </w:tr>
    </w:tbl>
    <w:p w14:paraId="3A2EEECD" w14:textId="77777777" w:rsidR="00585B06" w:rsidRDefault="00585B06" w:rsidP="00585B06">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585B06" w14:paraId="1891F403" w14:textId="77777777" w:rsidTr="00C02E59">
        <w:tc>
          <w:tcPr>
            <w:tcW w:w="1865" w:type="dxa"/>
            <w:shd w:val="clear" w:color="auto" w:fill="E7E6E6" w:themeFill="background2"/>
          </w:tcPr>
          <w:p w14:paraId="358BFE7F" w14:textId="77777777" w:rsidR="00585B06" w:rsidRPr="00FA6857"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56AF27AD" w14:textId="77777777" w:rsidR="00585B06" w:rsidRDefault="00585B06" w:rsidP="00C02E59">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22 oktober</w:t>
            </w:r>
            <w:r w:rsidRPr="00AD58A1">
              <w:rPr>
                <w:rFonts w:ascii="Verdana" w:eastAsia="Calibri" w:hAnsi="Verdana" w:cs="Calibri"/>
                <w:b/>
                <w:bCs/>
                <w:sz w:val="20"/>
                <w:szCs w:val="20"/>
              </w:rPr>
              <w:t xml:space="preserve"> 2020</w:t>
            </w:r>
          </w:p>
        </w:tc>
      </w:tr>
      <w:tr w:rsidR="00585B06" w14:paraId="30262A53" w14:textId="77777777" w:rsidTr="00C02E59">
        <w:tc>
          <w:tcPr>
            <w:tcW w:w="1865" w:type="dxa"/>
            <w:shd w:val="clear" w:color="auto" w:fill="E7E6E6" w:themeFill="background2"/>
          </w:tcPr>
          <w:p w14:paraId="324ADA9A" w14:textId="77777777" w:rsidR="00585B06"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lastRenderedPageBreak/>
              <w:t>Initiatiefnemer</w:t>
            </w:r>
          </w:p>
        </w:tc>
        <w:tc>
          <w:tcPr>
            <w:tcW w:w="6799" w:type="dxa"/>
          </w:tcPr>
          <w:p w14:paraId="7CB112AB" w14:textId="23522387" w:rsidR="00585B06" w:rsidRPr="00665834" w:rsidRDefault="009F511C" w:rsidP="00C02E59">
            <w:pPr>
              <w:pStyle w:val="Lijstalinea"/>
              <w:tabs>
                <w:tab w:val="left" w:pos="3828"/>
                <w:tab w:val="left" w:pos="3969"/>
              </w:tabs>
              <w:ind w:left="0"/>
              <w:rPr>
                <w:rFonts w:ascii="Verdana" w:eastAsia="Calibri" w:hAnsi="Verdana" w:cs="Calibri"/>
                <w:b/>
                <w:bCs/>
                <w:sz w:val="20"/>
                <w:szCs w:val="20"/>
                <w:highlight w:val="yellow"/>
              </w:rPr>
            </w:pPr>
            <w:r>
              <w:rPr>
                <w:rFonts w:ascii="Verdana" w:eastAsia="Calibri" w:hAnsi="Verdana" w:cs="Calibri"/>
                <w:sz w:val="20"/>
                <w:szCs w:val="20"/>
              </w:rPr>
              <w:t>/</w:t>
            </w:r>
          </w:p>
        </w:tc>
      </w:tr>
      <w:tr w:rsidR="00585B06" w14:paraId="09B091AA" w14:textId="77777777" w:rsidTr="00C02E59">
        <w:tc>
          <w:tcPr>
            <w:tcW w:w="1865" w:type="dxa"/>
            <w:shd w:val="clear" w:color="auto" w:fill="E7E6E6" w:themeFill="background2"/>
          </w:tcPr>
          <w:p w14:paraId="433283E6" w14:textId="77777777" w:rsidR="00585B06"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4CAC511D" w14:textId="6EACBF52" w:rsidR="00585B06" w:rsidRPr="00223DA0" w:rsidRDefault="00585B06" w:rsidP="00223DA0">
            <w:pPr>
              <w:tabs>
                <w:tab w:val="left" w:pos="3686"/>
                <w:tab w:val="left" w:pos="3828"/>
                <w:tab w:val="left" w:pos="3969"/>
              </w:tabs>
              <w:rPr>
                <w:rFonts w:ascii="Verdana" w:eastAsia="Calibri" w:hAnsi="Verdana" w:cs="Calibri"/>
                <w:b/>
                <w:bCs/>
                <w:sz w:val="20"/>
                <w:szCs w:val="20"/>
              </w:rPr>
            </w:pPr>
            <w:r w:rsidRPr="00223DA0">
              <w:rPr>
                <w:rFonts w:ascii="Verdana" w:eastAsia="Calibri" w:hAnsi="Verdana" w:cs="Calibri"/>
                <w:b/>
                <w:bCs/>
                <w:sz w:val="20"/>
                <w:szCs w:val="20"/>
              </w:rPr>
              <w:t>Opvolging van de coronacrisis en de ondersteunende maatregelen</w:t>
            </w:r>
          </w:p>
        </w:tc>
      </w:tr>
      <w:tr w:rsidR="00585B06" w14:paraId="03B6035F" w14:textId="77777777" w:rsidTr="00C02E59">
        <w:trPr>
          <w:trHeight w:val="1142"/>
        </w:trPr>
        <w:tc>
          <w:tcPr>
            <w:tcW w:w="1865" w:type="dxa"/>
            <w:shd w:val="clear" w:color="auto" w:fill="E7E6E6" w:themeFill="background2"/>
          </w:tcPr>
          <w:p w14:paraId="55D0EF36" w14:textId="77777777" w:rsidR="00585B06" w:rsidRDefault="00585B06" w:rsidP="00C02E59">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4B75DD42" w14:textId="21D86BC6" w:rsidR="00585B06" w:rsidRPr="00747A2D" w:rsidRDefault="00752E76" w:rsidP="00C02E59">
            <w:p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w:t>
            </w:r>
          </w:p>
        </w:tc>
      </w:tr>
    </w:tbl>
    <w:p w14:paraId="6F3927E3" w14:textId="77777777" w:rsidR="005A3F20" w:rsidRDefault="005A3F20" w:rsidP="005A3F20">
      <w:pPr>
        <w:tabs>
          <w:tab w:val="left" w:pos="3828"/>
          <w:tab w:val="left" w:pos="3969"/>
        </w:tabs>
        <w:rPr>
          <w:rFonts w:ascii="Verdana" w:eastAsia="Calibri" w:hAnsi="Verdana" w:cs="Calibri"/>
          <w:sz w:val="20"/>
          <w:szCs w:val="20"/>
        </w:rPr>
      </w:pPr>
    </w:p>
    <w:p w14:paraId="7EBC0F98" w14:textId="77777777" w:rsidR="005A3F20" w:rsidRDefault="005A3F20">
      <w:pPr>
        <w:pStyle w:val="Lijstalinea"/>
        <w:numPr>
          <w:ilvl w:val="0"/>
          <w:numId w:val="46"/>
        </w:numPr>
        <w:tabs>
          <w:tab w:val="left" w:pos="3686"/>
          <w:tab w:val="left" w:pos="3828"/>
          <w:tab w:val="left" w:pos="3969"/>
        </w:tabs>
        <w:rPr>
          <w:rFonts w:ascii="Verdana" w:hAnsi="Verdana"/>
          <w:sz w:val="20"/>
          <w:szCs w:val="20"/>
        </w:rPr>
      </w:pPr>
      <w:r>
        <w:rPr>
          <w:rFonts w:ascii="Verdana" w:eastAsia="Calibri" w:hAnsi="Verdana" w:cs="Calibri"/>
          <w:b/>
          <w:bCs/>
          <w:sz w:val="20"/>
          <w:szCs w:val="20"/>
        </w:rPr>
        <w:t>Overzicht werkgroepen opgericht in de schoot van deze IMC</w:t>
      </w:r>
    </w:p>
    <w:p w14:paraId="0FAF3C39" w14:textId="77777777" w:rsidR="005A3F20" w:rsidRDefault="005A3F20" w:rsidP="005A3F20">
      <w:pPr>
        <w:pStyle w:val="Lijstalinea"/>
        <w:tabs>
          <w:tab w:val="left" w:pos="3686"/>
          <w:tab w:val="left" w:pos="3828"/>
          <w:tab w:val="left" w:pos="3969"/>
        </w:tabs>
        <w:ind w:left="398"/>
        <w:rPr>
          <w:rFonts w:ascii="Verdana" w:eastAsia="Calibri" w:hAnsi="Verdana" w:cs="Calibri"/>
          <w:b/>
          <w:bCs/>
          <w:sz w:val="20"/>
          <w:szCs w:val="20"/>
        </w:rPr>
      </w:pPr>
    </w:p>
    <w:p w14:paraId="50A60FE0" w14:textId="77777777" w:rsidR="005A3F20" w:rsidRDefault="005A3F20" w:rsidP="005A3F20">
      <w:pPr>
        <w:tabs>
          <w:tab w:val="left" w:pos="3686"/>
          <w:tab w:val="left" w:pos="3828"/>
          <w:tab w:val="left" w:pos="3969"/>
        </w:tabs>
        <w:ind w:left="398"/>
        <w:rPr>
          <w:rFonts w:ascii="Verdana" w:hAnsi="Verdana"/>
          <w:sz w:val="20"/>
          <w:szCs w:val="20"/>
        </w:rPr>
      </w:pPr>
      <w:r>
        <w:rPr>
          <w:rFonts w:ascii="Verdana" w:hAnsi="Verdana"/>
          <w:sz w:val="20"/>
          <w:szCs w:val="20"/>
        </w:rPr>
        <w:t>Niet van toepassing.</w:t>
      </w:r>
    </w:p>
    <w:p w14:paraId="0DBBF4EC" w14:textId="77777777" w:rsidR="005A3F20" w:rsidRDefault="005A3F20" w:rsidP="005A3F20">
      <w:pPr>
        <w:pStyle w:val="Lijstalinea"/>
        <w:tabs>
          <w:tab w:val="left" w:pos="3686"/>
          <w:tab w:val="left" w:pos="3828"/>
          <w:tab w:val="left" w:pos="3969"/>
        </w:tabs>
        <w:ind w:left="758"/>
        <w:rPr>
          <w:rFonts w:ascii="Verdana" w:hAnsi="Verdana"/>
          <w:sz w:val="20"/>
          <w:szCs w:val="20"/>
        </w:rPr>
      </w:pPr>
    </w:p>
    <w:p w14:paraId="7EAFAE77" w14:textId="77777777" w:rsidR="005A3F20" w:rsidRPr="00AB4C20" w:rsidRDefault="005A3F20">
      <w:pPr>
        <w:pStyle w:val="Lijstalinea"/>
        <w:numPr>
          <w:ilvl w:val="0"/>
          <w:numId w:val="46"/>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177E3D65" w14:textId="77777777" w:rsidR="00AB4C20" w:rsidRDefault="00AB4C20" w:rsidP="00AB4C20">
      <w:pPr>
        <w:pStyle w:val="Lijstalinea"/>
        <w:tabs>
          <w:tab w:val="left" w:pos="3686"/>
          <w:tab w:val="left" w:pos="3828"/>
          <w:tab w:val="left" w:pos="3969"/>
        </w:tabs>
        <w:ind w:left="398"/>
        <w:rPr>
          <w:rFonts w:ascii="Verdana" w:eastAsia="Calibri" w:hAnsi="Verdana" w:cs="Calibri"/>
          <w:b/>
          <w:bCs/>
          <w:sz w:val="20"/>
          <w:szCs w:val="20"/>
        </w:rPr>
      </w:pPr>
    </w:p>
    <w:p w14:paraId="41BE3C64" w14:textId="7DB1F1A8" w:rsidR="00AB4C20" w:rsidRDefault="009F511C" w:rsidP="009F511C">
      <w:pPr>
        <w:pStyle w:val="Lijstalinea"/>
        <w:tabs>
          <w:tab w:val="left" w:pos="3686"/>
          <w:tab w:val="left" w:pos="3828"/>
          <w:tab w:val="left" w:pos="3969"/>
        </w:tabs>
        <w:ind w:left="398"/>
        <w:jc w:val="both"/>
        <w:rPr>
          <w:rFonts w:ascii="Verdana" w:hAnsi="Verdana"/>
          <w:sz w:val="20"/>
          <w:szCs w:val="20"/>
        </w:rPr>
      </w:pPr>
      <w:r w:rsidRPr="009F511C">
        <w:rPr>
          <w:rFonts w:ascii="Verdana" w:hAnsi="Verdana"/>
          <w:sz w:val="20"/>
          <w:szCs w:val="20"/>
        </w:rPr>
        <w:t>Het IMC werd voornamelijk samen geroepen in functie van de opvolging van de coronacrisis en de ondersteunende maatregelen. Er was steeds een constructieve samenwerking.</w:t>
      </w:r>
    </w:p>
    <w:p w14:paraId="39E68679" w14:textId="77777777" w:rsidR="00FC3849" w:rsidRDefault="00FC3849" w:rsidP="009F511C">
      <w:pPr>
        <w:pStyle w:val="Lijstalinea"/>
        <w:tabs>
          <w:tab w:val="left" w:pos="3686"/>
          <w:tab w:val="left" w:pos="3828"/>
          <w:tab w:val="left" w:pos="3969"/>
        </w:tabs>
        <w:ind w:left="398"/>
        <w:jc w:val="both"/>
        <w:rPr>
          <w:rFonts w:ascii="Verdana" w:hAnsi="Verdana"/>
          <w:sz w:val="20"/>
          <w:szCs w:val="20"/>
        </w:rPr>
      </w:pPr>
    </w:p>
    <w:p w14:paraId="5D84D739" w14:textId="77777777" w:rsidR="00223DA0" w:rsidRDefault="00223DA0" w:rsidP="009F511C">
      <w:pPr>
        <w:pStyle w:val="Lijstalinea"/>
        <w:tabs>
          <w:tab w:val="left" w:pos="3686"/>
          <w:tab w:val="left" w:pos="3828"/>
          <w:tab w:val="left" w:pos="3969"/>
        </w:tabs>
        <w:ind w:left="398"/>
        <w:jc w:val="both"/>
        <w:rPr>
          <w:rFonts w:ascii="Verdana" w:hAnsi="Verdana"/>
          <w:sz w:val="20"/>
          <w:szCs w:val="20"/>
        </w:rPr>
      </w:pPr>
    </w:p>
    <w:p w14:paraId="76896BEF" w14:textId="77777777" w:rsidR="00FC3849" w:rsidRPr="00FC3849" w:rsidRDefault="00FC3849" w:rsidP="00FC3849">
      <w:pPr>
        <w:pStyle w:val="Lijstalinea"/>
        <w:tabs>
          <w:tab w:val="left" w:pos="3686"/>
          <w:tab w:val="left" w:pos="3828"/>
          <w:tab w:val="left" w:pos="3969"/>
        </w:tabs>
        <w:ind w:left="398"/>
        <w:jc w:val="both"/>
        <w:rPr>
          <w:rFonts w:ascii="Verdana" w:eastAsia="Calibri" w:hAnsi="Verdana" w:cs="Calibri"/>
          <w:sz w:val="20"/>
          <w:szCs w:val="20"/>
        </w:rPr>
      </w:pPr>
      <w:r w:rsidRPr="00FC3849">
        <w:rPr>
          <w:rFonts w:ascii="Verdana" w:eastAsia="Calibri" w:hAnsi="Verdana" w:cs="Calibri"/>
          <w:sz w:val="20"/>
          <w:szCs w:val="20"/>
        </w:rPr>
        <w:t>Binnen deze Interministeriële Conferentie vond geen fysiek overleg plaats rond energiethema’s. Dit is mede het gevolg van het feit dat er wat betreft energiedossiers sowieso reeds andere politieke overlegstructuren bestaan, waaronder het ENOVER (in 1991 opgericht via een samenwerkingsakkoord) en het DGE.</w:t>
      </w:r>
    </w:p>
    <w:p w14:paraId="10FE93EE" w14:textId="77777777" w:rsidR="00FC3849" w:rsidRPr="00FC3849" w:rsidRDefault="00FC3849" w:rsidP="00FC3849">
      <w:pPr>
        <w:pStyle w:val="Lijstalinea"/>
        <w:tabs>
          <w:tab w:val="left" w:pos="3686"/>
          <w:tab w:val="left" w:pos="3828"/>
          <w:tab w:val="left" w:pos="3969"/>
        </w:tabs>
        <w:ind w:left="398"/>
        <w:jc w:val="both"/>
        <w:rPr>
          <w:rFonts w:ascii="Verdana" w:eastAsia="Calibri" w:hAnsi="Verdana" w:cs="Calibri"/>
          <w:sz w:val="20"/>
          <w:szCs w:val="20"/>
        </w:rPr>
      </w:pPr>
    </w:p>
    <w:p w14:paraId="117DDEB7" w14:textId="77777777" w:rsidR="00FC3849" w:rsidRPr="00FC3849" w:rsidRDefault="00FC3849" w:rsidP="00FC3849">
      <w:pPr>
        <w:pStyle w:val="Lijstalinea"/>
        <w:tabs>
          <w:tab w:val="left" w:pos="3686"/>
          <w:tab w:val="left" w:pos="3828"/>
          <w:tab w:val="left" w:pos="3969"/>
        </w:tabs>
        <w:ind w:left="398"/>
        <w:jc w:val="both"/>
        <w:rPr>
          <w:rFonts w:ascii="Verdana" w:eastAsia="Calibri" w:hAnsi="Verdana" w:cs="Calibri"/>
          <w:sz w:val="20"/>
          <w:szCs w:val="20"/>
        </w:rPr>
      </w:pPr>
      <w:r w:rsidRPr="00FC3849">
        <w:rPr>
          <w:rFonts w:ascii="Verdana" w:eastAsia="Calibri" w:hAnsi="Verdana" w:cs="Calibri"/>
          <w:sz w:val="20"/>
          <w:szCs w:val="20"/>
        </w:rPr>
        <w:t>Ook voor de met energie zeer sterk verband houdende klimaatdossiers bestaan er politieke overlegstructuren, m.n. de Nationale Klimaatcommissie (NKC, in 2003 opgericht via een samenwerkingsakkoord), het Coördinatiecomité Internationaal Milieubeleid (CCIM) en de daarbij horende Coördinatiegroep Broeikaseffect (CGBKE) en het DGE.</w:t>
      </w:r>
    </w:p>
    <w:p w14:paraId="24D5D060" w14:textId="77777777" w:rsidR="00FC3849" w:rsidRPr="00FC3849" w:rsidRDefault="00FC3849" w:rsidP="00FC3849">
      <w:pPr>
        <w:pStyle w:val="Lijstalinea"/>
        <w:tabs>
          <w:tab w:val="left" w:pos="3686"/>
          <w:tab w:val="left" w:pos="3828"/>
          <w:tab w:val="left" w:pos="3969"/>
        </w:tabs>
        <w:ind w:left="398"/>
        <w:jc w:val="both"/>
        <w:rPr>
          <w:rFonts w:ascii="Verdana" w:eastAsia="Calibri" w:hAnsi="Verdana" w:cs="Calibri"/>
          <w:sz w:val="20"/>
          <w:szCs w:val="20"/>
        </w:rPr>
      </w:pPr>
    </w:p>
    <w:p w14:paraId="39A7A7B3" w14:textId="77777777" w:rsidR="00FC3849" w:rsidRPr="00FC3849" w:rsidRDefault="00FC3849" w:rsidP="00FC3849">
      <w:pPr>
        <w:pStyle w:val="Lijstalinea"/>
        <w:tabs>
          <w:tab w:val="left" w:pos="3686"/>
          <w:tab w:val="left" w:pos="3828"/>
          <w:tab w:val="left" w:pos="3969"/>
        </w:tabs>
        <w:ind w:left="398"/>
        <w:jc w:val="both"/>
        <w:rPr>
          <w:rFonts w:ascii="Verdana" w:eastAsia="Calibri" w:hAnsi="Verdana" w:cs="Calibri"/>
          <w:sz w:val="20"/>
          <w:szCs w:val="20"/>
        </w:rPr>
      </w:pPr>
      <w:r w:rsidRPr="00FC3849">
        <w:rPr>
          <w:rFonts w:ascii="Verdana" w:eastAsia="Calibri" w:hAnsi="Verdana" w:cs="Calibri"/>
          <w:sz w:val="20"/>
          <w:szCs w:val="20"/>
        </w:rPr>
        <w:t xml:space="preserve">Deze veelheid aan bestaande politieke </w:t>
      </w:r>
      <w:proofErr w:type="spellStart"/>
      <w:r w:rsidRPr="00FC3849">
        <w:rPr>
          <w:rFonts w:ascii="Verdana" w:eastAsia="Calibri" w:hAnsi="Verdana" w:cs="Calibri"/>
          <w:sz w:val="20"/>
          <w:szCs w:val="20"/>
        </w:rPr>
        <w:t>interfederale</w:t>
      </w:r>
      <w:proofErr w:type="spellEnd"/>
      <w:r w:rsidRPr="00FC3849">
        <w:rPr>
          <w:rFonts w:ascii="Verdana" w:eastAsia="Calibri" w:hAnsi="Verdana" w:cs="Calibri"/>
          <w:sz w:val="20"/>
          <w:szCs w:val="20"/>
        </w:rPr>
        <w:t xml:space="preserve"> overlegstructuren zorgt voor een beperkte tot geen meerwaarde voor een Interministeriële Conferentie over Energie. Indien er binnen de bestaande politieke overlegstructuren geen consensus wordt bereikt, wordt in de praktijk het punt meestal geagendeerd op een Overlegcomité.</w:t>
      </w:r>
    </w:p>
    <w:p w14:paraId="6FD95A09" w14:textId="77777777" w:rsidR="00FC3849" w:rsidRPr="00FC3849" w:rsidRDefault="00FC3849" w:rsidP="00FC3849">
      <w:pPr>
        <w:pStyle w:val="Lijstalinea"/>
        <w:tabs>
          <w:tab w:val="left" w:pos="3686"/>
          <w:tab w:val="left" w:pos="3828"/>
          <w:tab w:val="left" w:pos="3969"/>
        </w:tabs>
        <w:ind w:left="398"/>
        <w:jc w:val="both"/>
        <w:rPr>
          <w:rFonts w:ascii="Verdana" w:eastAsia="Calibri" w:hAnsi="Verdana" w:cs="Calibri"/>
          <w:sz w:val="20"/>
          <w:szCs w:val="20"/>
        </w:rPr>
      </w:pPr>
    </w:p>
    <w:p w14:paraId="00600D93" w14:textId="77777777" w:rsidR="00FC3849" w:rsidRPr="00FC3849" w:rsidRDefault="00FC3849" w:rsidP="00FC3849">
      <w:pPr>
        <w:pStyle w:val="Lijstalinea"/>
        <w:tabs>
          <w:tab w:val="left" w:pos="3686"/>
          <w:tab w:val="left" w:pos="3828"/>
          <w:tab w:val="left" w:pos="3969"/>
        </w:tabs>
        <w:ind w:left="398"/>
        <w:jc w:val="both"/>
        <w:rPr>
          <w:rFonts w:ascii="Verdana" w:eastAsia="Calibri" w:hAnsi="Verdana" w:cs="Calibri"/>
          <w:sz w:val="20"/>
          <w:szCs w:val="20"/>
        </w:rPr>
      </w:pPr>
      <w:r w:rsidRPr="00FC3849">
        <w:rPr>
          <w:rFonts w:ascii="Verdana" w:eastAsia="Calibri" w:hAnsi="Verdana" w:cs="Calibri"/>
          <w:sz w:val="20"/>
          <w:szCs w:val="20"/>
        </w:rPr>
        <w:t xml:space="preserve">Los van het voorgaande, en gezien de veelheid aan bestaande politieke overlegstructuren, is een hertekening van het </w:t>
      </w:r>
      <w:proofErr w:type="spellStart"/>
      <w:r w:rsidRPr="00FC3849">
        <w:rPr>
          <w:rFonts w:ascii="Verdana" w:eastAsia="Calibri" w:hAnsi="Verdana" w:cs="Calibri"/>
          <w:sz w:val="20"/>
          <w:szCs w:val="20"/>
        </w:rPr>
        <w:t>interfederaal</w:t>
      </w:r>
      <w:proofErr w:type="spellEnd"/>
      <w:r w:rsidRPr="00FC3849">
        <w:rPr>
          <w:rFonts w:ascii="Verdana" w:eastAsia="Calibri" w:hAnsi="Verdana" w:cs="Calibri"/>
          <w:sz w:val="20"/>
          <w:szCs w:val="20"/>
        </w:rPr>
        <w:t xml:space="preserve"> politiek energie- en klimaatoverleg gewenst. Dit is ook de reden waarom de Vlaamse regering in haar Vlaams regeerakkoord 2019-2024 o.a. een herziening van het samenwerkingsakkoord ‘Klimaat’ van 14 november 2022 had beoogd, voorlopig zonder resultaat.</w:t>
      </w:r>
    </w:p>
    <w:p w14:paraId="7FF56F14" w14:textId="77777777" w:rsidR="00FC3849" w:rsidRPr="00FC3849" w:rsidRDefault="00FC3849" w:rsidP="00FC3849">
      <w:pPr>
        <w:pStyle w:val="Lijstalinea"/>
        <w:tabs>
          <w:tab w:val="left" w:pos="3686"/>
          <w:tab w:val="left" w:pos="3828"/>
          <w:tab w:val="left" w:pos="3969"/>
        </w:tabs>
        <w:ind w:left="398"/>
        <w:jc w:val="both"/>
        <w:rPr>
          <w:rFonts w:ascii="Verdana" w:eastAsia="Calibri" w:hAnsi="Verdana" w:cs="Calibri"/>
          <w:sz w:val="20"/>
          <w:szCs w:val="20"/>
        </w:rPr>
      </w:pPr>
    </w:p>
    <w:p w14:paraId="05B358B1" w14:textId="77777777" w:rsidR="00FC3849" w:rsidRPr="00FC3849" w:rsidRDefault="00FC3849" w:rsidP="00FC3849">
      <w:pPr>
        <w:pStyle w:val="Lijstalinea"/>
        <w:tabs>
          <w:tab w:val="left" w:pos="3686"/>
          <w:tab w:val="left" w:pos="3828"/>
          <w:tab w:val="left" w:pos="3969"/>
        </w:tabs>
        <w:ind w:left="398"/>
        <w:jc w:val="both"/>
        <w:rPr>
          <w:rFonts w:ascii="Verdana" w:eastAsia="Calibri" w:hAnsi="Verdana" w:cs="Calibri"/>
          <w:sz w:val="20"/>
          <w:szCs w:val="20"/>
        </w:rPr>
      </w:pPr>
      <w:r w:rsidRPr="00FC3849">
        <w:rPr>
          <w:rFonts w:ascii="Verdana" w:eastAsia="Calibri" w:hAnsi="Verdana" w:cs="Calibri"/>
          <w:sz w:val="20"/>
          <w:szCs w:val="20"/>
        </w:rPr>
        <w:t>Deze hertekening is mede noodzakelijk doordat de laatste jaren nog meer dan vroeger – en dit mede onder impuls van de Europese Unie, zie bv. de vraag tot indiening van een geïntegreerd energie- en klimaatplan - de verwevenheid van energie- en klimaatdossiers zich ook in geïntegreerde regelgeving manifesteert. De Vlaamse regering heeft in 2021 vroegtijdig op deze tendens ingespeeld door het Vlaams Energie- en Klimaatagentschap op te richten, dat de beleidsvoorbereiding en -implementatie van zowel het energie- als het klimaatbeleid voor het Vlaamse Gewest coördineert.</w:t>
      </w:r>
    </w:p>
    <w:p w14:paraId="4C5E3AEB" w14:textId="77777777" w:rsidR="00FC3849" w:rsidRPr="00FC3849" w:rsidRDefault="00FC3849" w:rsidP="00FC3849">
      <w:pPr>
        <w:pStyle w:val="Lijstalinea"/>
        <w:tabs>
          <w:tab w:val="left" w:pos="3686"/>
          <w:tab w:val="left" w:pos="3828"/>
          <w:tab w:val="left" w:pos="3969"/>
        </w:tabs>
        <w:ind w:left="398"/>
        <w:jc w:val="both"/>
        <w:rPr>
          <w:rFonts w:ascii="Verdana" w:eastAsia="Calibri" w:hAnsi="Verdana" w:cs="Calibri"/>
          <w:sz w:val="20"/>
          <w:szCs w:val="20"/>
        </w:rPr>
      </w:pPr>
    </w:p>
    <w:p w14:paraId="56072130" w14:textId="77777777" w:rsidR="00FC3849" w:rsidRPr="00FC3849" w:rsidRDefault="00FC3849" w:rsidP="00FC3849">
      <w:pPr>
        <w:pStyle w:val="Lijstalinea"/>
        <w:tabs>
          <w:tab w:val="left" w:pos="3686"/>
          <w:tab w:val="left" w:pos="3828"/>
          <w:tab w:val="left" w:pos="3969"/>
        </w:tabs>
        <w:ind w:left="398"/>
        <w:jc w:val="both"/>
        <w:rPr>
          <w:rFonts w:ascii="Verdana" w:eastAsia="Calibri" w:hAnsi="Verdana" w:cs="Calibri"/>
          <w:sz w:val="20"/>
          <w:szCs w:val="20"/>
        </w:rPr>
      </w:pPr>
      <w:r w:rsidRPr="00FC3849">
        <w:rPr>
          <w:rFonts w:ascii="Verdana" w:eastAsia="Calibri" w:hAnsi="Verdana" w:cs="Calibri"/>
          <w:sz w:val="20"/>
          <w:szCs w:val="20"/>
        </w:rPr>
        <w:t xml:space="preserve">Op Belgisch niveau heeft de Vlaamse regering het initiatief genomen om – als eerste stap – meer en meer dossiers niet apart op ENOVER of NKC te bespreken en/of te beslissen, maar eerder op gezamenlijke overlegsessies van NKC en ENOVER, wat de efficiëntie van het </w:t>
      </w:r>
      <w:proofErr w:type="spellStart"/>
      <w:r w:rsidRPr="00FC3849">
        <w:rPr>
          <w:rFonts w:ascii="Verdana" w:eastAsia="Calibri" w:hAnsi="Verdana" w:cs="Calibri"/>
          <w:sz w:val="20"/>
          <w:szCs w:val="20"/>
        </w:rPr>
        <w:t>interfederaal</w:t>
      </w:r>
      <w:proofErr w:type="spellEnd"/>
      <w:r w:rsidRPr="00FC3849">
        <w:rPr>
          <w:rFonts w:ascii="Verdana" w:eastAsia="Calibri" w:hAnsi="Verdana" w:cs="Calibri"/>
          <w:sz w:val="20"/>
          <w:szCs w:val="20"/>
        </w:rPr>
        <w:t xml:space="preserve"> overleg onlosmakelijk reeds heeft verhoogd. Op dergelijke gezamenlijke overlegsessies worden de gezamenlijke (voornamelijk Belgische) energie- en klimaatdossiers besproken, zoals onder meer de opmaak van </w:t>
      </w:r>
      <w:r w:rsidRPr="00FC3849">
        <w:rPr>
          <w:rFonts w:ascii="Verdana" w:eastAsia="Calibri" w:hAnsi="Verdana" w:cs="Calibri"/>
          <w:sz w:val="20"/>
          <w:szCs w:val="20"/>
        </w:rPr>
        <w:lastRenderedPageBreak/>
        <w:t>het Nationaal Energie- en Klimaatplan en de verdeling van de energie- en klimaatdoelstellingen.</w:t>
      </w:r>
    </w:p>
    <w:p w14:paraId="6A9103C7" w14:textId="77777777" w:rsidR="00FC3849" w:rsidRPr="00FC3849" w:rsidRDefault="00FC3849" w:rsidP="00FC3849">
      <w:pPr>
        <w:pStyle w:val="Lijstalinea"/>
        <w:tabs>
          <w:tab w:val="left" w:pos="3686"/>
          <w:tab w:val="left" w:pos="3828"/>
          <w:tab w:val="left" w:pos="3969"/>
        </w:tabs>
        <w:ind w:left="398"/>
        <w:jc w:val="both"/>
        <w:rPr>
          <w:rFonts w:ascii="Verdana" w:eastAsia="Calibri" w:hAnsi="Verdana" w:cs="Calibri"/>
          <w:sz w:val="20"/>
          <w:szCs w:val="20"/>
        </w:rPr>
      </w:pPr>
    </w:p>
    <w:p w14:paraId="584AE539" w14:textId="68AD762F" w:rsidR="00FC3849" w:rsidRPr="00FC3849" w:rsidRDefault="00FC3849" w:rsidP="00FC3849">
      <w:pPr>
        <w:pStyle w:val="Lijstalinea"/>
        <w:tabs>
          <w:tab w:val="left" w:pos="3686"/>
          <w:tab w:val="left" w:pos="3828"/>
          <w:tab w:val="left" w:pos="3969"/>
        </w:tabs>
        <w:ind w:left="398"/>
        <w:jc w:val="both"/>
        <w:rPr>
          <w:rFonts w:ascii="Verdana" w:eastAsia="Calibri" w:hAnsi="Verdana" w:cs="Calibri"/>
          <w:sz w:val="20"/>
          <w:szCs w:val="20"/>
        </w:rPr>
      </w:pPr>
      <w:r w:rsidRPr="00FC3849">
        <w:rPr>
          <w:rFonts w:ascii="Verdana" w:eastAsia="Calibri" w:hAnsi="Verdana" w:cs="Calibri"/>
          <w:sz w:val="20"/>
          <w:szCs w:val="20"/>
        </w:rPr>
        <w:t>Ook wat betreft de internationale en Europese standpuntbepaling inzake energie- en klimaatdossiers zijn verdere stappen te ondernemen, gelijkaardig aan deze zoals het organiseren van gezamenlijke NKC-ENOVER.</w:t>
      </w:r>
    </w:p>
    <w:p w14:paraId="4C48A62E" w14:textId="77777777" w:rsidR="00FC3849" w:rsidRPr="00FC3849" w:rsidRDefault="00FC3849" w:rsidP="00FC3849">
      <w:pPr>
        <w:pStyle w:val="Lijstalinea"/>
        <w:tabs>
          <w:tab w:val="left" w:pos="3686"/>
          <w:tab w:val="left" w:pos="3828"/>
          <w:tab w:val="left" w:pos="3969"/>
        </w:tabs>
        <w:ind w:left="398"/>
        <w:jc w:val="both"/>
        <w:rPr>
          <w:rFonts w:ascii="Verdana" w:eastAsia="Calibri" w:hAnsi="Verdana" w:cs="Calibri"/>
          <w:sz w:val="20"/>
          <w:szCs w:val="20"/>
        </w:rPr>
      </w:pPr>
    </w:p>
    <w:p w14:paraId="1A1C10D3" w14:textId="4F151BC9" w:rsidR="00FC3849" w:rsidRPr="00FC3849" w:rsidRDefault="00FC3849" w:rsidP="00FC3849">
      <w:pPr>
        <w:pStyle w:val="Lijstalinea"/>
        <w:tabs>
          <w:tab w:val="left" w:pos="3686"/>
          <w:tab w:val="left" w:pos="3828"/>
          <w:tab w:val="left" w:pos="3969"/>
        </w:tabs>
        <w:ind w:left="398"/>
        <w:jc w:val="both"/>
        <w:rPr>
          <w:rFonts w:ascii="Verdana" w:eastAsia="Calibri" w:hAnsi="Verdana" w:cs="Calibri"/>
          <w:sz w:val="20"/>
          <w:szCs w:val="20"/>
        </w:rPr>
      </w:pPr>
      <w:r w:rsidRPr="00FC3849">
        <w:rPr>
          <w:rFonts w:ascii="Verdana" w:eastAsia="Calibri" w:hAnsi="Verdana" w:cs="Calibri"/>
          <w:sz w:val="20"/>
          <w:szCs w:val="20"/>
        </w:rPr>
        <w:t>Op termijn moet vermoedelijk geëvolueerd worden naar één politiek overlegorgaan inzake energie en klimaat, dat niet enkel de Belgische dossiers behandelt, maar tevens de Europese en internationale energie- en klimaatdossiers.</w:t>
      </w:r>
    </w:p>
    <w:p w14:paraId="11BC0E9E" w14:textId="77777777" w:rsidR="00FC3849" w:rsidRDefault="00FC3849" w:rsidP="009F511C">
      <w:pPr>
        <w:pStyle w:val="Lijstalinea"/>
        <w:tabs>
          <w:tab w:val="left" w:pos="3686"/>
          <w:tab w:val="left" w:pos="3828"/>
          <w:tab w:val="left" w:pos="3969"/>
        </w:tabs>
        <w:ind w:left="398"/>
        <w:jc w:val="both"/>
        <w:rPr>
          <w:rFonts w:ascii="Verdana" w:hAnsi="Verdana"/>
          <w:sz w:val="20"/>
          <w:szCs w:val="20"/>
        </w:rPr>
      </w:pPr>
    </w:p>
    <w:p w14:paraId="34C4F5EE" w14:textId="77777777" w:rsidR="005A3F20" w:rsidRDefault="005A3F20" w:rsidP="005A3F20">
      <w:pPr>
        <w:pStyle w:val="Lijstalinea"/>
        <w:tabs>
          <w:tab w:val="left" w:pos="3686"/>
          <w:tab w:val="left" w:pos="3828"/>
          <w:tab w:val="left" w:pos="3969"/>
        </w:tabs>
        <w:ind w:left="398"/>
        <w:rPr>
          <w:rFonts w:ascii="Verdana" w:eastAsia="Calibri" w:hAnsi="Verdana" w:cs="Calibri"/>
          <w:b/>
          <w:bCs/>
          <w:sz w:val="20"/>
          <w:szCs w:val="20"/>
        </w:rPr>
      </w:pPr>
    </w:p>
    <w:p w14:paraId="031B781E" w14:textId="282513C4" w:rsidR="005A3F20" w:rsidRDefault="005A3F20" w:rsidP="005A3F20">
      <w:pPr>
        <w:pStyle w:val="Lijstalinea"/>
        <w:tabs>
          <w:tab w:val="left" w:pos="3686"/>
          <w:tab w:val="left" w:pos="3828"/>
          <w:tab w:val="left" w:pos="3969"/>
        </w:tabs>
        <w:ind w:left="398"/>
        <w:rPr>
          <w:rFonts w:ascii="Verdana" w:hAnsi="Verdana"/>
          <w:sz w:val="20"/>
          <w:szCs w:val="20"/>
        </w:rPr>
      </w:pPr>
    </w:p>
    <w:p w14:paraId="4C148529" w14:textId="57B29F88" w:rsidR="003D0463" w:rsidRDefault="003D0463" w:rsidP="005A3F20">
      <w:pPr>
        <w:spacing w:after="160" w:line="256" w:lineRule="auto"/>
        <w:rPr>
          <w:rFonts w:ascii="Verdana" w:eastAsiaTheme="majorEastAsia" w:hAnsi="Verdana" w:cstheme="majorBidi"/>
          <w:b/>
          <w:sz w:val="24"/>
        </w:rPr>
      </w:pPr>
      <w:r>
        <w:br w:type="page"/>
      </w:r>
    </w:p>
    <w:p w14:paraId="565A2129" w14:textId="6802BCDE" w:rsidR="007F5ABB" w:rsidRDefault="007F5ABB" w:rsidP="00557B80">
      <w:pPr>
        <w:pStyle w:val="Kop1"/>
        <w:rPr>
          <w:sz w:val="20"/>
          <w:szCs w:val="20"/>
        </w:rPr>
      </w:pPr>
      <w:bookmarkStart w:id="2" w:name="_Toc143527751"/>
      <w:r w:rsidRPr="005D748E">
        <w:rPr>
          <w:szCs w:val="24"/>
        </w:rPr>
        <w:lastRenderedPageBreak/>
        <w:t xml:space="preserve">IMC </w:t>
      </w:r>
      <w:r w:rsidRPr="007F5ABB">
        <w:t>Mobiliteit, Infrastructuur en Telecommunicatie</w:t>
      </w:r>
      <w:bookmarkEnd w:id="2"/>
    </w:p>
    <w:p w14:paraId="5AB7162F"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3CDADF51" w14:textId="77777777" w:rsidR="007F5ABB" w:rsidRPr="005D748E" w:rsidRDefault="007F5ABB" w:rsidP="007F5ABB">
      <w:pP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0B372F9E" w14:textId="1A25357C" w:rsidR="00A00A46" w:rsidRPr="00ED7431" w:rsidRDefault="00A00A46">
      <w:pPr>
        <w:pStyle w:val="Lijstalinea"/>
        <w:numPr>
          <w:ilvl w:val="0"/>
          <w:numId w:val="2"/>
        </w:numPr>
        <w:tabs>
          <w:tab w:val="left" w:pos="3828"/>
          <w:tab w:val="left" w:pos="3969"/>
        </w:tabs>
        <w:rPr>
          <w:rFonts w:ascii="Verdana" w:eastAsia="Calibri" w:hAnsi="Verdana" w:cs="Calibri"/>
          <w:b/>
          <w:bCs/>
          <w:sz w:val="20"/>
          <w:szCs w:val="20"/>
        </w:rPr>
      </w:pPr>
      <w:r w:rsidRPr="00ED7431">
        <w:rPr>
          <w:rFonts w:ascii="Verdana" w:eastAsia="Calibri" w:hAnsi="Verdana" w:cs="Calibri"/>
          <w:b/>
          <w:bCs/>
          <w:sz w:val="20"/>
          <w:szCs w:val="20"/>
        </w:rPr>
        <w:t>Vergaderingen en agendapunten</w:t>
      </w:r>
    </w:p>
    <w:p w14:paraId="6C101C2B" w14:textId="77777777" w:rsidR="00D30ED7" w:rsidRPr="001A1C3D" w:rsidRDefault="00D30ED7" w:rsidP="00D30ED7">
      <w:pPr>
        <w:tabs>
          <w:tab w:val="left" w:pos="3828"/>
          <w:tab w:val="left" w:pos="3969"/>
        </w:tabs>
        <w:rPr>
          <w:rFonts w:ascii="Verdana" w:eastAsia="Calibri" w:hAnsi="Verdana" w:cs="Calibri"/>
          <w:b/>
          <w:bCs/>
          <w:sz w:val="20"/>
          <w:szCs w:val="20"/>
        </w:rPr>
      </w:pPr>
    </w:p>
    <w:tbl>
      <w:tblPr>
        <w:tblStyle w:val="Tabelraster"/>
        <w:tblW w:w="0" w:type="auto"/>
        <w:tblInd w:w="398" w:type="dxa"/>
        <w:tblLook w:val="04A0" w:firstRow="1" w:lastRow="0" w:firstColumn="1" w:lastColumn="0" w:noHBand="0" w:noVBand="1"/>
      </w:tblPr>
      <w:tblGrid>
        <w:gridCol w:w="1865"/>
        <w:gridCol w:w="6799"/>
      </w:tblGrid>
      <w:tr w:rsidR="00D30ED7" w:rsidRPr="001A1C3D" w14:paraId="145EECF1" w14:textId="77777777" w:rsidTr="002D2998">
        <w:tc>
          <w:tcPr>
            <w:tcW w:w="1865" w:type="dxa"/>
            <w:shd w:val="clear" w:color="auto" w:fill="E7E6E6" w:themeFill="background2"/>
          </w:tcPr>
          <w:p w14:paraId="41157C7B"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Datum</w:t>
            </w:r>
          </w:p>
        </w:tc>
        <w:tc>
          <w:tcPr>
            <w:tcW w:w="6799" w:type="dxa"/>
          </w:tcPr>
          <w:p w14:paraId="70555305" w14:textId="77777777" w:rsidR="00D30ED7" w:rsidRPr="00D30ED7" w:rsidRDefault="00D30ED7" w:rsidP="002D2998">
            <w:pPr>
              <w:pStyle w:val="Lijstalinea"/>
              <w:tabs>
                <w:tab w:val="left" w:pos="3828"/>
                <w:tab w:val="left" w:pos="3969"/>
              </w:tabs>
              <w:ind w:left="0"/>
              <w:rPr>
                <w:rFonts w:ascii="Verdana" w:eastAsia="Calibri" w:hAnsi="Verdana" w:cs="Calibri"/>
                <w:b/>
                <w:bCs/>
                <w:sz w:val="20"/>
                <w:szCs w:val="20"/>
                <w:highlight w:val="yellow"/>
              </w:rPr>
            </w:pPr>
            <w:r w:rsidRPr="00D30ED7">
              <w:rPr>
                <w:rFonts w:ascii="Verdana" w:eastAsia="Calibri" w:hAnsi="Verdana" w:cs="Calibri"/>
                <w:b/>
                <w:bCs/>
                <w:sz w:val="20"/>
                <w:szCs w:val="20"/>
              </w:rPr>
              <w:t>1 december 2020</w:t>
            </w:r>
          </w:p>
        </w:tc>
      </w:tr>
      <w:tr w:rsidR="00D30ED7" w:rsidRPr="001A1C3D" w14:paraId="66BC3A7F" w14:textId="77777777" w:rsidTr="002D2998">
        <w:tc>
          <w:tcPr>
            <w:tcW w:w="1865" w:type="dxa"/>
            <w:shd w:val="clear" w:color="auto" w:fill="E7E6E6" w:themeFill="background2"/>
          </w:tcPr>
          <w:p w14:paraId="18B4926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Initiatiefnemer</w:t>
            </w:r>
          </w:p>
        </w:tc>
        <w:tc>
          <w:tcPr>
            <w:tcW w:w="6799" w:type="dxa"/>
          </w:tcPr>
          <w:p w14:paraId="62620DE7"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r w:rsidRPr="001A1C3D">
              <w:rPr>
                <w:rFonts w:ascii="Verdana" w:eastAsia="Calibri" w:hAnsi="Verdana" w:cs="Calibri"/>
                <w:sz w:val="20"/>
                <w:szCs w:val="20"/>
              </w:rPr>
              <w:t xml:space="preserve">Georges </w:t>
            </w:r>
            <w:proofErr w:type="spellStart"/>
            <w:r w:rsidRPr="001A1C3D">
              <w:rPr>
                <w:rFonts w:ascii="Verdana" w:eastAsia="Calibri" w:hAnsi="Verdana" w:cs="Calibri"/>
                <w:sz w:val="20"/>
                <w:szCs w:val="20"/>
              </w:rPr>
              <w:t>Gilkinet</w:t>
            </w:r>
            <w:proofErr w:type="spellEnd"/>
          </w:p>
        </w:tc>
      </w:tr>
      <w:tr w:rsidR="00D30ED7" w:rsidRPr="001A1C3D" w14:paraId="6B61DB52" w14:textId="77777777" w:rsidTr="002D2998">
        <w:tc>
          <w:tcPr>
            <w:tcW w:w="1865" w:type="dxa"/>
            <w:vMerge w:val="restart"/>
            <w:shd w:val="clear" w:color="auto" w:fill="E7E6E6" w:themeFill="background2"/>
          </w:tcPr>
          <w:p w14:paraId="5E1D0356"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Agendapunten</w:t>
            </w:r>
          </w:p>
        </w:tc>
        <w:tc>
          <w:tcPr>
            <w:tcW w:w="6799" w:type="dxa"/>
          </w:tcPr>
          <w:p w14:paraId="1A15D4FC" w14:textId="77777777" w:rsidR="00D30ED7" w:rsidRPr="001A1C3D" w:rsidRDefault="00D30ED7" w:rsidP="002D2998">
            <w:pPr>
              <w:tabs>
                <w:tab w:val="left" w:pos="3828"/>
                <w:tab w:val="left" w:pos="3969"/>
              </w:tabs>
              <w:ind w:left="38"/>
              <w:rPr>
                <w:rFonts w:ascii="Verdana" w:eastAsia="Calibri" w:hAnsi="Verdana" w:cs="Calibri"/>
                <w:b/>
                <w:bCs/>
                <w:sz w:val="20"/>
                <w:szCs w:val="20"/>
              </w:rPr>
            </w:pPr>
            <w:r w:rsidRPr="001A1C3D">
              <w:rPr>
                <w:rFonts w:ascii="Verdana" w:eastAsia="Calibri" w:hAnsi="Verdana" w:cs="Calibri"/>
                <w:b/>
                <w:bCs/>
                <w:sz w:val="20"/>
                <w:szCs w:val="20"/>
              </w:rPr>
              <w:t>COFECO: verzoek om aanvullende maatregelen in het openbaar vervoer (</w:t>
            </w:r>
            <w:proofErr w:type="spellStart"/>
            <w:r w:rsidRPr="001A1C3D">
              <w:rPr>
                <w:rFonts w:ascii="Verdana" w:eastAsia="Calibri" w:hAnsi="Verdana" w:cs="Calibri"/>
                <w:b/>
                <w:bCs/>
                <w:sz w:val="20"/>
                <w:szCs w:val="20"/>
              </w:rPr>
              <w:t>i.k.v</w:t>
            </w:r>
            <w:proofErr w:type="spellEnd"/>
            <w:r w:rsidRPr="001A1C3D">
              <w:rPr>
                <w:rFonts w:ascii="Verdana" w:eastAsia="Calibri" w:hAnsi="Verdana" w:cs="Calibri"/>
                <w:b/>
                <w:bCs/>
                <w:sz w:val="20"/>
                <w:szCs w:val="20"/>
              </w:rPr>
              <w:t>. COVID-19)</w:t>
            </w:r>
          </w:p>
          <w:p w14:paraId="529879B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in gezamenlijk overleg</w:t>
            </w:r>
          </w:p>
          <w:p w14:paraId="3E83890D"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72D8A71" w14:textId="77777777" w:rsidR="00D30ED7" w:rsidRPr="001A1C3D" w:rsidRDefault="00D30ED7" w:rsidP="00D30ED7">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De verschillende deelstaten komen overeen geen quota op te leggen - moeilijk uitvoerbaar door hun respectieve openbaarvervoerbedrijven. In geval van spitsverkeer, anticiperend handelen</w:t>
            </w:r>
          </w:p>
          <w:p w14:paraId="0924FF46"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44D149BB" w14:textId="77777777" w:rsidTr="002D2998">
        <w:tc>
          <w:tcPr>
            <w:tcW w:w="1865" w:type="dxa"/>
            <w:vMerge/>
            <w:shd w:val="clear" w:color="auto" w:fill="E7E6E6" w:themeFill="background2"/>
          </w:tcPr>
          <w:p w14:paraId="2427D027"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26692948"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Tariefintegratie</w:t>
            </w:r>
          </w:p>
          <w:p w14:paraId="2B618314"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in gezamenlijk overleg </w:t>
            </w:r>
          </w:p>
          <w:p w14:paraId="56EE5A86"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113B2BB" w14:textId="77777777" w:rsidR="00D30ED7" w:rsidRPr="001A1C3D" w:rsidRDefault="00D30ED7" w:rsidP="00D30ED7">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w:t>
            </w:r>
            <w:r w:rsidRPr="001A1C3D">
              <w:rPr>
                <w:rFonts w:ascii="Verdana" w:hAnsi="Verdana"/>
                <w:sz w:val="20"/>
                <w:szCs w:val="20"/>
              </w:rPr>
              <w:t xml:space="preserve"> Minister </w:t>
            </w:r>
            <w:proofErr w:type="spellStart"/>
            <w:r w:rsidRPr="001A1C3D">
              <w:rPr>
                <w:rFonts w:ascii="Verdana" w:hAnsi="Verdana"/>
                <w:sz w:val="20"/>
                <w:szCs w:val="20"/>
              </w:rPr>
              <w:t>Gilkinet</w:t>
            </w:r>
            <w:proofErr w:type="spellEnd"/>
            <w:r w:rsidRPr="001A1C3D">
              <w:rPr>
                <w:rFonts w:ascii="Verdana" w:hAnsi="Verdana"/>
                <w:sz w:val="20"/>
                <w:szCs w:val="20"/>
              </w:rPr>
              <w:t xml:space="preserve"> </w:t>
            </w:r>
            <w:r w:rsidRPr="001A1C3D">
              <w:rPr>
                <w:rFonts w:ascii="Verdana" w:eastAsia="Calibri" w:hAnsi="Verdana" w:cs="Calibri"/>
                <w:sz w:val="20"/>
                <w:szCs w:val="20"/>
              </w:rPr>
              <w:t xml:space="preserve">neemt contact met de NMBS om de wens van de 4 ministers duidelijk te maken om de uitvoering vanaf februari 2021 te bekomen </w:t>
            </w:r>
          </w:p>
          <w:p w14:paraId="3BBC6090"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1C1FA504" w14:textId="77777777" w:rsidTr="002D2998">
        <w:tc>
          <w:tcPr>
            <w:tcW w:w="1865" w:type="dxa"/>
            <w:vMerge/>
            <w:shd w:val="clear" w:color="auto" w:fill="E7E6E6" w:themeFill="background2"/>
          </w:tcPr>
          <w:p w14:paraId="2C06677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0CBC4CF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Gemeenschappelijke digitale ondersteuning </w:t>
            </w:r>
          </w:p>
          <w:p w14:paraId="2EE0BE6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in gezamenlijk overleg </w:t>
            </w:r>
          </w:p>
          <w:p w14:paraId="7EF52AC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E7687A2"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Resultaat: De datum van uitvoering moet nog worden bevestigd (mogelijk in 2022, volgens de MIVB).</w:t>
            </w:r>
          </w:p>
          <w:p w14:paraId="443E1104" w14:textId="77777777" w:rsidR="00D30ED7" w:rsidRPr="001A1C3D" w:rsidRDefault="00D30ED7" w:rsidP="00D30ED7">
            <w:pPr>
              <w:pStyle w:val="Lijstalinea"/>
              <w:tabs>
                <w:tab w:val="left" w:pos="3828"/>
                <w:tab w:val="left" w:pos="3969"/>
              </w:tabs>
              <w:ind w:left="360"/>
              <w:jc w:val="both"/>
              <w:rPr>
                <w:rFonts w:ascii="Verdana" w:eastAsia="Calibri" w:hAnsi="Verdana" w:cs="Calibri"/>
                <w:b/>
                <w:bCs/>
                <w:sz w:val="20"/>
                <w:szCs w:val="20"/>
              </w:rPr>
            </w:pPr>
            <w:r w:rsidRPr="001A1C3D">
              <w:rPr>
                <w:rFonts w:ascii="Arial" w:eastAsia="Calibri" w:hAnsi="Arial" w:cs="Arial"/>
                <w:sz w:val="20"/>
                <w:szCs w:val="20"/>
              </w:rPr>
              <w:t>→</w:t>
            </w:r>
            <w:r w:rsidRPr="001A1C3D">
              <w:rPr>
                <w:rFonts w:ascii="Verdana" w:eastAsia="Calibri" w:hAnsi="Verdana" w:cs="Calibri"/>
                <w:sz w:val="20"/>
                <w:szCs w:val="20"/>
              </w:rPr>
              <w:t xml:space="preserve"> De federale regering draagt het project voor in het kader van het RFF (gemeenschappelijke digitale fiche), de budgettaire gevolgen voor de respectieve regeringen moeten nog worden toegelicht</w:t>
            </w:r>
          </w:p>
        </w:tc>
      </w:tr>
      <w:tr w:rsidR="00D30ED7" w:rsidRPr="001A1C3D" w14:paraId="0FA756FF" w14:textId="77777777" w:rsidTr="002D2998">
        <w:tc>
          <w:tcPr>
            <w:tcW w:w="1865" w:type="dxa"/>
            <w:vMerge/>
            <w:shd w:val="clear" w:color="auto" w:fill="E7E6E6" w:themeFill="background2"/>
          </w:tcPr>
          <w:p w14:paraId="050A46C6"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7649D5DF"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Stuurcomité GEN</w:t>
            </w:r>
          </w:p>
          <w:p w14:paraId="099EB1D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federaal minister </w:t>
            </w:r>
          </w:p>
          <w:p w14:paraId="28195940"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F81C569" w14:textId="77777777" w:rsidR="00D30ED7" w:rsidRPr="001A1C3D" w:rsidRDefault="00D30ED7" w:rsidP="00D30ED7">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JP Hansen verzocht om zijn mandaat voort te zetten. Opnieuw te bespreken op volgende stuurcomité</w:t>
            </w:r>
          </w:p>
          <w:p w14:paraId="607F5331"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9AC32A0" w14:textId="77777777" w:rsidTr="002D2998">
        <w:tc>
          <w:tcPr>
            <w:tcW w:w="1865" w:type="dxa"/>
            <w:vMerge/>
            <w:shd w:val="clear" w:color="auto" w:fill="E7E6E6" w:themeFill="background2"/>
          </w:tcPr>
          <w:p w14:paraId="21C1201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08F9200C"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Calibri" w:hAnsi="Verdana" w:cs="Calibri"/>
                <w:b/>
                <w:bCs/>
                <w:sz w:val="20"/>
                <w:szCs w:val="20"/>
              </w:rPr>
              <w:t>Rijbewijzen – Examens/lessen: heropenen examencentra</w:t>
            </w:r>
          </w:p>
          <w:p w14:paraId="584F3257"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in gezamenlijk overleg </w:t>
            </w:r>
          </w:p>
          <w:p w14:paraId="714B267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B0FB4E4" w14:textId="77777777" w:rsidR="00D30ED7" w:rsidRPr="001A1C3D" w:rsidRDefault="00D30ED7" w:rsidP="00D30ED7">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bespreekt het voorstel tot heropening van de examencentra op 15/01/2021 met minister De </w:t>
            </w:r>
            <w:proofErr w:type="spellStart"/>
            <w:r w:rsidRPr="001A1C3D">
              <w:rPr>
                <w:rFonts w:ascii="Verdana" w:eastAsia="Calibri" w:hAnsi="Verdana" w:cs="Calibri"/>
                <w:sz w:val="20"/>
                <w:szCs w:val="20"/>
              </w:rPr>
              <w:t>Bue</w:t>
            </w:r>
            <w:proofErr w:type="spellEnd"/>
            <w:r w:rsidRPr="001A1C3D">
              <w:rPr>
                <w:rFonts w:ascii="Verdana" w:eastAsia="Calibri" w:hAnsi="Verdana" w:cs="Calibri"/>
                <w:sz w:val="20"/>
                <w:szCs w:val="20"/>
              </w:rPr>
              <w:t xml:space="preserve"> en neemt het initiatief tot een gezamenlijke brief aan de Eerste Minister, voor te leggen voor handtekening aan de vertegenwoordigers van de 4 regeringen</w:t>
            </w:r>
          </w:p>
          <w:p w14:paraId="549B6CDD"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7BECD191" w14:textId="77777777" w:rsidTr="002D2998">
        <w:tc>
          <w:tcPr>
            <w:tcW w:w="1865" w:type="dxa"/>
            <w:vMerge/>
            <w:shd w:val="clear" w:color="auto" w:fill="E7E6E6" w:themeFill="background2"/>
          </w:tcPr>
          <w:p w14:paraId="0E1F03E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56E4D42F"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Fietssnelwegen</w:t>
            </w:r>
          </w:p>
          <w:p w14:paraId="23ACFC2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in gezamenlijk overleg </w:t>
            </w:r>
          </w:p>
          <w:p w14:paraId="3E52E97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DD27C81" w14:textId="77777777" w:rsidR="00D30ED7" w:rsidRPr="001A1C3D" w:rsidRDefault="00D30ED7" w:rsidP="00D30ED7">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Brussel neemt het initiatief voor een gezamenlijk IKW van de ministers van Mobiliteit + </w:t>
            </w:r>
            <w:proofErr w:type="spellStart"/>
            <w:r w:rsidRPr="001A1C3D">
              <w:rPr>
                <w:rFonts w:ascii="Verdana" w:eastAsia="Calibri" w:hAnsi="Verdana" w:cs="Calibri"/>
                <w:sz w:val="20"/>
                <w:szCs w:val="20"/>
              </w:rPr>
              <w:t>Lalieux</w:t>
            </w:r>
            <w:proofErr w:type="spellEnd"/>
            <w:r w:rsidRPr="001A1C3D">
              <w:rPr>
                <w:rFonts w:ascii="Verdana" w:eastAsia="Calibri" w:hAnsi="Verdana" w:cs="Calibri"/>
                <w:sz w:val="20"/>
                <w:szCs w:val="20"/>
              </w:rPr>
              <w:t xml:space="preserve"> (</w:t>
            </w:r>
            <w:proofErr w:type="spellStart"/>
            <w:r w:rsidRPr="001A1C3D">
              <w:rPr>
                <w:rFonts w:ascii="Verdana" w:eastAsia="Calibri" w:hAnsi="Verdana" w:cs="Calibri"/>
                <w:sz w:val="20"/>
                <w:szCs w:val="20"/>
              </w:rPr>
              <w:t>Beliris</w:t>
            </w:r>
            <w:proofErr w:type="spellEnd"/>
            <w:r w:rsidRPr="001A1C3D">
              <w:rPr>
                <w:rFonts w:ascii="Verdana" w:eastAsia="Calibri" w:hAnsi="Verdana" w:cs="Calibri"/>
                <w:sz w:val="20"/>
                <w:szCs w:val="20"/>
              </w:rPr>
              <w:t>)</w:t>
            </w:r>
          </w:p>
          <w:p w14:paraId="5EFF1C48"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135F4A0" w14:textId="77777777" w:rsidTr="002D2998">
        <w:tc>
          <w:tcPr>
            <w:tcW w:w="1865" w:type="dxa"/>
            <w:vMerge/>
            <w:shd w:val="clear" w:color="auto" w:fill="E7E6E6" w:themeFill="background2"/>
          </w:tcPr>
          <w:p w14:paraId="47309898"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2E5ACEDE" w14:textId="77777777" w:rsidR="00D30ED7" w:rsidRPr="001A1C3D" w:rsidRDefault="00D30ED7" w:rsidP="002D2998">
            <w:pPr>
              <w:autoSpaceDE w:val="0"/>
              <w:autoSpaceDN w:val="0"/>
              <w:adjustRightInd w:val="0"/>
              <w:rPr>
                <w:rFonts w:ascii="Verdana" w:eastAsiaTheme="minorHAnsi" w:hAnsi="Verdana" w:cs="Calibri"/>
                <w:color w:val="000000"/>
                <w:sz w:val="20"/>
                <w:szCs w:val="20"/>
                <w:lang w:val="nl-BE" w:eastAsia="en-US"/>
              </w:rPr>
            </w:pPr>
          </w:p>
          <w:p w14:paraId="6CBEF7B5"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Verkeersreglement </w:t>
            </w:r>
          </w:p>
          <w:p w14:paraId="7531CB85"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federaal minister </w:t>
            </w:r>
          </w:p>
          <w:p w14:paraId="12599565"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lastRenderedPageBreak/>
              <w:t>Vrijwillig geagendeerd</w:t>
            </w:r>
          </w:p>
          <w:p w14:paraId="11C502B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De Raad van State heeft de tekst van </w:t>
            </w:r>
            <w:proofErr w:type="spellStart"/>
            <w:r w:rsidRPr="001A1C3D">
              <w:rPr>
                <w:rFonts w:ascii="Verdana" w:eastAsia="Calibri" w:hAnsi="Verdana" w:cs="Calibri"/>
                <w:sz w:val="20"/>
                <w:szCs w:val="20"/>
              </w:rPr>
              <w:t>Bellot</w:t>
            </w:r>
            <w:proofErr w:type="spellEnd"/>
            <w:r w:rsidRPr="001A1C3D">
              <w:rPr>
                <w:rFonts w:ascii="Verdana" w:eastAsia="Calibri" w:hAnsi="Verdana" w:cs="Calibri"/>
                <w:sz w:val="20"/>
                <w:szCs w:val="20"/>
              </w:rPr>
              <w:t xml:space="preserve"> geblokkeerd wegens gebrek aan akkoord van de Gewesten</w:t>
            </w:r>
          </w:p>
          <w:p w14:paraId="4E05AA60" w14:textId="77777777" w:rsidR="00D30ED7" w:rsidRPr="001A1C3D" w:rsidRDefault="00D30ED7" w:rsidP="00D30ED7">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FED neemt het initiatief voor een nieuwe tekst en neemt vooraf contact op met de gewestelijke overheden. Doel is een eerste lezing in juni.</w:t>
            </w:r>
          </w:p>
          <w:p w14:paraId="4A660FCC" w14:textId="77777777" w:rsidR="00D30ED7" w:rsidRPr="001A1C3D" w:rsidRDefault="00D30ED7" w:rsidP="00D30ED7">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Verzoek om de feedback van het Vlaamse Gewest over de vorige versie van de tekst te krijgen</w:t>
            </w:r>
          </w:p>
          <w:p w14:paraId="4878E6AA"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41A84FCB" w14:textId="77777777" w:rsidTr="002D2998">
        <w:tc>
          <w:tcPr>
            <w:tcW w:w="1865" w:type="dxa"/>
            <w:vMerge/>
            <w:shd w:val="clear" w:color="auto" w:fill="E7E6E6" w:themeFill="background2"/>
          </w:tcPr>
          <w:p w14:paraId="6DF69B67"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28B4B33C"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Waalse </w:t>
            </w:r>
            <w:proofErr w:type="spellStart"/>
            <w:r w:rsidRPr="001A1C3D">
              <w:rPr>
                <w:rFonts w:ascii="Verdana" w:eastAsia="Calibri" w:hAnsi="Verdana" w:cs="Calibri"/>
                <w:b/>
                <w:bCs/>
                <w:sz w:val="20"/>
                <w:szCs w:val="20"/>
              </w:rPr>
              <w:t>Thalys</w:t>
            </w:r>
            <w:proofErr w:type="spellEnd"/>
            <w:r w:rsidRPr="001A1C3D">
              <w:rPr>
                <w:rFonts w:ascii="Verdana" w:eastAsia="Calibri" w:hAnsi="Verdana" w:cs="Calibri"/>
                <w:b/>
                <w:bCs/>
                <w:sz w:val="20"/>
                <w:szCs w:val="20"/>
              </w:rPr>
              <w:t xml:space="preserve"> </w:t>
            </w:r>
          </w:p>
          <w:p w14:paraId="374CBF2B" w14:textId="77777777" w:rsidR="00D30ED7" w:rsidRPr="001A1C3D" w:rsidRDefault="00D30ED7">
            <w:pPr>
              <w:pStyle w:val="Lijstalinea"/>
              <w:numPr>
                <w:ilvl w:val="0"/>
                <w:numId w:val="58"/>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Waals minister </w:t>
            </w:r>
          </w:p>
          <w:p w14:paraId="164E9B35" w14:textId="77777777" w:rsidR="00D30ED7" w:rsidRPr="001A1C3D" w:rsidRDefault="00D30ED7">
            <w:pPr>
              <w:pStyle w:val="Lijstalinea"/>
              <w:numPr>
                <w:ilvl w:val="0"/>
                <w:numId w:val="58"/>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0A4F7C6" w14:textId="77777777" w:rsidR="00D30ED7" w:rsidRPr="001A1C3D" w:rsidRDefault="00D30ED7" w:rsidP="00D30ED7">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Federale minister bespreekt met NMBS vraag Wallonië om Waalse </w:t>
            </w:r>
            <w:proofErr w:type="spellStart"/>
            <w:r w:rsidRPr="001A1C3D">
              <w:rPr>
                <w:rFonts w:ascii="Verdana" w:eastAsia="Calibri" w:hAnsi="Verdana" w:cs="Calibri"/>
                <w:sz w:val="20"/>
                <w:szCs w:val="20"/>
              </w:rPr>
              <w:t>Thalys</w:t>
            </w:r>
            <w:proofErr w:type="spellEnd"/>
            <w:r w:rsidRPr="001A1C3D">
              <w:rPr>
                <w:rFonts w:ascii="Verdana" w:eastAsia="Calibri" w:hAnsi="Verdana" w:cs="Calibri"/>
                <w:sz w:val="20"/>
                <w:szCs w:val="20"/>
              </w:rPr>
              <w:t xml:space="preserve"> te </w:t>
            </w:r>
            <w:proofErr w:type="spellStart"/>
            <w:r w:rsidRPr="001A1C3D">
              <w:rPr>
                <w:rFonts w:ascii="Verdana" w:eastAsia="Calibri" w:hAnsi="Verdana" w:cs="Calibri"/>
                <w:sz w:val="20"/>
                <w:szCs w:val="20"/>
              </w:rPr>
              <w:t>herintegreren</w:t>
            </w:r>
            <w:proofErr w:type="spellEnd"/>
            <w:r w:rsidRPr="001A1C3D">
              <w:rPr>
                <w:rFonts w:ascii="Verdana" w:eastAsia="Calibri" w:hAnsi="Verdana" w:cs="Calibri"/>
                <w:sz w:val="20"/>
                <w:szCs w:val="20"/>
              </w:rPr>
              <w:t xml:space="preserve"> in het volgende transportplan.</w:t>
            </w:r>
          </w:p>
          <w:p w14:paraId="33C2579F"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04E8CCDA" w14:textId="77777777" w:rsidTr="002D2998">
        <w:tc>
          <w:tcPr>
            <w:tcW w:w="1865" w:type="dxa"/>
            <w:vMerge/>
            <w:shd w:val="clear" w:color="auto" w:fill="E7E6E6" w:themeFill="background2"/>
          </w:tcPr>
          <w:p w14:paraId="710A013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27DCF54B"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Deeltjesfilter </w:t>
            </w:r>
          </w:p>
          <w:p w14:paraId="62BB0A2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minister Vlaams Gewest </w:t>
            </w:r>
          </w:p>
          <w:p w14:paraId="3C812DB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2C3C47C" w14:textId="77777777" w:rsidR="00D30ED7" w:rsidRPr="001A1C3D" w:rsidRDefault="00D30ED7" w:rsidP="00D30ED7">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de opneming van een rubriek in de technische controle zou een wijziging van het kader (FED) en de operationalisering ervan (Gewesten) impliceren, en dus een samenwerkingsovereenkomst tussen de Gewesten - wat slechts het begin van de procedure is.</w:t>
            </w:r>
          </w:p>
          <w:p w14:paraId="6B559E50" w14:textId="77777777" w:rsidR="00D30ED7" w:rsidRPr="001A1C3D" w:rsidRDefault="00D30ED7" w:rsidP="00D30ED7">
            <w:pPr>
              <w:pStyle w:val="Lijstalinea"/>
              <w:tabs>
                <w:tab w:val="left" w:pos="3828"/>
                <w:tab w:val="left" w:pos="3969"/>
              </w:tabs>
              <w:ind w:left="360"/>
              <w:jc w:val="both"/>
              <w:rPr>
                <w:rFonts w:ascii="Verdana" w:eastAsia="Calibri" w:hAnsi="Verdana" w:cs="Calibri"/>
                <w:sz w:val="20"/>
                <w:szCs w:val="20"/>
              </w:rPr>
            </w:pPr>
            <w:r w:rsidRPr="001A1C3D">
              <w:rPr>
                <w:rFonts w:ascii="Arial" w:eastAsia="Calibri" w:hAnsi="Arial" w:cs="Arial"/>
                <w:sz w:val="20"/>
                <w:szCs w:val="20"/>
              </w:rPr>
              <w:t>→</w:t>
            </w:r>
            <w:r w:rsidRPr="001A1C3D">
              <w:rPr>
                <w:rFonts w:ascii="Verdana" w:eastAsia="Calibri" w:hAnsi="Verdana" w:cs="Calibri"/>
                <w:sz w:val="20"/>
                <w:szCs w:val="20"/>
              </w:rPr>
              <w:t xml:space="preserve"> BSL en FED controleren elk de gevolgen voor hen op juridisch en operationeel niveau</w:t>
            </w:r>
          </w:p>
          <w:p w14:paraId="4EA75806"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3B7AD424" w14:textId="77777777" w:rsidTr="002D2998">
        <w:trPr>
          <w:trHeight w:val="415"/>
        </w:trPr>
        <w:tc>
          <w:tcPr>
            <w:tcW w:w="1865" w:type="dxa"/>
            <w:shd w:val="clear" w:color="auto" w:fill="E7E6E6" w:themeFill="background2"/>
          </w:tcPr>
          <w:p w14:paraId="72078588"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Dossiers doorverwezen naar het Overlegcomité</w:t>
            </w:r>
          </w:p>
        </w:tc>
        <w:tc>
          <w:tcPr>
            <w:tcW w:w="6799" w:type="dxa"/>
          </w:tcPr>
          <w:p w14:paraId="259AB768" w14:textId="5F4C3285" w:rsidR="00D30ED7" w:rsidRPr="00FC3849" w:rsidRDefault="00FC3849" w:rsidP="00FC3849">
            <w:p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w:t>
            </w:r>
          </w:p>
        </w:tc>
      </w:tr>
    </w:tbl>
    <w:p w14:paraId="72294E3B" w14:textId="77777777" w:rsidR="00D30ED7" w:rsidRPr="001A1C3D" w:rsidRDefault="00D30ED7" w:rsidP="00D30ED7">
      <w:pPr>
        <w:tabs>
          <w:tab w:val="left" w:pos="3828"/>
          <w:tab w:val="left" w:pos="3969"/>
        </w:tabs>
        <w:rPr>
          <w:rFonts w:ascii="Verdana" w:eastAsia="Calibri" w:hAnsi="Verdana" w:cs="Calibri"/>
          <w:b/>
          <w:bCs/>
          <w:sz w:val="20"/>
          <w:szCs w:val="20"/>
        </w:rPr>
      </w:pPr>
    </w:p>
    <w:tbl>
      <w:tblPr>
        <w:tblStyle w:val="Tabelraster"/>
        <w:tblW w:w="0" w:type="auto"/>
        <w:tblInd w:w="398" w:type="dxa"/>
        <w:tblLook w:val="04A0" w:firstRow="1" w:lastRow="0" w:firstColumn="1" w:lastColumn="0" w:noHBand="0" w:noVBand="1"/>
      </w:tblPr>
      <w:tblGrid>
        <w:gridCol w:w="1865"/>
        <w:gridCol w:w="6799"/>
      </w:tblGrid>
      <w:tr w:rsidR="00D30ED7" w:rsidRPr="001A1C3D" w14:paraId="6AFA50AD" w14:textId="77777777" w:rsidTr="002D2998">
        <w:tc>
          <w:tcPr>
            <w:tcW w:w="1865" w:type="dxa"/>
            <w:shd w:val="clear" w:color="auto" w:fill="E7E6E6" w:themeFill="background2"/>
          </w:tcPr>
          <w:p w14:paraId="35AB0F84"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Datum</w:t>
            </w:r>
          </w:p>
        </w:tc>
        <w:tc>
          <w:tcPr>
            <w:tcW w:w="6799" w:type="dxa"/>
          </w:tcPr>
          <w:p w14:paraId="7E7F0BF2" w14:textId="77777777" w:rsidR="00D30ED7" w:rsidRPr="00D30ED7" w:rsidRDefault="00D30ED7" w:rsidP="002D2998">
            <w:pPr>
              <w:pStyle w:val="Lijstalinea"/>
              <w:tabs>
                <w:tab w:val="left" w:pos="3828"/>
                <w:tab w:val="left" w:pos="3969"/>
              </w:tabs>
              <w:ind w:left="0"/>
              <w:rPr>
                <w:rFonts w:ascii="Verdana" w:eastAsia="Calibri" w:hAnsi="Verdana" w:cs="Calibri"/>
                <w:b/>
                <w:bCs/>
                <w:sz w:val="20"/>
                <w:szCs w:val="20"/>
              </w:rPr>
            </w:pPr>
            <w:r w:rsidRPr="00D30ED7">
              <w:rPr>
                <w:rFonts w:ascii="Verdana" w:eastAsia="Calibri" w:hAnsi="Verdana" w:cs="Calibri"/>
                <w:b/>
                <w:bCs/>
                <w:sz w:val="20"/>
                <w:szCs w:val="20"/>
              </w:rPr>
              <w:t>19 januari 2021</w:t>
            </w:r>
          </w:p>
        </w:tc>
      </w:tr>
      <w:tr w:rsidR="00D30ED7" w:rsidRPr="001A1C3D" w14:paraId="00318FC3" w14:textId="77777777" w:rsidTr="002D2998">
        <w:tc>
          <w:tcPr>
            <w:tcW w:w="1865" w:type="dxa"/>
            <w:shd w:val="clear" w:color="auto" w:fill="E7E6E6" w:themeFill="background2"/>
          </w:tcPr>
          <w:p w14:paraId="1FF5F02A"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Initiatiefnemer</w:t>
            </w:r>
          </w:p>
        </w:tc>
        <w:tc>
          <w:tcPr>
            <w:tcW w:w="6799" w:type="dxa"/>
          </w:tcPr>
          <w:p w14:paraId="390B43B7"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r w:rsidRPr="00244CF7">
              <w:rPr>
                <w:rFonts w:ascii="Verdana" w:eastAsia="Calibri" w:hAnsi="Verdana" w:cs="Calibri"/>
                <w:sz w:val="20"/>
                <w:szCs w:val="20"/>
              </w:rPr>
              <w:t xml:space="preserve">Georges </w:t>
            </w:r>
            <w:proofErr w:type="spellStart"/>
            <w:r w:rsidRPr="00244CF7">
              <w:rPr>
                <w:rFonts w:ascii="Verdana" w:eastAsia="Calibri" w:hAnsi="Verdana" w:cs="Calibri"/>
                <w:sz w:val="20"/>
                <w:szCs w:val="20"/>
              </w:rPr>
              <w:t>Gilkinet</w:t>
            </w:r>
            <w:proofErr w:type="spellEnd"/>
          </w:p>
        </w:tc>
      </w:tr>
      <w:tr w:rsidR="00D30ED7" w:rsidRPr="001A1C3D" w14:paraId="05D34AF4" w14:textId="77777777" w:rsidTr="002D2998">
        <w:tc>
          <w:tcPr>
            <w:tcW w:w="1865" w:type="dxa"/>
            <w:vMerge w:val="restart"/>
            <w:shd w:val="clear" w:color="auto" w:fill="E7E6E6" w:themeFill="background2"/>
          </w:tcPr>
          <w:p w14:paraId="0864DBDF"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Agendapunten</w:t>
            </w:r>
          </w:p>
        </w:tc>
        <w:tc>
          <w:tcPr>
            <w:tcW w:w="6799" w:type="dxa"/>
          </w:tcPr>
          <w:p w14:paraId="2053BE0D" w14:textId="77777777" w:rsidR="00D30ED7" w:rsidRPr="001A1C3D" w:rsidRDefault="00D30ED7" w:rsidP="002D2998">
            <w:pPr>
              <w:tabs>
                <w:tab w:val="left" w:pos="3828"/>
                <w:tab w:val="left" w:pos="3969"/>
              </w:tabs>
              <w:ind w:left="38"/>
              <w:rPr>
                <w:rFonts w:ascii="Verdana" w:eastAsia="Calibri" w:hAnsi="Verdana" w:cs="Calibri"/>
                <w:b/>
                <w:bCs/>
                <w:sz w:val="20"/>
                <w:szCs w:val="20"/>
              </w:rPr>
            </w:pPr>
            <w:r w:rsidRPr="001A1C3D">
              <w:rPr>
                <w:rFonts w:ascii="Verdana" w:eastAsia="Calibri" w:hAnsi="Verdana" w:cs="Calibri"/>
                <w:b/>
                <w:bCs/>
                <w:sz w:val="20"/>
                <w:szCs w:val="20"/>
              </w:rPr>
              <w:t>Vlaamse mobiliteitsvisie 2040</w:t>
            </w:r>
          </w:p>
          <w:p w14:paraId="47AEB7E1"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minister Vlaams Gewest</w:t>
            </w:r>
          </w:p>
          <w:p w14:paraId="14D1020E"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1487DA5" w14:textId="77777777" w:rsidR="00D30ED7" w:rsidRPr="001A1C3D" w:rsidRDefault="00D30ED7" w:rsidP="00D30ED7">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Andere ministers kunnen reageren op ontwerptekst. Te bespreken op volgende IMC</w:t>
            </w:r>
          </w:p>
          <w:p w14:paraId="45090360"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7717C6A" w14:textId="77777777" w:rsidTr="002D2998">
        <w:tc>
          <w:tcPr>
            <w:tcW w:w="1865" w:type="dxa"/>
            <w:vMerge/>
            <w:shd w:val="clear" w:color="auto" w:fill="E7E6E6" w:themeFill="background2"/>
          </w:tcPr>
          <w:p w14:paraId="15EF144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0FE9FD5A"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roofErr w:type="spellStart"/>
            <w:r w:rsidRPr="001A1C3D">
              <w:rPr>
                <w:rFonts w:ascii="Verdana" w:eastAsia="Calibri" w:hAnsi="Verdana" w:cs="Calibri"/>
                <w:b/>
                <w:bCs/>
                <w:sz w:val="20"/>
                <w:szCs w:val="20"/>
              </w:rPr>
              <w:t>SmartMove</w:t>
            </w:r>
            <w:proofErr w:type="spellEnd"/>
          </w:p>
          <w:p w14:paraId="1EA92E74"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door minister Brussels Hoofdstedelijk Gewest </w:t>
            </w:r>
          </w:p>
          <w:p w14:paraId="5B67D9ED"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A20455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Resultaat:</w:t>
            </w:r>
            <w:r w:rsidRPr="001A1C3D">
              <w:rPr>
                <w:rFonts w:ascii="Verdana" w:hAnsi="Verdana"/>
                <w:sz w:val="20"/>
                <w:szCs w:val="20"/>
              </w:rPr>
              <w:t xml:space="preserve"> </w:t>
            </w:r>
            <w:r w:rsidRPr="001A1C3D">
              <w:rPr>
                <w:rFonts w:ascii="Verdana" w:eastAsia="Calibri" w:hAnsi="Verdana" w:cs="Calibri"/>
                <w:sz w:val="20"/>
                <w:szCs w:val="20"/>
              </w:rPr>
              <w:t xml:space="preserve">ter info, voor bespreking op volgende IMC </w:t>
            </w:r>
          </w:p>
          <w:p w14:paraId="0312130D"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48E225A7" w14:textId="77777777" w:rsidTr="002D2998">
        <w:tc>
          <w:tcPr>
            <w:tcW w:w="1865" w:type="dxa"/>
            <w:vMerge/>
            <w:shd w:val="clear" w:color="auto" w:fill="E7E6E6" w:themeFill="background2"/>
          </w:tcPr>
          <w:p w14:paraId="07BECC2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3DAB8069"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GEN - stuurgroep </w:t>
            </w:r>
          </w:p>
          <w:p w14:paraId="776A207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3D6CA41D"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BE0C494"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ter info, voor bespreking op volgende IMC</w:t>
            </w:r>
          </w:p>
        </w:tc>
      </w:tr>
      <w:tr w:rsidR="00D30ED7" w:rsidRPr="001A1C3D" w14:paraId="371FDD21" w14:textId="77777777" w:rsidTr="002D2998">
        <w:tc>
          <w:tcPr>
            <w:tcW w:w="1865" w:type="dxa"/>
            <w:vMerge/>
            <w:shd w:val="clear" w:color="auto" w:fill="E7E6E6" w:themeFill="background2"/>
          </w:tcPr>
          <w:p w14:paraId="26CB40E0"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5E84969B"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Tariefintegratie </w:t>
            </w:r>
          </w:p>
          <w:p w14:paraId="1F92B23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59CBD620"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BE263E9"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De GEN stuurgroep kan ook aan de uitbreiding van de zone die onder de tariefintegratie valt kan werken. Het verzoek zal worden doorgezonden aan de voorzitter van het stuurcomité</w:t>
            </w:r>
          </w:p>
        </w:tc>
      </w:tr>
      <w:tr w:rsidR="00D30ED7" w:rsidRPr="001A1C3D" w14:paraId="6D121CB4" w14:textId="77777777" w:rsidTr="002D2998">
        <w:tc>
          <w:tcPr>
            <w:tcW w:w="1865" w:type="dxa"/>
            <w:vMerge/>
            <w:shd w:val="clear" w:color="auto" w:fill="E7E6E6" w:themeFill="background2"/>
          </w:tcPr>
          <w:p w14:paraId="5C72FBA6"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422D0624"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Liberalisering </w:t>
            </w:r>
          </w:p>
          <w:p w14:paraId="54517010"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lastRenderedPageBreak/>
              <w:t xml:space="preserve">Geagendeerd op voorstel federaal minister </w:t>
            </w:r>
          </w:p>
          <w:p w14:paraId="5344FF9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90EEFC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Dit punt zal opnieuw op de agenda van een volgende ICM worden geplaatst op basis van de bilateraal bereikte resultaten</w:t>
            </w:r>
          </w:p>
        </w:tc>
      </w:tr>
      <w:tr w:rsidR="00D30ED7" w:rsidRPr="001A1C3D" w14:paraId="00C6EC72" w14:textId="77777777" w:rsidTr="002D2998">
        <w:tc>
          <w:tcPr>
            <w:tcW w:w="1865" w:type="dxa"/>
            <w:vMerge/>
            <w:shd w:val="clear" w:color="auto" w:fill="E7E6E6" w:themeFill="background2"/>
          </w:tcPr>
          <w:p w14:paraId="6AE41D0C"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4C3B58B5"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Integratie dienstregelingen </w:t>
            </w:r>
          </w:p>
          <w:p w14:paraId="1BC701A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Waals minister </w:t>
            </w:r>
          </w:p>
          <w:p w14:paraId="3C964A37"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CA9F9D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4FE1BEF6" w14:textId="77777777" w:rsidR="00D30ED7" w:rsidRPr="001A1C3D" w:rsidRDefault="00D30ED7" w:rsidP="002D2998">
            <w:pPr>
              <w:pStyle w:val="Lijstalinea"/>
              <w:numPr>
                <w:ilvl w:val="1"/>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Minister Georges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een financieringsfiche voor de RRF indienen in verband met de aanbod door S-treinen. Hij zal dit punt opnieuw opbrengen wanneer het klaar is.</w:t>
            </w:r>
          </w:p>
          <w:p w14:paraId="2267BCE9" w14:textId="77777777" w:rsidR="00D30ED7" w:rsidRPr="001A1C3D" w:rsidRDefault="00D30ED7" w:rsidP="002D2998">
            <w:pPr>
              <w:pStyle w:val="Lijstalinea"/>
              <w:numPr>
                <w:ilvl w:val="1"/>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De studie over de integratie van de dienstregelingen zal het onderwerp zijn van een punt op een toekomstige IMC</w:t>
            </w:r>
          </w:p>
        </w:tc>
      </w:tr>
      <w:tr w:rsidR="00D30ED7" w:rsidRPr="001A1C3D" w14:paraId="13B34916" w14:textId="77777777" w:rsidTr="002D2998">
        <w:tc>
          <w:tcPr>
            <w:tcW w:w="1865" w:type="dxa"/>
            <w:vMerge/>
            <w:shd w:val="clear" w:color="auto" w:fill="E7E6E6" w:themeFill="background2"/>
          </w:tcPr>
          <w:p w14:paraId="6A6994EC"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6F8314D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roofErr w:type="spellStart"/>
            <w:r w:rsidRPr="001A1C3D">
              <w:rPr>
                <w:rFonts w:ascii="Verdana" w:eastAsia="Calibri" w:hAnsi="Verdana" w:cs="Calibri"/>
                <w:b/>
                <w:bCs/>
                <w:sz w:val="20"/>
                <w:szCs w:val="20"/>
              </w:rPr>
              <w:t>Thalys</w:t>
            </w:r>
            <w:proofErr w:type="spellEnd"/>
            <w:r w:rsidRPr="001A1C3D">
              <w:rPr>
                <w:rFonts w:ascii="Verdana" w:eastAsia="Calibri" w:hAnsi="Verdana" w:cs="Calibri"/>
                <w:b/>
                <w:bCs/>
                <w:sz w:val="20"/>
                <w:szCs w:val="20"/>
              </w:rPr>
              <w:t xml:space="preserve"> in Wallonië </w:t>
            </w:r>
          </w:p>
          <w:p w14:paraId="12C2C7F5"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Waals minister </w:t>
            </w:r>
          </w:p>
          <w:p w14:paraId="557DCBA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5FADB1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 xml:space="preserve">Resultaat: De directie van </w:t>
            </w:r>
            <w:proofErr w:type="spellStart"/>
            <w:r w:rsidRPr="001A1C3D">
              <w:rPr>
                <w:rFonts w:ascii="Verdana" w:eastAsia="Calibri" w:hAnsi="Verdana" w:cs="Calibri"/>
                <w:sz w:val="20"/>
                <w:szCs w:val="20"/>
              </w:rPr>
              <w:t>Thalys</w:t>
            </w:r>
            <w:proofErr w:type="spellEnd"/>
            <w:r w:rsidRPr="001A1C3D">
              <w:rPr>
                <w:rFonts w:ascii="Verdana" w:eastAsia="Calibri" w:hAnsi="Verdana" w:cs="Calibri"/>
                <w:sz w:val="20"/>
                <w:szCs w:val="20"/>
              </w:rPr>
              <w:t xml:space="preserve"> was bereid de discussie na de gezondheidscrisis te hervatten, maar heeft er al op gewezen dat dit kosten met zich mee zal brengen, aangezien het om een geliberaliseerde sector gaat.</w:t>
            </w:r>
          </w:p>
        </w:tc>
      </w:tr>
      <w:tr w:rsidR="00D30ED7" w:rsidRPr="001A1C3D" w14:paraId="658244C7" w14:textId="77777777" w:rsidTr="002D2998">
        <w:tc>
          <w:tcPr>
            <w:tcW w:w="1865" w:type="dxa"/>
            <w:vMerge/>
            <w:shd w:val="clear" w:color="auto" w:fill="E7E6E6" w:themeFill="background2"/>
          </w:tcPr>
          <w:p w14:paraId="60079B05"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1ED2FA57"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Project spoorlijn </w:t>
            </w:r>
            <w:proofErr w:type="spellStart"/>
            <w:r w:rsidRPr="001A1C3D">
              <w:rPr>
                <w:rFonts w:ascii="Verdana" w:eastAsia="Calibri" w:hAnsi="Verdana" w:cs="Calibri"/>
                <w:b/>
                <w:bCs/>
                <w:sz w:val="20"/>
                <w:szCs w:val="20"/>
              </w:rPr>
              <w:t>Ghent</w:t>
            </w:r>
            <w:proofErr w:type="spellEnd"/>
            <w:r w:rsidRPr="001A1C3D">
              <w:rPr>
                <w:rFonts w:ascii="Verdana" w:eastAsia="Calibri" w:hAnsi="Verdana" w:cs="Calibri"/>
                <w:b/>
                <w:bCs/>
                <w:sz w:val="20"/>
                <w:szCs w:val="20"/>
              </w:rPr>
              <w:t xml:space="preserve">-Terneuzen </w:t>
            </w:r>
          </w:p>
          <w:p w14:paraId="1EDAA82F"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Vlaams minister </w:t>
            </w:r>
          </w:p>
          <w:p w14:paraId="4572DEFA"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2E0F6B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 xml:space="preserve">Resultaat: </w:t>
            </w:r>
          </w:p>
          <w:p w14:paraId="6B6662EF" w14:textId="77777777" w:rsidR="00D30ED7" w:rsidRPr="001A1C3D" w:rsidRDefault="00D30ED7" w:rsidP="002D2998">
            <w:pPr>
              <w:pStyle w:val="Lijstalinea"/>
              <w:numPr>
                <w:ilvl w:val="1"/>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Minister Lydia Peeters deelt de leden van de ICM mee dat Vlaanderen van plan is aan het project mee te werken en de verklaring rond het dossier zal ondertekenen</w:t>
            </w:r>
          </w:p>
          <w:p w14:paraId="51EE6675" w14:textId="77777777" w:rsidR="00D30ED7" w:rsidRPr="001A1C3D" w:rsidRDefault="00D30ED7" w:rsidP="002D2998">
            <w:pPr>
              <w:pStyle w:val="Lijstalinea"/>
              <w:numPr>
                <w:ilvl w:val="1"/>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Minister Georges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bevestigt zijn akkoord </w:t>
            </w:r>
            <w:proofErr w:type="spellStart"/>
            <w:r w:rsidRPr="001A1C3D">
              <w:rPr>
                <w:rFonts w:ascii="Verdana" w:eastAsia="Calibri" w:hAnsi="Verdana" w:cs="Calibri"/>
                <w:sz w:val="20"/>
                <w:szCs w:val="20"/>
              </w:rPr>
              <w:t>ivm</w:t>
            </w:r>
            <w:proofErr w:type="spellEnd"/>
            <w:r w:rsidRPr="001A1C3D">
              <w:rPr>
                <w:rFonts w:ascii="Verdana" w:eastAsia="Calibri" w:hAnsi="Verdana" w:cs="Calibri"/>
                <w:sz w:val="20"/>
                <w:szCs w:val="20"/>
              </w:rPr>
              <w:t xml:space="preserve"> de deelneming aan de financiering van de studie</w:t>
            </w:r>
          </w:p>
          <w:p w14:paraId="41DD6541" w14:textId="77777777" w:rsidR="00D30ED7" w:rsidRPr="001A1C3D" w:rsidRDefault="00D30ED7" w:rsidP="002D2998">
            <w:pPr>
              <w:pStyle w:val="Lijstalinea"/>
              <w:numPr>
                <w:ilvl w:val="1"/>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Europese steun zal nodig zijn voor dit project, waarvan de kosten op € 200 miljoen worden geraamd</w:t>
            </w:r>
          </w:p>
        </w:tc>
      </w:tr>
      <w:tr w:rsidR="00D30ED7" w:rsidRPr="001A1C3D" w14:paraId="63FBFDE5" w14:textId="77777777" w:rsidTr="002D2998">
        <w:tc>
          <w:tcPr>
            <w:tcW w:w="1865" w:type="dxa"/>
            <w:vMerge/>
            <w:shd w:val="clear" w:color="auto" w:fill="E7E6E6" w:themeFill="background2"/>
          </w:tcPr>
          <w:p w14:paraId="51958226"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6FAECF4F"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Rijscholen </w:t>
            </w:r>
          </w:p>
          <w:p w14:paraId="2053EBEF"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4E8EE865"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B7649D9"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gedeelde tevredenheid dat rijscholen konden heropenen</w:t>
            </w:r>
          </w:p>
        </w:tc>
      </w:tr>
      <w:tr w:rsidR="00D30ED7" w:rsidRPr="001A1C3D" w14:paraId="3722BA1A" w14:textId="77777777" w:rsidTr="002D2998">
        <w:tc>
          <w:tcPr>
            <w:tcW w:w="1865" w:type="dxa"/>
            <w:vMerge/>
            <w:shd w:val="clear" w:color="auto" w:fill="E7E6E6" w:themeFill="background2"/>
          </w:tcPr>
          <w:p w14:paraId="554821E4"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4B4910A7"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Hervorming verkeersregels </w:t>
            </w:r>
          </w:p>
          <w:p w14:paraId="4D10B4ED"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federaal minister </w:t>
            </w:r>
          </w:p>
          <w:p w14:paraId="14F9D545"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F77847E"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Minister Lydia Peeters verbindt zich ertoe haar administratie opdracht te geven om te reageren op een juridische analyse die de FOD had opgesteld naar aanleiding van het negatieve advies van het Vlaamse Gewest over het ontwerp van de nieuwe wegcode. Op basis van deze reactie zal het dossier verder kunnen gezet worden</w:t>
            </w:r>
          </w:p>
        </w:tc>
      </w:tr>
      <w:tr w:rsidR="00D30ED7" w:rsidRPr="001A1C3D" w14:paraId="64D2B412" w14:textId="77777777" w:rsidTr="002D2998">
        <w:tc>
          <w:tcPr>
            <w:tcW w:w="1865" w:type="dxa"/>
            <w:vMerge/>
            <w:shd w:val="clear" w:color="auto" w:fill="E7E6E6" w:themeFill="background2"/>
          </w:tcPr>
          <w:p w14:paraId="4A4A599A"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215C40D7"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Rijbaan met </w:t>
            </w:r>
            <w:proofErr w:type="spellStart"/>
            <w:r w:rsidRPr="001A1C3D">
              <w:rPr>
                <w:rFonts w:ascii="Verdana" w:eastAsia="Calibri" w:hAnsi="Verdana" w:cs="Calibri"/>
                <w:b/>
                <w:bCs/>
                <w:sz w:val="20"/>
                <w:szCs w:val="20"/>
              </w:rPr>
              <w:t>middenverkeer</w:t>
            </w:r>
            <w:proofErr w:type="spellEnd"/>
            <w:r w:rsidRPr="001A1C3D">
              <w:rPr>
                <w:rFonts w:ascii="Verdana" w:eastAsia="Calibri" w:hAnsi="Verdana" w:cs="Calibri"/>
                <w:b/>
                <w:bCs/>
                <w:sz w:val="20"/>
                <w:szCs w:val="20"/>
              </w:rPr>
              <w:t xml:space="preserve"> </w:t>
            </w:r>
          </w:p>
          <w:p w14:paraId="6B302E0D"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Waals minister </w:t>
            </w:r>
          </w:p>
          <w:p w14:paraId="3263A089"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3126C54"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 xml:space="preserve">Resultaat: Minister Georges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stelt voor het Koninklijk Besluit te wijzigen om zo de rijbaan met </w:t>
            </w:r>
            <w:proofErr w:type="spellStart"/>
            <w:r w:rsidRPr="001A1C3D">
              <w:rPr>
                <w:rFonts w:ascii="Verdana" w:eastAsia="Calibri" w:hAnsi="Verdana" w:cs="Calibri"/>
                <w:sz w:val="20"/>
                <w:szCs w:val="20"/>
              </w:rPr>
              <w:t>middenverkeer</w:t>
            </w:r>
            <w:proofErr w:type="spellEnd"/>
            <w:r w:rsidRPr="001A1C3D">
              <w:rPr>
                <w:rFonts w:ascii="Verdana" w:eastAsia="Calibri" w:hAnsi="Verdana" w:cs="Calibri"/>
                <w:sz w:val="20"/>
                <w:szCs w:val="20"/>
              </w:rPr>
              <w:t xml:space="preserve"> mogelijk te maken. Hiervoor is een termijn van een maand nodig. Het advies van de Gewesten zal worden gevraagd. Doel is om in juni hiermee klaar te zijn</w:t>
            </w:r>
          </w:p>
        </w:tc>
      </w:tr>
      <w:tr w:rsidR="00D30ED7" w:rsidRPr="001A1C3D" w14:paraId="48DBAD1D" w14:textId="77777777" w:rsidTr="002D2998">
        <w:tc>
          <w:tcPr>
            <w:tcW w:w="1865" w:type="dxa"/>
            <w:vMerge/>
            <w:shd w:val="clear" w:color="auto" w:fill="E7E6E6" w:themeFill="background2"/>
          </w:tcPr>
          <w:p w14:paraId="0253036A"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45B6AA10"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Vrachtwagenchauffeurs: toegang tot het beroep – overdracht van bevoegdheden </w:t>
            </w:r>
          </w:p>
          <w:p w14:paraId="0BA6F645"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op voorstel federaal minister </w:t>
            </w:r>
          </w:p>
          <w:p w14:paraId="1F42600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069BCE9"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 xml:space="preserve">Resultaat: </w:t>
            </w:r>
          </w:p>
          <w:p w14:paraId="0381197B" w14:textId="77777777" w:rsidR="00D30ED7" w:rsidRPr="001A1C3D" w:rsidRDefault="00D30ED7" w:rsidP="002D2998">
            <w:pPr>
              <w:pStyle w:val="Lijstalinea"/>
              <w:numPr>
                <w:ilvl w:val="1"/>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Dit punt zal op de agenda van de volgende ICM worden geplaatst.</w:t>
            </w:r>
          </w:p>
          <w:p w14:paraId="0ABB2734" w14:textId="77777777" w:rsidR="00D30ED7" w:rsidRPr="001A1C3D" w:rsidRDefault="00D30ED7" w:rsidP="002D2998">
            <w:pPr>
              <w:pStyle w:val="Lijstalinea"/>
              <w:numPr>
                <w:ilvl w:val="1"/>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Een voorbereidende nota zal worden opgemaakt door het federale kabinet Mobiliteit</w:t>
            </w:r>
          </w:p>
        </w:tc>
      </w:tr>
      <w:tr w:rsidR="00D30ED7" w:rsidRPr="001A1C3D" w14:paraId="06B8FCF5" w14:textId="77777777" w:rsidTr="002D2998">
        <w:tc>
          <w:tcPr>
            <w:tcW w:w="1865" w:type="dxa"/>
            <w:vMerge/>
            <w:shd w:val="clear" w:color="auto" w:fill="E7E6E6" w:themeFill="background2"/>
          </w:tcPr>
          <w:p w14:paraId="2E8D065B"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73399C35"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Carpool rijstrook / snelwegen naar Brussel </w:t>
            </w:r>
          </w:p>
          <w:p w14:paraId="042AA494"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Waals minister </w:t>
            </w:r>
          </w:p>
          <w:p w14:paraId="72F87709"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0FB9A17"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 xml:space="preserve">Resultaat: </w:t>
            </w:r>
          </w:p>
          <w:p w14:paraId="0F534E15" w14:textId="77777777" w:rsidR="00D30ED7" w:rsidRPr="001A1C3D" w:rsidRDefault="00D30ED7" w:rsidP="002D2998">
            <w:pPr>
              <w:pStyle w:val="Lijstalinea"/>
              <w:numPr>
                <w:ilvl w:val="1"/>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Het Vlaamse Gewest zal deze mogelijkheid met zijn administratie bestuderen.</w:t>
            </w:r>
          </w:p>
          <w:p w14:paraId="09E73A6C" w14:textId="77777777" w:rsidR="00D30ED7" w:rsidRPr="001A1C3D" w:rsidRDefault="00D30ED7" w:rsidP="002D2998">
            <w:pPr>
              <w:pStyle w:val="Lijstalinea"/>
              <w:numPr>
                <w:ilvl w:val="1"/>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Te bespreken tijdens een bilaterale ontmoeting tussen Wallonië en Vlaanderen</w:t>
            </w:r>
          </w:p>
        </w:tc>
      </w:tr>
      <w:tr w:rsidR="00D30ED7" w:rsidRPr="001A1C3D" w14:paraId="66A05B71" w14:textId="77777777" w:rsidTr="002D2998">
        <w:tc>
          <w:tcPr>
            <w:tcW w:w="1865" w:type="dxa"/>
            <w:vMerge/>
            <w:shd w:val="clear" w:color="auto" w:fill="E7E6E6" w:themeFill="background2"/>
          </w:tcPr>
          <w:p w14:paraId="01CCED9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2DC28DBF"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Mobiliteitspakket: wegcabotage </w:t>
            </w:r>
          </w:p>
          <w:p w14:paraId="1BC4A977"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op voorstel federaal minister </w:t>
            </w:r>
          </w:p>
          <w:p w14:paraId="62A5F2E0"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363618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federale overheid zal werkgroep opstarten</w:t>
            </w:r>
          </w:p>
        </w:tc>
      </w:tr>
      <w:tr w:rsidR="00D30ED7" w:rsidRPr="001A1C3D" w14:paraId="18ECEB4F" w14:textId="77777777" w:rsidTr="002D2998">
        <w:tc>
          <w:tcPr>
            <w:tcW w:w="1865" w:type="dxa"/>
            <w:vMerge/>
            <w:shd w:val="clear" w:color="auto" w:fill="E7E6E6" w:themeFill="background2"/>
          </w:tcPr>
          <w:p w14:paraId="30E0E62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3EE93EE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Mobiliteitspakket: verkeerscontrole </w:t>
            </w:r>
          </w:p>
          <w:p w14:paraId="151FFA1E"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proofErr w:type="spellStart"/>
            <w:r w:rsidRPr="001A1C3D">
              <w:rPr>
                <w:rFonts w:ascii="Verdana" w:eastAsia="Calibri" w:hAnsi="Verdana" w:cs="Calibri"/>
                <w:sz w:val="20"/>
                <w:szCs w:val="20"/>
              </w:rPr>
              <w:t>Ggeagendeerd</w:t>
            </w:r>
            <w:proofErr w:type="spellEnd"/>
            <w:r w:rsidRPr="001A1C3D">
              <w:rPr>
                <w:rFonts w:ascii="Verdana" w:eastAsia="Calibri" w:hAnsi="Verdana" w:cs="Calibri"/>
                <w:sz w:val="20"/>
                <w:szCs w:val="20"/>
              </w:rPr>
              <w:t xml:space="preserve"> op voorstel federaal minister </w:t>
            </w:r>
          </w:p>
          <w:p w14:paraId="06CB1995"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8A123F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akkoord om werkgroep op te starten</w:t>
            </w:r>
          </w:p>
        </w:tc>
      </w:tr>
      <w:tr w:rsidR="00D30ED7" w:rsidRPr="001A1C3D" w14:paraId="137B8D96" w14:textId="77777777" w:rsidTr="002D2998">
        <w:tc>
          <w:tcPr>
            <w:tcW w:w="1865" w:type="dxa"/>
            <w:vMerge/>
            <w:shd w:val="clear" w:color="auto" w:fill="E7E6E6" w:themeFill="background2"/>
          </w:tcPr>
          <w:p w14:paraId="540BFADB"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6AA3967F" w14:textId="77777777" w:rsidR="00D30ED7" w:rsidRPr="001A1C3D" w:rsidRDefault="00D30ED7" w:rsidP="002D2998">
            <w:pPr>
              <w:pStyle w:val="Default"/>
              <w:rPr>
                <w:rFonts w:ascii="Verdana" w:hAnsi="Verdana"/>
                <w:sz w:val="20"/>
                <w:szCs w:val="20"/>
              </w:rPr>
            </w:pPr>
            <w:r w:rsidRPr="001A1C3D">
              <w:rPr>
                <w:rFonts w:ascii="Verdana" w:eastAsia="Calibri" w:hAnsi="Verdana"/>
                <w:b/>
                <w:bCs/>
                <w:sz w:val="20"/>
                <w:szCs w:val="20"/>
              </w:rPr>
              <w:t xml:space="preserve">Mobiliteitspakket: Thematische groep, nieuw mobiliteitspakket </w:t>
            </w:r>
          </w:p>
          <w:p w14:paraId="20D1786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op voorstel federaal minister </w:t>
            </w:r>
          </w:p>
          <w:p w14:paraId="1F04E15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945528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thematische groep op te richten voor de omzetting en implementatie van het nieuwe mobiliteitspakket en over de toekomst van het wegvervoer in België (dumping, oneerlijke concurrentie, arbeidsomstandigheden van chauffeurs, parkeren, ...) en deze snel bijeen te roepen  </w:t>
            </w:r>
          </w:p>
        </w:tc>
      </w:tr>
      <w:tr w:rsidR="00D30ED7" w:rsidRPr="001A1C3D" w14:paraId="747B04BA" w14:textId="77777777" w:rsidTr="002D2998">
        <w:tc>
          <w:tcPr>
            <w:tcW w:w="1865" w:type="dxa"/>
            <w:vMerge/>
            <w:shd w:val="clear" w:color="auto" w:fill="E7E6E6" w:themeFill="background2"/>
          </w:tcPr>
          <w:p w14:paraId="05F3821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69D29AF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Mobiliteitspakket: alternatieve brandstoffen </w:t>
            </w:r>
          </w:p>
          <w:p w14:paraId="4F8F3A0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op voorstel federaal minister </w:t>
            </w:r>
          </w:p>
          <w:p w14:paraId="44B167D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4E9B2BE"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een werkgroep heropstarten waarin de federale (vervoer en energie) en gewestelijke administraties aanwezig zijn om het Belgische standpunt over de herziening van de Europese richtlijn te bepalen. De publicatie hiervan is voorzien in juni 2021. Dit punt zal ook in de werkgroep worden besproken</w:t>
            </w:r>
          </w:p>
        </w:tc>
      </w:tr>
      <w:tr w:rsidR="00D30ED7" w:rsidRPr="001A1C3D" w14:paraId="763DF169" w14:textId="77777777" w:rsidTr="002D2998">
        <w:tc>
          <w:tcPr>
            <w:tcW w:w="1865" w:type="dxa"/>
            <w:vMerge/>
            <w:shd w:val="clear" w:color="auto" w:fill="E7E6E6" w:themeFill="background2"/>
          </w:tcPr>
          <w:p w14:paraId="2E714E6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4BD8ADFD"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Fietsroutes </w:t>
            </w:r>
          </w:p>
          <w:p w14:paraId="52979914"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1CD869C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55E1AFB"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federaal minister wil faciliteren voor fietsroutes langs spoorwegen.</w:t>
            </w:r>
          </w:p>
        </w:tc>
      </w:tr>
      <w:tr w:rsidR="00D30ED7" w:rsidRPr="001A1C3D" w14:paraId="637B6ADD" w14:textId="77777777" w:rsidTr="002D2998">
        <w:tc>
          <w:tcPr>
            <w:tcW w:w="1865" w:type="dxa"/>
            <w:vMerge/>
            <w:shd w:val="clear" w:color="auto" w:fill="E7E6E6" w:themeFill="background2"/>
          </w:tcPr>
          <w:p w14:paraId="41634E5E"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19C2447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Strijd tegen fietsdiefstal </w:t>
            </w:r>
          </w:p>
          <w:p w14:paraId="4CCA4F2B"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084C03B5"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736FD7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 xml:space="preserve">Resultaat: </w:t>
            </w:r>
          </w:p>
          <w:p w14:paraId="43A769DE" w14:textId="77777777" w:rsidR="00D30ED7" w:rsidRPr="001A1C3D" w:rsidRDefault="00D30ED7" w:rsidP="002D2998">
            <w:pPr>
              <w:pStyle w:val="Lijstalinea"/>
              <w:numPr>
                <w:ilvl w:val="1"/>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 xml:space="preserve">De ICM is het eens over een gemeenschappelijke aanpak van de strijd tegen fietsendiefstal, gebaseerd op het Brusselse model </w:t>
            </w:r>
            <w:proofErr w:type="spellStart"/>
            <w:r w:rsidRPr="001A1C3D">
              <w:rPr>
                <w:rFonts w:ascii="Verdana" w:eastAsia="Calibri" w:hAnsi="Verdana" w:cs="Calibri"/>
                <w:sz w:val="20"/>
                <w:szCs w:val="20"/>
              </w:rPr>
              <w:t>Mybike</w:t>
            </w:r>
            <w:proofErr w:type="spellEnd"/>
          </w:p>
          <w:p w14:paraId="0895521A" w14:textId="77777777" w:rsidR="00D30ED7" w:rsidRPr="001A1C3D" w:rsidRDefault="00D30ED7" w:rsidP="002D2998">
            <w:pPr>
              <w:pStyle w:val="Lijstalinea"/>
              <w:numPr>
                <w:ilvl w:val="1"/>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Nader te bekijken: financiering en bevoegdheden</w:t>
            </w:r>
          </w:p>
        </w:tc>
      </w:tr>
      <w:tr w:rsidR="00D30ED7" w:rsidRPr="001A1C3D" w14:paraId="6D13B89D" w14:textId="77777777" w:rsidTr="002D2998">
        <w:tc>
          <w:tcPr>
            <w:tcW w:w="1865" w:type="dxa"/>
            <w:vMerge/>
            <w:shd w:val="clear" w:color="auto" w:fill="E7E6E6" w:themeFill="background2"/>
          </w:tcPr>
          <w:p w14:paraId="10BF7BB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1CF94C95"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Terugbetaling abonnementen / telewerk </w:t>
            </w:r>
          </w:p>
          <w:p w14:paraId="22FBBFB4"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2EF6327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5FB8D9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gedachtewisseling</w:t>
            </w:r>
          </w:p>
          <w:p w14:paraId="0E7301AB"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43C6D4AD" w14:textId="77777777" w:rsidTr="002D2998">
        <w:tc>
          <w:tcPr>
            <w:tcW w:w="1865" w:type="dxa"/>
            <w:vMerge/>
            <w:shd w:val="clear" w:color="auto" w:fill="E7E6E6" w:themeFill="background2"/>
          </w:tcPr>
          <w:p w14:paraId="289E416B"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shd w:val="clear" w:color="auto" w:fill="auto"/>
          </w:tcPr>
          <w:p w14:paraId="5A406C61"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Gratis OV-ticket voor vaccinatie </w:t>
            </w:r>
          </w:p>
          <w:p w14:paraId="748A9C27" w14:textId="77777777" w:rsidR="00D30ED7" w:rsidRPr="001A1C3D" w:rsidRDefault="00D30ED7">
            <w:pPr>
              <w:pStyle w:val="Lijstalinea"/>
              <w:numPr>
                <w:ilvl w:val="0"/>
                <w:numId w:val="59"/>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Vlaams minister </w:t>
            </w:r>
          </w:p>
          <w:p w14:paraId="049578F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54F15EA"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Resultaat: gedachtewisseling / ter info</w:t>
            </w:r>
          </w:p>
          <w:p w14:paraId="76089EF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highlight w:val="yellow"/>
              </w:rPr>
            </w:pPr>
          </w:p>
        </w:tc>
      </w:tr>
      <w:tr w:rsidR="00D30ED7" w:rsidRPr="001A1C3D" w14:paraId="3C485B40" w14:textId="77777777" w:rsidTr="002D2998">
        <w:trPr>
          <w:trHeight w:val="415"/>
        </w:trPr>
        <w:tc>
          <w:tcPr>
            <w:tcW w:w="1865" w:type="dxa"/>
            <w:shd w:val="clear" w:color="auto" w:fill="E7E6E6" w:themeFill="background2"/>
          </w:tcPr>
          <w:p w14:paraId="3DD9C930"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Dossiers doorverwezen naar het Overlegcomité</w:t>
            </w:r>
          </w:p>
        </w:tc>
        <w:tc>
          <w:tcPr>
            <w:tcW w:w="6799" w:type="dxa"/>
          </w:tcPr>
          <w:p w14:paraId="67081632" w14:textId="3BD62044" w:rsidR="00D30ED7" w:rsidRPr="001F017B" w:rsidRDefault="001F017B" w:rsidP="001F017B">
            <w:p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w:t>
            </w:r>
          </w:p>
        </w:tc>
      </w:tr>
    </w:tbl>
    <w:p w14:paraId="3EE16CFC" w14:textId="77777777" w:rsidR="00D30ED7" w:rsidRPr="001A1C3D" w:rsidRDefault="00D30ED7" w:rsidP="00D30ED7">
      <w:pPr>
        <w:tabs>
          <w:tab w:val="left" w:pos="3828"/>
          <w:tab w:val="left" w:pos="3969"/>
        </w:tabs>
        <w:rPr>
          <w:rFonts w:ascii="Verdana" w:eastAsia="Calibri" w:hAnsi="Verdana" w:cs="Calibri"/>
          <w:b/>
          <w:bCs/>
          <w:sz w:val="20"/>
          <w:szCs w:val="20"/>
        </w:rPr>
      </w:pPr>
    </w:p>
    <w:tbl>
      <w:tblPr>
        <w:tblStyle w:val="Tabelraster"/>
        <w:tblW w:w="0" w:type="auto"/>
        <w:tblInd w:w="398" w:type="dxa"/>
        <w:tblLook w:val="04A0" w:firstRow="1" w:lastRow="0" w:firstColumn="1" w:lastColumn="0" w:noHBand="0" w:noVBand="1"/>
      </w:tblPr>
      <w:tblGrid>
        <w:gridCol w:w="1865"/>
        <w:gridCol w:w="6799"/>
      </w:tblGrid>
      <w:tr w:rsidR="00D30ED7" w:rsidRPr="001A1C3D" w14:paraId="76F5C927" w14:textId="77777777" w:rsidTr="002D2998">
        <w:tc>
          <w:tcPr>
            <w:tcW w:w="1865" w:type="dxa"/>
            <w:shd w:val="clear" w:color="auto" w:fill="E7E6E6" w:themeFill="background2"/>
          </w:tcPr>
          <w:p w14:paraId="1A97D05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Datum</w:t>
            </w:r>
          </w:p>
        </w:tc>
        <w:tc>
          <w:tcPr>
            <w:tcW w:w="6799" w:type="dxa"/>
          </w:tcPr>
          <w:p w14:paraId="4D209B61" w14:textId="77777777" w:rsidR="00D30ED7" w:rsidRPr="00D30ED7" w:rsidRDefault="00D30ED7" w:rsidP="002D2998">
            <w:pPr>
              <w:pStyle w:val="Lijstalinea"/>
              <w:tabs>
                <w:tab w:val="left" w:pos="3828"/>
                <w:tab w:val="left" w:pos="3969"/>
              </w:tabs>
              <w:ind w:left="0"/>
              <w:rPr>
                <w:rFonts w:ascii="Verdana" w:eastAsia="Calibri" w:hAnsi="Verdana" w:cs="Calibri"/>
                <w:b/>
                <w:bCs/>
                <w:sz w:val="20"/>
                <w:szCs w:val="20"/>
              </w:rPr>
            </w:pPr>
            <w:r w:rsidRPr="00D30ED7">
              <w:rPr>
                <w:rFonts w:ascii="Verdana" w:eastAsia="Calibri" w:hAnsi="Verdana" w:cs="Calibri"/>
                <w:b/>
                <w:bCs/>
                <w:sz w:val="20"/>
                <w:szCs w:val="20"/>
              </w:rPr>
              <w:t>9 maart 2021</w:t>
            </w:r>
          </w:p>
        </w:tc>
      </w:tr>
      <w:tr w:rsidR="00D30ED7" w:rsidRPr="001A1C3D" w14:paraId="4A6B942F" w14:textId="77777777" w:rsidTr="002D2998">
        <w:tc>
          <w:tcPr>
            <w:tcW w:w="1865" w:type="dxa"/>
            <w:shd w:val="clear" w:color="auto" w:fill="E7E6E6" w:themeFill="background2"/>
          </w:tcPr>
          <w:p w14:paraId="4E32D31B"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Initiatiefnemer</w:t>
            </w:r>
          </w:p>
        </w:tc>
        <w:tc>
          <w:tcPr>
            <w:tcW w:w="6799" w:type="dxa"/>
          </w:tcPr>
          <w:p w14:paraId="0ED9890E"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 xml:space="preserve">Georges </w:t>
            </w:r>
            <w:proofErr w:type="spellStart"/>
            <w:r w:rsidRPr="001A1C3D">
              <w:rPr>
                <w:rFonts w:ascii="Verdana" w:eastAsia="Calibri" w:hAnsi="Verdana" w:cs="Calibri"/>
                <w:sz w:val="20"/>
                <w:szCs w:val="20"/>
              </w:rPr>
              <w:t>Gilkinet</w:t>
            </w:r>
            <w:proofErr w:type="spellEnd"/>
          </w:p>
        </w:tc>
      </w:tr>
      <w:tr w:rsidR="00D30ED7" w:rsidRPr="001A1C3D" w14:paraId="30E28D52" w14:textId="77777777" w:rsidTr="002D2998">
        <w:tc>
          <w:tcPr>
            <w:tcW w:w="1865" w:type="dxa"/>
            <w:vMerge w:val="restart"/>
            <w:shd w:val="clear" w:color="auto" w:fill="E7E6E6" w:themeFill="background2"/>
          </w:tcPr>
          <w:p w14:paraId="1C20AE76"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Agendapunten</w:t>
            </w:r>
          </w:p>
        </w:tc>
        <w:tc>
          <w:tcPr>
            <w:tcW w:w="6799" w:type="dxa"/>
          </w:tcPr>
          <w:p w14:paraId="2CD1A11C"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Hervorming verkeersreglement</w:t>
            </w:r>
          </w:p>
          <w:p w14:paraId="011E8A83"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in gezamenlijk overleg</w:t>
            </w:r>
          </w:p>
          <w:p w14:paraId="0BB4872E"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27B29D0C"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0A3F9038" w14:textId="77777777" w:rsidR="00D30ED7" w:rsidRPr="001A1C3D" w:rsidRDefault="00D30ED7" w:rsidP="002D2998">
            <w:pPr>
              <w:pStyle w:val="Lijstalinea"/>
              <w:numPr>
                <w:ilvl w:val="1"/>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De FOD M&amp;T gaat verder met het herschrijven van de tekst;</w:t>
            </w:r>
          </w:p>
          <w:p w14:paraId="438C6EAD" w14:textId="77777777" w:rsidR="00D30ED7" w:rsidRPr="001A1C3D" w:rsidRDefault="00D30ED7" w:rsidP="002D2998">
            <w:pPr>
              <w:pStyle w:val="Lijstalinea"/>
              <w:numPr>
                <w:ilvl w:val="1"/>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in april een enquête houden onder de leden van de Federale Commissie voor Verkeersveiligheid om suggesties te verzamelen voor wijzigingen ter bevordering van duurzame vervoerswijzen;</w:t>
            </w:r>
          </w:p>
          <w:p w14:paraId="7D7EB920" w14:textId="77777777" w:rsidR="00D30ED7" w:rsidRPr="001A1C3D" w:rsidRDefault="00D30ED7" w:rsidP="002D2998">
            <w:pPr>
              <w:pStyle w:val="Lijstalinea"/>
              <w:numPr>
                <w:ilvl w:val="1"/>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Een nieuwe tekst zal in het najaar aan de Gewesten worden voorgelegd</w:t>
            </w:r>
          </w:p>
          <w:p w14:paraId="0190F3B8"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06C310B4" w14:textId="77777777" w:rsidTr="002D2998">
        <w:tc>
          <w:tcPr>
            <w:tcW w:w="1865" w:type="dxa"/>
            <w:vMerge/>
            <w:shd w:val="clear" w:color="auto" w:fill="E7E6E6" w:themeFill="background2"/>
          </w:tcPr>
          <w:p w14:paraId="7E545475"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043917C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Rijbaan met </w:t>
            </w:r>
            <w:proofErr w:type="spellStart"/>
            <w:r w:rsidRPr="001A1C3D">
              <w:rPr>
                <w:rFonts w:ascii="Verdana" w:eastAsia="Calibri" w:hAnsi="Verdana" w:cs="Calibri"/>
                <w:b/>
                <w:bCs/>
                <w:sz w:val="20"/>
                <w:szCs w:val="20"/>
              </w:rPr>
              <w:t>middenverkeer</w:t>
            </w:r>
            <w:proofErr w:type="spellEnd"/>
          </w:p>
          <w:p w14:paraId="1D514A77"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in gezamenlijk overleg </w:t>
            </w:r>
          </w:p>
          <w:p w14:paraId="52A27AAA"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E48B7E1" w14:textId="77777777" w:rsidR="00D30ED7" w:rsidRPr="001A1C3D" w:rsidRDefault="00D30ED7" w:rsidP="00FE1FF6">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w:t>
            </w:r>
            <w:r w:rsidRPr="001A1C3D">
              <w:rPr>
                <w:rFonts w:ascii="Verdana" w:hAnsi="Verdana"/>
                <w:sz w:val="20"/>
                <w:szCs w:val="20"/>
              </w:rPr>
              <w:t xml:space="preserve"> </w:t>
            </w:r>
            <w:r w:rsidRPr="001A1C3D">
              <w:rPr>
                <w:rFonts w:ascii="Verdana" w:eastAsia="Calibri" w:hAnsi="Verdana" w:cs="Calibri"/>
                <w:sz w:val="20"/>
                <w:szCs w:val="20"/>
              </w:rPr>
              <w:t xml:space="preserve">Het ontwerp van KB zal vóór eind maart voor advies aan de Gewesten worden toegezonden </w:t>
            </w:r>
          </w:p>
        </w:tc>
      </w:tr>
      <w:tr w:rsidR="00D30ED7" w:rsidRPr="001A1C3D" w14:paraId="3970CB32" w14:textId="77777777" w:rsidTr="002D2998">
        <w:tc>
          <w:tcPr>
            <w:tcW w:w="1865" w:type="dxa"/>
            <w:vMerge/>
            <w:shd w:val="clear" w:color="auto" w:fill="E7E6E6" w:themeFill="background2"/>
          </w:tcPr>
          <w:p w14:paraId="04647454"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1CCF7111"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Carpool rijstrook op snelweg E411 </w:t>
            </w:r>
          </w:p>
          <w:p w14:paraId="5D3155A4"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Waals minister </w:t>
            </w:r>
          </w:p>
          <w:p w14:paraId="48AF64D2"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BBBA9E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 xml:space="preserve">Resultaat: bilateraal overleg </w:t>
            </w:r>
            <w:proofErr w:type="spellStart"/>
            <w:r w:rsidRPr="001A1C3D">
              <w:rPr>
                <w:rFonts w:ascii="Verdana" w:eastAsia="Calibri" w:hAnsi="Verdana" w:cs="Calibri"/>
                <w:sz w:val="20"/>
                <w:szCs w:val="20"/>
              </w:rPr>
              <w:t>Vl</w:t>
            </w:r>
            <w:proofErr w:type="spellEnd"/>
            <w:r w:rsidRPr="001A1C3D">
              <w:rPr>
                <w:rFonts w:ascii="Verdana" w:eastAsia="Calibri" w:hAnsi="Verdana" w:cs="Calibri"/>
                <w:sz w:val="20"/>
                <w:szCs w:val="20"/>
              </w:rPr>
              <w:t>-Wal</w:t>
            </w:r>
          </w:p>
        </w:tc>
      </w:tr>
      <w:tr w:rsidR="00D30ED7" w:rsidRPr="001A1C3D" w14:paraId="3B28C358" w14:textId="77777777" w:rsidTr="002D2998">
        <w:tc>
          <w:tcPr>
            <w:tcW w:w="1865" w:type="dxa"/>
            <w:vMerge/>
            <w:shd w:val="clear" w:color="auto" w:fill="E7E6E6" w:themeFill="background2"/>
          </w:tcPr>
          <w:p w14:paraId="3730085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48BBEC62"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Mobiliteitspakket: wegcabotage</w:t>
            </w:r>
          </w:p>
          <w:p w14:paraId="6C68471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in gezamenlijk overleg </w:t>
            </w:r>
          </w:p>
          <w:p w14:paraId="777C0EE0"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D539930"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de procedure zal zijn verloop hebben in de rechtbank </w:t>
            </w:r>
          </w:p>
        </w:tc>
      </w:tr>
      <w:tr w:rsidR="00D30ED7" w:rsidRPr="001A1C3D" w14:paraId="183CEA60" w14:textId="77777777" w:rsidTr="002D2998">
        <w:tc>
          <w:tcPr>
            <w:tcW w:w="1865" w:type="dxa"/>
            <w:vMerge/>
            <w:shd w:val="clear" w:color="auto" w:fill="E7E6E6" w:themeFill="background2"/>
          </w:tcPr>
          <w:p w14:paraId="25DAD904"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57C44452"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Mobiliteitspakket: Thematische groep Mobiliteitspakket</w:t>
            </w:r>
          </w:p>
          <w:p w14:paraId="1F7DDDC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in gezamenlijk overleg </w:t>
            </w:r>
          </w:p>
          <w:p w14:paraId="3AB1C28E"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081A251"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 xml:space="preserve">Resultaat: eerste overleg op politiek niveau nog in te plannen. Vervolgens overleg op ambtelijk niveau </w:t>
            </w:r>
          </w:p>
        </w:tc>
      </w:tr>
      <w:tr w:rsidR="00D30ED7" w:rsidRPr="001A1C3D" w14:paraId="67F91160" w14:textId="77777777" w:rsidTr="002D2998">
        <w:tc>
          <w:tcPr>
            <w:tcW w:w="1865" w:type="dxa"/>
            <w:vMerge/>
            <w:shd w:val="clear" w:color="auto" w:fill="E7E6E6" w:themeFill="background2"/>
          </w:tcPr>
          <w:p w14:paraId="73F81C65"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10663F6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Mobiliteitspakket: Thematische groep Vervangende brandstoffen</w:t>
            </w:r>
          </w:p>
          <w:p w14:paraId="3D9A73A2"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in gezamenlijk overleg </w:t>
            </w:r>
          </w:p>
          <w:p w14:paraId="6952F04E"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2DD9D41A" w14:textId="77777777" w:rsidR="00D30ED7" w:rsidRPr="001A1C3D" w:rsidRDefault="00D30ED7" w:rsidP="00D30ED7">
            <w:pPr>
              <w:pStyle w:val="Default"/>
              <w:numPr>
                <w:ilvl w:val="0"/>
                <w:numId w:val="4"/>
              </w:numPr>
              <w:jc w:val="both"/>
              <w:rPr>
                <w:rFonts w:ascii="Verdana" w:hAnsi="Verdana"/>
                <w:sz w:val="20"/>
                <w:szCs w:val="20"/>
              </w:rPr>
            </w:pPr>
            <w:r w:rsidRPr="001A1C3D">
              <w:rPr>
                <w:rFonts w:ascii="Verdana" w:eastAsia="Calibri" w:hAnsi="Verdana"/>
                <w:sz w:val="20"/>
                <w:szCs w:val="20"/>
              </w:rPr>
              <w:t xml:space="preserve">Resultaat: </w:t>
            </w:r>
            <w:r w:rsidRPr="001A1C3D">
              <w:rPr>
                <w:rFonts w:ascii="Verdana" w:hAnsi="Verdana"/>
                <w:sz w:val="20"/>
                <w:szCs w:val="20"/>
              </w:rPr>
              <w:t xml:space="preserve">De federale regering zal het initiatief nemen voor een eerste federaal/gewestelijk bijeenkomst zodra meer </w:t>
            </w:r>
            <w:r w:rsidRPr="001A1C3D">
              <w:rPr>
                <w:rFonts w:ascii="Verdana" w:hAnsi="Verdana"/>
                <w:sz w:val="20"/>
                <w:szCs w:val="20"/>
              </w:rPr>
              <w:lastRenderedPageBreak/>
              <w:t xml:space="preserve">precieze informatie beschikbaar is over de inhoud van de toekomstige richtlijn </w:t>
            </w:r>
          </w:p>
          <w:p w14:paraId="18AAB547"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 xml:space="preserve"> </w:t>
            </w:r>
          </w:p>
        </w:tc>
      </w:tr>
      <w:tr w:rsidR="00D30ED7" w:rsidRPr="001A1C3D" w14:paraId="75C010E1" w14:textId="77777777" w:rsidTr="002D2998">
        <w:tc>
          <w:tcPr>
            <w:tcW w:w="1865" w:type="dxa"/>
            <w:vMerge/>
            <w:shd w:val="clear" w:color="auto" w:fill="E7E6E6" w:themeFill="background2"/>
          </w:tcPr>
          <w:p w14:paraId="591C6CA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32807E1C"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Smartmove </w:t>
            </w:r>
          </w:p>
          <w:p w14:paraId="0672CA4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minister Brussels Hoofdstedelijk Gewest </w:t>
            </w:r>
          </w:p>
          <w:p w14:paraId="7CC77C14"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BF00D7F"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ter info / </w:t>
            </w:r>
            <w:proofErr w:type="spellStart"/>
            <w:r w:rsidRPr="001A1C3D">
              <w:rPr>
                <w:rFonts w:ascii="Verdana" w:eastAsia="Calibri" w:hAnsi="Verdana" w:cs="Calibri"/>
                <w:sz w:val="20"/>
                <w:szCs w:val="20"/>
              </w:rPr>
              <w:t>gedachtenwisseling</w:t>
            </w:r>
            <w:proofErr w:type="spellEnd"/>
          </w:p>
          <w:p w14:paraId="134268ED"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highlight w:val="yellow"/>
              </w:rPr>
            </w:pPr>
          </w:p>
        </w:tc>
      </w:tr>
      <w:tr w:rsidR="00D30ED7" w:rsidRPr="001A1C3D" w14:paraId="1A9F8D5A" w14:textId="77777777" w:rsidTr="002D2998">
        <w:tc>
          <w:tcPr>
            <w:tcW w:w="1865" w:type="dxa"/>
            <w:vMerge/>
            <w:shd w:val="clear" w:color="auto" w:fill="E7E6E6" w:themeFill="background2"/>
          </w:tcPr>
          <w:p w14:paraId="64547E3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187A4B1D"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Overdracht van bevoegdheden (toegang tot het beroep en tot de markt) aan de Gewesten </w:t>
            </w:r>
          </w:p>
          <w:p w14:paraId="26A0502F"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6F30DAD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04833AF"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na deze IMC een vergadering met de drie Gewesten organiseren om de beschikbare informatie te delen en de verschillende opties te bespreken, met inbegrip van het "tachograaf"-dossier</w:t>
            </w:r>
          </w:p>
          <w:p w14:paraId="2CF3A8CD"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080EAA46" w14:textId="77777777" w:rsidTr="002D2998">
        <w:tc>
          <w:tcPr>
            <w:tcW w:w="1865" w:type="dxa"/>
            <w:vMerge/>
            <w:shd w:val="clear" w:color="auto" w:fill="E7E6E6" w:themeFill="background2"/>
          </w:tcPr>
          <w:p w14:paraId="75FE771B"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3E2C369A"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Staten-Generaal van de Verkeersveiligheid </w:t>
            </w:r>
          </w:p>
          <w:p w14:paraId="41378C1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op voorstel federaal minister</w:t>
            </w:r>
          </w:p>
          <w:p w14:paraId="0B05EF2D"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DB55A40"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wordt verzocht een stuurgroep met vertegenwoordigers van de Gewesten op te richten. Er zal contact worden opgenomen met Valérie De </w:t>
            </w:r>
            <w:proofErr w:type="spellStart"/>
            <w:r w:rsidRPr="001A1C3D">
              <w:rPr>
                <w:rFonts w:ascii="Verdana" w:eastAsia="Calibri" w:hAnsi="Verdana" w:cs="Calibri"/>
                <w:sz w:val="20"/>
                <w:szCs w:val="20"/>
              </w:rPr>
              <w:t>Bue</w:t>
            </w:r>
            <w:proofErr w:type="spellEnd"/>
            <w:r w:rsidRPr="001A1C3D">
              <w:rPr>
                <w:rFonts w:ascii="Verdana" w:eastAsia="Calibri" w:hAnsi="Verdana" w:cs="Calibri"/>
                <w:sz w:val="20"/>
                <w:szCs w:val="20"/>
              </w:rPr>
              <w:t xml:space="preserve"> voor het Waalse Gewest</w:t>
            </w:r>
          </w:p>
          <w:p w14:paraId="31543F57"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4E5DA7AC" w14:textId="77777777" w:rsidTr="002D2998">
        <w:tc>
          <w:tcPr>
            <w:tcW w:w="1865" w:type="dxa"/>
            <w:vMerge/>
            <w:shd w:val="clear" w:color="auto" w:fill="E7E6E6" w:themeFill="background2"/>
          </w:tcPr>
          <w:p w14:paraId="35A705B7"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6392FF7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Opzetten van een technische controle deeltjesfilters in de 3 gewesten </w:t>
            </w:r>
          </w:p>
          <w:p w14:paraId="19605F97"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op voorstel minister BHG</w:t>
            </w:r>
          </w:p>
          <w:p w14:paraId="213FDD07"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2A0F1FB9"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het ontwerp van besluit van het Brussels Hoofdstedelijk Gewest zal kunnen worden overgemaakt aan het kabinet van de federale minister van Mobiliteit, die het advies van de FOD zal inwinnen</w:t>
            </w:r>
          </w:p>
          <w:p w14:paraId="2140CF4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58C32126" w14:textId="77777777" w:rsidTr="002D2998">
        <w:tc>
          <w:tcPr>
            <w:tcW w:w="1865" w:type="dxa"/>
            <w:vMerge/>
            <w:shd w:val="clear" w:color="auto" w:fill="E7E6E6" w:themeFill="background2"/>
          </w:tcPr>
          <w:p w14:paraId="79F63E2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76BA9795"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Technische controle motorfietsen </w:t>
            </w:r>
          </w:p>
          <w:p w14:paraId="6F562B6F"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op voorstel federaal minister</w:t>
            </w:r>
          </w:p>
          <w:p w14:paraId="57CD2859"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491D53E"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de FOD Mobiliteit en Vervoer vragen naar de technische mogelijkheden met betrekking tot de registratieprocedures</w:t>
            </w:r>
          </w:p>
          <w:p w14:paraId="19AE8F7B"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F5681F6" w14:textId="77777777" w:rsidTr="002D2998">
        <w:tc>
          <w:tcPr>
            <w:tcW w:w="1865" w:type="dxa"/>
            <w:vMerge/>
            <w:shd w:val="clear" w:color="auto" w:fill="E7E6E6" w:themeFill="background2"/>
          </w:tcPr>
          <w:p w14:paraId="50DB82E0"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10389D9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Federaal standpunt over het Retrofit-dossier </w:t>
            </w:r>
          </w:p>
          <w:p w14:paraId="6701CDD7"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op voorstel federaal minister</w:t>
            </w:r>
          </w:p>
          <w:p w14:paraId="4B42AF3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84878FE"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De FOD zal een vergadering beleggen met de gewestelijke administraties om de verschillende mogelijke technische pistes te identificeren en de betrokken autoriteiten te verduidelijken naar gelang van hun bevoegdheden.</w:t>
            </w:r>
          </w:p>
        </w:tc>
      </w:tr>
      <w:tr w:rsidR="00D30ED7" w:rsidRPr="001A1C3D" w14:paraId="4B9072F0" w14:textId="77777777" w:rsidTr="002D2998">
        <w:tc>
          <w:tcPr>
            <w:tcW w:w="1865" w:type="dxa"/>
            <w:vMerge/>
            <w:shd w:val="clear" w:color="auto" w:fill="E7E6E6" w:themeFill="background2"/>
          </w:tcPr>
          <w:p w14:paraId="64C4A477"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66E64ADC"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Scan </w:t>
            </w:r>
            <w:proofErr w:type="spellStart"/>
            <w:r w:rsidRPr="001A1C3D">
              <w:rPr>
                <w:rFonts w:ascii="Verdana" w:eastAsia="Calibri" w:hAnsi="Verdana" w:cs="Calibri"/>
                <w:b/>
                <w:bCs/>
                <w:sz w:val="20"/>
                <w:szCs w:val="20"/>
              </w:rPr>
              <w:t>car</w:t>
            </w:r>
            <w:proofErr w:type="spellEnd"/>
            <w:r w:rsidRPr="001A1C3D">
              <w:rPr>
                <w:rFonts w:ascii="Verdana" w:eastAsia="Calibri" w:hAnsi="Verdana" w:cs="Calibri"/>
                <w:b/>
                <w:bCs/>
                <w:sz w:val="20"/>
                <w:szCs w:val="20"/>
              </w:rPr>
              <w:t xml:space="preserve"> : PBM parkeercontrole </w:t>
            </w:r>
          </w:p>
          <w:p w14:paraId="2BD2CDC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op voorstel federaal minister</w:t>
            </w:r>
          </w:p>
          <w:p w14:paraId="512C84A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3E9300A"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het initiatief nemen om de regionale kabinetten uit te nodigen voor een ad hoc bijeenkomst</w:t>
            </w:r>
          </w:p>
          <w:p w14:paraId="13E4CCC6"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5CF410A0" w14:textId="77777777" w:rsidTr="002D2998">
        <w:tc>
          <w:tcPr>
            <w:tcW w:w="1865" w:type="dxa"/>
            <w:vMerge/>
            <w:shd w:val="clear" w:color="auto" w:fill="E7E6E6" w:themeFill="background2"/>
          </w:tcPr>
          <w:p w14:paraId="7F964510"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42E47BE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Oproep economische moeilijkheden autobusmaatschappijen (COVIS-19)</w:t>
            </w:r>
          </w:p>
          <w:p w14:paraId="52717DB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66F0D5E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04B0BD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ter info / </w:t>
            </w:r>
            <w:proofErr w:type="spellStart"/>
            <w:r w:rsidRPr="001A1C3D">
              <w:rPr>
                <w:rFonts w:ascii="Verdana" w:eastAsia="Calibri" w:hAnsi="Verdana" w:cs="Calibri"/>
                <w:sz w:val="20"/>
                <w:szCs w:val="20"/>
              </w:rPr>
              <w:t>gedachtenwisseling</w:t>
            </w:r>
            <w:proofErr w:type="spellEnd"/>
          </w:p>
          <w:p w14:paraId="1A12C3F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13FF8FC5" w14:textId="77777777" w:rsidTr="002D2998">
        <w:tc>
          <w:tcPr>
            <w:tcW w:w="1865" w:type="dxa"/>
            <w:vMerge/>
            <w:shd w:val="clear" w:color="auto" w:fill="E7E6E6" w:themeFill="background2"/>
          </w:tcPr>
          <w:p w14:paraId="1A2EB1AE"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0C6314BD"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Federale fietscommissie: validatie van het formaat </w:t>
            </w:r>
          </w:p>
          <w:p w14:paraId="501F56C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op voorstel federaal minister</w:t>
            </w:r>
          </w:p>
          <w:p w14:paraId="5D51BC87"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23BA80E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44EEF88D" w14:textId="77777777" w:rsidR="00D30ED7" w:rsidRPr="001A1C3D" w:rsidRDefault="00D30ED7" w:rsidP="00FE1FF6">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De ICM beslist haar goedkeuring te hechten aan het nieuwe formaat van de Federale Fietscommissie zoals beschreven in de nota "Aanvraag tot goedkeuring van de werkgroep "Fietscommissie"", opgesteld door de FOD Mobiliteit en verstuurd naar de drie gewestelijke ministers van Mobiliteit op 8/03/2021.</w:t>
            </w:r>
          </w:p>
          <w:p w14:paraId="1EC217A2" w14:textId="77777777" w:rsidR="00D30ED7" w:rsidRPr="001A1C3D" w:rsidRDefault="00D30ED7" w:rsidP="00FE1FF6">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Opvolging: De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informeert de FOD Mobiliteit over de goedkeuring en draagt haar op de vergaderingen voortaan volgens het nieuwe formaat te organiseren. De vier verenigingsleden (Fietsersbond, </w:t>
            </w:r>
            <w:proofErr w:type="spellStart"/>
            <w:r w:rsidRPr="001A1C3D">
              <w:rPr>
                <w:rFonts w:ascii="Verdana" w:eastAsia="Calibri" w:hAnsi="Verdana" w:cs="Calibri"/>
                <w:sz w:val="20"/>
                <w:szCs w:val="20"/>
              </w:rPr>
              <w:t>Gracq</w:t>
            </w:r>
            <w:proofErr w:type="spellEnd"/>
            <w:r w:rsidRPr="001A1C3D">
              <w:rPr>
                <w:rFonts w:ascii="Verdana" w:eastAsia="Calibri" w:hAnsi="Verdana" w:cs="Calibri"/>
                <w:sz w:val="20"/>
                <w:szCs w:val="20"/>
              </w:rPr>
              <w:t>, Fietsberaad en Pro Velo) zullen door FOD Mobiliteit op de hoogte worden gebracht.</w:t>
            </w:r>
          </w:p>
          <w:p w14:paraId="17117699"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2742DC7D" w14:textId="77777777" w:rsidTr="002D2998">
        <w:tc>
          <w:tcPr>
            <w:tcW w:w="1865" w:type="dxa"/>
            <w:vMerge/>
            <w:shd w:val="clear" w:color="auto" w:fill="E7E6E6" w:themeFill="background2"/>
          </w:tcPr>
          <w:p w14:paraId="4E3B3748"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50C4A045"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GEN stuurgroep en Tariefintegratie Zone Brussel + </w:t>
            </w:r>
          </w:p>
          <w:p w14:paraId="22454C1D"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5785AE3B"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E79E207"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aan het Stuurcomité herinneren het verzoek om nu al te werken aan een geografische uitbreiding van het </w:t>
            </w:r>
            <w:proofErr w:type="spellStart"/>
            <w:r w:rsidRPr="001A1C3D">
              <w:rPr>
                <w:rFonts w:ascii="Verdana" w:eastAsia="Calibri" w:hAnsi="Verdana" w:cs="Calibri"/>
                <w:sz w:val="20"/>
                <w:szCs w:val="20"/>
              </w:rPr>
              <w:t>Brupass</w:t>
            </w:r>
            <w:proofErr w:type="spellEnd"/>
            <w:r w:rsidRPr="001A1C3D">
              <w:rPr>
                <w:rFonts w:ascii="Verdana" w:eastAsia="Calibri" w:hAnsi="Verdana" w:cs="Calibri"/>
                <w:sz w:val="20"/>
                <w:szCs w:val="20"/>
              </w:rPr>
              <w:t>-gebied</w:t>
            </w:r>
          </w:p>
          <w:p w14:paraId="64E10327"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3D5DE8A7" w14:textId="77777777" w:rsidTr="002D2998">
        <w:tc>
          <w:tcPr>
            <w:tcW w:w="1865" w:type="dxa"/>
            <w:vMerge/>
            <w:shd w:val="clear" w:color="auto" w:fill="E7E6E6" w:themeFill="background2"/>
          </w:tcPr>
          <w:p w14:paraId="4B1181C6"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79AC650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Proefprojecten Liberalisering Spoor </w:t>
            </w:r>
          </w:p>
          <w:p w14:paraId="65AC2D5B"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op voorstel federaal minister</w:t>
            </w:r>
          </w:p>
          <w:p w14:paraId="1954F34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B057787" w14:textId="4D610EEF" w:rsidR="00D30ED7" w:rsidRPr="001A1C3D" w:rsidRDefault="00D30ED7" w:rsidP="00FE1FF6">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Dit punt zal opnieuw op de agenda van de vergadering van april worden geplaatst</w:t>
            </w:r>
            <w:r w:rsidR="00FE1FF6">
              <w:rPr>
                <w:rFonts w:ascii="Verdana" w:eastAsia="Calibri" w:hAnsi="Verdana" w:cs="Calibri"/>
                <w:sz w:val="20"/>
                <w:szCs w:val="20"/>
              </w:rPr>
              <w:t>.</w:t>
            </w:r>
          </w:p>
          <w:p w14:paraId="4BC77199"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71FEB964" w14:textId="77777777" w:rsidTr="002D2998">
        <w:tc>
          <w:tcPr>
            <w:tcW w:w="1865" w:type="dxa"/>
            <w:vMerge/>
            <w:shd w:val="clear" w:color="auto" w:fill="E7E6E6" w:themeFill="background2"/>
          </w:tcPr>
          <w:p w14:paraId="56B321F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312BC027"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Dienstregeling integratie (nationale conferentie van dienstregelingen en verbindingsknooppunten te Charleroi) </w:t>
            </w:r>
          </w:p>
          <w:p w14:paraId="76775874"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op voorstel Waals minister</w:t>
            </w:r>
          </w:p>
          <w:p w14:paraId="5B89547F"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E7B7DCE"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Resultaat: ter info</w:t>
            </w:r>
          </w:p>
          <w:p w14:paraId="2296105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17FE14BE" w14:textId="77777777" w:rsidTr="002D2998">
        <w:tc>
          <w:tcPr>
            <w:tcW w:w="1865" w:type="dxa"/>
            <w:vMerge/>
            <w:shd w:val="clear" w:color="auto" w:fill="E7E6E6" w:themeFill="background2"/>
          </w:tcPr>
          <w:p w14:paraId="541B29F6"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3125AD4B"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roofErr w:type="spellStart"/>
            <w:r w:rsidRPr="001A1C3D">
              <w:rPr>
                <w:rFonts w:ascii="Verdana" w:eastAsia="Calibri" w:hAnsi="Verdana" w:cs="Calibri"/>
                <w:b/>
                <w:bCs/>
                <w:sz w:val="20"/>
                <w:szCs w:val="20"/>
              </w:rPr>
              <w:t>Thalys</w:t>
            </w:r>
            <w:proofErr w:type="spellEnd"/>
            <w:r w:rsidRPr="001A1C3D">
              <w:rPr>
                <w:rFonts w:ascii="Verdana" w:eastAsia="Calibri" w:hAnsi="Verdana" w:cs="Calibri"/>
                <w:b/>
                <w:bCs/>
                <w:sz w:val="20"/>
                <w:szCs w:val="20"/>
              </w:rPr>
              <w:t xml:space="preserve"> en </w:t>
            </w:r>
            <w:proofErr w:type="spellStart"/>
            <w:r w:rsidRPr="001A1C3D">
              <w:rPr>
                <w:rFonts w:ascii="Verdana" w:eastAsia="Calibri" w:hAnsi="Verdana" w:cs="Calibri"/>
                <w:b/>
                <w:bCs/>
                <w:sz w:val="20"/>
                <w:szCs w:val="20"/>
              </w:rPr>
              <w:t>Wallonie</w:t>
            </w:r>
            <w:proofErr w:type="spellEnd"/>
            <w:r w:rsidRPr="001A1C3D">
              <w:rPr>
                <w:rFonts w:ascii="Verdana" w:eastAsia="Calibri" w:hAnsi="Verdana" w:cs="Calibri"/>
                <w:b/>
                <w:bCs/>
                <w:sz w:val="20"/>
                <w:szCs w:val="20"/>
              </w:rPr>
              <w:t xml:space="preserve"> </w:t>
            </w:r>
          </w:p>
          <w:p w14:paraId="0D75D17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op voorstel Waals minister</w:t>
            </w:r>
          </w:p>
          <w:p w14:paraId="7BF0A28E"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9991EDD" w14:textId="1F86C2C3" w:rsidR="00D30ED7" w:rsidRPr="001A1C3D" w:rsidRDefault="00D30ED7" w:rsidP="00FE1FF6">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Een bilaterale bijeenkomst zal worden georganiseerd tussen de kabinetten Henry en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De terugkeer van de </w:t>
            </w:r>
            <w:proofErr w:type="spellStart"/>
            <w:r w:rsidRPr="001A1C3D">
              <w:rPr>
                <w:rFonts w:ascii="Verdana" w:eastAsia="Calibri" w:hAnsi="Verdana" w:cs="Calibri"/>
                <w:sz w:val="20"/>
                <w:szCs w:val="20"/>
              </w:rPr>
              <w:t>Thalys</w:t>
            </w:r>
            <w:proofErr w:type="spellEnd"/>
            <w:r w:rsidRPr="001A1C3D">
              <w:rPr>
                <w:rFonts w:ascii="Verdana" w:eastAsia="Calibri" w:hAnsi="Verdana" w:cs="Calibri"/>
                <w:sz w:val="20"/>
                <w:szCs w:val="20"/>
              </w:rPr>
              <w:t xml:space="preserve"> op de Waalse as is bijzonder moeilijk te overwegen, maar er worden alternatieven bestudeerd</w:t>
            </w:r>
            <w:r w:rsidR="00FE1FF6">
              <w:rPr>
                <w:rFonts w:ascii="Verdana" w:eastAsia="Calibri" w:hAnsi="Verdana" w:cs="Calibri"/>
                <w:sz w:val="20"/>
                <w:szCs w:val="20"/>
              </w:rPr>
              <w:t>.</w:t>
            </w:r>
          </w:p>
          <w:p w14:paraId="6241F919"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1A3857DD" w14:textId="77777777" w:rsidTr="002D2998">
        <w:tc>
          <w:tcPr>
            <w:tcW w:w="1865" w:type="dxa"/>
            <w:vMerge/>
            <w:shd w:val="clear" w:color="auto" w:fill="E7E6E6" w:themeFill="background2"/>
          </w:tcPr>
          <w:p w14:paraId="096E7CA4"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6EB05B38"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Project spoor Gent-Terneuzen </w:t>
            </w:r>
          </w:p>
          <w:p w14:paraId="7EA863A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op voorstel federaal minister</w:t>
            </w:r>
          </w:p>
          <w:p w14:paraId="1D042F07"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48CD0E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Resultaat: FED-VL bilateraal komt eraan</w:t>
            </w:r>
          </w:p>
          <w:p w14:paraId="6937BC1B"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50BCB01F" w14:textId="77777777" w:rsidTr="002D2998">
        <w:tc>
          <w:tcPr>
            <w:tcW w:w="1865" w:type="dxa"/>
            <w:vMerge/>
            <w:shd w:val="clear" w:color="auto" w:fill="E7E6E6" w:themeFill="background2"/>
          </w:tcPr>
          <w:p w14:paraId="7E8F7D04"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61BC0A72"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Gratis Tickets Vaccinatie tegen Covid </w:t>
            </w:r>
          </w:p>
          <w:p w14:paraId="05E9AB55"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lastRenderedPageBreak/>
              <w:t xml:space="preserve">Gezamenlijk geagendeerd </w:t>
            </w:r>
          </w:p>
          <w:p w14:paraId="705E8F47"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6AB87DB"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Resultaat: informatie-uitwisseling</w:t>
            </w:r>
          </w:p>
          <w:p w14:paraId="2D87E082"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2361893F" w14:textId="77777777" w:rsidTr="002D2998">
        <w:tc>
          <w:tcPr>
            <w:tcW w:w="1865" w:type="dxa"/>
            <w:vMerge/>
            <w:shd w:val="clear" w:color="auto" w:fill="E7E6E6" w:themeFill="background2"/>
          </w:tcPr>
          <w:p w14:paraId="71BD676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0A33F771"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Covid-maatregelen – Protocollen </w:t>
            </w:r>
          </w:p>
          <w:p w14:paraId="06A85FA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04695219"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77F3BCF"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informatie-uitwisseling</w:t>
            </w:r>
            <w:r w:rsidRPr="001A1C3D">
              <w:rPr>
                <w:rFonts w:ascii="Verdana" w:eastAsia="Calibri" w:hAnsi="Verdana" w:cs="Calibri"/>
                <w:b/>
                <w:bCs/>
                <w:sz w:val="20"/>
                <w:szCs w:val="20"/>
              </w:rPr>
              <w:t xml:space="preserve"> </w:t>
            </w:r>
          </w:p>
          <w:p w14:paraId="47264CEA" w14:textId="77777777" w:rsidR="00D30ED7" w:rsidRPr="001A1C3D" w:rsidRDefault="00D30ED7" w:rsidP="002D2998">
            <w:pPr>
              <w:tabs>
                <w:tab w:val="left" w:pos="3828"/>
                <w:tab w:val="left" w:pos="3969"/>
              </w:tabs>
              <w:rPr>
                <w:rFonts w:ascii="Verdana" w:eastAsia="Calibri" w:hAnsi="Verdana" w:cs="Calibri"/>
                <w:b/>
                <w:bCs/>
                <w:sz w:val="20"/>
                <w:szCs w:val="20"/>
              </w:rPr>
            </w:pPr>
          </w:p>
        </w:tc>
      </w:tr>
      <w:tr w:rsidR="00D30ED7" w:rsidRPr="001A1C3D" w14:paraId="6FA3A943" w14:textId="77777777" w:rsidTr="002D2998">
        <w:tc>
          <w:tcPr>
            <w:tcW w:w="1865" w:type="dxa"/>
            <w:vMerge/>
            <w:shd w:val="clear" w:color="auto" w:fill="E7E6E6" w:themeFill="background2"/>
          </w:tcPr>
          <w:p w14:paraId="6FDB005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3FA9DEC1"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Tijdschema openbare dienstcontract NMBS-Infrabel </w:t>
            </w:r>
          </w:p>
          <w:p w14:paraId="72D36C6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33F2808A"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939EECB"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presentatie van het onderhandelingsmechanisme op de volgende IMC</w:t>
            </w:r>
            <w:r w:rsidRPr="001A1C3D">
              <w:rPr>
                <w:rFonts w:ascii="Verdana" w:eastAsia="Calibri" w:hAnsi="Verdana" w:cs="Calibri"/>
                <w:b/>
                <w:bCs/>
                <w:sz w:val="20"/>
                <w:szCs w:val="20"/>
              </w:rPr>
              <w:t xml:space="preserve"> </w:t>
            </w:r>
          </w:p>
          <w:p w14:paraId="3E8AD895"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043E4A81" w14:textId="77777777" w:rsidTr="002D2998">
        <w:tc>
          <w:tcPr>
            <w:tcW w:w="1865" w:type="dxa"/>
            <w:vMerge/>
            <w:shd w:val="clear" w:color="auto" w:fill="E7E6E6" w:themeFill="background2"/>
          </w:tcPr>
          <w:p w14:paraId="74A1671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6EFC27E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Strategisch </w:t>
            </w:r>
            <w:proofErr w:type="spellStart"/>
            <w:r w:rsidRPr="001A1C3D">
              <w:rPr>
                <w:rFonts w:ascii="Verdana" w:eastAsia="Calibri" w:hAnsi="Verdana" w:cs="Calibri"/>
                <w:b/>
                <w:bCs/>
                <w:sz w:val="20"/>
                <w:szCs w:val="20"/>
              </w:rPr>
              <w:t>meerjareninvesteringsplan</w:t>
            </w:r>
            <w:proofErr w:type="spellEnd"/>
            <w:r w:rsidRPr="001A1C3D">
              <w:rPr>
                <w:rFonts w:ascii="Verdana" w:eastAsia="Calibri" w:hAnsi="Verdana" w:cs="Calibri"/>
                <w:b/>
                <w:bCs/>
                <w:sz w:val="20"/>
                <w:szCs w:val="20"/>
              </w:rPr>
              <w:t xml:space="preserve"> spoor: versoepeling </w:t>
            </w:r>
          </w:p>
          <w:p w14:paraId="5A94C22E"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17EA4E22"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2C425A7"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 xml:space="preserve">Resultaat: </w:t>
            </w:r>
          </w:p>
          <w:p w14:paraId="09E52D18" w14:textId="77777777" w:rsidR="00D30ED7" w:rsidRPr="001A1C3D" w:rsidRDefault="00D30ED7" w:rsidP="00FE1FF6">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Bilaterale vergaderingen tussen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en gewestelijke kabinetten zijn gepland (BHG 12/03, W 16/03, VL 23/03): overleg over investeringsprioriteiten + bespreking/validatie/wijzigingen van de door de NMBS/Infrabel voorgestelde </w:t>
            </w:r>
            <w:proofErr w:type="spellStart"/>
            <w:r w:rsidRPr="001A1C3D">
              <w:rPr>
                <w:rFonts w:ascii="Verdana" w:eastAsia="Calibri" w:hAnsi="Verdana" w:cs="Calibri"/>
                <w:sz w:val="20"/>
                <w:szCs w:val="20"/>
              </w:rPr>
              <w:t>arbitrages</w:t>
            </w:r>
            <w:proofErr w:type="spellEnd"/>
            <w:r w:rsidRPr="001A1C3D">
              <w:rPr>
                <w:rFonts w:ascii="Verdana" w:eastAsia="Calibri" w:hAnsi="Verdana" w:cs="Calibri"/>
                <w:sz w:val="20"/>
                <w:szCs w:val="20"/>
              </w:rPr>
              <w:t>.</w:t>
            </w:r>
          </w:p>
          <w:p w14:paraId="37FFB8C0" w14:textId="77777777" w:rsidR="00D30ED7" w:rsidRPr="001A1C3D" w:rsidRDefault="00D30ED7" w:rsidP="00FE1FF6">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wil van deze besprekingen gebruik maken om bepaalde versoepelingen in te bouwen voor latere aanpassingen. Iedereen mee eens.</w:t>
            </w:r>
          </w:p>
          <w:p w14:paraId="685F7F14" w14:textId="77777777" w:rsidR="00D30ED7" w:rsidRPr="001A1C3D" w:rsidRDefault="00D30ED7" w:rsidP="00FE1FF6">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op de volgende ICM met een voorstel komen</w:t>
            </w:r>
          </w:p>
          <w:p w14:paraId="329B2099"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4B10ED08" w14:textId="77777777" w:rsidTr="002D2998">
        <w:tc>
          <w:tcPr>
            <w:tcW w:w="1865" w:type="dxa"/>
            <w:vMerge/>
            <w:shd w:val="clear" w:color="auto" w:fill="E7E6E6" w:themeFill="background2"/>
          </w:tcPr>
          <w:p w14:paraId="64BCDDD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3C96D2E0"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Multimodale gecombineerde abonnementen </w:t>
            </w:r>
          </w:p>
          <w:p w14:paraId="0124B272"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77DE756F"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2C4C221B"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informatie-uitwisseling</w:t>
            </w:r>
            <w:r w:rsidRPr="001A1C3D">
              <w:rPr>
                <w:rFonts w:ascii="Verdana" w:eastAsia="Calibri" w:hAnsi="Verdana" w:cs="Calibri"/>
                <w:b/>
                <w:bCs/>
                <w:sz w:val="20"/>
                <w:szCs w:val="20"/>
              </w:rPr>
              <w:t xml:space="preserve"> </w:t>
            </w:r>
          </w:p>
          <w:p w14:paraId="7FC531B5"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3E02E56D" w14:textId="77777777" w:rsidTr="002D2998">
        <w:tc>
          <w:tcPr>
            <w:tcW w:w="1865" w:type="dxa"/>
            <w:vMerge/>
            <w:shd w:val="clear" w:color="auto" w:fill="E7E6E6" w:themeFill="background2"/>
          </w:tcPr>
          <w:p w14:paraId="6362248B"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4720E421"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Inplantingsmogelijkheden deelfietsen en deelauto’s aan NMBS-stations </w:t>
            </w:r>
          </w:p>
          <w:p w14:paraId="53DC949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op voorstel Vlaams minister</w:t>
            </w:r>
          </w:p>
          <w:p w14:paraId="503D2D1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5F782BA"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informatie-uitwisseling</w:t>
            </w:r>
            <w:r w:rsidRPr="001A1C3D">
              <w:rPr>
                <w:rFonts w:ascii="Verdana" w:eastAsia="Calibri" w:hAnsi="Verdana" w:cs="Calibri"/>
                <w:b/>
                <w:bCs/>
                <w:sz w:val="20"/>
                <w:szCs w:val="20"/>
              </w:rPr>
              <w:t xml:space="preserve"> </w:t>
            </w:r>
          </w:p>
          <w:p w14:paraId="135EFC54"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A6AE3CE" w14:textId="77777777" w:rsidTr="002D2998">
        <w:tc>
          <w:tcPr>
            <w:tcW w:w="1865" w:type="dxa"/>
            <w:vMerge/>
            <w:shd w:val="clear" w:color="auto" w:fill="E7E6E6" w:themeFill="background2"/>
          </w:tcPr>
          <w:p w14:paraId="1028684F"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79364CC7"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Toekomst NMBS-loketten - Debriefingsvergadering met de reizigersverenigingen </w:t>
            </w:r>
          </w:p>
          <w:p w14:paraId="332C6355"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op voorstel federaal minister</w:t>
            </w:r>
          </w:p>
          <w:p w14:paraId="48EB833A"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E162FA0"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informatie-uitwisseling</w:t>
            </w:r>
            <w:r w:rsidRPr="001A1C3D">
              <w:rPr>
                <w:rFonts w:ascii="Verdana" w:eastAsia="Calibri" w:hAnsi="Verdana" w:cs="Calibri"/>
                <w:b/>
                <w:bCs/>
                <w:sz w:val="20"/>
                <w:szCs w:val="20"/>
              </w:rPr>
              <w:t xml:space="preserve"> </w:t>
            </w:r>
          </w:p>
          <w:p w14:paraId="042DC1A7"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19F16673" w14:textId="77777777" w:rsidTr="002D2998">
        <w:tc>
          <w:tcPr>
            <w:tcW w:w="1865" w:type="dxa"/>
            <w:vMerge/>
            <w:shd w:val="clear" w:color="auto" w:fill="E7E6E6" w:themeFill="background2"/>
          </w:tcPr>
          <w:p w14:paraId="21B2424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4EA4B172"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Goederenvervoer spoor:  3rx</w:t>
            </w:r>
          </w:p>
          <w:p w14:paraId="1F38499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4D6C0444"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3EC7972"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informatie-uitwisseling</w:t>
            </w:r>
            <w:r w:rsidRPr="001A1C3D">
              <w:rPr>
                <w:rFonts w:ascii="Verdana" w:eastAsia="Calibri" w:hAnsi="Verdana" w:cs="Calibri"/>
                <w:b/>
                <w:bCs/>
                <w:sz w:val="20"/>
                <w:szCs w:val="20"/>
              </w:rPr>
              <w:t xml:space="preserve"> </w:t>
            </w:r>
          </w:p>
          <w:p w14:paraId="61FBF4F6"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76D7C01B" w14:textId="77777777" w:rsidTr="002D2998">
        <w:tc>
          <w:tcPr>
            <w:tcW w:w="1865" w:type="dxa"/>
            <w:vMerge/>
            <w:shd w:val="clear" w:color="auto" w:fill="E7E6E6" w:themeFill="background2"/>
          </w:tcPr>
          <w:p w14:paraId="5CF3FE87"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17785617"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Toekomst federale subsidies goederenspoorvervoer </w:t>
            </w:r>
          </w:p>
          <w:p w14:paraId="7E8B6A0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4570495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FB9851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informatie-uitwisseling</w:t>
            </w:r>
            <w:r w:rsidRPr="001A1C3D">
              <w:rPr>
                <w:rFonts w:ascii="Verdana" w:eastAsia="Calibri" w:hAnsi="Verdana" w:cs="Calibri"/>
                <w:b/>
                <w:bCs/>
                <w:sz w:val="20"/>
                <w:szCs w:val="20"/>
              </w:rPr>
              <w:t xml:space="preserve"> </w:t>
            </w:r>
          </w:p>
          <w:p w14:paraId="0B347777"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04642FC3" w14:textId="77777777" w:rsidTr="002D2998">
        <w:tc>
          <w:tcPr>
            <w:tcW w:w="1865" w:type="dxa"/>
            <w:vMerge/>
            <w:shd w:val="clear" w:color="auto" w:fill="E7E6E6" w:themeFill="background2"/>
          </w:tcPr>
          <w:p w14:paraId="4DF1CEA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5090FC62"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Federale luchthavenvisie, overleg met de gewesten </w:t>
            </w:r>
          </w:p>
          <w:p w14:paraId="652F2C24"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Vlaams minister</w:t>
            </w:r>
          </w:p>
          <w:p w14:paraId="5DBD5A89"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447247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informatie-uitwisseling</w:t>
            </w:r>
            <w:r w:rsidRPr="001A1C3D">
              <w:rPr>
                <w:rFonts w:ascii="Verdana" w:eastAsia="Calibri" w:hAnsi="Verdana" w:cs="Calibri"/>
                <w:b/>
                <w:bCs/>
                <w:sz w:val="20"/>
                <w:szCs w:val="20"/>
              </w:rPr>
              <w:t xml:space="preserve"> </w:t>
            </w:r>
          </w:p>
          <w:p w14:paraId="784EDC3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7B83BF1F" w14:textId="77777777" w:rsidTr="002D2998">
        <w:tc>
          <w:tcPr>
            <w:tcW w:w="1865" w:type="dxa"/>
            <w:vMerge/>
            <w:shd w:val="clear" w:color="auto" w:fill="E7E6E6" w:themeFill="background2"/>
          </w:tcPr>
          <w:p w14:paraId="1288FB6C"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2C221ED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Regionale luchthavens: intentie van het Directoraat-generaal Luchtvaart om de beveiligingsmaatregels op de Belgische luchthavens te verstrengen </w:t>
            </w:r>
          </w:p>
          <w:p w14:paraId="34054E2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4A9435A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2DA97A4" w14:textId="28B38DD2"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Resultaat: er zal een werkgroep met de Gewesten en het DGLV worden opgericht om betere (eenvoudigere en duidelijkere) veiligheidsmaatregelen vast te stellen. De doelstelling is klaar te zijn voor het einde van het jaar</w:t>
            </w:r>
            <w:r w:rsidR="00FE1FF6">
              <w:rPr>
                <w:rFonts w:ascii="Verdana" w:eastAsia="Calibri" w:hAnsi="Verdana" w:cs="Calibri"/>
                <w:sz w:val="20"/>
                <w:szCs w:val="20"/>
              </w:rPr>
              <w:t>.</w:t>
            </w:r>
          </w:p>
          <w:p w14:paraId="06F837DD"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74B3665" w14:textId="77777777" w:rsidTr="002D2998">
        <w:tc>
          <w:tcPr>
            <w:tcW w:w="1865" w:type="dxa"/>
            <w:vMerge/>
            <w:shd w:val="clear" w:color="auto" w:fill="E7E6E6" w:themeFill="background2"/>
          </w:tcPr>
          <w:p w14:paraId="0847FE0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4CEA00E1"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Vlaamse mobiliteitsvisie 2040 </w:t>
            </w:r>
          </w:p>
          <w:p w14:paraId="48308E8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Vlaams Minister</w:t>
            </w:r>
          </w:p>
          <w:p w14:paraId="09D7D1BE"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7962890"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informatie-uitwisseling</w:t>
            </w:r>
            <w:r w:rsidRPr="001A1C3D">
              <w:rPr>
                <w:rFonts w:ascii="Verdana" w:eastAsia="Calibri" w:hAnsi="Verdana" w:cs="Calibri"/>
                <w:b/>
                <w:bCs/>
                <w:sz w:val="20"/>
                <w:szCs w:val="20"/>
              </w:rPr>
              <w:t xml:space="preserve"> </w:t>
            </w:r>
          </w:p>
          <w:p w14:paraId="169EDB2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51A3339A" w14:textId="77777777" w:rsidTr="002D2998">
        <w:tc>
          <w:tcPr>
            <w:tcW w:w="1865" w:type="dxa"/>
            <w:vMerge/>
            <w:shd w:val="clear" w:color="auto" w:fill="E7E6E6" w:themeFill="background2"/>
          </w:tcPr>
          <w:p w14:paraId="4B72B3DB"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p>
        </w:tc>
        <w:tc>
          <w:tcPr>
            <w:tcW w:w="6799" w:type="dxa"/>
          </w:tcPr>
          <w:p w14:paraId="0A6AB95F"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Verzoek van het Nationale Hoge Raad voor Personen met een Handicap: inachtneming van personen met een handicap </w:t>
            </w:r>
          </w:p>
          <w:p w14:paraId="3B5618B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70FE64CA"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A6D8A7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informatie-uitwisseling</w:t>
            </w:r>
            <w:r w:rsidRPr="001A1C3D">
              <w:rPr>
                <w:rFonts w:ascii="Verdana" w:eastAsia="Calibri" w:hAnsi="Verdana" w:cs="Calibri"/>
                <w:b/>
                <w:bCs/>
                <w:sz w:val="20"/>
                <w:szCs w:val="20"/>
              </w:rPr>
              <w:t xml:space="preserve"> </w:t>
            </w:r>
          </w:p>
          <w:p w14:paraId="07653B5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4181594A" w14:textId="77777777" w:rsidTr="002D2998">
        <w:trPr>
          <w:trHeight w:val="415"/>
        </w:trPr>
        <w:tc>
          <w:tcPr>
            <w:tcW w:w="1865" w:type="dxa"/>
            <w:shd w:val="clear" w:color="auto" w:fill="E7E6E6" w:themeFill="background2"/>
          </w:tcPr>
          <w:p w14:paraId="7CFF8C75"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Dossiers doorverwezen naar het Overlegcomité</w:t>
            </w:r>
          </w:p>
        </w:tc>
        <w:tc>
          <w:tcPr>
            <w:tcW w:w="6799" w:type="dxa"/>
          </w:tcPr>
          <w:p w14:paraId="72BC6BD2" w14:textId="6322B117" w:rsidR="00D30ED7" w:rsidRPr="001F017B" w:rsidRDefault="001F017B" w:rsidP="001F017B">
            <w:p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w:t>
            </w:r>
          </w:p>
        </w:tc>
      </w:tr>
    </w:tbl>
    <w:p w14:paraId="5599120D" w14:textId="77777777" w:rsidR="00D30ED7" w:rsidRPr="001A1C3D" w:rsidRDefault="00D30ED7" w:rsidP="00D30ED7">
      <w:pPr>
        <w:pStyle w:val="Lijstalinea"/>
        <w:tabs>
          <w:tab w:val="left" w:pos="3828"/>
          <w:tab w:val="left" w:pos="3969"/>
        </w:tabs>
        <w:ind w:left="398"/>
        <w:rPr>
          <w:rFonts w:ascii="Verdana" w:eastAsia="Calibri" w:hAnsi="Verdana" w:cs="Calibri"/>
          <w:b/>
          <w:bCs/>
          <w:sz w:val="20"/>
          <w:szCs w:val="20"/>
        </w:rPr>
      </w:pPr>
    </w:p>
    <w:tbl>
      <w:tblPr>
        <w:tblStyle w:val="Tabelraster"/>
        <w:tblW w:w="0" w:type="auto"/>
        <w:tblInd w:w="398" w:type="dxa"/>
        <w:tblLook w:val="04A0" w:firstRow="1" w:lastRow="0" w:firstColumn="1" w:lastColumn="0" w:noHBand="0" w:noVBand="1"/>
      </w:tblPr>
      <w:tblGrid>
        <w:gridCol w:w="1865"/>
        <w:gridCol w:w="6799"/>
      </w:tblGrid>
      <w:tr w:rsidR="00D30ED7" w:rsidRPr="001A1C3D" w14:paraId="443599C7" w14:textId="77777777" w:rsidTr="002D2998">
        <w:tc>
          <w:tcPr>
            <w:tcW w:w="1865" w:type="dxa"/>
            <w:shd w:val="clear" w:color="auto" w:fill="E7E6E6" w:themeFill="background2"/>
          </w:tcPr>
          <w:p w14:paraId="6C564FD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Datum</w:t>
            </w:r>
          </w:p>
        </w:tc>
        <w:tc>
          <w:tcPr>
            <w:tcW w:w="6799" w:type="dxa"/>
          </w:tcPr>
          <w:p w14:paraId="4640EFA0" w14:textId="77777777" w:rsidR="00D30ED7" w:rsidRPr="00FE1FF6" w:rsidRDefault="00D30ED7" w:rsidP="002D2998">
            <w:pPr>
              <w:pStyle w:val="Lijstalinea"/>
              <w:tabs>
                <w:tab w:val="left" w:pos="3828"/>
                <w:tab w:val="left" w:pos="3969"/>
              </w:tabs>
              <w:ind w:left="0"/>
              <w:rPr>
                <w:rFonts w:ascii="Verdana" w:eastAsia="Calibri" w:hAnsi="Verdana" w:cs="Calibri"/>
                <w:b/>
                <w:bCs/>
                <w:sz w:val="20"/>
                <w:szCs w:val="20"/>
              </w:rPr>
            </w:pPr>
            <w:r w:rsidRPr="00FE1FF6">
              <w:rPr>
                <w:rFonts w:ascii="Verdana" w:eastAsia="Calibri" w:hAnsi="Verdana" w:cs="Calibri"/>
                <w:b/>
                <w:bCs/>
                <w:sz w:val="20"/>
                <w:szCs w:val="20"/>
              </w:rPr>
              <w:t>27 april 2021</w:t>
            </w:r>
          </w:p>
        </w:tc>
      </w:tr>
      <w:tr w:rsidR="00D30ED7" w:rsidRPr="001A1C3D" w14:paraId="02C852BE" w14:textId="77777777" w:rsidTr="002D2998">
        <w:tc>
          <w:tcPr>
            <w:tcW w:w="1865" w:type="dxa"/>
            <w:shd w:val="clear" w:color="auto" w:fill="E7E6E6" w:themeFill="background2"/>
          </w:tcPr>
          <w:p w14:paraId="57593A2A"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Initiatiefnemer</w:t>
            </w:r>
          </w:p>
        </w:tc>
        <w:tc>
          <w:tcPr>
            <w:tcW w:w="6799" w:type="dxa"/>
          </w:tcPr>
          <w:p w14:paraId="1519330E"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highlight w:val="yellow"/>
              </w:rPr>
            </w:pPr>
            <w:r w:rsidRPr="001A1C3D">
              <w:rPr>
                <w:rFonts w:ascii="Verdana" w:eastAsia="Calibri" w:hAnsi="Verdana" w:cs="Calibri"/>
                <w:sz w:val="20"/>
                <w:szCs w:val="20"/>
              </w:rPr>
              <w:t xml:space="preserve">Georges </w:t>
            </w:r>
            <w:proofErr w:type="spellStart"/>
            <w:r w:rsidRPr="001A1C3D">
              <w:rPr>
                <w:rFonts w:ascii="Verdana" w:eastAsia="Calibri" w:hAnsi="Verdana" w:cs="Calibri"/>
                <w:sz w:val="20"/>
                <w:szCs w:val="20"/>
              </w:rPr>
              <w:t>Gilkinet</w:t>
            </w:r>
            <w:proofErr w:type="spellEnd"/>
          </w:p>
        </w:tc>
      </w:tr>
      <w:tr w:rsidR="00D30ED7" w:rsidRPr="001A1C3D" w14:paraId="77641016" w14:textId="77777777" w:rsidTr="002D2998">
        <w:tc>
          <w:tcPr>
            <w:tcW w:w="1865" w:type="dxa"/>
            <w:vMerge w:val="restart"/>
            <w:shd w:val="clear" w:color="auto" w:fill="E7E6E6" w:themeFill="background2"/>
          </w:tcPr>
          <w:p w14:paraId="5A1AEE68"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Agendapunten</w:t>
            </w:r>
          </w:p>
        </w:tc>
        <w:tc>
          <w:tcPr>
            <w:tcW w:w="6799" w:type="dxa"/>
          </w:tcPr>
          <w:p w14:paraId="5638EC24" w14:textId="77777777" w:rsidR="00D30ED7" w:rsidRPr="001A1C3D" w:rsidRDefault="00D30ED7" w:rsidP="002D2998">
            <w:pPr>
              <w:tabs>
                <w:tab w:val="left" w:pos="3828"/>
                <w:tab w:val="left" w:pos="3969"/>
              </w:tabs>
              <w:ind w:left="38"/>
              <w:rPr>
                <w:rFonts w:ascii="Verdana" w:eastAsia="Calibri" w:hAnsi="Verdana" w:cs="Calibri"/>
                <w:b/>
                <w:bCs/>
                <w:sz w:val="20"/>
                <w:szCs w:val="20"/>
              </w:rPr>
            </w:pPr>
            <w:r w:rsidRPr="001A1C3D">
              <w:rPr>
                <w:rFonts w:ascii="Verdana" w:eastAsia="Calibri" w:hAnsi="Verdana" w:cs="Calibri"/>
                <w:b/>
                <w:bCs/>
                <w:sz w:val="20"/>
                <w:szCs w:val="20"/>
              </w:rPr>
              <w:t>Verlenging geldigheid voorlopige rijbewijzen</w:t>
            </w:r>
          </w:p>
          <w:p w14:paraId="60C8022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in gezamenlijk overleg</w:t>
            </w:r>
          </w:p>
          <w:p w14:paraId="7408AE7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C1B2DC9" w14:textId="77777777" w:rsidR="00D30ED7" w:rsidRPr="001A1C3D" w:rsidRDefault="00D30ED7" w:rsidP="00FE1FF6">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Beginselakkoord om geldigheid voorlopig rijbewijs te verlengen. Verder uit te werken door FOD Mobiliteit in overleg met gewesten</w:t>
            </w:r>
          </w:p>
          <w:p w14:paraId="09B81E0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16D2B656" w14:textId="77777777" w:rsidTr="002D2998">
        <w:tc>
          <w:tcPr>
            <w:tcW w:w="1865" w:type="dxa"/>
            <w:vMerge/>
            <w:shd w:val="clear" w:color="auto" w:fill="E7E6E6" w:themeFill="background2"/>
          </w:tcPr>
          <w:p w14:paraId="54CA0245"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64C5E8A8"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Hervorming van de wegcode: minimum afmetingen en de bijzondere plaatsingsvoorwaarden van de verkeerstekens</w:t>
            </w:r>
          </w:p>
          <w:p w14:paraId="177B5BD6"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in gezamenlijk overleg </w:t>
            </w:r>
          </w:p>
          <w:p w14:paraId="727EDC4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7D6AC0D" w14:textId="77777777" w:rsidR="00D30ED7" w:rsidRPr="001A1C3D" w:rsidRDefault="00D30ED7" w:rsidP="00FE1FF6">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w:t>
            </w:r>
            <w:r w:rsidRPr="001A1C3D">
              <w:rPr>
                <w:rFonts w:ascii="Verdana" w:hAnsi="Verdana"/>
                <w:sz w:val="20"/>
                <w:szCs w:val="20"/>
              </w:rPr>
              <w:t xml:space="preserve"> </w:t>
            </w:r>
            <w:r w:rsidRPr="001A1C3D">
              <w:rPr>
                <w:rFonts w:ascii="Verdana" w:eastAsia="Calibri" w:hAnsi="Verdana" w:cs="Calibri"/>
                <w:sz w:val="20"/>
                <w:szCs w:val="20"/>
              </w:rPr>
              <w:t xml:space="preserve">FOD M&amp;T en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zullen een eerste vergadering over de Wegcode organiseren in loop van de maand mei. De werkzaamheden zullen dan vervolg krijgen, maar tussen administraties </w:t>
            </w:r>
          </w:p>
          <w:p w14:paraId="5193312F"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5B4ED135" w14:textId="77777777" w:rsidTr="002D2998">
        <w:tc>
          <w:tcPr>
            <w:tcW w:w="1865" w:type="dxa"/>
            <w:vMerge/>
            <w:shd w:val="clear" w:color="auto" w:fill="E7E6E6" w:themeFill="background2"/>
          </w:tcPr>
          <w:p w14:paraId="2CA9C80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086C6727"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Rijbaan met </w:t>
            </w:r>
            <w:proofErr w:type="spellStart"/>
            <w:r w:rsidRPr="001A1C3D">
              <w:rPr>
                <w:rFonts w:ascii="Verdana" w:eastAsia="Calibri" w:hAnsi="Verdana" w:cs="Calibri"/>
                <w:b/>
                <w:bCs/>
                <w:sz w:val="20"/>
                <w:szCs w:val="20"/>
              </w:rPr>
              <w:t>middenverkeer</w:t>
            </w:r>
            <w:proofErr w:type="spellEnd"/>
            <w:r w:rsidRPr="001A1C3D">
              <w:rPr>
                <w:rFonts w:ascii="Verdana" w:eastAsia="Calibri" w:hAnsi="Verdana" w:cs="Calibri"/>
                <w:b/>
                <w:bCs/>
                <w:sz w:val="20"/>
                <w:szCs w:val="20"/>
              </w:rPr>
              <w:t xml:space="preserve"> </w:t>
            </w:r>
          </w:p>
          <w:p w14:paraId="41BE0122"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federaal minister </w:t>
            </w:r>
          </w:p>
          <w:p w14:paraId="313E5782"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Gevolg van procedures van verplichte betrokkenheid of overleg</w:t>
            </w:r>
          </w:p>
          <w:p w14:paraId="3FAFEE1E"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lastRenderedPageBreak/>
              <w:t>Resultaat: Voorgesteld wordt een positief advies uit te brengen met het uitdrukkelijk verzoek aan de Raad van State om deze kwestie (in verenigde kamers) te bestuderen</w:t>
            </w:r>
          </w:p>
        </w:tc>
      </w:tr>
      <w:tr w:rsidR="00D30ED7" w:rsidRPr="001A1C3D" w14:paraId="06FA6F1D" w14:textId="77777777" w:rsidTr="002D2998">
        <w:tc>
          <w:tcPr>
            <w:tcW w:w="1865" w:type="dxa"/>
            <w:vMerge/>
            <w:shd w:val="clear" w:color="auto" w:fill="E7E6E6" w:themeFill="background2"/>
          </w:tcPr>
          <w:p w14:paraId="79BCD610"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5C6D0EA9"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Mobiliteitspakket: omzetting van Richtlijn 2015/719 over de maximaal toegestane afmetingen en gewichten voor vrachtwagens</w:t>
            </w:r>
          </w:p>
          <w:p w14:paraId="5ED84422"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federaal minister </w:t>
            </w:r>
          </w:p>
          <w:p w14:paraId="29BAA4EB"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85599AB"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stuurt een nota toe naar de gewestelijke kabinetten over de 44-tonners. Op deze basis wordt een gezamenlijk initiatief dat met betrekking tot Frankrijk zal worden bestudeerd </w:t>
            </w:r>
          </w:p>
          <w:p w14:paraId="06F52E36"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3FA10ED5" w14:textId="77777777" w:rsidTr="002D2998">
        <w:tc>
          <w:tcPr>
            <w:tcW w:w="1865" w:type="dxa"/>
            <w:vMerge/>
            <w:shd w:val="clear" w:color="auto" w:fill="E7E6E6" w:themeFill="background2"/>
          </w:tcPr>
          <w:p w14:paraId="5085666E"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28B75AF6"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 xml:space="preserve">Smartmove </w:t>
            </w:r>
          </w:p>
          <w:p w14:paraId="1D29506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minister Brussels Hoofdstedelijk Gewest </w:t>
            </w:r>
          </w:p>
          <w:p w14:paraId="54FE72BB"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0845EAE"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Akkoord om het project naar de Raad van State te sturen voor advies over de kwestie van de bevoegdheden.</w:t>
            </w:r>
          </w:p>
          <w:p w14:paraId="3130FE85"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3AD7156F" w14:textId="77777777" w:rsidTr="002D2998">
        <w:tc>
          <w:tcPr>
            <w:tcW w:w="1865" w:type="dxa"/>
            <w:vMerge/>
            <w:shd w:val="clear" w:color="auto" w:fill="E7E6E6" w:themeFill="background2"/>
          </w:tcPr>
          <w:p w14:paraId="20C2C50B"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6B0DEB4B"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Toegang tot het beroep en de markt: Bevoegdheidsoverdracht naar de Gewesten</w:t>
            </w:r>
          </w:p>
          <w:p w14:paraId="1008943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minister Brussels Hoofdstedelijk Gewest </w:t>
            </w:r>
          </w:p>
          <w:p w14:paraId="342A87C0"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EA6AA10" w14:textId="77777777" w:rsidR="00D30ED7" w:rsidRPr="001A1C3D" w:rsidRDefault="00D30ED7" w:rsidP="00FE1FF6">
            <w:pPr>
              <w:pStyle w:val="Lijstalinea"/>
              <w:numPr>
                <w:ilvl w:val="0"/>
                <w:numId w:val="4"/>
              </w:numPr>
              <w:autoSpaceDE w:val="0"/>
              <w:autoSpaceDN w:val="0"/>
              <w:adjustRightInd w:val="0"/>
              <w:spacing w:after="39"/>
              <w:jc w:val="both"/>
              <w:rPr>
                <w:rFonts w:ascii="Verdana" w:eastAsia="Calibri" w:hAnsi="Verdana" w:cs="Calibri"/>
                <w:sz w:val="20"/>
                <w:szCs w:val="20"/>
              </w:rPr>
            </w:pPr>
            <w:r w:rsidRPr="001A1C3D">
              <w:rPr>
                <w:rFonts w:ascii="Verdana" w:eastAsia="Calibri" w:hAnsi="Verdana" w:cs="Calibri"/>
                <w:sz w:val="20"/>
                <w:szCs w:val="20"/>
              </w:rPr>
              <w:t xml:space="preserve">Resultaat: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heeft de Gewesten een uitnodiging gestuurd voor een eerste vergadering. De bedoeling is de overdracht van het personeel op 1 januari 2022 te organiseren </w:t>
            </w:r>
          </w:p>
        </w:tc>
      </w:tr>
      <w:tr w:rsidR="00D30ED7" w:rsidRPr="001A1C3D" w14:paraId="79530A54" w14:textId="77777777" w:rsidTr="002D2998">
        <w:tc>
          <w:tcPr>
            <w:tcW w:w="1865" w:type="dxa"/>
            <w:vMerge/>
            <w:shd w:val="clear" w:color="auto" w:fill="E7E6E6" w:themeFill="background2"/>
          </w:tcPr>
          <w:p w14:paraId="685E133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7C135720"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Staten-Generaal van de Verkeersveiligheid</w:t>
            </w:r>
          </w:p>
          <w:p w14:paraId="0D027165"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federaal minister  </w:t>
            </w:r>
          </w:p>
          <w:p w14:paraId="31C4F274"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B961FE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de coördinatie met de verschillende stakeholders voortzetten </w:t>
            </w:r>
          </w:p>
        </w:tc>
      </w:tr>
      <w:tr w:rsidR="00D30ED7" w:rsidRPr="001A1C3D" w14:paraId="0101DFAE" w14:textId="77777777" w:rsidTr="002D2998">
        <w:tc>
          <w:tcPr>
            <w:tcW w:w="1865" w:type="dxa"/>
            <w:vMerge/>
            <w:shd w:val="clear" w:color="auto" w:fill="E7E6E6" w:themeFill="background2"/>
          </w:tcPr>
          <w:p w14:paraId="01C02CE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44869106"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Retrofitting</w:t>
            </w:r>
          </w:p>
          <w:p w14:paraId="7976727D"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in gezamenlijk overleg  </w:t>
            </w:r>
          </w:p>
          <w:p w14:paraId="5013180D"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78E8145"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Resultaat: De FOD Mobiliteit en Vervoer is momenteel bezig met een benchmarking van de Europese landen die tot aanpassingen zijn overgegaan en zal vervolgens een vergadering beleggen met de gewestelijke overheden</w:t>
            </w:r>
          </w:p>
        </w:tc>
      </w:tr>
      <w:tr w:rsidR="00D30ED7" w:rsidRPr="001A1C3D" w14:paraId="5D73B3A0" w14:textId="77777777" w:rsidTr="002D2998">
        <w:tc>
          <w:tcPr>
            <w:tcW w:w="1865" w:type="dxa"/>
            <w:vMerge/>
            <w:shd w:val="clear" w:color="auto" w:fill="E7E6E6" w:themeFill="background2"/>
          </w:tcPr>
          <w:p w14:paraId="3FEEBEBF"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4518897E"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Calibri" w:hAnsi="Verdana" w:cs="Calibri"/>
                <w:b/>
                <w:bCs/>
                <w:sz w:val="20"/>
                <w:szCs w:val="20"/>
              </w:rPr>
              <w:t>Scanauto: parkeercontrole personen beperkte mobiliteit</w:t>
            </w:r>
          </w:p>
          <w:p w14:paraId="595F7F7D"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federaal minister  </w:t>
            </w:r>
          </w:p>
          <w:p w14:paraId="3FAABAA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3C73CC9"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Er wordt gezocht naar een technische oplossing. Op deze basis zal de werkgroep verder werken.</w:t>
            </w:r>
          </w:p>
        </w:tc>
      </w:tr>
      <w:tr w:rsidR="00D30ED7" w:rsidRPr="001A1C3D" w14:paraId="5DBB5E34" w14:textId="77777777" w:rsidTr="002D2998">
        <w:tc>
          <w:tcPr>
            <w:tcW w:w="1865" w:type="dxa"/>
            <w:vMerge/>
            <w:shd w:val="clear" w:color="auto" w:fill="E7E6E6" w:themeFill="background2"/>
          </w:tcPr>
          <w:p w14:paraId="3ABEDB57"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46F166C1"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Calibri" w:hAnsi="Verdana" w:cs="Calibri"/>
                <w:b/>
                <w:bCs/>
                <w:sz w:val="20"/>
                <w:szCs w:val="20"/>
              </w:rPr>
              <w:t>Registratie Fietsendiefstal</w:t>
            </w:r>
          </w:p>
          <w:p w14:paraId="35FFE54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federaal minister  </w:t>
            </w:r>
          </w:p>
          <w:p w14:paraId="350B0B70"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3C2A833"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 xml:space="preserve">Resultaat: Minister Peeters bezorgt (positieve) resultaten van de bevraging van Vlaamse gemeenten aan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w:t>
            </w:r>
          </w:p>
        </w:tc>
      </w:tr>
      <w:tr w:rsidR="00D30ED7" w:rsidRPr="001A1C3D" w14:paraId="36FF84D7" w14:textId="77777777" w:rsidTr="002D2998">
        <w:tc>
          <w:tcPr>
            <w:tcW w:w="1865" w:type="dxa"/>
            <w:vMerge/>
            <w:shd w:val="clear" w:color="auto" w:fill="E7E6E6" w:themeFill="background2"/>
          </w:tcPr>
          <w:p w14:paraId="7819DB2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12F8BD49"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Calibri" w:hAnsi="Verdana" w:cs="Calibri"/>
                <w:b/>
                <w:bCs/>
                <w:sz w:val="20"/>
                <w:szCs w:val="20"/>
              </w:rPr>
              <w:t>Fietsroutes</w:t>
            </w:r>
          </w:p>
          <w:p w14:paraId="6B825ED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federaal minister  </w:t>
            </w:r>
          </w:p>
          <w:p w14:paraId="037CC58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4B2B611"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 xml:space="preserve">Resultaat: Aan de FOD Mobiliteit zal een verzoek worden gericht om de nieuwe federale fietscommissie bijeen te roepen </w:t>
            </w:r>
            <w:r w:rsidRPr="001A1C3D">
              <w:rPr>
                <w:rFonts w:ascii="Verdana" w:eastAsia="Calibri" w:hAnsi="Verdana" w:cs="Calibri"/>
                <w:sz w:val="20"/>
                <w:szCs w:val="20"/>
              </w:rPr>
              <w:lastRenderedPageBreak/>
              <w:t>om een specifieke uitwisselingsvergadering over dit onderwerp te organiseren.</w:t>
            </w:r>
          </w:p>
        </w:tc>
      </w:tr>
      <w:tr w:rsidR="00D30ED7" w:rsidRPr="001A1C3D" w14:paraId="2448D83B" w14:textId="77777777" w:rsidTr="002D2998">
        <w:tc>
          <w:tcPr>
            <w:tcW w:w="1865" w:type="dxa"/>
            <w:vMerge/>
            <w:shd w:val="clear" w:color="auto" w:fill="E7E6E6" w:themeFill="background2"/>
          </w:tcPr>
          <w:p w14:paraId="0397FDB5"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78ECB4CF"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Calibri" w:hAnsi="Verdana" w:cs="Calibri"/>
                <w:b/>
                <w:bCs/>
                <w:sz w:val="20"/>
                <w:szCs w:val="20"/>
              </w:rPr>
              <w:t>Spoor: covid-maatregelen</w:t>
            </w:r>
          </w:p>
          <w:p w14:paraId="2BE161E9"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federaal minister  </w:t>
            </w:r>
          </w:p>
          <w:p w14:paraId="0075F31A"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7FBDC8D"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Besprekingen aan de gang met de NMBS.</w:t>
            </w:r>
          </w:p>
        </w:tc>
      </w:tr>
      <w:tr w:rsidR="00D30ED7" w:rsidRPr="001A1C3D" w14:paraId="510FF6E9" w14:textId="77777777" w:rsidTr="002D2998">
        <w:tc>
          <w:tcPr>
            <w:tcW w:w="1865" w:type="dxa"/>
            <w:vMerge/>
            <w:shd w:val="clear" w:color="auto" w:fill="E7E6E6" w:themeFill="background2"/>
          </w:tcPr>
          <w:p w14:paraId="199C078F"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11DAAE4D"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Calibri" w:hAnsi="Verdana" w:cs="Calibri"/>
                <w:b/>
                <w:bCs/>
                <w:sz w:val="20"/>
                <w:szCs w:val="20"/>
              </w:rPr>
              <w:t>Tijdschema Openbare dienstcontract NMBS-Infrabel</w:t>
            </w:r>
          </w:p>
          <w:p w14:paraId="0D5D800A"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federaal minister  </w:t>
            </w:r>
          </w:p>
          <w:p w14:paraId="5705BEB9"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27296CD"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Resultaat: Na kennis te hebben genomen van de specificaties kunnen de gewestelijke kabinetten opmerkingen/suggesties maken.</w:t>
            </w:r>
          </w:p>
        </w:tc>
      </w:tr>
      <w:tr w:rsidR="00D30ED7" w:rsidRPr="001A1C3D" w14:paraId="6753CC1A" w14:textId="77777777" w:rsidTr="002D2998">
        <w:tc>
          <w:tcPr>
            <w:tcW w:w="1865" w:type="dxa"/>
            <w:vMerge/>
            <w:shd w:val="clear" w:color="auto" w:fill="E7E6E6" w:themeFill="background2"/>
          </w:tcPr>
          <w:p w14:paraId="6C802A9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0BEE32C1"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Calibri" w:hAnsi="Verdana" w:cs="Calibri"/>
                <w:b/>
                <w:bCs/>
                <w:sz w:val="20"/>
                <w:szCs w:val="20"/>
              </w:rPr>
              <w:t>Follow-up van de beslissing tot sluiting van de NMBS-loketten: contact met de gemeenten</w:t>
            </w:r>
          </w:p>
          <w:p w14:paraId="4C1DD89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in gezamenlijk overleg  </w:t>
            </w:r>
          </w:p>
          <w:p w14:paraId="300A5DAA"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8B80991"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Resultaat: Verzoek om regelmatig feedback te ontvangen over wat van de Gewesten wordt verwacht op dit gebied (gebouweninfrastructuur, fietsen, enz.).</w:t>
            </w:r>
            <w:r w:rsidRPr="001A1C3D">
              <w:rPr>
                <w:rFonts w:ascii="Verdana" w:eastAsia="Calibri" w:hAnsi="Verdana" w:cs="Calibri"/>
                <w:sz w:val="20"/>
                <w:szCs w:val="20"/>
              </w:rPr>
              <w:br/>
              <w:t xml:space="preserve">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bezorgt de brief over de sluiting van de loketten aan de Gewesten.</w:t>
            </w:r>
          </w:p>
        </w:tc>
      </w:tr>
      <w:tr w:rsidR="00D30ED7" w:rsidRPr="001A1C3D" w14:paraId="05D02A7E" w14:textId="77777777" w:rsidTr="002D2998">
        <w:tc>
          <w:tcPr>
            <w:tcW w:w="1865" w:type="dxa"/>
            <w:vMerge/>
            <w:shd w:val="clear" w:color="auto" w:fill="E7E6E6" w:themeFill="background2"/>
          </w:tcPr>
          <w:p w14:paraId="14C9E5C7"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2080BF17"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Calibri" w:hAnsi="Verdana" w:cs="Calibri"/>
                <w:b/>
                <w:bCs/>
                <w:sz w:val="20"/>
                <w:szCs w:val="20"/>
              </w:rPr>
              <w:t>Masterplan Goederenvervoer</w:t>
            </w:r>
          </w:p>
          <w:p w14:paraId="062F86E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op voorstel minister Waals gewest</w:t>
            </w:r>
          </w:p>
          <w:p w14:paraId="68566869"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5F07BF4"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 xml:space="preserve">Resultaat: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denkt na over de gewestelijke-federale articulatie en zal naar de Gewesten terugkomen met een datum voor een ad-hoc vergadering tussen de vier kabinetten.</w:t>
            </w:r>
          </w:p>
        </w:tc>
      </w:tr>
      <w:tr w:rsidR="00D30ED7" w:rsidRPr="001A1C3D" w14:paraId="3626D865" w14:textId="77777777" w:rsidTr="002D2998">
        <w:tc>
          <w:tcPr>
            <w:tcW w:w="1865" w:type="dxa"/>
            <w:vMerge/>
            <w:shd w:val="clear" w:color="auto" w:fill="E7E6E6" w:themeFill="background2"/>
          </w:tcPr>
          <w:p w14:paraId="1DFAD800"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3B3D42A1" w14:textId="77777777" w:rsidR="00D30ED7" w:rsidRPr="001A1C3D" w:rsidRDefault="00D30ED7">
            <w:pPr>
              <w:numPr>
                <w:ilvl w:val="1"/>
                <w:numId w:val="52"/>
              </w:numPr>
              <w:autoSpaceDE w:val="0"/>
              <w:autoSpaceDN w:val="0"/>
              <w:adjustRightInd w:val="0"/>
              <w:ind w:left="1080" w:hanging="360"/>
              <w:rPr>
                <w:rFonts w:ascii="Verdana" w:eastAsia="Calibri" w:hAnsi="Verdana" w:cs="Calibri"/>
                <w:b/>
                <w:bCs/>
                <w:sz w:val="20"/>
                <w:szCs w:val="20"/>
              </w:rPr>
            </w:pPr>
            <w:r w:rsidRPr="001A1C3D">
              <w:rPr>
                <w:rFonts w:ascii="Verdana" w:eastAsia="Calibri" w:hAnsi="Verdana" w:cs="Calibri"/>
                <w:b/>
                <w:bCs/>
                <w:sz w:val="20"/>
                <w:szCs w:val="20"/>
              </w:rPr>
              <w:t xml:space="preserve">Integratie dienstregelingen </w:t>
            </w:r>
          </w:p>
          <w:p w14:paraId="3831F10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federaal minister </w:t>
            </w:r>
          </w:p>
          <w:p w14:paraId="6EF891E0"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10133A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 Een preciezere datum zal worden aangekondigd op een toekomstige IMC</w:t>
            </w:r>
          </w:p>
        </w:tc>
      </w:tr>
      <w:tr w:rsidR="00D30ED7" w:rsidRPr="001A1C3D" w14:paraId="680DD094" w14:textId="77777777" w:rsidTr="002D2998">
        <w:tc>
          <w:tcPr>
            <w:tcW w:w="1865" w:type="dxa"/>
            <w:vMerge/>
            <w:shd w:val="clear" w:color="auto" w:fill="E7E6E6" w:themeFill="background2"/>
          </w:tcPr>
          <w:p w14:paraId="0B486EEA"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74D3C0C6" w14:textId="77777777" w:rsidR="00D30ED7" w:rsidRPr="001A1C3D" w:rsidRDefault="00D30ED7">
            <w:pPr>
              <w:numPr>
                <w:ilvl w:val="1"/>
                <w:numId w:val="52"/>
              </w:numPr>
              <w:autoSpaceDE w:val="0"/>
              <w:autoSpaceDN w:val="0"/>
              <w:adjustRightInd w:val="0"/>
              <w:ind w:left="1080" w:hanging="360"/>
              <w:rPr>
                <w:rFonts w:ascii="Verdana" w:eastAsia="Calibri" w:hAnsi="Verdana" w:cs="Calibri"/>
                <w:b/>
                <w:bCs/>
                <w:sz w:val="20"/>
                <w:szCs w:val="20"/>
              </w:rPr>
            </w:pPr>
            <w:r w:rsidRPr="001A1C3D">
              <w:rPr>
                <w:rFonts w:ascii="Verdana" w:eastAsia="Calibri" w:hAnsi="Verdana" w:cs="Calibri"/>
                <w:b/>
                <w:bCs/>
                <w:sz w:val="20"/>
                <w:szCs w:val="20"/>
              </w:rPr>
              <w:t>Tariefintegratie GEN</w:t>
            </w:r>
          </w:p>
          <w:p w14:paraId="7A976DDA"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federaal minister </w:t>
            </w:r>
          </w:p>
          <w:p w14:paraId="1E5E433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2144D0DF"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 xml:space="preserve">Resultaat: Ondertekening wordt door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opgevolgd</w:t>
            </w:r>
          </w:p>
        </w:tc>
      </w:tr>
      <w:tr w:rsidR="00D30ED7" w:rsidRPr="001A1C3D" w14:paraId="77C128BA" w14:textId="77777777" w:rsidTr="002D2998">
        <w:tc>
          <w:tcPr>
            <w:tcW w:w="1865" w:type="dxa"/>
            <w:vMerge/>
            <w:shd w:val="clear" w:color="auto" w:fill="E7E6E6" w:themeFill="background2"/>
          </w:tcPr>
          <w:p w14:paraId="7507A83C"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41CE0A45" w14:textId="77777777" w:rsidR="00D30ED7" w:rsidRPr="001A1C3D" w:rsidRDefault="00D30ED7">
            <w:pPr>
              <w:numPr>
                <w:ilvl w:val="1"/>
                <w:numId w:val="52"/>
              </w:numPr>
              <w:autoSpaceDE w:val="0"/>
              <w:autoSpaceDN w:val="0"/>
              <w:adjustRightInd w:val="0"/>
              <w:ind w:left="1080" w:hanging="360"/>
              <w:rPr>
                <w:rFonts w:ascii="Verdana" w:eastAsia="Calibri" w:hAnsi="Verdana" w:cs="Calibri"/>
                <w:b/>
                <w:bCs/>
                <w:sz w:val="20"/>
                <w:szCs w:val="20"/>
              </w:rPr>
            </w:pPr>
            <w:r w:rsidRPr="001A1C3D">
              <w:rPr>
                <w:rFonts w:ascii="Verdana" w:eastAsia="Calibri" w:hAnsi="Verdana" w:cs="Calibri"/>
                <w:b/>
                <w:bCs/>
                <w:sz w:val="20"/>
                <w:szCs w:val="20"/>
              </w:rPr>
              <w:t xml:space="preserve">Regionale luchthavens: intentie van het Directoraat-generaal Luchtvaart om de beveiligingsmaatregelen op de Belgische luchthavens te verstrengen. </w:t>
            </w:r>
          </w:p>
          <w:p w14:paraId="186CD84E" w14:textId="77777777" w:rsidR="00D30ED7" w:rsidRPr="001A1C3D" w:rsidRDefault="00D30ED7">
            <w:pPr>
              <w:pStyle w:val="Lijstalinea"/>
              <w:numPr>
                <w:ilvl w:val="0"/>
                <w:numId w:val="5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op voorstel minister Vlaams Gewest</w:t>
            </w:r>
          </w:p>
          <w:p w14:paraId="22B2D6A5" w14:textId="77777777" w:rsidR="00D30ED7" w:rsidRPr="001A1C3D" w:rsidRDefault="00D30ED7">
            <w:pPr>
              <w:pStyle w:val="Lijstalinea"/>
              <w:numPr>
                <w:ilvl w:val="0"/>
                <w:numId w:val="5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1E13528" w14:textId="77777777" w:rsidR="00D30ED7" w:rsidRPr="001A1C3D" w:rsidRDefault="00D30ED7">
            <w:pPr>
              <w:pStyle w:val="Lijstalinea"/>
              <w:numPr>
                <w:ilvl w:val="0"/>
                <w:numId w:val="53"/>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Resultaat: Afspraak om gemeenschappelijk standpunt voor te bereiden</w:t>
            </w:r>
          </w:p>
        </w:tc>
      </w:tr>
      <w:tr w:rsidR="00D30ED7" w:rsidRPr="001A1C3D" w14:paraId="3AE5698E" w14:textId="77777777" w:rsidTr="002D2998">
        <w:tc>
          <w:tcPr>
            <w:tcW w:w="1865" w:type="dxa"/>
            <w:vMerge/>
            <w:shd w:val="clear" w:color="auto" w:fill="E7E6E6" w:themeFill="background2"/>
          </w:tcPr>
          <w:p w14:paraId="484468AC"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03706721"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Calibri" w:hAnsi="Verdana" w:cs="Calibri"/>
                <w:b/>
                <w:bCs/>
                <w:sz w:val="20"/>
                <w:szCs w:val="20"/>
              </w:rPr>
              <w:t>Sluiting van de doorgang voor vrachtwagens door stad Rijsel</w:t>
            </w:r>
          </w:p>
          <w:p w14:paraId="0A310BE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op voorstel ministers Vlaams en Waals Gewest </w:t>
            </w:r>
          </w:p>
          <w:p w14:paraId="16A21ECB"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48419FA"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Resultaat: Er wordt gezocht naar een technische oplossing. Op deze basis zal de werkgroep verder werken.</w:t>
            </w:r>
          </w:p>
        </w:tc>
      </w:tr>
      <w:tr w:rsidR="00D30ED7" w:rsidRPr="001A1C3D" w14:paraId="15DF8A73" w14:textId="77777777" w:rsidTr="002D2998">
        <w:trPr>
          <w:trHeight w:val="415"/>
        </w:trPr>
        <w:tc>
          <w:tcPr>
            <w:tcW w:w="1865" w:type="dxa"/>
            <w:shd w:val="clear" w:color="auto" w:fill="E7E6E6" w:themeFill="background2"/>
          </w:tcPr>
          <w:p w14:paraId="0E0F4F58"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Dossiers doorverwezen naar het Overlegcomité</w:t>
            </w:r>
          </w:p>
        </w:tc>
        <w:tc>
          <w:tcPr>
            <w:tcW w:w="6799" w:type="dxa"/>
          </w:tcPr>
          <w:p w14:paraId="7C63A5E0" w14:textId="266367AD" w:rsidR="00D30ED7" w:rsidRPr="001F017B" w:rsidRDefault="001F017B" w:rsidP="001F017B">
            <w:p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w:t>
            </w:r>
          </w:p>
        </w:tc>
      </w:tr>
    </w:tbl>
    <w:p w14:paraId="3BCF0BDC" w14:textId="77777777" w:rsidR="00D30ED7" w:rsidRPr="001A1C3D" w:rsidRDefault="00D30ED7" w:rsidP="00D30ED7">
      <w:pPr>
        <w:pStyle w:val="Lijstalinea"/>
        <w:tabs>
          <w:tab w:val="left" w:pos="3828"/>
          <w:tab w:val="left" w:pos="3969"/>
        </w:tabs>
        <w:ind w:left="398"/>
        <w:rPr>
          <w:rFonts w:ascii="Verdana" w:eastAsia="Calibri" w:hAnsi="Verdana" w:cs="Calibri"/>
          <w:b/>
          <w:bCs/>
          <w:sz w:val="20"/>
          <w:szCs w:val="20"/>
        </w:rPr>
      </w:pPr>
    </w:p>
    <w:tbl>
      <w:tblPr>
        <w:tblStyle w:val="Tabelraster"/>
        <w:tblW w:w="0" w:type="auto"/>
        <w:tblInd w:w="398" w:type="dxa"/>
        <w:tblLook w:val="04A0" w:firstRow="1" w:lastRow="0" w:firstColumn="1" w:lastColumn="0" w:noHBand="0" w:noVBand="1"/>
      </w:tblPr>
      <w:tblGrid>
        <w:gridCol w:w="1865"/>
        <w:gridCol w:w="6799"/>
      </w:tblGrid>
      <w:tr w:rsidR="00D30ED7" w:rsidRPr="001A1C3D" w14:paraId="1DCFCB46" w14:textId="77777777" w:rsidTr="002D2998">
        <w:tc>
          <w:tcPr>
            <w:tcW w:w="1865" w:type="dxa"/>
            <w:shd w:val="clear" w:color="auto" w:fill="E7E6E6" w:themeFill="background2"/>
          </w:tcPr>
          <w:p w14:paraId="1106C59A"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lastRenderedPageBreak/>
              <w:t>Datum</w:t>
            </w:r>
          </w:p>
        </w:tc>
        <w:tc>
          <w:tcPr>
            <w:tcW w:w="6799" w:type="dxa"/>
          </w:tcPr>
          <w:p w14:paraId="4BD74DC8"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15 juni 2021</w:t>
            </w:r>
          </w:p>
        </w:tc>
      </w:tr>
      <w:tr w:rsidR="00D30ED7" w:rsidRPr="001A1C3D" w14:paraId="65FF7C78" w14:textId="77777777" w:rsidTr="002D2998">
        <w:tc>
          <w:tcPr>
            <w:tcW w:w="1865" w:type="dxa"/>
            <w:shd w:val="clear" w:color="auto" w:fill="E7E6E6" w:themeFill="background2"/>
          </w:tcPr>
          <w:p w14:paraId="47B5F93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Initiatiefnemer</w:t>
            </w:r>
          </w:p>
        </w:tc>
        <w:tc>
          <w:tcPr>
            <w:tcW w:w="6799" w:type="dxa"/>
          </w:tcPr>
          <w:p w14:paraId="2B25D8EB"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highlight w:val="yellow"/>
              </w:rPr>
            </w:pPr>
            <w:r w:rsidRPr="001A1C3D">
              <w:rPr>
                <w:rFonts w:ascii="Verdana" w:eastAsia="Calibri" w:hAnsi="Verdana" w:cs="Calibri"/>
                <w:sz w:val="20"/>
                <w:szCs w:val="20"/>
              </w:rPr>
              <w:t xml:space="preserve">Georges </w:t>
            </w:r>
            <w:proofErr w:type="spellStart"/>
            <w:r w:rsidRPr="001A1C3D">
              <w:rPr>
                <w:rFonts w:ascii="Verdana" w:eastAsia="Calibri" w:hAnsi="Verdana" w:cs="Calibri"/>
                <w:sz w:val="20"/>
                <w:szCs w:val="20"/>
              </w:rPr>
              <w:t>Gilkinet</w:t>
            </w:r>
            <w:proofErr w:type="spellEnd"/>
          </w:p>
        </w:tc>
      </w:tr>
      <w:tr w:rsidR="00D30ED7" w:rsidRPr="001A1C3D" w14:paraId="4BAA98D0" w14:textId="77777777" w:rsidTr="002D2998">
        <w:tc>
          <w:tcPr>
            <w:tcW w:w="1865" w:type="dxa"/>
            <w:vMerge w:val="restart"/>
            <w:shd w:val="clear" w:color="auto" w:fill="E7E6E6" w:themeFill="background2"/>
          </w:tcPr>
          <w:p w14:paraId="15570447"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Agendapunten</w:t>
            </w:r>
          </w:p>
        </w:tc>
        <w:tc>
          <w:tcPr>
            <w:tcW w:w="6799" w:type="dxa"/>
          </w:tcPr>
          <w:p w14:paraId="464BD4DC"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Werking IMC</w:t>
            </w:r>
          </w:p>
          <w:p w14:paraId="6631D72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in gezamenlijk overleg </w:t>
            </w:r>
          </w:p>
          <w:p w14:paraId="2119090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87D35E7"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5689B443" w14:textId="77777777" w:rsidR="00D30ED7" w:rsidRPr="001A1C3D" w:rsidRDefault="00D30ED7" w:rsidP="00FE1FF6">
            <w:pPr>
              <w:pStyle w:val="Lijstalinea"/>
              <w:numPr>
                <w:ilvl w:val="1"/>
                <w:numId w:val="3"/>
              </w:numPr>
              <w:autoSpaceDE w:val="0"/>
              <w:autoSpaceDN w:val="0"/>
              <w:adjustRightInd w:val="0"/>
              <w:jc w:val="both"/>
              <w:rPr>
                <w:rFonts w:ascii="Verdana" w:eastAsia="Calibri" w:hAnsi="Verdana" w:cs="Calibri"/>
                <w:sz w:val="20"/>
                <w:szCs w:val="20"/>
              </w:rPr>
            </w:pPr>
            <w:r w:rsidRPr="001A1C3D">
              <w:rPr>
                <w:rFonts w:ascii="Verdana" w:eastAsia="Calibri" w:hAnsi="Verdana" w:cs="Calibri"/>
                <w:sz w:val="20"/>
                <w:szCs w:val="20"/>
              </w:rPr>
              <w:t xml:space="preserve">Frequentie: </w:t>
            </w:r>
            <w:r w:rsidRPr="001A1C3D">
              <w:rPr>
                <w:rFonts w:ascii="Verdana" w:eastAsiaTheme="minorHAnsi" w:hAnsi="Verdana" w:cs="Calibri"/>
                <w:sz w:val="20"/>
                <w:szCs w:val="20"/>
                <w:lang w:val="nl-BE" w:eastAsia="en-US"/>
              </w:rPr>
              <w:t>om de twee à drie maanden, afhankelijk van de behoeften</w:t>
            </w:r>
          </w:p>
          <w:p w14:paraId="7BD543E8" w14:textId="77777777" w:rsidR="00D30ED7" w:rsidRPr="001A1C3D" w:rsidRDefault="00D30ED7" w:rsidP="00FE1FF6">
            <w:pPr>
              <w:pStyle w:val="Lijstalinea"/>
              <w:numPr>
                <w:ilvl w:val="1"/>
                <w:numId w:val="3"/>
              </w:numPr>
              <w:autoSpaceDE w:val="0"/>
              <w:autoSpaceDN w:val="0"/>
              <w:adjustRightInd w:val="0"/>
              <w:jc w:val="both"/>
              <w:rPr>
                <w:rFonts w:ascii="Verdana" w:eastAsia="Calibri" w:hAnsi="Verdana" w:cs="Calibri"/>
                <w:sz w:val="20"/>
                <w:szCs w:val="20"/>
              </w:rPr>
            </w:pPr>
            <w:r w:rsidRPr="001A1C3D">
              <w:rPr>
                <w:rFonts w:ascii="Verdana" w:eastAsiaTheme="minorHAnsi" w:hAnsi="Verdana" w:cs="Calibri"/>
                <w:sz w:val="20"/>
                <w:szCs w:val="20"/>
              </w:rPr>
              <w:t>Organiseren voorbereidende IKW 1 week vooraf</w:t>
            </w:r>
          </w:p>
          <w:p w14:paraId="3F9B05C1" w14:textId="77777777" w:rsidR="00D30ED7" w:rsidRPr="001A1C3D" w:rsidRDefault="00D30ED7" w:rsidP="00FE1FF6">
            <w:pPr>
              <w:pStyle w:val="Lijstalinea"/>
              <w:numPr>
                <w:ilvl w:val="1"/>
                <w:numId w:val="3"/>
              </w:numPr>
              <w:autoSpaceDE w:val="0"/>
              <w:autoSpaceDN w:val="0"/>
              <w:adjustRightInd w:val="0"/>
              <w:jc w:val="both"/>
              <w:rPr>
                <w:rFonts w:ascii="Verdana" w:eastAsia="Calibri" w:hAnsi="Verdana" w:cs="Calibri"/>
                <w:sz w:val="20"/>
                <w:szCs w:val="20"/>
              </w:rPr>
            </w:pPr>
            <w:r w:rsidRPr="001A1C3D">
              <w:rPr>
                <w:rFonts w:ascii="Verdana" w:eastAsiaTheme="minorHAnsi" w:hAnsi="Verdana" w:cs="Calibri"/>
                <w:sz w:val="20"/>
                <w:szCs w:val="20"/>
              </w:rPr>
              <w:t xml:space="preserve">Deelname minister De </w:t>
            </w:r>
            <w:proofErr w:type="spellStart"/>
            <w:r w:rsidRPr="001A1C3D">
              <w:rPr>
                <w:rFonts w:ascii="Verdana" w:eastAsiaTheme="minorHAnsi" w:hAnsi="Verdana" w:cs="Calibri"/>
                <w:sz w:val="20"/>
                <w:szCs w:val="20"/>
              </w:rPr>
              <w:t>Bue</w:t>
            </w:r>
            <w:proofErr w:type="spellEnd"/>
            <w:r w:rsidRPr="001A1C3D">
              <w:rPr>
                <w:rFonts w:ascii="Verdana" w:eastAsiaTheme="minorHAnsi" w:hAnsi="Verdana" w:cs="Calibri"/>
                <w:sz w:val="20"/>
                <w:szCs w:val="20"/>
              </w:rPr>
              <w:t xml:space="preserve"> voor agendapunten m.b.t. verkeersveiligheid</w:t>
            </w:r>
          </w:p>
          <w:p w14:paraId="39389B4D"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5731CF0D" w14:textId="77777777" w:rsidTr="002D2998">
        <w:tc>
          <w:tcPr>
            <w:tcW w:w="1865" w:type="dxa"/>
            <w:vMerge/>
            <w:shd w:val="clear" w:color="auto" w:fill="E7E6E6" w:themeFill="background2"/>
          </w:tcPr>
          <w:p w14:paraId="6AB5341C"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449CFA20" w14:textId="77777777" w:rsidR="00D30ED7" w:rsidRPr="001A1C3D" w:rsidRDefault="00D30ED7" w:rsidP="002D2998">
            <w:pPr>
              <w:tabs>
                <w:tab w:val="left" w:pos="3828"/>
                <w:tab w:val="left" w:pos="3969"/>
              </w:tabs>
              <w:ind w:left="38"/>
              <w:rPr>
                <w:rFonts w:ascii="Verdana" w:eastAsia="Calibri" w:hAnsi="Verdana" w:cs="Calibri"/>
                <w:b/>
                <w:bCs/>
                <w:sz w:val="20"/>
                <w:szCs w:val="20"/>
              </w:rPr>
            </w:pPr>
            <w:r w:rsidRPr="001A1C3D">
              <w:rPr>
                <w:rFonts w:ascii="Verdana" w:eastAsia="Calibri" w:hAnsi="Verdana" w:cs="Calibri"/>
                <w:b/>
                <w:bCs/>
                <w:sz w:val="20"/>
                <w:szCs w:val="20"/>
              </w:rPr>
              <w:t xml:space="preserve">Spoorvervoer: Vervoerssteun – voorstel tot de oprichting van een </w:t>
            </w:r>
            <w:proofErr w:type="spellStart"/>
            <w:r w:rsidRPr="001A1C3D">
              <w:rPr>
                <w:rFonts w:ascii="Verdana" w:eastAsia="Calibri" w:hAnsi="Verdana" w:cs="Calibri"/>
                <w:b/>
                <w:bCs/>
                <w:sz w:val="20"/>
                <w:szCs w:val="20"/>
              </w:rPr>
              <w:t>interfederale</w:t>
            </w:r>
            <w:proofErr w:type="spellEnd"/>
            <w:r w:rsidRPr="001A1C3D">
              <w:rPr>
                <w:rFonts w:ascii="Verdana" w:eastAsia="Calibri" w:hAnsi="Verdana" w:cs="Calibri"/>
                <w:b/>
                <w:bCs/>
                <w:sz w:val="20"/>
                <w:szCs w:val="20"/>
              </w:rPr>
              <w:t xml:space="preserve"> WG</w:t>
            </w:r>
          </w:p>
          <w:p w14:paraId="5534834D" w14:textId="77777777" w:rsidR="00D30ED7" w:rsidRPr="001A1C3D" w:rsidRDefault="00D30ED7">
            <w:pPr>
              <w:pStyle w:val="Lijstalinea"/>
              <w:numPr>
                <w:ilvl w:val="0"/>
                <w:numId w:val="5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door federaal minister </w:t>
            </w:r>
          </w:p>
          <w:p w14:paraId="5A9E0D78"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C778F07"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11B708F7" w14:textId="77777777" w:rsidR="00D30ED7" w:rsidRPr="001A1C3D" w:rsidRDefault="00D30ED7" w:rsidP="00FE1FF6">
            <w:pPr>
              <w:pStyle w:val="Lijstalinea"/>
              <w:numPr>
                <w:ilvl w:val="1"/>
                <w:numId w:val="3"/>
              </w:numPr>
              <w:autoSpaceDE w:val="0"/>
              <w:autoSpaceDN w:val="0"/>
              <w:adjustRightInd w:val="0"/>
              <w:jc w:val="both"/>
              <w:rPr>
                <w:rFonts w:ascii="Verdana" w:eastAsia="Calibri" w:hAnsi="Verdana" w:cs="Calibri"/>
                <w:sz w:val="20"/>
                <w:szCs w:val="20"/>
              </w:rPr>
            </w:pPr>
            <w:r w:rsidRPr="001A1C3D">
              <w:rPr>
                <w:rFonts w:ascii="Verdana" w:eastAsia="Calibri" w:hAnsi="Verdana" w:cs="Calibri"/>
                <w:sz w:val="20"/>
                <w:szCs w:val="20"/>
              </w:rPr>
              <w:t xml:space="preserve">Unaniem akkoord om een adviescomité op te richten die zich zal richten op alle vormen van steun aan het vrachtvervoer, met inbegrip van de binnenvaart en nieuwe vormen van vervoer zoals de “cargofiets”. Deze werkgroep zal bestaan uit leden van de verschillende ministeriële kabinetten en experten uit de overheidsdiensten </w:t>
            </w:r>
            <w:r w:rsidRPr="001A1C3D">
              <w:rPr>
                <w:rFonts w:ascii="Verdana" w:eastAsiaTheme="minorHAnsi" w:hAnsi="Verdana" w:cs="Calibri"/>
                <w:sz w:val="20"/>
                <w:szCs w:val="20"/>
              </w:rPr>
              <w:t>Organiseren voorbereidende IKW 1 week vooraf.</w:t>
            </w:r>
          </w:p>
          <w:p w14:paraId="35DFA44D" w14:textId="77777777" w:rsidR="00D30ED7" w:rsidRPr="001A1C3D" w:rsidRDefault="00D30ED7" w:rsidP="00FE1FF6">
            <w:pPr>
              <w:pStyle w:val="Lijstalinea"/>
              <w:numPr>
                <w:ilvl w:val="1"/>
                <w:numId w:val="3"/>
              </w:numPr>
              <w:autoSpaceDE w:val="0"/>
              <w:autoSpaceDN w:val="0"/>
              <w:adjustRightInd w:val="0"/>
              <w:jc w:val="both"/>
              <w:rPr>
                <w:rFonts w:ascii="Verdana" w:eastAsia="Calibri" w:hAnsi="Verdana" w:cs="Calibri"/>
                <w:sz w:val="20"/>
                <w:szCs w:val="20"/>
              </w:rPr>
            </w:pPr>
            <w:r w:rsidRPr="001A1C3D">
              <w:rPr>
                <w:rFonts w:ascii="Verdana" w:eastAsiaTheme="minorHAnsi" w:hAnsi="Verdana" w:cs="Calibri"/>
                <w:sz w:val="20"/>
                <w:szCs w:val="20"/>
              </w:rPr>
              <w:t xml:space="preserve">Kabinet van Minister </w:t>
            </w:r>
            <w:proofErr w:type="spellStart"/>
            <w:r w:rsidRPr="001A1C3D">
              <w:rPr>
                <w:rFonts w:ascii="Verdana" w:eastAsiaTheme="minorHAnsi" w:hAnsi="Verdana" w:cs="Calibri"/>
                <w:sz w:val="20"/>
                <w:szCs w:val="20"/>
              </w:rPr>
              <w:t>Gilkinet</w:t>
            </w:r>
            <w:proofErr w:type="spellEnd"/>
            <w:r w:rsidRPr="001A1C3D">
              <w:rPr>
                <w:rFonts w:ascii="Verdana" w:eastAsiaTheme="minorHAnsi" w:hAnsi="Verdana" w:cs="Calibri"/>
                <w:sz w:val="20"/>
                <w:szCs w:val="20"/>
              </w:rPr>
              <w:t xml:space="preserve"> zal een eerste vergadering organiseren.</w:t>
            </w:r>
          </w:p>
          <w:p w14:paraId="5FAEFD21"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50BF61F0" w14:textId="77777777" w:rsidTr="002D2998">
        <w:tc>
          <w:tcPr>
            <w:tcW w:w="1865" w:type="dxa"/>
            <w:vMerge/>
            <w:shd w:val="clear" w:color="auto" w:fill="E7E6E6" w:themeFill="background2"/>
          </w:tcPr>
          <w:p w14:paraId="2CE10D6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50CCD10F" w14:textId="77777777" w:rsidR="00D30ED7" w:rsidRPr="001A1C3D" w:rsidRDefault="00D30ED7" w:rsidP="002D2998">
            <w:pPr>
              <w:tabs>
                <w:tab w:val="left" w:pos="3828"/>
                <w:tab w:val="left" w:pos="3969"/>
              </w:tabs>
              <w:ind w:left="38"/>
              <w:rPr>
                <w:rFonts w:ascii="Verdana" w:eastAsia="Calibri" w:hAnsi="Verdana" w:cs="Calibri"/>
                <w:b/>
                <w:bCs/>
                <w:sz w:val="20"/>
                <w:szCs w:val="20"/>
              </w:rPr>
            </w:pPr>
            <w:r w:rsidRPr="001A1C3D">
              <w:rPr>
                <w:rFonts w:ascii="Verdana" w:eastAsia="Calibri" w:hAnsi="Verdana" w:cs="Calibri"/>
                <w:b/>
                <w:bCs/>
                <w:sz w:val="20"/>
                <w:szCs w:val="20"/>
              </w:rPr>
              <w:t>GEN: uitbreiding tariefzone</w:t>
            </w:r>
          </w:p>
          <w:p w14:paraId="5C7D0AB5" w14:textId="77777777" w:rsidR="00D30ED7" w:rsidRPr="001A1C3D" w:rsidRDefault="00D30ED7">
            <w:pPr>
              <w:pStyle w:val="Lijstalinea"/>
              <w:numPr>
                <w:ilvl w:val="0"/>
                <w:numId w:val="5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Gezamenlijk geagendeerd</w:t>
            </w:r>
          </w:p>
          <w:p w14:paraId="4410AEED"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F138686"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3B1CA702" w14:textId="77777777" w:rsidR="00D30ED7" w:rsidRPr="001A1C3D" w:rsidRDefault="00D30ED7" w:rsidP="00FE1FF6">
            <w:pPr>
              <w:pStyle w:val="Lijstalinea"/>
              <w:numPr>
                <w:ilvl w:val="1"/>
                <w:numId w:val="3"/>
              </w:numPr>
              <w:autoSpaceDE w:val="0"/>
              <w:autoSpaceDN w:val="0"/>
              <w:adjustRightInd w:val="0"/>
              <w:jc w:val="both"/>
              <w:rPr>
                <w:rFonts w:ascii="Verdana" w:eastAsia="Calibri" w:hAnsi="Verdana" w:cs="Calibri"/>
                <w:sz w:val="20"/>
                <w:szCs w:val="20"/>
              </w:rPr>
            </w:pPr>
            <w:r w:rsidRPr="001A1C3D">
              <w:rPr>
                <w:rFonts w:ascii="Verdana" w:eastAsia="Calibri" w:hAnsi="Verdana" w:cs="Calibri"/>
                <w:sz w:val="20"/>
                <w:szCs w:val="20"/>
              </w:rPr>
              <w:t>De ministers kunnen zich op dit moment niet uitspreken over deze tariefverhoging in naam van hun regeringen en wensen de tijd te nemen om dit verzoek grondig te analyseren</w:t>
            </w:r>
            <w:r w:rsidRPr="001A1C3D">
              <w:rPr>
                <w:rFonts w:ascii="Verdana" w:eastAsiaTheme="minorHAnsi" w:hAnsi="Verdana" w:cs="Calibri"/>
                <w:sz w:val="20"/>
                <w:szCs w:val="20"/>
              </w:rPr>
              <w:t>.</w:t>
            </w:r>
          </w:p>
          <w:p w14:paraId="553FD9E2" w14:textId="77777777" w:rsidR="00D30ED7" w:rsidRPr="001A1C3D" w:rsidRDefault="00D30ED7" w:rsidP="00FE1FF6">
            <w:pPr>
              <w:pStyle w:val="Lijstalinea"/>
              <w:numPr>
                <w:ilvl w:val="1"/>
                <w:numId w:val="3"/>
              </w:numPr>
              <w:autoSpaceDE w:val="0"/>
              <w:autoSpaceDN w:val="0"/>
              <w:adjustRightInd w:val="0"/>
              <w:jc w:val="both"/>
              <w:rPr>
                <w:rFonts w:ascii="Verdana" w:eastAsia="Calibri" w:hAnsi="Verdana" w:cs="Calibri"/>
                <w:sz w:val="20"/>
                <w:szCs w:val="20"/>
              </w:rPr>
            </w:pPr>
            <w:r w:rsidRPr="001A1C3D">
              <w:rPr>
                <w:rFonts w:ascii="Verdana" w:eastAsiaTheme="minorHAnsi" w:hAnsi="Verdana" w:cs="Calibri"/>
                <w:sz w:val="20"/>
                <w:szCs w:val="20"/>
              </w:rPr>
              <w:t xml:space="preserve">Kabinet van Minister </w:t>
            </w:r>
            <w:proofErr w:type="spellStart"/>
            <w:r w:rsidRPr="001A1C3D">
              <w:rPr>
                <w:rFonts w:ascii="Verdana" w:eastAsiaTheme="minorHAnsi" w:hAnsi="Verdana" w:cs="Calibri"/>
                <w:sz w:val="20"/>
                <w:szCs w:val="20"/>
              </w:rPr>
              <w:t>Gilkinet</w:t>
            </w:r>
            <w:proofErr w:type="spellEnd"/>
            <w:r w:rsidRPr="001A1C3D">
              <w:rPr>
                <w:rFonts w:ascii="Verdana" w:eastAsiaTheme="minorHAnsi" w:hAnsi="Verdana" w:cs="Calibri"/>
                <w:sz w:val="20"/>
                <w:szCs w:val="20"/>
              </w:rPr>
              <w:t xml:space="preserve"> zal een eerste vergadering organiseren.</w:t>
            </w:r>
          </w:p>
          <w:p w14:paraId="0D968AFF" w14:textId="77777777" w:rsidR="00D30ED7" w:rsidRPr="001A1C3D" w:rsidRDefault="00D30ED7" w:rsidP="00FE1FF6">
            <w:pPr>
              <w:pStyle w:val="Lijstalinea"/>
              <w:numPr>
                <w:ilvl w:val="1"/>
                <w:numId w:val="3"/>
              </w:numPr>
              <w:autoSpaceDE w:val="0"/>
              <w:autoSpaceDN w:val="0"/>
              <w:adjustRightInd w:val="0"/>
              <w:jc w:val="both"/>
              <w:rPr>
                <w:rFonts w:ascii="Verdana" w:eastAsia="Calibri" w:hAnsi="Verdana" w:cs="Calibri"/>
                <w:b/>
                <w:bCs/>
                <w:sz w:val="20"/>
                <w:szCs w:val="20"/>
              </w:rPr>
            </w:pPr>
            <w:r w:rsidRPr="001A1C3D">
              <w:rPr>
                <w:rFonts w:ascii="Verdana" w:eastAsia="Calibri" w:hAnsi="Verdana" w:cs="Calibri"/>
                <w:sz w:val="20"/>
                <w:szCs w:val="20"/>
              </w:rPr>
              <w:t xml:space="preserve">De regeringen zullen officieel in kennis worden gesteld van het verzoek van de Stuurgroep en de documenten zullen zo spoedig mogelijk worden toegezonden. </w:t>
            </w:r>
          </w:p>
          <w:p w14:paraId="635F0E95" w14:textId="77777777" w:rsidR="00D30ED7" w:rsidRPr="001A1C3D" w:rsidRDefault="00D30ED7" w:rsidP="00FE1FF6">
            <w:pPr>
              <w:pStyle w:val="Lijstalinea"/>
              <w:numPr>
                <w:ilvl w:val="1"/>
                <w:numId w:val="3"/>
              </w:numPr>
              <w:autoSpaceDE w:val="0"/>
              <w:autoSpaceDN w:val="0"/>
              <w:adjustRightInd w:val="0"/>
              <w:jc w:val="both"/>
              <w:rPr>
                <w:rFonts w:ascii="Verdana" w:eastAsia="Calibri" w:hAnsi="Verdana" w:cs="Calibri"/>
                <w:b/>
                <w:bCs/>
                <w:sz w:val="20"/>
                <w:szCs w:val="20"/>
              </w:rPr>
            </w:pPr>
            <w:r w:rsidRPr="001A1C3D">
              <w:rPr>
                <w:rFonts w:ascii="Verdana" w:eastAsia="Calibri" w:hAnsi="Verdana" w:cs="Calibri"/>
                <w:sz w:val="20"/>
                <w:szCs w:val="20"/>
              </w:rPr>
              <w:t>Het punt zal opnieuw op de agenda van de volgende IMC-vergadering worden geplaatst</w:t>
            </w:r>
          </w:p>
        </w:tc>
      </w:tr>
      <w:tr w:rsidR="00D30ED7" w:rsidRPr="001A1C3D" w14:paraId="03D506FF" w14:textId="77777777" w:rsidTr="002D2998">
        <w:tc>
          <w:tcPr>
            <w:tcW w:w="1865" w:type="dxa"/>
            <w:vMerge/>
            <w:shd w:val="clear" w:color="auto" w:fill="E7E6E6" w:themeFill="background2"/>
          </w:tcPr>
          <w:p w14:paraId="591D1F0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4D3C76DB" w14:textId="77777777" w:rsidR="00D30ED7" w:rsidRPr="001A1C3D" w:rsidRDefault="00D30ED7" w:rsidP="002D2998">
            <w:pPr>
              <w:tabs>
                <w:tab w:val="left" w:pos="3828"/>
                <w:tab w:val="left" w:pos="3969"/>
              </w:tabs>
              <w:ind w:left="38"/>
              <w:rPr>
                <w:rFonts w:ascii="Verdana" w:eastAsia="Calibri" w:hAnsi="Verdana" w:cs="Calibri"/>
                <w:b/>
                <w:bCs/>
                <w:sz w:val="20"/>
                <w:szCs w:val="20"/>
              </w:rPr>
            </w:pPr>
            <w:r w:rsidRPr="001A1C3D">
              <w:rPr>
                <w:rFonts w:ascii="Verdana" w:eastAsia="Calibri" w:hAnsi="Verdana" w:cs="Calibri"/>
                <w:b/>
                <w:bCs/>
                <w:sz w:val="20"/>
                <w:szCs w:val="20"/>
              </w:rPr>
              <w:t>GEN: uitbreiding tariefzone</w:t>
            </w:r>
          </w:p>
          <w:p w14:paraId="23A8A08D" w14:textId="77777777" w:rsidR="00D30ED7" w:rsidRPr="001A1C3D" w:rsidRDefault="00D30ED7">
            <w:pPr>
              <w:pStyle w:val="Lijstalinea"/>
              <w:numPr>
                <w:ilvl w:val="0"/>
                <w:numId w:val="5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Gezamenlijk geagendeerd</w:t>
            </w:r>
          </w:p>
          <w:p w14:paraId="172417C5"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EB08C2C"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35FE6940" w14:textId="77777777" w:rsidR="00D30ED7" w:rsidRPr="001A1C3D" w:rsidRDefault="00D30ED7" w:rsidP="00FE1FF6">
            <w:pPr>
              <w:pStyle w:val="Lijstalinea"/>
              <w:numPr>
                <w:ilvl w:val="1"/>
                <w:numId w:val="3"/>
              </w:numPr>
              <w:autoSpaceDE w:val="0"/>
              <w:autoSpaceDN w:val="0"/>
              <w:adjustRightInd w:val="0"/>
              <w:jc w:val="both"/>
              <w:rPr>
                <w:rFonts w:ascii="Verdana" w:eastAsia="Calibri" w:hAnsi="Verdana" w:cs="Calibri"/>
                <w:sz w:val="20"/>
                <w:szCs w:val="20"/>
              </w:rPr>
            </w:pPr>
            <w:r w:rsidRPr="001A1C3D">
              <w:rPr>
                <w:rFonts w:ascii="Verdana" w:eastAsia="Calibri" w:hAnsi="Verdana" w:cs="Calibri"/>
                <w:sz w:val="20"/>
                <w:szCs w:val="20"/>
              </w:rPr>
              <w:t>De ministers kunnen zich op dit moment niet uitspreken over deze tariefverhoging in naam van hun regeringen en wensen de tijd te nemen om dit verzoek grondig te analyseren</w:t>
            </w:r>
            <w:r w:rsidRPr="001A1C3D">
              <w:rPr>
                <w:rFonts w:ascii="Verdana" w:eastAsiaTheme="minorHAnsi" w:hAnsi="Verdana" w:cs="Calibri"/>
                <w:sz w:val="20"/>
                <w:szCs w:val="20"/>
              </w:rPr>
              <w:t>.</w:t>
            </w:r>
          </w:p>
          <w:p w14:paraId="7C1879FD" w14:textId="77777777" w:rsidR="00D30ED7" w:rsidRPr="001A1C3D" w:rsidRDefault="00D30ED7" w:rsidP="00FE1FF6">
            <w:pPr>
              <w:pStyle w:val="Lijstalinea"/>
              <w:numPr>
                <w:ilvl w:val="1"/>
                <w:numId w:val="3"/>
              </w:numPr>
              <w:autoSpaceDE w:val="0"/>
              <w:autoSpaceDN w:val="0"/>
              <w:adjustRightInd w:val="0"/>
              <w:jc w:val="both"/>
              <w:rPr>
                <w:rFonts w:ascii="Verdana" w:eastAsia="Calibri" w:hAnsi="Verdana" w:cs="Calibri"/>
                <w:b/>
                <w:bCs/>
                <w:sz w:val="20"/>
                <w:szCs w:val="20"/>
              </w:rPr>
            </w:pPr>
            <w:r w:rsidRPr="001A1C3D">
              <w:rPr>
                <w:rFonts w:ascii="Verdana" w:eastAsia="Calibri" w:hAnsi="Verdana" w:cs="Calibri"/>
                <w:sz w:val="20"/>
                <w:szCs w:val="20"/>
              </w:rPr>
              <w:t xml:space="preserve">De regeringen zullen officieel in kennis worden gesteld van het verzoek van de Stuurgroep en de documenten zullen zo spoedig mogelijk worden toegezonden. </w:t>
            </w:r>
          </w:p>
          <w:p w14:paraId="520CD286" w14:textId="77777777" w:rsidR="00D30ED7" w:rsidRPr="001A1C3D" w:rsidRDefault="00D30ED7" w:rsidP="00FE1FF6">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Het punt zal opnieuw op de agenda van de volgende IMC-vergadering worden geplaatst</w:t>
            </w:r>
          </w:p>
          <w:p w14:paraId="50F54302"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p w14:paraId="6C1885E1"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BDE525E" w14:textId="77777777" w:rsidTr="002D2998">
        <w:tc>
          <w:tcPr>
            <w:tcW w:w="1865" w:type="dxa"/>
            <w:vMerge/>
            <w:shd w:val="clear" w:color="auto" w:fill="E7E6E6" w:themeFill="background2"/>
          </w:tcPr>
          <w:p w14:paraId="1E7A1AAA"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4D5D9DCF" w14:textId="77777777" w:rsidR="00D30ED7" w:rsidRPr="001A1C3D" w:rsidRDefault="00D30ED7" w:rsidP="002D2998">
            <w:pPr>
              <w:tabs>
                <w:tab w:val="left" w:pos="3828"/>
                <w:tab w:val="left" w:pos="3969"/>
              </w:tabs>
              <w:ind w:left="38"/>
              <w:rPr>
                <w:rFonts w:ascii="Verdana" w:eastAsia="Calibri" w:hAnsi="Verdana" w:cs="Calibri"/>
                <w:b/>
                <w:bCs/>
                <w:sz w:val="20"/>
                <w:szCs w:val="20"/>
              </w:rPr>
            </w:pPr>
            <w:r w:rsidRPr="001A1C3D">
              <w:rPr>
                <w:rFonts w:ascii="Verdana" w:eastAsia="Calibri" w:hAnsi="Verdana" w:cs="Calibri"/>
                <w:b/>
                <w:bCs/>
                <w:sz w:val="20"/>
                <w:szCs w:val="20"/>
              </w:rPr>
              <w:t>Actieplan ter promotie van het fietsgebruik</w:t>
            </w:r>
          </w:p>
          <w:p w14:paraId="1B7BF4EE" w14:textId="77777777" w:rsidR="00D30ED7" w:rsidRPr="001A1C3D" w:rsidRDefault="00D30ED7" w:rsidP="002D2998">
            <w:pPr>
              <w:pStyle w:val="Lijstalinea"/>
              <w:tabs>
                <w:tab w:val="left" w:pos="3828"/>
                <w:tab w:val="left" w:pos="3969"/>
              </w:tabs>
              <w:ind w:left="436"/>
              <w:rPr>
                <w:rFonts w:ascii="Verdana" w:eastAsia="Calibri" w:hAnsi="Verdana" w:cs="Calibri"/>
                <w:sz w:val="20"/>
                <w:szCs w:val="20"/>
              </w:rPr>
            </w:pPr>
            <w:r w:rsidRPr="001A1C3D">
              <w:rPr>
                <w:rFonts w:ascii="Verdana" w:eastAsia="Calibri" w:hAnsi="Verdana" w:cs="Calibri"/>
                <w:sz w:val="20"/>
                <w:szCs w:val="20"/>
              </w:rPr>
              <w:t>Geagendeerd door de federale minister</w:t>
            </w:r>
          </w:p>
          <w:p w14:paraId="7D70030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D3243EB"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1C6476C0" w14:textId="77777777" w:rsidR="00D30ED7" w:rsidRPr="001A1C3D" w:rsidRDefault="00D30ED7" w:rsidP="00FE1FF6">
            <w:pPr>
              <w:pStyle w:val="Lijstalinea"/>
              <w:numPr>
                <w:ilvl w:val="1"/>
                <w:numId w:val="3"/>
              </w:numPr>
              <w:autoSpaceDE w:val="0"/>
              <w:autoSpaceDN w:val="0"/>
              <w:adjustRightInd w:val="0"/>
              <w:jc w:val="both"/>
              <w:rPr>
                <w:rFonts w:ascii="Verdana" w:eastAsia="Calibri" w:hAnsi="Verdana" w:cs="Calibri"/>
                <w:sz w:val="20"/>
                <w:szCs w:val="20"/>
              </w:rPr>
            </w:pPr>
            <w:r w:rsidRPr="001A1C3D">
              <w:rPr>
                <w:rFonts w:ascii="Verdana" w:eastAsia="Calibri" w:hAnsi="Verdana" w:cs="Calibri"/>
                <w:sz w:val="20"/>
                <w:szCs w:val="20"/>
              </w:rPr>
              <w:t xml:space="preserve">De gewestelijke ministers namen er nota van dat dit plan alleen betrekking heeft op federale bevoegdheden, vroegen dat de  bevoegdheidsverdeling wordt gerespecteerd en drongen aan op het belang van duidelijke communicatie over dit aspect naar de burgers toe.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zegt toe dit te zullen doen en dat het plan complementair is aan de plannen van de gewesten.</w:t>
            </w:r>
          </w:p>
          <w:p w14:paraId="552C5833" w14:textId="77777777" w:rsidR="00D30ED7" w:rsidRPr="001A1C3D" w:rsidRDefault="00D30ED7" w:rsidP="00FE1FF6">
            <w:pPr>
              <w:pStyle w:val="Lijstalinea"/>
              <w:numPr>
                <w:ilvl w:val="1"/>
                <w:numId w:val="3"/>
              </w:numPr>
              <w:autoSpaceDE w:val="0"/>
              <w:autoSpaceDN w:val="0"/>
              <w:adjustRightInd w:val="0"/>
              <w:jc w:val="both"/>
              <w:rPr>
                <w:rFonts w:ascii="Verdana" w:eastAsia="Calibri" w:hAnsi="Verdana" w:cs="Calibri"/>
                <w:sz w:val="20"/>
                <w:szCs w:val="20"/>
              </w:rPr>
            </w:pPr>
            <w:r w:rsidRPr="001A1C3D">
              <w:rPr>
                <w:rFonts w:ascii="Verdana" w:eastAsia="Calibri" w:hAnsi="Verdana" w:cs="Calibri"/>
                <w:sz w:val="20"/>
                <w:szCs w:val="20"/>
              </w:rPr>
              <w:t>De ministers zullen hun suggesties aan de federale regering overmaken als zij die hebben. Minister Van den Brandt benadrukt dat samenwerking met de federale regering voor een aantal "fiets"-aspecten, met name op het gebied van justitie, noodzakelijk is, en dat de huidige samenwerking goed verloopt  Minister Peeters zei dat ze veel verzoeken krijgt om het aantal fietsplaatsen in de NMBS-stations uit te breiden</w:t>
            </w:r>
          </w:p>
          <w:p w14:paraId="21407C10"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p w14:paraId="41E43BF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1651CC0" w14:textId="77777777" w:rsidTr="002D2998">
        <w:tc>
          <w:tcPr>
            <w:tcW w:w="1865" w:type="dxa"/>
            <w:vMerge/>
            <w:shd w:val="clear" w:color="auto" w:fill="E7E6E6" w:themeFill="background2"/>
          </w:tcPr>
          <w:p w14:paraId="4B0ACAD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7814B37B" w14:textId="77777777" w:rsidR="00D30ED7" w:rsidRPr="001A1C3D" w:rsidRDefault="00D30ED7" w:rsidP="002D2998">
            <w:pPr>
              <w:tabs>
                <w:tab w:val="left" w:pos="3828"/>
                <w:tab w:val="left" w:pos="3969"/>
              </w:tabs>
              <w:ind w:left="38"/>
              <w:rPr>
                <w:rFonts w:ascii="Verdana" w:eastAsia="Calibri" w:hAnsi="Verdana" w:cs="Calibri"/>
                <w:b/>
                <w:bCs/>
                <w:sz w:val="20"/>
                <w:szCs w:val="20"/>
              </w:rPr>
            </w:pPr>
            <w:r w:rsidRPr="001A1C3D">
              <w:rPr>
                <w:rFonts w:ascii="Verdana" w:eastAsia="Calibri" w:hAnsi="Verdana" w:cs="Calibri"/>
                <w:b/>
                <w:bCs/>
                <w:sz w:val="20"/>
                <w:szCs w:val="20"/>
              </w:rPr>
              <w:t>Overdracht van bevoegdheden</w:t>
            </w:r>
          </w:p>
          <w:p w14:paraId="4D366EEB"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Gezamenlijk geagendeerd</w:t>
            </w:r>
          </w:p>
          <w:p w14:paraId="3C4A0350"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E6DFB03"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5C4391F5" w14:textId="77777777" w:rsidR="00D30ED7" w:rsidRPr="001A1C3D" w:rsidRDefault="00D30ED7" w:rsidP="00FE1FF6">
            <w:pPr>
              <w:pStyle w:val="Lijstalinea"/>
              <w:numPr>
                <w:ilvl w:val="1"/>
                <w:numId w:val="3"/>
              </w:numPr>
              <w:autoSpaceDE w:val="0"/>
              <w:autoSpaceDN w:val="0"/>
              <w:adjustRightInd w:val="0"/>
              <w:jc w:val="both"/>
              <w:rPr>
                <w:rFonts w:ascii="Verdana" w:eastAsia="Calibri" w:hAnsi="Verdana" w:cs="Calibri"/>
                <w:sz w:val="20"/>
                <w:szCs w:val="20"/>
              </w:rPr>
            </w:pPr>
            <w:r w:rsidRPr="001A1C3D">
              <w:rPr>
                <w:rFonts w:ascii="Verdana" w:eastAsia="Calibri" w:hAnsi="Verdana" w:cs="Calibri"/>
                <w:sz w:val="20"/>
                <w:szCs w:val="20"/>
              </w:rPr>
              <w:t>Vraag Brussels Hoofdstedelijk gewest om verdeelsleutel over te dragen personeel te heroverwegen.</w:t>
            </w:r>
          </w:p>
          <w:p w14:paraId="27434530" w14:textId="77777777" w:rsidR="00D30ED7" w:rsidRPr="001A1C3D" w:rsidRDefault="00D30ED7" w:rsidP="00FE1FF6">
            <w:pPr>
              <w:pStyle w:val="Lijstalinea"/>
              <w:numPr>
                <w:ilvl w:val="1"/>
                <w:numId w:val="3"/>
              </w:numPr>
              <w:autoSpaceDE w:val="0"/>
              <w:autoSpaceDN w:val="0"/>
              <w:adjustRightInd w:val="0"/>
              <w:jc w:val="both"/>
              <w:rPr>
                <w:rFonts w:ascii="Verdana" w:eastAsia="Calibri" w:hAnsi="Verdana" w:cs="Calibri"/>
                <w:b/>
                <w:bCs/>
                <w:sz w:val="20"/>
                <w:szCs w:val="20"/>
              </w:rPr>
            </w:pPr>
            <w:r w:rsidRPr="001A1C3D">
              <w:rPr>
                <w:rFonts w:ascii="Verdana" w:eastAsia="Calibri" w:hAnsi="Verdana" w:cs="Calibri"/>
                <w:sz w:val="20"/>
                <w:szCs w:val="20"/>
              </w:rPr>
              <w:t xml:space="preserve">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besluit dat het punt zal opgenomen worden in de </w:t>
            </w:r>
            <w:proofErr w:type="spellStart"/>
            <w:r w:rsidRPr="001A1C3D">
              <w:rPr>
                <w:rFonts w:ascii="Verdana" w:eastAsia="Calibri" w:hAnsi="Verdana" w:cs="Calibri"/>
                <w:sz w:val="20"/>
                <w:szCs w:val="20"/>
              </w:rPr>
              <w:t>interkabinettenwerkgroep</w:t>
            </w:r>
            <w:proofErr w:type="spellEnd"/>
            <w:r w:rsidRPr="001A1C3D">
              <w:rPr>
                <w:rFonts w:ascii="Verdana" w:eastAsia="Calibri" w:hAnsi="Verdana" w:cs="Calibri"/>
                <w:sz w:val="20"/>
                <w:szCs w:val="20"/>
              </w:rPr>
              <w:t xml:space="preserve"> van 21 juni en dat de federale teksten klaar zullen zijn tegen september</w:t>
            </w:r>
          </w:p>
          <w:p w14:paraId="5AC20C77"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38AC44C4" w14:textId="77777777" w:rsidTr="002D2998">
        <w:tc>
          <w:tcPr>
            <w:tcW w:w="1865" w:type="dxa"/>
            <w:vMerge/>
            <w:shd w:val="clear" w:color="auto" w:fill="E7E6E6" w:themeFill="background2"/>
          </w:tcPr>
          <w:p w14:paraId="7F0CE4B0"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2CAE2634" w14:textId="77777777" w:rsidR="00D30ED7" w:rsidRPr="001A1C3D" w:rsidRDefault="00D30ED7" w:rsidP="002D2998">
            <w:pPr>
              <w:tabs>
                <w:tab w:val="left" w:pos="3828"/>
                <w:tab w:val="left" w:pos="3969"/>
              </w:tabs>
              <w:ind w:left="38"/>
              <w:rPr>
                <w:rFonts w:ascii="Verdana" w:eastAsia="Calibri" w:hAnsi="Verdana" w:cs="Calibri"/>
                <w:b/>
                <w:bCs/>
                <w:sz w:val="20"/>
                <w:szCs w:val="20"/>
              </w:rPr>
            </w:pPr>
            <w:r w:rsidRPr="001A1C3D">
              <w:rPr>
                <w:rFonts w:ascii="Verdana" w:eastAsia="Calibri" w:hAnsi="Verdana" w:cs="Calibri"/>
                <w:b/>
                <w:bCs/>
                <w:sz w:val="20"/>
                <w:szCs w:val="20"/>
              </w:rPr>
              <w:t xml:space="preserve">KB </w:t>
            </w:r>
            <w:proofErr w:type="spellStart"/>
            <w:r w:rsidRPr="001A1C3D">
              <w:rPr>
                <w:rFonts w:ascii="Verdana" w:eastAsia="Calibri" w:hAnsi="Verdana" w:cs="Calibri"/>
                <w:b/>
                <w:bCs/>
                <w:sz w:val="20"/>
                <w:szCs w:val="20"/>
              </w:rPr>
              <w:t>Middenrijstrook</w:t>
            </w:r>
            <w:proofErr w:type="spellEnd"/>
          </w:p>
          <w:p w14:paraId="2FFC72E1"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door minister </w:t>
            </w:r>
            <w:proofErr w:type="spellStart"/>
            <w:r w:rsidRPr="001A1C3D">
              <w:rPr>
                <w:rFonts w:ascii="Verdana" w:eastAsia="Calibri" w:hAnsi="Verdana" w:cs="Calibri"/>
                <w:sz w:val="20"/>
                <w:szCs w:val="20"/>
              </w:rPr>
              <w:t>Gilkinet</w:t>
            </w:r>
            <w:proofErr w:type="spellEnd"/>
          </w:p>
          <w:p w14:paraId="02D0015A"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0D0847C"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5A7731A9" w14:textId="77777777" w:rsidR="00D30ED7" w:rsidRPr="001A1C3D" w:rsidRDefault="00D30ED7" w:rsidP="00FE1FF6">
            <w:pPr>
              <w:pStyle w:val="Lijstalinea"/>
              <w:numPr>
                <w:ilvl w:val="1"/>
                <w:numId w:val="3"/>
              </w:numPr>
              <w:autoSpaceDE w:val="0"/>
              <w:autoSpaceDN w:val="0"/>
              <w:adjustRightInd w:val="0"/>
              <w:jc w:val="both"/>
              <w:rPr>
                <w:rFonts w:ascii="Verdana" w:eastAsia="Calibri" w:hAnsi="Verdana" w:cs="Calibri"/>
                <w:sz w:val="20"/>
                <w:szCs w:val="20"/>
              </w:rPr>
            </w:pPr>
            <w:r w:rsidRPr="001A1C3D">
              <w:rPr>
                <w:rFonts w:ascii="Verdana" w:eastAsia="Calibri" w:hAnsi="Verdana" w:cs="Calibri"/>
                <w:sz w:val="20"/>
                <w:szCs w:val="20"/>
              </w:rPr>
              <w:t>Vlaanderen geeft laattijdig (positief) advies omdat er geen Vlaamse Regering is op 11/06</w:t>
            </w:r>
          </w:p>
          <w:p w14:paraId="29B8FC1A" w14:textId="77777777" w:rsidR="00D30ED7" w:rsidRPr="001A1C3D" w:rsidRDefault="00D30ED7" w:rsidP="00FE1FF6">
            <w:pPr>
              <w:pStyle w:val="Lijstalinea"/>
              <w:numPr>
                <w:ilvl w:val="1"/>
                <w:numId w:val="3"/>
              </w:numPr>
              <w:autoSpaceDE w:val="0"/>
              <w:autoSpaceDN w:val="0"/>
              <w:adjustRightInd w:val="0"/>
              <w:jc w:val="both"/>
              <w:rPr>
                <w:rFonts w:ascii="Verdana" w:eastAsia="Calibri" w:hAnsi="Verdana" w:cs="Calibri"/>
                <w:b/>
                <w:bCs/>
                <w:sz w:val="20"/>
                <w:szCs w:val="20"/>
              </w:rPr>
            </w:pPr>
            <w:r w:rsidRPr="001A1C3D">
              <w:rPr>
                <w:rFonts w:ascii="Verdana" w:eastAsia="Calibri" w:hAnsi="Verdana" w:cs="Calibri"/>
                <w:sz w:val="20"/>
                <w:szCs w:val="20"/>
              </w:rPr>
              <w:t xml:space="preserve">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is verheugd met het positief advies en hij belooft te wachten op dit advies alvorens het ontwerp te laten voorleggen aan de Raad van State</w:t>
            </w:r>
          </w:p>
        </w:tc>
      </w:tr>
      <w:tr w:rsidR="00D30ED7" w:rsidRPr="001A1C3D" w14:paraId="2DC05CAB" w14:textId="77777777" w:rsidTr="002D2998">
        <w:tc>
          <w:tcPr>
            <w:tcW w:w="1865" w:type="dxa"/>
            <w:vMerge/>
            <w:shd w:val="clear" w:color="auto" w:fill="E7E6E6" w:themeFill="background2"/>
          </w:tcPr>
          <w:p w14:paraId="43D6EC7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273991B4" w14:textId="77777777" w:rsidR="00D30ED7" w:rsidRPr="001A1C3D" w:rsidRDefault="00D30ED7" w:rsidP="002D2998">
            <w:pPr>
              <w:tabs>
                <w:tab w:val="left" w:pos="3828"/>
                <w:tab w:val="left" w:pos="3969"/>
              </w:tabs>
              <w:ind w:left="38"/>
              <w:rPr>
                <w:rFonts w:ascii="Verdana" w:eastAsia="Calibri" w:hAnsi="Verdana" w:cs="Calibri"/>
                <w:b/>
                <w:bCs/>
                <w:sz w:val="20"/>
                <w:szCs w:val="20"/>
              </w:rPr>
            </w:pPr>
            <w:r w:rsidRPr="001A1C3D">
              <w:rPr>
                <w:rFonts w:ascii="Verdana" w:eastAsia="Calibri" w:hAnsi="Verdana" w:cs="Calibri"/>
                <w:b/>
                <w:bCs/>
                <w:sz w:val="20"/>
                <w:szCs w:val="20"/>
              </w:rPr>
              <w:t>Verlenging geldigheid voorlopig rijbewijs</w:t>
            </w:r>
          </w:p>
          <w:p w14:paraId="66977A62"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Gezamenlijk geagendeerd</w:t>
            </w:r>
          </w:p>
          <w:p w14:paraId="5C3EF331"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60486B9" w14:textId="77777777" w:rsidR="00D30ED7" w:rsidRPr="001A1C3D" w:rsidRDefault="00D30ED7" w:rsidP="00FE1FF6">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De gewesten zullen zo snel mogelijk hun advies uitbrengen op het ontwerp van KB zodat de maatregel</w:t>
            </w:r>
          </w:p>
          <w:p w14:paraId="26B164F0" w14:textId="77777777" w:rsidR="00D30ED7" w:rsidRPr="001A1C3D" w:rsidRDefault="00D30ED7" w:rsidP="00FE1FF6">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voor 30 september kan ingevoerd worden. Zij kunnen officieel hun vraag, om de verlengingen in te delen in twee groepen, motiveren in dit advies</w:t>
            </w:r>
          </w:p>
          <w:p w14:paraId="7E7A1D3B"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61FD97F" w14:textId="77777777" w:rsidTr="002D2998">
        <w:tc>
          <w:tcPr>
            <w:tcW w:w="1865" w:type="dxa"/>
            <w:vMerge/>
            <w:shd w:val="clear" w:color="auto" w:fill="E7E6E6" w:themeFill="background2"/>
          </w:tcPr>
          <w:p w14:paraId="47AFC5E4"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3D479764" w14:textId="77777777" w:rsidR="00D30ED7" w:rsidRPr="001A1C3D" w:rsidRDefault="00D30ED7" w:rsidP="002D2998">
            <w:pPr>
              <w:tabs>
                <w:tab w:val="left" w:pos="3828"/>
                <w:tab w:val="left" w:pos="3969"/>
              </w:tabs>
              <w:ind w:left="38"/>
              <w:rPr>
                <w:rFonts w:ascii="Verdana" w:eastAsia="Calibri" w:hAnsi="Verdana" w:cs="Calibri"/>
                <w:b/>
                <w:bCs/>
                <w:sz w:val="20"/>
                <w:szCs w:val="20"/>
              </w:rPr>
            </w:pPr>
            <w:r w:rsidRPr="001A1C3D">
              <w:rPr>
                <w:rFonts w:ascii="Verdana" w:eastAsia="Calibri" w:hAnsi="Verdana" w:cs="Calibri"/>
                <w:b/>
                <w:bCs/>
                <w:sz w:val="20"/>
                <w:szCs w:val="20"/>
              </w:rPr>
              <w:t>Presentatie van de Visie 2040 van de Mobiliteit in Vlaanderen</w:t>
            </w:r>
          </w:p>
          <w:p w14:paraId="7E87AFD1"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Vlaamse minister</w:t>
            </w:r>
          </w:p>
          <w:p w14:paraId="3670D29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lastRenderedPageBreak/>
              <w:t>Vrijwillig geagendeerd</w:t>
            </w:r>
          </w:p>
          <w:p w14:paraId="214CF49B"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2050A5CB" w14:textId="77777777" w:rsidR="00D30ED7" w:rsidRPr="001A1C3D" w:rsidRDefault="00D30ED7" w:rsidP="00FE1FF6">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De andere gewesten en de federale overheid kunnen opmerkingen maken en suggesties doen</w:t>
            </w:r>
          </w:p>
          <w:p w14:paraId="50F51B29" w14:textId="77777777" w:rsidR="00D30ED7" w:rsidRPr="001A1C3D" w:rsidRDefault="00D30ED7" w:rsidP="00FE1FF6">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Voorstel om timing en prioriteiten tussen overheden op elkaar af te stemmen</w:t>
            </w:r>
          </w:p>
        </w:tc>
      </w:tr>
      <w:tr w:rsidR="00D30ED7" w:rsidRPr="001A1C3D" w14:paraId="1AE7CD7F" w14:textId="77777777" w:rsidTr="002D2998">
        <w:tc>
          <w:tcPr>
            <w:tcW w:w="1865" w:type="dxa"/>
            <w:vMerge/>
            <w:shd w:val="clear" w:color="auto" w:fill="E7E6E6" w:themeFill="background2"/>
          </w:tcPr>
          <w:p w14:paraId="6EE7C2A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4C23D251" w14:textId="77777777" w:rsidR="00D30ED7" w:rsidRPr="001A1C3D" w:rsidRDefault="00D30ED7" w:rsidP="002D2998">
            <w:pPr>
              <w:tabs>
                <w:tab w:val="left" w:pos="3828"/>
                <w:tab w:val="left" w:pos="3969"/>
              </w:tabs>
              <w:ind w:left="38"/>
              <w:rPr>
                <w:rFonts w:ascii="Verdana" w:eastAsia="Calibri" w:hAnsi="Verdana" w:cs="Calibri"/>
                <w:b/>
                <w:bCs/>
                <w:sz w:val="20"/>
                <w:szCs w:val="20"/>
              </w:rPr>
            </w:pPr>
            <w:r w:rsidRPr="001A1C3D">
              <w:rPr>
                <w:rFonts w:ascii="Verdana" w:eastAsia="Calibri" w:hAnsi="Verdana" w:cs="Calibri"/>
                <w:b/>
                <w:bCs/>
                <w:sz w:val="20"/>
                <w:szCs w:val="20"/>
              </w:rPr>
              <w:t>Omleiding vrachtwagens Rijsel</w:t>
            </w:r>
          </w:p>
          <w:p w14:paraId="15485042"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Vlaamse en Waalse ministers</w:t>
            </w:r>
          </w:p>
          <w:p w14:paraId="123BBDDC"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8EF5826" w14:textId="77777777" w:rsidR="00D30ED7" w:rsidRPr="001A1C3D" w:rsidRDefault="00D30ED7" w:rsidP="00FE1FF6">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oprichten werkgroep om de gevolgen van deze kwestie te analyseren</w:t>
            </w:r>
          </w:p>
          <w:p w14:paraId="31155843" w14:textId="77777777" w:rsidR="00D30ED7" w:rsidRPr="001A1C3D" w:rsidRDefault="00D30ED7" w:rsidP="002D2998">
            <w:pPr>
              <w:tabs>
                <w:tab w:val="left" w:pos="3828"/>
                <w:tab w:val="left" w:pos="3969"/>
              </w:tabs>
              <w:ind w:left="38"/>
              <w:rPr>
                <w:rFonts w:ascii="Verdana" w:eastAsia="Calibri" w:hAnsi="Verdana" w:cs="Calibri"/>
                <w:b/>
                <w:bCs/>
                <w:sz w:val="20"/>
                <w:szCs w:val="20"/>
              </w:rPr>
            </w:pPr>
          </w:p>
        </w:tc>
      </w:tr>
      <w:tr w:rsidR="00D30ED7" w:rsidRPr="001A1C3D" w14:paraId="7F5FCA76" w14:textId="77777777" w:rsidTr="002D2998">
        <w:tc>
          <w:tcPr>
            <w:tcW w:w="1865" w:type="dxa"/>
            <w:vMerge/>
            <w:shd w:val="clear" w:color="auto" w:fill="E7E6E6" w:themeFill="background2"/>
          </w:tcPr>
          <w:p w14:paraId="49C33BBB"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61D7506B" w14:textId="77777777" w:rsidR="00D30ED7" w:rsidRPr="001A1C3D" w:rsidRDefault="00D30ED7" w:rsidP="002D2998">
            <w:pPr>
              <w:autoSpaceDE w:val="0"/>
              <w:autoSpaceDN w:val="0"/>
              <w:adjustRightInd w:val="0"/>
              <w:rPr>
                <w:rFonts w:ascii="Verdana" w:eastAsiaTheme="minorHAnsi" w:hAnsi="Verdana" w:cs="Calibri,Bold"/>
                <w:b/>
                <w:bCs/>
                <w:sz w:val="20"/>
                <w:szCs w:val="20"/>
                <w:lang w:val="nl-BE" w:eastAsia="en-US"/>
              </w:rPr>
            </w:pPr>
            <w:r w:rsidRPr="001A1C3D">
              <w:rPr>
                <w:rFonts w:ascii="Verdana" w:eastAsiaTheme="minorHAnsi" w:hAnsi="Verdana" w:cs="Calibri,Bold"/>
                <w:b/>
                <w:bCs/>
                <w:sz w:val="20"/>
                <w:szCs w:val="20"/>
                <w:lang w:val="nl-BE" w:eastAsia="en-US"/>
              </w:rPr>
              <w:t xml:space="preserve">Aanpassing van de samenwerkingsakkoorden in het kader van het Strategisch </w:t>
            </w:r>
            <w:proofErr w:type="spellStart"/>
            <w:r w:rsidRPr="001A1C3D">
              <w:rPr>
                <w:rFonts w:ascii="Verdana" w:eastAsiaTheme="minorHAnsi" w:hAnsi="Verdana" w:cs="Calibri,Bold"/>
                <w:b/>
                <w:bCs/>
                <w:sz w:val="20"/>
                <w:szCs w:val="20"/>
                <w:lang w:val="nl-BE" w:eastAsia="en-US"/>
              </w:rPr>
              <w:t>Meerjareninvesteringsplan</w:t>
            </w:r>
            <w:proofErr w:type="spellEnd"/>
            <w:r w:rsidRPr="001A1C3D">
              <w:rPr>
                <w:rFonts w:ascii="Verdana" w:eastAsiaTheme="minorHAnsi" w:hAnsi="Verdana" w:cs="Calibri,Bold"/>
                <w:b/>
                <w:bCs/>
                <w:sz w:val="20"/>
                <w:szCs w:val="20"/>
                <w:lang w:val="nl-BE" w:eastAsia="en-US"/>
              </w:rPr>
              <w:t xml:space="preserve"> (PSPI/SPIM)</w:t>
            </w:r>
          </w:p>
          <w:p w14:paraId="1C3510C2"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3AD0ADEE"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2AD59ED"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proofErr w:type="spellStart"/>
            <w:r w:rsidRPr="001A1C3D">
              <w:rPr>
                <w:rFonts w:ascii="Verdana" w:eastAsia="Calibri" w:hAnsi="Verdana" w:cs="Calibri"/>
                <w:sz w:val="20"/>
                <w:szCs w:val="20"/>
              </w:rPr>
              <w:t>Resultaat:informatiepunt</w:t>
            </w:r>
            <w:proofErr w:type="spellEnd"/>
          </w:p>
        </w:tc>
      </w:tr>
      <w:tr w:rsidR="00D30ED7" w:rsidRPr="001A1C3D" w14:paraId="5AB94C75" w14:textId="77777777" w:rsidTr="002D2998">
        <w:tc>
          <w:tcPr>
            <w:tcW w:w="1865" w:type="dxa"/>
            <w:vMerge/>
            <w:shd w:val="clear" w:color="auto" w:fill="E7E6E6" w:themeFill="background2"/>
          </w:tcPr>
          <w:p w14:paraId="18E70A54"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7283FCEC" w14:textId="77777777" w:rsidR="00D30ED7" w:rsidRPr="001A1C3D" w:rsidRDefault="00D30ED7" w:rsidP="002D2998">
            <w:pPr>
              <w:autoSpaceDE w:val="0"/>
              <w:autoSpaceDN w:val="0"/>
              <w:adjustRightInd w:val="0"/>
              <w:rPr>
                <w:rFonts w:ascii="Verdana" w:eastAsiaTheme="minorHAnsi" w:hAnsi="Verdana" w:cs="Calibri,Bold"/>
                <w:b/>
                <w:bCs/>
                <w:sz w:val="20"/>
                <w:szCs w:val="20"/>
                <w:lang w:val="nl-BE" w:eastAsia="en-US"/>
              </w:rPr>
            </w:pPr>
            <w:r w:rsidRPr="001A1C3D">
              <w:rPr>
                <w:rFonts w:ascii="Verdana" w:eastAsiaTheme="minorHAnsi" w:hAnsi="Verdana" w:cs="Calibri,Bold"/>
                <w:b/>
                <w:bCs/>
                <w:sz w:val="20"/>
                <w:szCs w:val="20"/>
                <w:lang w:val="nl-BE" w:eastAsia="en-US"/>
              </w:rPr>
              <w:t>Wegcode: autonoom rijden</w:t>
            </w:r>
          </w:p>
          <w:p w14:paraId="4C8AE3B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gewestministers</w:t>
            </w:r>
          </w:p>
          <w:p w14:paraId="074ED899"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6D81562"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proofErr w:type="spellStart"/>
            <w:r w:rsidRPr="001A1C3D">
              <w:rPr>
                <w:rFonts w:ascii="Verdana" w:eastAsia="Calibri" w:hAnsi="Verdana" w:cs="Calibri"/>
                <w:sz w:val="20"/>
                <w:szCs w:val="20"/>
              </w:rPr>
              <w:t>Resultaat:informatiepunt</w:t>
            </w:r>
            <w:proofErr w:type="spellEnd"/>
          </w:p>
        </w:tc>
      </w:tr>
      <w:tr w:rsidR="00D30ED7" w:rsidRPr="001A1C3D" w14:paraId="224C0650" w14:textId="77777777" w:rsidTr="002D2998">
        <w:tc>
          <w:tcPr>
            <w:tcW w:w="1865" w:type="dxa"/>
            <w:vMerge/>
            <w:shd w:val="clear" w:color="auto" w:fill="E7E6E6" w:themeFill="background2"/>
          </w:tcPr>
          <w:p w14:paraId="11B70816"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35BDF6D4" w14:textId="77777777" w:rsidR="00D30ED7" w:rsidRPr="001A1C3D" w:rsidRDefault="00D30ED7" w:rsidP="002D2998">
            <w:pPr>
              <w:autoSpaceDE w:val="0"/>
              <w:autoSpaceDN w:val="0"/>
              <w:adjustRightInd w:val="0"/>
              <w:rPr>
                <w:rFonts w:ascii="Verdana" w:eastAsiaTheme="minorHAnsi" w:hAnsi="Verdana" w:cs="Calibri,Bold"/>
                <w:b/>
                <w:bCs/>
                <w:sz w:val="20"/>
                <w:szCs w:val="20"/>
                <w:lang w:val="nl-BE" w:eastAsia="en-US"/>
              </w:rPr>
            </w:pPr>
            <w:r w:rsidRPr="001A1C3D">
              <w:rPr>
                <w:rFonts w:ascii="Verdana" w:eastAsiaTheme="minorHAnsi" w:hAnsi="Verdana" w:cs="Calibri,Bold"/>
                <w:b/>
                <w:bCs/>
                <w:sz w:val="20"/>
                <w:szCs w:val="20"/>
                <w:lang w:val="nl-BE" w:eastAsia="en-US"/>
              </w:rPr>
              <w:t>Keuring motorfietsen</w:t>
            </w:r>
          </w:p>
          <w:p w14:paraId="53B2FDC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gewestministers</w:t>
            </w:r>
          </w:p>
          <w:p w14:paraId="14BDADAE"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BBCBA83"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 xml:space="preserve">Resultaat: </w:t>
            </w:r>
            <w:r w:rsidRPr="001A1C3D">
              <w:rPr>
                <w:rFonts w:ascii="Verdana" w:eastAsiaTheme="minorHAnsi" w:hAnsi="Verdana" w:cs="Calibri"/>
                <w:sz w:val="20"/>
                <w:szCs w:val="20"/>
                <w:lang w:val="nl-BE" w:eastAsia="en-US"/>
              </w:rPr>
              <w:t xml:space="preserve">Voor de keuring van motorvoertuigen zullen de Gewesten een </w:t>
            </w:r>
            <w:proofErr w:type="spellStart"/>
            <w:r w:rsidRPr="001A1C3D">
              <w:rPr>
                <w:rFonts w:ascii="Verdana" w:eastAsiaTheme="minorHAnsi" w:hAnsi="Verdana" w:cs="Calibri"/>
                <w:sz w:val="20"/>
                <w:szCs w:val="20"/>
                <w:lang w:val="nl-BE" w:eastAsia="en-US"/>
              </w:rPr>
              <w:t>intergewestelijke</w:t>
            </w:r>
            <w:proofErr w:type="spellEnd"/>
            <w:r w:rsidRPr="001A1C3D">
              <w:rPr>
                <w:rFonts w:ascii="Verdana" w:eastAsiaTheme="minorHAnsi" w:hAnsi="Verdana" w:cs="Calibri"/>
                <w:sz w:val="20"/>
                <w:szCs w:val="20"/>
                <w:lang w:val="nl-BE" w:eastAsia="en-US"/>
              </w:rPr>
              <w:t xml:space="preserve"> vergadering organiseren met mevrouw De </w:t>
            </w:r>
            <w:proofErr w:type="spellStart"/>
            <w:r w:rsidRPr="001A1C3D">
              <w:rPr>
                <w:rFonts w:ascii="Verdana" w:eastAsiaTheme="minorHAnsi" w:hAnsi="Verdana" w:cs="Calibri"/>
                <w:sz w:val="20"/>
                <w:szCs w:val="20"/>
                <w:lang w:val="nl-BE" w:eastAsia="en-US"/>
              </w:rPr>
              <w:t>Bue</w:t>
            </w:r>
            <w:proofErr w:type="spellEnd"/>
            <w:r w:rsidRPr="001A1C3D">
              <w:rPr>
                <w:rFonts w:ascii="Verdana" w:eastAsiaTheme="minorHAnsi" w:hAnsi="Verdana" w:cs="Calibri"/>
                <w:sz w:val="20"/>
                <w:szCs w:val="20"/>
                <w:lang w:val="nl-BE" w:eastAsia="en-US"/>
              </w:rPr>
              <w:t xml:space="preserve"> voor het Waalse Gewest. Het onderwerp zal niet voorgelegd worden aan de ICM omdat de federale regering er niet bij betrokken is</w:t>
            </w:r>
          </w:p>
        </w:tc>
      </w:tr>
      <w:tr w:rsidR="00D30ED7" w:rsidRPr="001A1C3D" w14:paraId="459C6964" w14:textId="77777777" w:rsidTr="002D2998">
        <w:tc>
          <w:tcPr>
            <w:tcW w:w="1865" w:type="dxa"/>
            <w:vMerge/>
            <w:shd w:val="clear" w:color="auto" w:fill="E7E6E6" w:themeFill="background2"/>
          </w:tcPr>
          <w:p w14:paraId="599AF2EB"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286602A1" w14:textId="77777777" w:rsidR="00D30ED7" w:rsidRPr="001A1C3D" w:rsidRDefault="00D30ED7" w:rsidP="002D2998">
            <w:pPr>
              <w:autoSpaceDE w:val="0"/>
              <w:autoSpaceDN w:val="0"/>
              <w:adjustRightInd w:val="0"/>
              <w:rPr>
                <w:rFonts w:ascii="Verdana" w:eastAsiaTheme="minorHAnsi" w:hAnsi="Verdana" w:cs="Calibri,Bold"/>
                <w:b/>
                <w:bCs/>
                <w:sz w:val="20"/>
                <w:szCs w:val="20"/>
                <w:lang w:val="nl-BE" w:eastAsia="en-US"/>
              </w:rPr>
            </w:pPr>
            <w:r w:rsidRPr="001A1C3D">
              <w:rPr>
                <w:rFonts w:ascii="Verdana" w:eastAsiaTheme="minorHAnsi" w:hAnsi="Verdana" w:cs="Calibri,Bold"/>
                <w:b/>
                <w:bCs/>
                <w:sz w:val="20"/>
                <w:szCs w:val="20"/>
                <w:lang w:val="nl-BE" w:eastAsia="en-US"/>
              </w:rPr>
              <w:t>FAST</w:t>
            </w:r>
          </w:p>
          <w:p w14:paraId="6C7FAB7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Vlaamse minister</w:t>
            </w:r>
          </w:p>
          <w:p w14:paraId="78E29B72"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287257BB"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 xml:space="preserve">Resultaat: </w:t>
            </w:r>
            <w:r w:rsidRPr="001A1C3D">
              <w:rPr>
                <w:rFonts w:ascii="Verdana" w:eastAsiaTheme="minorHAnsi" w:hAnsi="Verdana" w:cs="Calibri"/>
                <w:sz w:val="20"/>
                <w:szCs w:val="20"/>
                <w:lang w:val="nl-BE" w:eastAsia="en-US"/>
              </w:rPr>
              <w:t xml:space="preserve">Minister </w:t>
            </w:r>
            <w:proofErr w:type="spellStart"/>
            <w:r w:rsidRPr="001A1C3D">
              <w:rPr>
                <w:rFonts w:ascii="Verdana" w:eastAsiaTheme="minorHAnsi" w:hAnsi="Verdana" w:cs="Calibri"/>
                <w:sz w:val="20"/>
                <w:szCs w:val="20"/>
                <w:lang w:val="nl-BE" w:eastAsia="en-US"/>
              </w:rPr>
              <w:t>Gilkinet</w:t>
            </w:r>
            <w:proofErr w:type="spellEnd"/>
            <w:r w:rsidRPr="001A1C3D">
              <w:rPr>
                <w:rFonts w:ascii="Verdana" w:eastAsiaTheme="minorHAnsi" w:hAnsi="Verdana" w:cs="Calibri"/>
                <w:sz w:val="20"/>
                <w:szCs w:val="20"/>
                <w:lang w:val="nl-BE" w:eastAsia="en-US"/>
              </w:rPr>
              <w:t xml:space="preserve"> behandelt zo snel mogelijk vergunningsaanvraag.</w:t>
            </w:r>
          </w:p>
        </w:tc>
      </w:tr>
      <w:tr w:rsidR="00D30ED7" w:rsidRPr="001A1C3D" w14:paraId="21EEA19F" w14:textId="77777777" w:rsidTr="002D2998">
        <w:tc>
          <w:tcPr>
            <w:tcW w:w="1865" w:type="dxa"/>
            <w:vMerge/>
            <w:shd w:val="clear" w:color="auto" w:fill="E7E6E6" w:themeFill="background2"/>
          </w:tcPr>
          <w:p w14:paraId="1C83ED9C"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0C3F29B4" w14:textId="77777777" w:rsidR="00D30ED7" w:rsidRPr="001A1C3D" w:rsidRDefault="00D30ED7" w:rsidP="002D2998">
            <w:pPr>
              <w:autoSpaceDE w:val="0"/>
              <w:autoSpaceDN w:val="0"/>
              <w:adjustRightInd w:val="0"/>
              <w:rPr>
                <w:rFonts w:ascii="Verdana" w:eastAsiaTheme="minorHAnsi" w:hAnsi="Verdana" w:cs="Calibri,Bold"/>
                <w:b/>
                <w:bCs/>
                <w:sz w:val="20"/>
                <w:szCs w:val="20"/>
                <w:lang w:val="nl-BE" w:eastAsia="en-US"/>
              </w:rPr>
            </w:pPr>
            <w:r w:rsidRPr="001A1C3D">
              <w:rPr>
                <w:rFonts w:ascii="Verdana" w:eastAsiaTheme="minorHAnsi" w:hAnsi="Verdana" w:cs="Calibri,Bold"/>
                <w:b/>
                <w:bCs/>
                <w:sz w:val="20"/>
                <w:szCs w:val="20"/>
                <w:lang w:val="nl-BE" w:eastAsia="en-US"/>
              </w:rPr>
              <w:t>Massaverhoging bij emissievrije bestelwagens, zonder dat er een rijbewijs c voor nodig is</w:t>
            </w:r>
          </w:p>
          <w:p w14:paraId="6E2FA26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Vlaamse minister</w:t>
            </w:r>
          </w:p>
          <w:p w14:paraId="347706BE"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54A6417"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 xml:space="preserve">Resultaat: </w:t>
            </w:r>
            <w:r w:rsidRPr="001A1C3D">
              <w:rPr>
                <w:rFonts w:ascii="Verdana" w:eastAsiaTheme="minorHAnsi" w:hAnsi="Verdana" w:cs="Calibri"/>
                <w:sz w:val="20"/>
                <w:szCs w:val="20"/>
                <w:lang w:val="nl-BE" w:eastAsia="en-US"/>
              </w:rPr>
              <w:t>FOD bereidt een gelijkaardig voorstel zoals van Nederland en Duitsland voor.</w:t>
            </w:r>
          </w:p>
        </w:tc>
      </w:tr>
      <w:tr w:rsidR="00D30ED7" w:rsidRPr="001A1C3D" w14:paraId="12CD9011" w14:textId="77777777" w:rsidTr="002D2998">
        <w:tc>
          <w:tcPr>
            <w:tcW w:w="1865" w:type="dxa"/>
            <w:vMerge/>
            <w:shd w:val="clear" w:color="auto" w:fill="E7E6E6" w:themeFill="background2"/>
          </w:tcPr>
          <w:p w14:paraId="5ABB0D6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54FD1A0E"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Theme="minorHAnsi" w:hAnsi="Verdana" w:cs="Calibri,Bold"/>
                <w:b/>
                <w:bCs/>
                <w:sz w:val="20"/>
                <w:szCs w:val="20"/>
                <w:lang w:val="nl-BE" w:eastAsia="en-US"/>
              </w:rPr>
              <w:t>Nieuwe federale regeling voor bedrijfswagens (en laadinfrastructuur)</w:t>
            </w:r>
          </w:p>
          <w:p w14:paraId="0CDD606F"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Vlaamse minister</w:t>
            </w:r>
          </w:p>
          <w:p w14:paraId="23C9318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87DF283"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 xml:space="preserve">Resultaat: </w:t>
            </w:r>
            <w:r w:rsidRPr="001A1C3D">
              <w:rPr>
                <w:rFonts w:ascii="Verdana" w:eastAsiaTheme="minorHAnsi" w:hAnsi="Verdana" w:cs="Calibri"/>
                <w:sz w:val="20"/>
                <w:szCs w:val="20"/>
                <w:lang w:val="nl-BE" w:eastAsia="en-US"/>
              </w:rPr>
              <w:t>Er zullen contacten uitgewisseld worden van experten in de administraties om een overlap tussen federale en gewestelijke premies te vermijden.</w:t>
            </w:r>
          </w:p>
        </w:tc>
      </w:tr>
      <w:tr w:rsidR="00D30ED7" w:rsidRPr="001A1C3D" w14:paraId="56290847" w14:textId="77777777" w:rsidTr="002D2998">
        <w:tc>
          <w:tcPr>
            <w:tcW w:w="1865" w:type="dxa"/>
            <w:vMerge/>
            <w:shd w:val="clear" w:color="auto" w:fill="E7E6E6" w:themeFill="background2"/>
          </w:tcPr>
          <w:p w14:paraId="731C950B"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2A8EC208"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Theme="minorHAnsi" w:hAnsi="Verdana" w:cs="Calibri,Bold"/>
                <w:b/>
                <w:bCs/>
                <w:sz w:val="20"/>
                <w:szCs w:val="20"/>
                <w:lang w:val="nl-BE" w:eastAsia="en-US"/>
              </w:rPr>
              <w:t>Hervorming van de wegcode</w:t>
            </w:r>
          </w:p>
          <w:p w14:paraId="41B66A4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Gezamenlijk geagendeerd</w:t>
            </w:r>
          </w:p>
          <w:p w14:paraId="0E17D035"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29B2D63" w14:textId="77777777" w:rsidR="00D30ED7" w:rsidRPr="001A1C3D" w:rsidRDefault="00D30ED7" w:rsidP="00FE1FF6">
            <w:pPr>
              <w:pStyle w:val="Lijstalinea"/>
              <w:numPr>
                <w:ilvl w:val="0"/>
                <w:numId w:val="4"/>
              </w:numPr>
              <w:tabs>
                <w:tab w:val="left" w:pos="3828"/>
                <w:tab w:val="left" w:pos="3969"/>
              </w:tabs>
              <w:jc w:val="both"/>
              <w:rPr>
                <w:rFonts w:ascii="Verdana" w:eastAsiaTheme="minorHAnsi" w:hAnsi="Verdana" w:cs="Calibri"/>
                <w:sz w:val="20"/>
                <w:szCs w:val="20"/>
                <w:lang w:val="nl-BE" w:eastAsia="en-US"/>
              </w:rPr>
            </w:pPr>
            <w:r w:rsidRPr="001A1C3D">
              <w:rPr>
                <w:rFonts w:ascii="Verdana" w:eastAsia="Calibri" w:hAnsi="Verdana" w:cs="Calibri"/>
                <w:sz w:val="20"/>
                <w:szCs w:val="20"/>
              </w:rPr>
              <w:t xml:space="preserve">Resultaat: </w:t>
            </w:r>
            <w:r w:rsidRPr="001A1C3D">
              <w:rPr>
                <w:rFonts w:ascii="Verdana" w:eastAsiaTheme="minorHAnsi" w:hAnsi="Verdana" w:cs="Calibri"/>
                <w:sz w:val="20"/>
                <w:szCs w:val="20"/>
                <w:lang w:val="nl-BE" w:eastAsia="en-US"/>
              </w:rPr>
              <w:t>De FOD M&amp;V zal in de loop van juni een vergadering met de gewestelijke administraties beleggen om hun nieuwe opmerkingen te verzamelen en de werkzaamheden aan het project te hervatten</w:t>
            </w:r>
          </w:p>
        </w:tc>
      </w:tr>
      <w:tr w:rsidR="00D30ED7" w:rsidRPr="001A1C3D" w14:paraId="5109A3B0" w14:textId="77777777" w:rsidTr="002D2998">
        <w:tc>
          <w:tcPr>
            <w:tcW w:w="1865" w:type="dxa"/>
            <w:vMerge/>
            <w:shd w:val="clear" w:color="auto" w:fill="E7E6E6" w:themeFill="background2"/>
          </w:tcPr>
          <w:p w14:paraId="7F2F796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5B51A761"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Theme="minorHAnsi" w:hAnsi="Verdana" w:cs="Calibri,Bold"/>
                <w:b/>
                <w:bCs/>
                <w:sz w:val="20"/>
                <w:szCs w:val="20"/>
                <w:lang w:val="nl-BE" w:eastAsia="en-US"/>
              </w:rPr>
              <w:t>Staten-Generaal van de verkeersveiligheid</w:t>
            </w:r>
          </w:p>
          <w:p w14:paraId="668F265A"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1CBF3D0A"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lastRenderedPageBreak/>
              <w:t>Vrijwillig geagendeerd</w:t>
            </w:r>
          </w:p>
          <w:p w14:paraId="6F956326"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 xml:space="preserve">Resultaat: </w:t>
            </w:r>
            <w:r w:rsidRPr="001A1C3D">
              <w:rPr>
                <w:rFonts w:ascii="Verdana" w:eastAsiaTheme="minorHAnsi" w:hAnsi="Verdana" w:cs="Calibri"/>
                <w:sz w:val="20"/>
                <w:szCs w:val="20"/>
                <w:lang w:val="nl-BE" w:eastAsia="en-US"/>
              </w:rPr>
              <w:t>er is een brief naar de Gewesten gestuurd om hen te informeren over de volgende stappen in de organisatie van het evenement</w:t>
            </w:r>
          </w:p>
        </w:tc>
      </w:tr>
      <w:tr w:rsidR="00D30ED7" w:rsidRPr="001A1C3D" w14:paraId="38FD3E9F" w14:textId="77777777" w:rsidTr="002D2998">
        <w:tc>
          <w:tcPr>
            <w:tcW w:w="1865" w:type="dxa"/>
            <w:vMerge/>
            <w:shd w:val="clear" w:color="auto" w:fill="E7E6E6" w:themeFill="background2"/>
          </w:tcPr>
          <w:p w14:paraId="79D96C94"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25275B36"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Theme="minorHAnsi" w:hAnsi="Verdana" w:cs="Calibri,Bold"/>
                <w:b/>
                <w:bCs/>
                <w:sz w:val="20"/>
                <w:szCs w:val="20"/>
                <w:lang w:val="nl-BE" w:eastAsia="en-US"/>
              </w:rPr>
              <w:t>Retrofit</w:t>
            </w:r>
          </w:p>
          <w:p w14:paraId="71E2DA64"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26E11BE0"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24F7296F"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 xml:space="preserve">Resultaat: </w:t>
            </w:r>
            <w:r w:rsidRPr="001A1C3D">
              <w:rPr>
                <w:rFonts w:ascii="Verdana" w:eastAsiaTheme="minorHAnsi" w:hAnsi="Verdana" w:cs="Calibri"/>
                <w:sz w:val="20"/>
                <w:szCs w:val="20"/>
                <w:lang w:val="nl-BE" w:eastAsia="en-US"/>
              </w:rPr>
              <w:t>Een volgende vergadering tussen de administraties zal plaatsvinden op 07/07. De situatie zal tijdens de volgende ICM opnieuw bekeken worden in het licht van de voortgang van de werkzaamheden op het niveau van de administraties</w:t>
            </w:r>
          </w:p>
        </w:tc>
      </w:tr>
      <w:tr w:rsidR="00D30ED7" w:rsidRPr="001A1C3D" w14:paraId="69F79E24" w14:textId="77777777" w:rsidTr="002D2998">
        <w:tc>
          <w:tcPr>
            <w:tcW w:w="1865" w:type="dxa"/>
            <w:vMerge/>
            <w:shd w:val="clear" w:color="auto" w:fill="E7E6E6" w:themeFill="background2"/>
          </w:tcPr>
          <w:p w14:paraId="6658358C"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610B2941" w14:textId="77777777" w:rsidR="00D30ED7" w:rsidRPr="001A1C3D" w:rsidRDefault="00D30ED7" w:rsidP="002D2998">
            <w:pPr>
              <w:tabs>
                <w:tab w:val="left" w:pos="3828"/>
                <w:tab w:val="left" w:pos="3969"/>
              </w:tabs>
              <w:rPr>
                <w:rFonts w:ascii="Verdana" w:eastAsia="Calibri" w:hAnsi="Verdana" w:cs="Calibri"/>
                <w:b/>
                <w:bCs/>
                <w:sz w:val="20"/>
                <w:szCs w:val="20"/>
              </w:rPr>
            </w:pPr>
            <w:r w:rsidRPr="001A1C3D">
              <w:rPr>
                <w:rFonts w:ascii="Verdana" w:eastAsia="Calibri" w:hAnsi="Verdana" w:cs="Calibri"/>
                <w:b/>
                <w:bCs/>
                <w:sz w:val="20"/>
                <w:szCs w:val="20"/>
              </w:rPr>
              <w:t>Scan-</w:t>
            </w:r>
            <w:proofErr w:type="spellStart"/>
            <w:r w:rsidRPr="001A1C3D">
              <w:rPr>
                <w:rFonts w:ascii="Verdana" w:eastAsia="Calibri" w:hAnsi="Verdana" w:cs="Calibri"/>
                <w:b/>
                <w:bCs/>
                <w:sz w:val="20"/>
                <w:szCs w:val="20"/>
              </w:rPr>
              <w:t>cars</w:t>
            </w:r>
            <w:proofErr w:type="spellEnd"/>
            <w:r w:rsidRPr="001A1C3D">
              <w:rPr>
                <w:rFonts w:ascii="Verdana" w:eastAsia="Calibri" w:hAnsi="Verdana" w:cs="Calibri"/>
                <w:b/>
                <w:bCs/>
                <w:sz w:val="20"/>
                <w:szCs w:val="20"/>
              </w:rPr>
              <w:t xml:space="preserve"> -personen met beperkte mobiliteit</w:t>
            </w:r>
          </w:p>
          <w:p w14:paraId="043A83F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53E4B2E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7AF4506" w14:textId="77777777" w:rsidR="00D30ED7" w:rsidRPr="001A1C3D" w:rsidRDefault="00D30ED7" w:rsidP="00FE1FF6">
            <w:pPr>
              <w:pStyle w:val="Lijstalinea"/>
              <w:numPr>
                <w:ilvl w:val="0"/>
                <w:numId w:val="4"/>
              </w:numPr>
              <w:autoSpaceDE w:val="0"/>
              <w:autoSpaceDN w:val="0"/>
              <w:adjustRightInd w:val="0"/>
              <w:jc w:val="both"/>
              <w:rPr>
                <w:rFonts w:ascii="Verdana" w:eastAsia="Calibri" w:hAnsi="Verdana" w:cs="Calibri"/>
                <w:b/>
                <w:bCs/>
                <w:sz w:val="20"/>
                <w:szCs w:val="20"/>
              </w:rPr>
            </w:pPr>
            <w:r w:rsidRPr="001A1C3D">
              <w:rPr>
                <w:rFonts w:ascii="Verdana" w:eastAsia="Calibri" w:hAnsi="Verdana" w:cs="Calibri"/>
                <w:sz w:val="20"/>
                <w:szCs w:val="20"/>
              </w:rPr>
              <w:t>Resultaat:</w:t>
            </w:r>
            <w:r w:rsidRPr="001A1C3D">
              <w:rPr>
                <w:rFonts w:ascii="Verdana" w:eastAsiaTheme="minorHAnsi" w:hAnsi="Verdana" w:cs="Calibri"/>
                <w:sz w:val="20"/>
                <w:szCs w:val="20"/>
                <w:lang w:val="nl-BE" w:eastAsia="en-US"/>
              </w:rPr>
              <w:t xml:space="preserve"> Kabinet </w:t>
            </w:r>
            <w:proofErr w:type="spellStart"/>
            <w:r w:rsidRPr="001A1C3D">
              <w:rPr>
                <w:rFonts w:ascii="Verdana" w:eastAsiaTheme="minorHAnsi" w:hAnsi="Verdana" w:cs="Calibri"/>
                <w:sz w:val="20"/>
                <w:szCs w:val="20"/>
                <w:lang w:val="nl-BE" w:eastAsia="en-US"/>
              </w:rPr>
              <w:t>Lalieux</w:t>
            </w:r>
            <w:proofErr w:type="spellEnd"/>
            <w:r w:rsidRPr="001A1C3D">
              <w:rPr>
                <w:rFonts w:ascii="Verdana" w:eastAsiaTheme="minorHAnsi" w:hAnsi="Verdana" w:cs="Calibri"/>
                <w:sz w:val="20"/>
                <w:szCs w:val="20"/>
                <w:lang w:val="nl-BE" w:eastAsia="en-US"/>
              </w:rPr>
              <w:t xml:space="preserve"> zal contact opnemen met de verenigingen van gehandicapten om na te gaan wat de beste technische oplossingen zijn om in te voeren. </w:t>
            </w:r>
            <w:r w:rsidRPr="001A1C3D">
              <w:rPr>
                <w:rFonts w:ascii="Verdana" w:eastAsiaTheme="minorHAnsi" w:hAnsi="Verdana" w:cs="Calibri"/>
                <w:sz w:val="20"/>
                <w:szCs w:val="20"/>
                <w:lang w:val="nl-BE" w:eastAsia="en-US"/>
              </w:rPr>
              <w:br/>
              <w:t>Opnieuw voor te leggen op volgende IMC</w:t>
            </w:r>
          </w:p>
        </w:tc>
      </w:tr>
      <w:tr w:rsidR="00D30ED7" w:rsidRPr="001A1C3D" w14:paraId="7E69D8DB" w14:textId="77777777" w:rsidTr="002D2998">
        <w:tc>
          <w:tcPr>
            <w:tcW w:w="1865" w:type="dxa"/>
            <w:vMerge/>
            <w:shd w:val="clear" w:color="auto" w:fill="E7E6E6" w:themeFill="background2"/>
          </w:tcPr>
          <w:p w14:paraId="5B7AB64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0DB07F0B" w14:textId="77777777" w:rsidR="00D30ED7" w:rsidRPr="001A1C3D" w:rsidRDefault="00D30ED7" w:rsidP="002D2998">
            <w:pPr>
              <w:tabs>
                <w:tab w:val="left" w:pos="3828"/>
                <w:tab w:val="left" w:pos="3969"/>
              </w:tabs>
              <w:rPr>
                <w:rFonts w:ascii="Verdana" w:eastAsia="Calibri" w:hAnsi="Verdana" w:cs="Calibri"/>
                <w:b/>
                <w:bCs/>
                <w:sz w:val="20"/>
                <w:szCs w:val="20"/>
              </w:rPr>
            </w:pPr>
            <w:proofErr w:type="spellStart"/>
            <w:r w:rsidRPr="001A1C3D">
              <w:rPr>
                <w:rFonts w:ascii="Verdana" w:eastAsiaTheme="minorHAnsi" w:hAnsi="Verdana" w:cs="Calibri,Bold"/>
                <w:b/>
                <w:bCs/>
                <w:sz w:val="20"/>
                <w:szCs w:val="20"/>
                <w:lang w:val="nl-BE" w:eastAsia="en-US"/>
              </w:rPr>
              <w:t>Mobility</w:t>
            </w:r>
            <w:proofErr w:type="spellEnd"/>
            <w:r w:rsidRPr="001A1C3D">
              <w:rPr>
                <w:rFonts w:ascii="Verdana" w:eastAsiaTheme="minorHAnsi" w:hAnsi="Verdana" w:cs="Calibri,Bold"/>
                <w:b/>
                <w:bCs/>
                <w:sz w:val="20"/>
                <w:szCs w:val="20"/>
                <w:lang w:val="nl-BE" w:eastAsia="en-US"/>
              </w:rPr>
              <w:t xml:space="preserve"> as a Service – </w:t>
            </w:r>
            <w:proofErr w:type="spellStart"/>
            <w:r w:rsidRPr="001A1C3D">
              <w:rPr>
                <w:rFonts w:ascii="Verdana" w:eastAsiaTheme="minorHAnsi" w:hAnsi="Verdana" w:cs="Calibri,Bold"/>
                <w:b/>
                <w:bCs/>
                <w:sz w:val="20"/>
                <w:szCs w:val="20"/>
                <w:lang w:val="nl-BE" w:eastAsia="en-US"/>
              </w:rPr>
              <w:t>MaaS</w:t>
            </w:r>
            <w:proofErr w:type="spellEnd"/>
          </w:p>
          <w:p w14:paraId="47067F05"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5F43BB3B"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472AD29" w14:textId="77777777" w:rsidR="00D30ED7" w:rsidRPr="001A1C3D" w:rsidRDefault="00D30ED7" w:rsidP="00FE1FF6">
            <w:pPr>
              <w:pStyle w:val="Lijstalinea"/>
              <w:numPr>
                <w:ilvl w:val="0"/>
                <w:numId w:val="4"/>
              </w:numPr>
              <w:autoSpaceDE w:val="0"/>
              <w:autoSpaceDN w:val="0"/>
              <w:adjustRightInd w:val="0"/>
              <w:jc w:val="both"/>
              <w:rPr>
                <w:rFonts w:ascii="Verdana" w:eastAsia="Calibri" w:hAnsi="Verdana" w:cs="Calibri"/>
                <w:b/>
                <w:bCs/>
                <w:sz w:val="20"/>
                <w:szCs w:val="20"/>
              </w:rPr>
            </w:pPr>
            <w:r w:rsidRPr="001A1C3D">
              <w:rPr>
                <w:rFonts w:ascii="Verdana" w:eastAsia="Calibri" w:hAnsi="Verdana" w:cs="Calibri"/>
                <w:sz w:val="20"/>
                <w:szCs w:val="20"/>
              </w:rPr>
              <w:t>Resultaat:</w:t>
            </w:r>
            <w:r w:rsidRPr="001A1C3D">
              <w:rPr>
                <w:rFonts w:ascii="Verdana" w:eastAsiaTheme="minorHAnsi" w:hAnsi="Verdana" w:cs="Calibri"/>
                <w:sz w:val="20"/>
                <w:szCs w:val="20"/>
                <w:lang w:val="nl-BE" w:eastAsia="en-US"/>
              </w:rPr>
              <w:t xml:space="preserve"> Het kabinet </w:t>
            </w:r>
            <w:proofErr w:type="spellStart"/>
            <w:r w:rsidRPr="001A1C3D">
              <w:rPr>
                <w:rFonts w:ascii="Verdana" w:eastAsiaTheme="minorHAnsi" w:hAnsi="Verdana" w:cs="Calibri"/>
                <w:sz w:val="20"/>
                <w:szCs w:val="20"/>
                <w:lang w:val="nl-BE" w:eastAsia="en-US"/>
              </w:rPr>
              <w:t>Gilkinet</w:t>
            </w:r>
            <w:proofErr w:type="spellEnd"/>
            <w:r w:rsidRPr="001A1C3D">
              <w:rPr>
                <w:rFonts w:ascii="Verdana" w:eastAsiaTheme="minorHAnsi" w:hAnsi="Verdana" w:cs="Calibri"/>
                <w:sz w:val="20"/>
                <w:szCs w:val="20"/>
                <w:lang w:val="nl-BE" w:eastAsia="en-US"/>
              </w:rPr>
              <w:t xml:space="preserve"> zal vergaderingen beleggen (kabinetten-administraties) om beslissingen voor te bereiden over de doelstellingen en het tijdschema voor de uitrol van een </w:t>
            </w:r>
            <w:proofErr w:type="spellStart"/>
            <w:r w:rsidRPr="001A1C3D">
              <w:rPr>
                <w:rFonts w:ascii="Verdana" w:eastAsiaTheme="minorHAnsi" w:hAnsi="Verdana" w:cs="Calibri"/>
                <w:sz w:val="20"/>
                <w:szCs w:val="20"/>
                <w:lang w:val="nl-BE" w:eastAsia="en-US"/>
              </w:rPr>
              <w:t>interfederale</w:t>
            </w:r>
            <w:proofErr w:type="spellEnd"/>
            <w:r w:rsidRPr="001A1C3D">
              <w:rPr>
                <w:rFonts w:ascii="Verdana" w:eastAsiaTheme="minorHAnsi" w:hAnsi="Verdana" w:cs="Calibri"/>
                <w:sz w:val="20"/>
                <w:szCs w:val="20"/>
                <w:lang w:val="nl-BE" w:eastAsia="en-US"/>
              </w:rPr>
              <w:t xml:space="preserve"> </w:t>
            </w:r>
            <w:proofErr w:type="spellStart"/>
            <w:r w:rsidRPr="001A1C3D">
              <w:rPr>
                <w:rFonts w:ascii="Verdana" w:eastAsiaTheme="minorHAnsi" w:hAnsi="Verdana" w:cs="Calibri"/>
                <w:sz w:val="20"/>
                <w:szCs w:val="20"/>
                <w:lang w:val="nl-BE" w:eastAsia="en-US"/>
              </w:rPr>
              <w:t>MaaS</w:t>
            </w:r>
            <w:proofErr w:type="spellEnd"/>
          </w:p>
        </w:tc>
      </w:tr>
      <w:tr w:rsidR="00D30ED7" w:rsidRPr="001A1C3D" w14:paraId="24F5F34B" w14:textId="77777777" w:rsidTr="002D2998">
        <w:tc>
          <w:tcPr>
            <w:tcW w:w="1865" w:type="dxa"/>
            <w:vMerge/>
            <w:shd w:val="clear" w:color="auto" w:fill="E7E6E6" w:themeFill="background2"/>
          </w:tcPr>
          <w:p w14:paraId="3DB13708"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5298EFEB"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Theme="minorHAnsi" w:hAnsi="Verdana" w:cs="Calibri,Bold"/>
                <w:b/>
                <w:bCs/>
                <w:sz w:val="20"/>
                <w:szCs w:val="20"/>
                <w:lang w:val="nl-BE" w:eastAsia="en-US"/>
              </w:rPr>
              <w:t>LEZ en Technische controle</w:t>
            </w:r>
          </w:p>
          <w:p w14:paraId="5038E52F"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31BD1B9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ED8F9DA" w14:textId="77777777" w:rsidR="00D30ED7" w:rsidRPr="001A1C3D" w:rsidRDefault="00D30ED7" w:rsidP="002D2998">
            <w:pPr>
              <w:pStyle w:val="Lijstalinea"/>
              <w:numPr>
                <w:ilvl w:val="0"/>
                <w:numId w:val="4"/>
              </w:numPr>
              <w:autoSpaceDE w:val="0"/>
              <w:autoSpaceDN w:val="0"/>
              <w:adjustRightInd w:val="0"/>
              <w:rPr>
                <w:rFonts w:ascii="Verdana" w:eastAsia="Calibri" w:hAnsi="Verdana" w:cs="Calibri"/>
                <w:b/>
                <w:bCs/>
                <w:sz w:val="20"/>
                <w:szCs w:val="20"/>
              </w:rPr>
            </w:pPr>
            <w:r w:rsidRPr="001A1C3D">
              <w:rPr>
                <w:rFonts w:ascii="Verdana" w:eastAsia="Calibri" w:hAnsi="Verdana" w:cs="Calibri"/>
                <w:sz w:val="20"/>
                <w:szCs w:val="20"/>
              </w:rPr>
              <w:t>Resultaat:</w:t>
            </w:r>
            <w:r w:rsidRPr="001A1C3D">
              <w:rPr>
                <w:rFonts w:ascii="Verdana" w:eastAsiaTheme="minorHAnsi" w:hAnsi="Verdana" w:cs="Calibri"/>
                <w:sz w:val="20"/>
                <w:szCs w:val="20"/>
                <w:lang w:val="nl-BE" w:eastAsia="en-US"/>
              </w:rPr>
              <w:t xml:space="preserve"> Dit punt wordt besproken op een overleg uitsluitend tussen de gewesten</w:t>
            </w:r>
          </w:p>
        </w:tc>
      </w:tr>
      <w:tr w:rsidR="00D30ED7" w:rsidRPr="001A1C3D" w14:paraId="70613539" w14:textId="77777777" w:rsidTr="002D2998">
        <w:tc>
          <w:tcPr>
            <w:tcW w:w="1865" w:type="dxa"/>
            <w:vMerge/>
            <w:shd w:val="clear" w:color="auto" w:fill="E7E6E6" w:themeFill="background2"/>
          </w:tcPr>
          <w:p w14:paraId="0A834896"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698448C7"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Theme="minorHAnsi" w:hAnsi="Verdana" w:cs="Calibri,Bold"/>
                <w:b/>
                <w:bCs/>
                <w:sz w:val="20"/>
                <w:szCs w:val="20"/>
                <w:lang w:val="nl-BE" w:eastAsia="en-US"/>
              </w:rPr>
              <w:t>Het decreet « Trottinettes » van het Waals Gewest</w:t>
            </w:r>
          </w:p>
          <w:p w14:paraId="12E8F38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0DD357D7"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FDD85C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w:t>
            </w:r>
            <w:r w:rsidRPr="001A1C3D">
              <w:rPr>
                <w:rFonts w:ascii="Verdana" w:eastAsiaTheme="minorHAnsi" w:hAnsi="Verdana" w:cs="Calibri"/>
                <w:sz w:val="20"/>
                <w:szCs w:val="20"/>
                <w:lang w:val="nl-BE" w:eastAsia="en-US"/>
              </w:rPr>
              <w:t xml:space="preserve"> Het Waals Gewest gaat het decreet overmaken</w:t>
            </w:r>
          </w:p>
        </w:tc>
      </w:tr>
      <w:tr w:rsidR="00D30ED7" w:rsidRPr="001A1C3D" w14:paraId="5FD52A0B" w14:textId="77777777" w:rsidTr="002D2998">
        <w:trPr>
          <w:trHeight w:val="1142"/>
        </w:trPr>
        <w:tc>
          <w:tcPr>
            <w:tcW w:w="1865" w:type="dxa"/>
            <w:shd w:val="clear" w:color="auto" w:fill="E7E6E6" w:themeFill="background2"/>
          </w:tcPr>
          <w:p w14:paraId="5C43AC2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Dossiers doorverwezen naar het Overlegcomité</w:t>
            </w:r>
          </w:p>
        </w:tc>
        <w:tc>
          <w:tcPr>
            <w:tcW w:w="6799" w:type="dxa"/>
          </w:tcPr>
          <w:p w14:paraId="2B2FB23A" w14:textId="09CAA382" w:rsidR="00D30ED7" w:rsidRPr="001F017B" w:rsidRDefault="001F017B" w:rsidP="001F017B">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0FBAD312" w14:textId="77777777" w:rsidR="00D30ED7" w:rsidRPr="001A1C3D" w:rsidRDefault="00D30ED7" w:rsidP="00D30ED7">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D30ED7" w:rsidRPr="001A1C3D" w14:paraId="4E34436A" w14:textId="77777777" w:rsidTr="002D2998">
        <w:tc>
          <w:tcPr>
            <w:tcW w:w="1865" w:type="dxa"/>
            <w:shd w:val="clear" w:color="auto" w:fill="E7E6E6" w:themeFill="background2"/>
          </w:tcPr>
          <w:p w14:paraId="0D4022AC"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Datum</w:t>
            </w:r>
          </w:p>
        </w:tc>
        <w:tc>
          <w:tcPr>
            <w:tcW w:w="6799" w:type="dxa"/>
          </w:tcPr>
          <w:p w14:paraId="707EDEBF"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12 oktober 2021</w:t>
            </w:r>
          </w:p>
        </w:tc>
      </w:tr>
      <w:tr w:rsidR="00D30ED7" w:rsidRPr="001A1C3D" w14:paraId="1FED4D74" w14:textId="77777777" w:rsidTr="002D2998">
        <w:tc>
          <w:tcPr>
            <w:tcW w:w="1865" w:type="dxa"/>
            <w:shd w:val="clear" w:color="auto" w:fill="E7E6E6" w:themeFill="background2"/>
          </w:tcPr>
          <w:p w14:paraId="460B276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Initiatiefnemer</w:t>
            </w:r>
          </w:p>
        </w:tc>
        <w:tc>
          <w:tcPr>
            <w:tcW w:w="6799" w:type="dxa"/>
          </w:tcPr>
          <w:p w14:paraId="34F46C58"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highlight w:val="yellow"/>
              </w:rPr>
            </w:pPr>
            <w:r w:rsidRPr="001A1C3D">
              <w:rPr>
                <w:rFonts w:ascii="Verdana" w:eastAsia="Calibri" w:hAnsi="Verdana" w:cs="Calibri"/>
                <w:sz w:val="20"/>
                <w:szCs w:val="20"/>
              </w:rPr>
              <w:t xml:space="preserve">Georges </w:t>
            </w:r>
            <w:proofErr w:type="spellStart"/>
            <w:r w:rsidRPr="001A1C3D">
              <w:rPr>
                <w:rFonts w:ascii="Verdana" w:eastAsia="Calibri" w:hAnsi="Verdana" w:cs="Calibri"/>
                <w:sz w:val="20"/>
                <w:szCs w:val="20"/>
              </w:rPr>
              <w:t>Gilkinet</w:t>
            </w:r>
            <w:proofErr w:type="spellEnd"/>
          </w:p>
        </w:tc>
      </w:tr>
      <w:tr w:rsidR="00D30ED7" w:rsidRPr="001A1C3D" w14:paraId="2E5185EA" w14:textId="77777777" w:rsidTr="002D2998">
        <w:tc>
          <w:tcPr>
            <w:tcW w:w="1865" w:type="dxa"/>
            <w:vMerge w:val="restart"/>
            <w:shd w:val="clear" w:color="auto" w:fill="E7E6E6" w:themeFill="background2"/>
          </w:tcPr>
          <w:p w14:paraId="6DC11AA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Agendapunten</w:t>
            </w:r>
          </w:p>
        </w:tc>
        <w:tc>
          <w:tcPr>
            <w:tcW w:w="6799" w:type="dxa"/>
          </w:tcPr>
          <w:p w14:paraId="24296040"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Staten-Generaal van de Verkeersveiligheid</w:t>
            </w:r>
          </w:p>
          <w:p w14:paraId="625E4566"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door federaal minister </w:t>
            </w:r>
          </w:p>
          <w:p w14:paraId="55994533"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400ABFC" w14:textId="77777777" w:rsidR="00D30ED7" w:rsidRPr="001A1C3D" w:rsidRDefault="00D30ED7" w:rsidP="00FE1FF6">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Minister Peeters en Van den Brandt geven aan dat de input met concrete voorstellen voor het actieplan in voorbereiding zijn</w:t>
            </w:r>
          </w:p>
          <w:p w14:paraId="58D2E96B"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FA92550" w14:textId="77777777" w:rsidTr="002D2998">
        <w:trPr>
          <w:trHeight w:val="2023"/>
        </w:trPr>
        <w:tc>
          <w:tcPr>
            <w:tcW w:w="1865" w:type="dxa"/>
            <w:vMerge/>
            <w:shd w:val="clear" w:color="auto" w:fill="E7E6E6" w:themeFill="background2"/>
          </w:tcPr>
          <w:p w14:paraId="088B25E6"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5D398B65"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 xml:space="preserve">KB </w:t>
            </w:r>
            <w:proofErr w:type="spellStart"/>
            <w:r w:rsidRPr="001A1C3D">
              <w:rPr>
                <w:rFonts w:ascii="Verdana" w:eastAsiaTheme="minorHAnsi" w:hAnsi="Verdana" w:cs="Calibri,Bold"/>
                <w:b/>
                <w:bCs/>
                <w:sz w:val="20"/>
                <w:szCs w:val="20"/>
                <w:lang w:val="nl-BE" w:eastAsia="en-US"/>
              </w:rPr>
              <w:t>Middenrijbaan</w:t>
            </w:r>
            <w:proofErr w:type="spellEnd"/>
          </w:p>
          <w:p w14:paraId="03A58D4B"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Gezamenlijk geagendeerd</w:t>
            </w:r>
          </w:p>
          <w:p w14:paraId="012A236F"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Vrijwillig geagendeerd</w:t>
            </w:r>
          </w:p>
          <w:p w14:paraId="489DFABE"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Resultaat: De ministers beslissen om de resultaten van de studie van Fietsberaad af te wachten en daarna een korte vergadering te organiseren om hierover een beslissing te nemen.</w:t>
            </w:r>
          </w:p>
        </w:tc>
      </w:tr>
      <w:tr w:rsidR="00D30ED7" w:rsidRPr="001A1C3D" w14:paraId="725786CE" w14:textId="77777777" w:rsidTr="002D2998">
        <w:trPr>
          <w:trHeight w:val="2023"/>
        </w:trPr>
        <w:tc>
          <w:tcPr>
            <w:tcW w:w="1865" w:type="dxa"/>
            <w:vMerge/>
            <w:shd w:val="clear" w:color="auto" w:fill="E7E6E6" w:themeFill="background2"/>
          </w:tcPr>
          <w:p w14:paraId="47094EA5"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4B1AEF06"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Regelgeving rond e-steps</w:t>
            </w:r>
          </w:p>
          <w:p w14:paraId="6350A64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Vlaams minister</w:t>
            </w:r>
          </w:p>
          <w:p w14:paraId="2807B74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Gevolg van procedures van verplichte betrokkenheid of overleg/Vrijwillig geagendeerd</w:t>
            </w:r>
          </w:p>
          <w:p w14:paraId="4B0DFAB3"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 xml:space="preserve">Resultaat: De Ministers geven hun goedkeuring voor de oprichting van een </w:t>
            </w:r>
            <w:proofErr w:type="spellStart"/>
            <w:r w:rsidRPr="001A1C3D">
              <w:rPr>
                <w:rFonts w:ascii="Verdana" w:eastAsia="Calibri" w:hAnsi="Verdana" w:cs="Calibri"/>
                <w:sz w:val="20"/>
                <w:szCs w:val="20"/>
              </w:rPr>
              <w:t>interfederale</w:t>
            </w:r>
            <w:proofErr w:type="spellEnd"/>
            <w:r w:rsidRPr="001A1C3D">
              <w:rPr>
                <w:rFonts w:ascii="Verdana" w:eastAsia="Calibri" w:hAnsi="Verdana" w:cs="Calibri"/>
                <w:sz w:val="20"/>
                <w:szCs w:val="20"/>
              </w:rPr>
              <w:t xml:space="preserve"> werkgroep waarvan de modaliteiten nog bepaald zullen worden.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het initiatief nemen om de werkgroep te organiseren. De werkgroep zal goede praktijken kunnen delen en de reglementaire kaders voor e-steps op elkaar kunnen afstellen</w:t>
            </w:r>
          </w:p>
        </w:tc>
      </w:tr>
      <w:tr w:rsidR="00D30ED7" w:rsidRPr="001A1C3D" w14:paraId="3DC2049D" w14:textId="77777777" w:rsidTr="002D2998">
        <w:trPr>
          <w:trHeight w:val="2023"/>
        </w:trPr>
        <w:tc>
          <w:tcPr>
            <w:tcW w:w="1865" w:type="dxa"/>
            <w:vMerge/>
            <w:shd w:val="clear" w:color="auto" w:fill="E7E6E6" w:themeFill="background2"/>
          </w:tcPr>
          <w:p w14:paraId="22DB8E9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5BFAE796"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“80/20”-derdebetalersregeling – Advies CRB-NAR</w:t>
            </w:r>
          </w:p>
          <w:p w14:paraId="43935B6E"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0727610F"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CC3249D"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w:t>
            </w:r>
            <w:r w:rsidRPr="001A1C3D">
              <w:rPr>
                <w:rFonts w:ascii="Verdana" w:hAnsi="Verdana"/>
                <w:sz w:val="20"/>
                <w:szCs w:val="20"/>
              </w:rPr>
              <w:t xml:space="preserve"> </w:t>
            </w:r>
          </w:p>
          <w:p w14:paraId="35605C4C" w14:textId="77777777" w:rsidR="00D30ED7" w:rsidRPr="001A1C3D" w:rsidRDefault="00D30ED7" w:rsidP="002D2998">
            <w:pPr>
              <w:pStyle w:val="Lijstalinea"/>
              <w:numPr>
                <w:ilvl w:val="1"/>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Er is een unaniem akkoord om te onderzoeken of het systeem moet worden uitgebreid tot alle gecombineerde openbaarvervoerabonnementen.</w:t>
            </w:r>
          </w:p>
          <w:p w14:paraId="4CC1B177" w14:textId="77777777" w:rsidR="00D30ED7" w:rsidRPr="001A1C3D" w:rsidRDefault="00D30ED7" w:rsidP="00FE1FF6">
            <w:pPr>
              <w:pStyle w:val="Lijstalinea"/>
              <w:numPr>
                <w:ilvl w:val="1"/>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 xml:space="preserve">De financiële herverdeling bij de gewesten moet verder onderzocht worden. Een technische nota over de herverdeling zal voorbereid worden door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en gericht worden aan de gewestelijke ministers in een tijdspanne die het mogelijk maakt een eventuele invoering vanaf 2023 te voorzien</w:t>
            </w:r>
          </w:p>
        </w:tc>
      </w:tr>
      <w:tr w:rsidR="00D30ED7" w:rsidRPr="001A1C3D" w14:paraId="6D2AD79C" w14:textId="77777777" w:rsidTr="002D2998">
        <w:trPr>
          <w:trHeight w:val="2023"/>
        </w:trPr>
        <w:tc>
          <w:tcPr>
            <w:tcW w:w="1865" w:type="dxa"/>
            <w:vMerge/>
            <w:shd w:val="clear" w:color="auto" w:fill="E7E6E6" w:themeFill="background2"/>
          </w:tcPr>
          <w:p w14:paraId="5737C177"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1105E88C"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Spoorvisie 2040</w:t>
            </w:r>
          </w:p>
          <w:p w14:paraId="2AB6EF12"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46FE3F75"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22D55501"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Resultaat:</w:t>
            </w:r>
            <w:r w:rsidRPr="001A1C3D">
              <w:rPr>
                <w:rFonts w:ascii="Verdana" w:hAnsi="Verdana"/>
                <w:sz w:val="20"/>
                <w:szCs w:val="20"/>
              </w:rPr>
              <w:t xml:space="preserve"> De drie gewestelijke ministers geven hun akkoord voor de organisatie van de bilaterale vergaderingen en wensen dat hun respectievelijke kabinetten en administraties (Brussel Mobiliteit, Departement Mobiliteit en Openbare Werken en la Haute Autorité du Transport) betrokken worden.</w:t>
            </w:r>
          </w:p>
        </w:tc>
      </w:tr>
      <w:tr w:rsidR="00D30ED7" w:rsidRPr="001A1C3D" w14:paraId="1EE2E14B" w14:textId="77777777" w:rsidTr="002D2998">
        <w:trPr>
          <w:trHeight w:val="2023"/>
        </w:trPr>
        <w:tc>
          <w:tcPr>
            <w:tcW w:w="1865" w:type="dxa"/>
            <w:vMerge/>
            <w:shd w:val="clear" w:color="auto" w:fill="E7E6E6" w:themeFill="background2"/>
          </w:tcPr>
          <w:p w14:paraId="1F9E6A1E"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1B59D0D9"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Het mondmasker in de stations en treinen</w:t>
            </w:r>
          </w:p>
          <w:p w14:paraId="5FADE767"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2D933AB4"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43FCE88"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Resultaat:</w:t>
            </w:r>
            <w:r w:rsidRPr="001A1C3D">
              <w:rPr>
                <w:rFonts w:ascii="Verdana" w:hAnsi="Verdana"/>
                <w:sz w:val="20"/>
                <w:szCs w:val="20"/>
              </w:rPr>
              <w:t xml:space="preserve"> </w:t>
            </w:r>
            <w:r w:rsidRPr="001A1C3D">
              <w:rPr>
                <w:rFonts w:ascii="Verdana" w:eastAsia="Calibri" w:hAnsi="Verdana" w:cs="Calibri"/>
                <w:sz w:val="20"/>
                <w:szCs w:val="20"/>
              </w:rPr>
              <w:t>Om de ongelijkheden op het grondgebied te beperken, zal minister Henry in tweede lezing trachten het Waals besluit te wijzigen om de verplichting tot het dragen van een masker op de NMBS-perrons in open lucht op te heffen. Hij zal zijn collega's op de hoogte brengen van de uiteindelijke beslissing</w:t>
            </w:r>
          </w:p>
        </w:tc>
      </w:tr>
      <w:tr w:rsidR="00D30ED7" w:rsidRPr="001A1C3D" w14:paraId="431772B3" w14:textId="77777777" w:rsidTr="00F92879">
        <w:trPr>
          <w:trHeight w:val="694"/>
        </w:trPr>
        <w:tc>
          <w:tcPr>
            <w:tcW w:w="1865" w:type="dxa"/>
            <w:vMerge/>
            <w:shd w:val="clear" w:color="auto" w:fill="E7E6E6" w:themeFill="background2"/>
          </w:tcPr>
          <w:p w14:paraId="00E9C255"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22D0E051"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Retrofit</w:t>
            </w:r>
          </w:p>
          <w:p w14:paraId="423A4810"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50EB5B7A"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0212864" w14:textId="77777777" w:rsidR="00D30ED7" w:rsidRPr="001A1C3D" w:rsidRDefault="00D30ED7" w:rsidP="00FE1FF6">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Resultaat:</w:t>
            </w:r>
            <w:r w:rsidRPr="001A1C3D">
              <w:rPr>
                <w:rFonts w:ascii="Verdana" w:hAnsi="Verdana"/>
                <w:sz w:val="20"/>
                <w:szCs w:val="20"/>
              </w:rPr>
              <w:t xml:space="preserve"> Het kabinet </w:t>
            </w:r>
            <w:proofErr w:type="spellStart"/>
            <w:r w:rsidRPr="001A1C3D">
              <w:rPr>
                <w:rFonts w:ascii="Verdana" w:hAnsi="Verdana"/>
                <w:sz w:val="20"/>
                <w:szCs w:val="20"/>
              </w:rPr>
              <w:t>Gilkinet</w:t>
            </w:r>
            <w:proofErr w:type="spellEnd"/>
            <w:r w:rsidRPr="001A1C3D">
              <w:rPr>
                <w:rFonts w:ascii="Verdana" w:hAnsi="Verdana"/>
                <w:sz w:val="20"/>
                <w:szCs w:val="20"/>
              </w:rPr>
              <w:t xml:space="preserve"> deelt zijn homologen mee dat de administraties de kosten van de aanpassing hebben geraamd op basis van verschillende scenario's (kit, leeftijd van het voertuig,...). Deze kosten variëren aanzienlijk naargelang van de verschillende scenario's en de mogelijkheid om de retrofit te standaardiseren. Bovendien is bij deze kosten geen rekening gehouden met de kosten van homologatie</w:t>
            </w:r>
          </w:p>
        </w:tc>
      </w:tr>
      <w:tr w:rsidR="00D30ED7" w:rsidRPr="001A1C3D" w14:paraId="5FC15171" w14:textId="77777777" w:rsidTr="002D2998">
        <w:trPr>
          <w:trHeight w:val="2023"/>
        </w:trPr>
        <w:tc>
          <w:tcPr>
            <w:tcW w:w="1865" w:type="dxa"/>
            <w:vMerge/>
            <w:shd w:val="clear" w:color="auto" w:fill="E7E6E6" w:themeFill="background2"/>
          </w:tcPr>
          <w:p w14:paraId="759805EE"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6428718C"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Strijd tegen voertuigemissiefraude</w:t>
            </w:r>
          </w:p>
          <w:p w14:paraId="7E98EBE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4B9E501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3742AB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w:t>
            </w:r>
            <w:r w:rsidRPr="001A1C3D">
              <w:rPr>
                <w:rFonts w:ascii="Verdana" w:hAnsi="Verdana"/>
                <w:sz w:val="20"/>
                <w:szCs w:val="20"/>
              </w:rPr>
              <w:t xml:space="preserve"> </w:t>
            </w:r>
          </w:p>
          <w:p w14:paraId="6A96D769" w14:textId="77777777" w:rsidR="00D30ED7" w:rsidRPr="001A1C3D" w:rsidRDefault="00D30ED7" w:rsidP="00F92879">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heeft rond de problematiek van chip </w:t>
            </w:r>
            <w:proofErr w:type="spellStart"/>
            <w:r w:rsidRPr="001A1C3D">
              <w:rPr>
                <w:rFonts w:ascii="Verdana" w:eastAsia="Calibri" w:hAnsi="Verdana" w:cs="Calibri"/>
                <w:sz w:val="20"/>
                <w:szCs w:val="20"/>
              </w:rPr>
              <w:t>tuning</w:t>
            </w:r>
            <w:proofErr w:type="spellEnd"/>
            <w:r w:rsidRPr="001A1C3D">
              <w:rPr>
                <w:rFonts w:ascii="Verdana" w:eastAsia="Calibri" w:hAnsi="Verdana" w:cs="Calibri"/>
                <w:sz w:val="20"/>
                <w:szCs w:val="20"/>
              </w:rPr>
              <w:t xml:space="preserve"> gevraagd aan FOD Economie om te bestuderen (i) of er een wettelijke basis is om deze praktijk te verbieden en (ii) of het mogelijk is om publiciteit van garagehouders voor chip </w:t>
            </w:r>
            <w:proofErr w:type="spellStart"/>
            <w:r w:rsidRPr="001A1C3D">
              <w:rPr>
                <w:rFonts w:ascii="Verdana" w:eastAsia="Calibri" w:hAnsi="Verdana" w:cs="Calibri"/>
                <w:sz w:val="20"/>
                <w:szCs w:val="20"/>
              </w:rPr>
              <w:t>tuning</w:t>
            </w:r>
            <w:proofErr w:type="spellEnd"/>
            <w:r w:rsidRPr="001A1C3D">
              <w:rPr>
                <w:rFonts w:ascii="Verdana" w:eastAsia="Calibri" w:hAnsi="Verdana" w:cs="Calibri"/>
                <w:sz w:val="20"/>
                <w:szCs w:val="20"/>
              </w:rPr>
              <w:t xml:space="preserve"> te laten verbieden.</w:t>
            </w:r>
          </w:p>
          <w:p w14:paraId="37D2D4CD" w14:textId="77777777" w:rsidR="00D30ED7" w:rsidRPr="001A1C3D" w:rsidRDefault="00D30ED7" w:rsidP="00F92879">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Kabinet Henry vermeldt dat de technische keuring een bevoegdheid van Minister De </w:t>
            </w:r>
            <w:proofErr w:type="spellStart"/>
            <w:r w:rsidRPr="001A1C3D">
              <w:rPr>
                <w:rFonts w:ascii="Verdana" w:eastAsia="Calibri" w:hAnsi="Verdana" w:cs="Calibri"/>
                <w:sz w:val="20"/>
                <w:szCs w:val="20"/>
              </w:rPr>
              <w:t>Bue</w:t>
            </w:r>
            <w:proofErr w:type="spellEnd"/>
            <w:r w:rsidRPr="001A1C3D">
              <w:rPr>
                <w:rFonts w:ascii="Verdana" w:eastAsia="Calibri" w:hAnsi="Verdana" w:cs="Calibri"/>
                <w:sz w:val="20"/>
                <w:szCs w:val="20"/>
              </w:rPr>
              <w:t xml:space="preserve"> is.</w:t>
            </w:r>
          </w:p>
          <w:p w14:paraId="2E3A8767" w14:textId="77777777" w:rsidR="00D30ED7" w:rsidRPr="001A1C3D" w:rsidRDefault="00D30ED7" w:rsidP="00F92879">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Kabinet Peeters verwijst naar een overleg tussen Ministers Demir en De Bleeker. Vanaf 1 juli 2022 zou het probleem deels opgelost zijn door de controles van dieselauto’s.</w:t>
            </w:r>
          </w:p>
          <w:p w14:paraId="16694679" w14:textId="77777777" w:rsidR="00D30ED7" w:rsidRPr="001A1C3D" w:rsidRDefault="00D30ED7" w:rsidP="00F92879">
            <w:pPr>
              <w:pStyle w:val="Lijstalinea"/>
              <w:numPr>
                <w:ilvl w:val="1"/>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Kabinet Van den Brandt gaat deze vraag opvolgen via de technische keuring</w:t>
            </w:r>
          </w:p>
        </w:tc>
      </w:tr>
      <w:tr w:rsidR="00D30ED7" w:rsidRPr="001A1C3D" w14:paraId="71502B0B" w14:textId="77777777" w:rsidTr="00D201FA">
        <w:trPr>
          <w:trHeight w:val="1560"/>
        </w:trPr>
        <w:tc>
          <w:tcPr>
            <w:tcW w:w="1865" w:type="dxa"/>
            <w:vMerge/>
            <w:shd w:val="clear" w:color="auto" w:fill="E7E6E6" w:themeFill="background2"/>
          </w:tcPr>
          <w:p w14:paraId="165E52D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3B9BCB95"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Benelux-fietsverklaring</w:t>
            </w:r>
          </w:p>
          <w:p w14:paraId="62DDDAAF"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741B575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7F1C645" w14:textId="77777777" w:rsidR="00D30ED7" w:rsidRPr="001A1C3D" w:rsidRDefault="00D30ED7" w:rsidP="00D201FA">
            <w:pPr>
              <w:pStyle w:val="Lijstalinea"/>
              <w:numPr>
                <w:ilvl w:val="0"/>
                <w:numId w:val="4"/>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Resultaat:</w:t>
            </w:r>
            <w:r w:rsidRPr="001A1C3D">
              <w:rPr>
                <w:rFonts w:ascii="Verdana" w:hAnsi="Verdana"/>
                <w:sz w:val="20"/>
                <w:szCs w:val="20"/>
              </w:rPr>
              <w:t xml:space="preserve"> Minister </w:t>
            </w:r>
            <w:proofErr w:type="spellStart"/>
            <w:r w:rsidRPr="001A1C3D">
              <w:rPr>
                <w:rFonts w:ascii="Verdana" w:hAnsi="Verdana"/>
                <w:sz w:val="20"/>
                <w:szCs w:val="20"/>
              </w:rPr>
              <w:t>Gilkinet</w:t>
            </w:r>
            <w:proofErr w:type="spellEnd"/>
            <w:r w:rsidRPr="001A1C3D">
              <w:rPr>
                <w:rFonts w:ascii="Verdana" w:hAnsi="Verdana"/>
                <w:sz w:val="20"/>
                <w:szCs w:val="20"/>
              </w:rPr>
              <w:t xml:space="preserve"> brengt zoveel mogelijk Europese landen bijeen om tot een gezamenlijke Europese verklaring te komen, geïnspireerd op de BENELUX-verklaring</w:t>
            </w:r>
          </w:p>
        </w:tc>
      </w:tr>
      <w:tr w:rsidR="00D30ED7" w:rsidRPr="001A1C3D" w14:paraId="276C25ED" w14:textId="77777777" w:rsidTr="00D201FA">
        <w:trPr>
          <w:trHeight w:val="1271"/>
        </w:trPr>
        <w:tc>
          <w:tcPr>
            <w:tcW w:w="1865" w:type="dxa"/>
            <w:vMerge/>
            <w:shd w:val="clear" w:color="auto" w:fill="E7E6E6" w:themeFill="background2"/>
          </w:tcPr>
          <w:p w14:paraId="2B90270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54351B51"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roofErr w:type="spellStart"/>
            <w:r w:rsidRPr="001A1C3D">
              <w:rPr>
                <w:rFonts w:ascii="Verdana" w:eastAsiaTheme="minorHAnsi" w:hAnsi="Verdana" w:cs="Calibri,Bold"/>
                <w:b/>
                <w:bCs/>
                <w:sz w:val="20"/>
                <w:szCs w:val="20"/>
                <w:lang w:val="nl-BE" w:eastAsia="en-US"/>
              </w:rPr>
              <w:t>Interfederale</w:t>
            </w:r>
            <w:proofErr w:type="spellEnd"/>
            <w:r w:rsidRPr="001A1C3D">
              <w:rPr>
                <w:rFonts w:ascii="Verdana" w:eastAsiaTheme="minorHAnsi" w:hAnsi="Verdana" w:cs="Calibri,Bold"/>
                <w:b/>
                <w:bCs/>
                <w:sz w:val="20"/>
                <w:szCs w:val="20"/>
                <w:lang w:val="nl-BE" w:eastAsia="en-US"/>
              </w:rPr>
              <w:t xml:space="preserve"> werkgroep “Mobiliteitspakket”</w:t>
            </w:r>
          </w:p>
          <w:p w14:paraId="1465D6F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21F52BE2"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5A148A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w:t>
            </w:r>
            <w:r w:rsidRPr="001A1C3D">
              <w:rPr>
                <w:rFonts w:ascii="Verdana" w:hAnsi="Verdana"/>
                <w:sz w:val="20"/>
                <w:szCs w:val="20"/>
              </w:rPr>
              <w:t xml:space="preserve"> ter info</w:t>
            </w:r>
          </w:p>
        </w:tc>
      </w:tr>
      <w:tr w:rsidR="00D30ED7" w:rsidRPr="001A1C3D" w14:paraId="2BF82E20" w14:textId="77777777" w:rsidTr="00D201FA">
        <w:trPr>
          <w:trHeight w:val="1118"/>
        </w:trPr>
        <w:tc>
          <w:tcPr>
            <w:tcW w:w="1865" w:type="dxa"/>
            <w:vMerge/>
            <w:shd w:val="clear" w:color="auto" w:fill="E7E6E6" w:themeFill="background2"/>
          </w:tcPr>
          <w:p w14:paraId="7AF7BBFA"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0CF35F95"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Federale fietsstrategie</w:t>
            </w:r>
          </w:p>
          <w:p w14:paraId="6FA6910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641762DB"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038622B"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Resultaat: ter info</w:t>
            </w:r>
          </w:p>
          <w:p w14:paraId="3E1AFA11"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54823FE6" w14:textId="77777777" w:rsidTr="002D2998">
        <w:trPr>
          <w:trHeight w:val="2023"/>
        </w:trPr>
        <w:tc>
          <w:tcPr>
            <w:tcW w:w="1865" w:type="dxa"/>
            <w:vMerge/>
            <w:shd w:val="clear" w:color="auto" w:fill="E7E6E6" w:themeFill="background2"/>
          </w:tcPr>
          <w:p w14:paraId="6B0E543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1FC0E27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roofErr w:type="spellStart"/>
            <w:r w:rsidRPr="001A1C3D">
              <w:rPr>
                <w:rFonts w:ascii="Verdana" w:eastAsiaTheme="minorHAnsi" w:hAnsi="Verdana" w:cs="Calibri,Bold"/>
                <w:b/>
                <w:bCs/>
                <w:sz w:val="20"/>
                <w:szCs w:val="20"/>
                <w:lang w:val="nl-BE" w:eastAsia="en-US"/>
              </w:rPr>
              <w:t>Scancars</w:t>
            </w:r>
            <w:proofErr w:type="spellEnd"/>
          </w:p>
          <w:p w14:paraId="45BC18FD"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5C177920"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B8EAAF4" w14:textId="77777777" w:rsidR="00D30ED7" w:rsidRPr="001A1C3D" w:rsidRDefault="00D30ED7" w:rsidP="00620171">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Tegen het einde van het jaar alle belanghebbenden rond de tafel brengen om de meest  geschikte oplossing te vinden: kabinetten Mobiliteit, kabinet </w:t>
            </w:r>
            <w:proofErr w:type="spellStart"/>
            <w:r w:rsidRPr="001A1C3D">
              <w:rPr>
                <w:rFonts w:ascii="Verdana" w:eastAsia="Calibri" w:hAnsi="Verdana" w:cs="Calibri"/>
                <w:sz w:val="20"/>
                <w:szCs w:val="20"/>
              </w:rPr>
              <w:t>Lalieux</w:t>
            </w:r>
            <w:proofErr w:type="spellEnd"/>
            <w:r w:rsidRPr="001A1C3D">
              <w:rPr>
                <w:rFonts w:ascii="Verdana" w:eastAsia="Calibri" w:hAnsi="Verdana" w:cs="Calibri"/>
                <w:sz w:val="20"/>
                <w:szCs w:val="20"/>
              </w:rPr>
              <w:t xml:space="preserve">, </w:t>
            </w:r>
            <w:proofErr w:type="spellStart"/>
            <w:r w:rsidRPr="001A1C3D">
              <w:rPr>
                <w:rFonts w:ascii="Verdana" w:eastAsia="Calibri" w:hAnsi="Verdana" w:cs="Calibri"/>
                <w:sz w:val="20"/>
                <w:szCs w:val="20"/>
              </w:rPr>
              <w:t>Brulocalis</w:t>
            </w:r>
            <w:proofErr w:type="spellEnd"/>
            <w:r w:rsidRPr="001A1C3D">
              <w:rPr>
                <w:rFonts w:ascii="Verdana" w:eastAsia="Calibri" w:hAnsi="Verdana" w:cs="Calibri"/>
                <w:sz w:val="20"/>
                <w:szCs w:val="20"/>
              </w:rPr>
              <w:t xml:space="preserve">, UVCW, VVSG, </w:t>
            </w:r>
            <w:proofErr w:type="spellStart"/>
            <w:r w:rsidRPr="001A1C3D">
              <w:rPr>
                <w:rFonts w:ascii="Verdana" w:eastAsia="Calibri" w:hAnsi="Verdana" w:cs="Calibri"/>
                <w:sz w:val="20"/>
                <w:szCs w:val="20"/>
              </w:rPr>
              <w:t>scancarbedrijven</w:t>
            </w:r>
            <w:proofErr w:type="spellEnd"/>
            <w:r w:rsidRPr="001A1C3D">
              <w:rPr>
                <w:rFonts w:ascii="Verdana" w:eastAsia="Calibri" w:hAnsi="Verdana" w:cs="Calibri"/>
                <w:sz w:val="20"/>
                <w:szCs w:val="20"/>
              </w:rPr>
              <w:t xml:space="preserve"> en gehandicaptenverenigingen</w:t>
            </w:r>
          </w:p>
          <w:p w14:paraId="7B40FC73" w14:textId="77777777" w:rsidR="00D30ED7" w:rsidRPr="001A1C3D" w:rsidRDefault="00D30ED7" w:rsidP="002D2998">
            <w:pPr>
              <w:pStyle w:val="Lijstalinea"/>
              <w:numPr>
                <w:ilvl w:val="1"/>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Kabinet Henry zal een feedback geven van de opvolging met organisaties van personen met een beperkte mobiliteit en met het Kabinet </w:t>
            </w:r>
            <w:proofErr w:type="spellStart"/>
            <w:r w:rsidRPr="001A1C3D">
              <w:rPr>
                <w:rFonts w:ascii="Verdana" w:eastAsia="Calibri" w:hAnsi="Verdana" w:cs="Calibri"/>
                <w:sz w:val="20"/>
                <w:szCs w:val="20"/>
              </w:rPr>
              <w:t>Lalieux</w:t>
            </w:r>
            <w:proofErr w:type="spellEnd"/>
            <w:r w:rsidRPr="001A1C3D">
              <w:rPr>
                <w:rFonts w:ascii="Verdana" w:eastAsia="Calibri" w:hAnsi="Verdana" w:cs="Calibri"/>
                <w:sz w:val="20"/>
                <w:szCs w:val="20"/>
              </w:rPr>
              <w:t>.</w:t>
            </w:r>
          </w:p>
          <w:p w14:paraId="0721AF42" w14:textId="77777777" w:rsidR="00D30ED7" w:rsidRPr="001A1C3D" w:rsidRDefault="00D30ED7" w:rsidP="00620171">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noteert ook dat het kabinet Van den Brandt ook Parking Brussels hierbij wil uitnodigen</w:t>
            </w:r>
          </w:p>
          <w:p w14:paraId="324D249C"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1D470B5F" w14:textId="77777777" w:rsidTr="002D2998">
        <w:trPr>
          <w:trHeight w:val="2023"/>
        </w:trPr>
        <w:tc>
          <w:tcPr>
            <w:tcW w:w="1865" w:type="dxa"/>
            <w:vMerge/>
            <w:shd w:val="clear" w:color="auto" w:fill="E7E6E6" w:themeFill="background2"/>
          </w:tcPr>
          <w:p w14:paraId="23DA427B"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0735400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Data-uitwisseling gegevens rijopleidingen</w:t>
            </w:r>
          </w:p>
          <w:p w14:paraId="20E7049F"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Vlaams minister</w:t>
            </w:r>
          </w:p>
          <w:p w14:paraId="59A90FB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5CBE187" w14:textId="77777777" w:rsidR="00D30ED7" w:rsidRPr="001A1C3D" w:rsidRDefault="00D30ED7" w:rsidP="00620171">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Hoe gaat de gegevensuitwisseling tussen de gewesten gebeuren? Welke visie hebben de anderen gewesten op dit vlak?</w:t>
            </w:r>
          </w:p>
          <w:p w14:paraId="3997C4EC" w14:textId="77777777" w:rsidR="00D30ED7" w:rsidRPr="001A1C3D" w:rsidRDefault="00D30ED7" w:rsidP="00620171">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Het kabinet Peeters informeert dat het enkel gaat om een punt tussen de gewesten en dat de </w:t>
            </w:r>
            <w:r w:rsidRPr="001A1C3D">
              <w:rPr>
                <w:rFonts w:ascii="Verdana" w:eastAsia="Calibri" w:hAnsi="Verdana" w:cs="Calibri"/>
                <w:sz w:val="20"/>
                <w:szCs w:val="20"/>
              </w:rPr>
              <w:lastRenderedPageBreak/>
              <w:t>gegevensuitwisseling bijvoorbeeld gaat over het uitsluiten van kandidaten na fraude</w:t>
            </w:r>
          </w:p>
          <w:p w14:paraId="0E6A5326" w14:textId="77777777" w:rsidR="00D30ED7" w:rsidRPr="001A1C3D" w:rsidRDefault="00D30ED7" w:rsidP="00620171">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Kabinet Van den Brandt vult aan dat er al een akkoord met het Waals Gewest over gegevensuitwisseling bestaat. Dit zou ook met het Vlaams Gewest kunnen gebeuren om recidivisten uit te sluiten. Er zijn sancties tussen 6 maand en 1 jaar.</w:t>
            </w:r>
          </w:p>
          <w:p w14:paraId="2004A23D" w14:textId="77777777" w:rsidR="00D30ED7" w:rsidRPr="001A1C3D" w:rsidRDefault="00D30ED7" w:rsidP="00620171">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Kabinet Henry zal een feedback vragen bij Kabinet De </w:t>
            </w:r>
            <w:proofErr w:type="spellStart"/>
            <w:r w:rsidRPr="001A1C3D">
              <w:rPr>
                <w:rFonts w:ascii="Verdana" w:eastAsia="Calibri" w:hAnsi="Verdana" w:cs="Calibri"/>
                <w:sz w:val="20"/>
                <w:szCs w:val="20"/>
              </w:rPr>
              <w:t>Bue</w:t>
            </w:r>
            <w:proofErr w:type="spellEnd"/>
          </w:p>
          <w:p w14:paraId="6CD0B1EF"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5C3D4721" w14:textId="77777777" w:rsidTr="002D2998">
        <w:trPr>
          <w:trHeight w:val="2023"/>
        </w:trPr>
        <w:tc>
          <w:tcPr>
            <w:tcW w:w="1865" w:type="dxa"/>
            <w:vMerge/>
            <w:shd w:val="clear" w:color="auto" w:fill="E7E6E6" w:themeFill="background2"/>
          </w:tcPr>
          <w:p w14:paraId="498C049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1B980C57"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Overdracht bevoegdheden toegang tot het beroep en de markt</w:t>
            </w:r>
          </w:p>
          <w:p w14:paraId="331E1B0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Vlaams minister</w:t>
            </w:r>
          </w:p>
          <w:p w14:paraId="24FFC8F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3CC808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Resultaat: Wat is de stand van zaken m.b.t. de opmaak van de teksten ?</w:t>
            </w:r>
          </w:p>
          <w:p w14:paraId="576B4648" w14:textId="77777777" w:rsidR="00D30ED7" w:rsidRPr="001A1C3D" w:rsidRDefault="00D30ED7" w:rsidP="00620171">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informeert haar homologen dat een brief zal gestuurd worden met een voorstel rond de verdeling van het aantal personeelsleden en ook een retroplanning met de volgende stappen in de procedure. Hierbij wordt aangehaald dat de timing van 1 januari administratief niet aangehouden kan worden. Vanaf het politiek akkoord duurt de procedure ongeveer één jaar omdat de Kanselarij van de Eerste Minister en de FOD Financiën moeten betrokken worden.</w:t>
            </w:r>
          </w:p>
          <w:p w14:paraId="49741B70" w14:textId="77777777" w:rsidR="00D30ED7" w:rsidRPr="001A1C3D" w:rsidRDefault="00D30ED7" w:rsidP="00620171">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steunt het idee van een voorhoede waarvan de modaliteiten van detachering nog moeten bepaald worden.</w:t>
            </w:r>
          </w:p>
          <w:p w14:paraId="064D6504" w14:textId="77777777" w:rsidR="00D30ED7" w:rsidRPr="001A1C3D" w:rsidRDefault="00D30ED7" w:rsidP="00620171">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de vraag van kabinet Van den Brandt over het tijdelijk blijven uitoefenen van de bevoegdheden door de FOD beantwoorden.</w:t>
            </w:r>
          </w:p>
          <w:p w14:paraId="62290F4F"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E046812" w14:textId="77777777" w:rsidTr="002D2998">
        <w:trPr>
          <w:trHeight w:val="2023"/>
        </w:trPr>
        <w:tc>
          <w:tcPr>
            <w:tcW w:w="1865" w:type="dxa"/>
            <w:vMerge/>
            <w:shd w:val="clear" w:color="auto" w:fill="E7E6E6" w:themeFill="background2"/>
          </w:tcPr>
          <w:p w14:paraId="35DE9960"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37AED04B"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GEN-stuurgroep – Prijs van de BRUPASS</w:t>
            </w:r>
          </w:p>
          <w:p w14:paraId="48798D9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Gezamenlijk geagendeerd</w:t>
            </w:r>
          </w:p>
          <w:p w14:paraId="7A3A74A2"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2F995853" w14:textId="6E36361A" w:rsidR="00D30ED7" w:rsidRPr="001A1C3D" w:rsidRDefault="00D30ED7" w:rsidP="00620171">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de verschillende operatoren moeten het tariefvoorstel in de komende maanden aan hun eigen regering (of raad van bestuur voor de NMBS) voorleggen. </w:t>
            </w:r>
            <w:r w:rsidRPr="001A1C3D">
              <w:rPr>
                <w:rFonts w:ascii="Verdana" w:eastAsia="Calibri" w:hAnsi="Verdana" w:cs="Calibri"/>
                <w:sz w:val="20"/>
                <w:szCs w:val="20"/>
              </w:rPr>
              <w:br/>
              <w:t>De 4 kabinetten laten weten dat de respectievelijke goedkeuringsprocedures lopende zijn</w:t>
            </w:r>
            <w:r w:rsidR="00620171">
              <w:rPr>
                <w:rFonts w:ascii="Verdana" w:eastAsia="Calibri" w:hAnsi="Verdana" w:cs="Calibri"/>
                <w:sz w:val="20"/>
                <w:szCs w:val="20"/>
              </w:rPr>
              <w:t>.</w:t>
            </w:r>
          </w:p>
          <w:p w14:paraId="28DE2A2A"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86804C4" w14:textId="77777777" w:rsidTr="002D2998">
        <w:trPr>
          <w:trHeight w:val="2023"/>
        </w:trPr>
        <w:tc>
          <w:tcPr>
            <w:tcW w:w="1865" w:type="dxa"/>
            <w:vMerge/>
            <w:shd w:val="clear" w:color="auto" w:fill="E7E6E6" w:themeFill="background2"/>
          </w:tcPr>
          <w:p w14:paraId="3A195A1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79A15527" w14:textId="77777777" w:rsidR="00D30ED7" w:rsidRPr="001A1C3D" w:rsidRDefault="00D30ED7" w:rsidP="002D2998">
            <w:pPr>
              <w:autoSpaceDE w:val="0"/>
              <w:autoSpaceDN w:val="0"/>
              <w:adjustRightInd w:val="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 xml:space="preserve">Aanpassing van de samenwerkingsovereenkomsten in het kader van het strategisch </w:t>
            </w:r>
            <w:proofErr w:type="spellStart"/>
            <w:r w:rsidRPr="001A1C3D">
              <w:rPr>
                <w:rFonts w:ascii="Verdana" w:eastAsiaTheme="minorHAnsi" w:hAnsi="Verdana" w:cs="Calibri,Bold"/>
                <w:b/>
                <w:bCs/>
                <w:sz w:val="20"/>
                <w:szCs w:val="20"/>
                <w:lang w:val="nl-BE" w:eastAsia="en-US"/>
              </w:rPr>
              <w:t>meerjareninvesteringsplan</w:t>
            </w:r>
            <w:proofErr w:type="spellEnd"/>
            <w:r w:rsidRPr="001A1C3D">
              <w:rPr>
                <w:rFonts w:ascii="Verdana" w:eastAsiaTheme="minorHAnsi" w:hAnsi="Verdana" w:cs="Calibri,Bold"/>
                <w:b/>
                <w:bCs/>
                <w:sz w:val="20"/>
                <w:szCs w:val="20"/>
                <w:lang w:val="nl-BE" w:eastAsia="en-US"/>
              </w:rPr>
              <w:t xml:space="preserve"> (SMIP/PSPI)</w:t>
            </w:r>
          </w:p>
          <w:p w14:paraId="3D4CB99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4378E2F2"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FA738E1" w14:textId="30C66FCB" w:rsidR="00D30ED7" w:rsidRPr="001A1C3D" w:rsidRDefault="00D30ED7" w:rsidP="00620171">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de aanvullende samenwerkingsakkoorden zullen (waarschijnlijk begin november) aan de verschillende ministers worden toegezonden, zodat zij ervoor kunnen  zorgen dat deze binnen hun regering worden goedgekeurd</w:t>
            </w:r>
            <w:r w:rsidR="00620171">
              <w:rPr>
                <w:rFonts w:ascii="Verdana" w:eastAsia="Calibri" w:hAnsi="Verdana" w:cs="Calibri"/>
                <w:sz w:val="20"/>
                <w:szCs w:val="20"/>
              </w:rPr>
              <w:t>.</w:t>
            </w:r>
          </w:p>
          <w:p w14:paraId="1D3DD6D9"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307DCC38" w14:textId="77777777" w:rsidTr="00620171">
        <w:trPr>
          <w:trHeight w:val="1096"/>
        </w:trPr>
        <w:tc>
          <w:tcPr>
            <w:tcW w:w="1865" w:type="dxa"/>
            <w:vMerge/>
            <w:shd w:val="clear" w:color="auto" w:fill="E7E6E6" w:themeFill="background2"/>
          </w:tcPr>
          <w:p w14:paraId="798BCD68"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035418C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roofErr w:type="spellStart"/>
            <w:r w:rsidRPr="001A1C3D">
              <w:rPr>
                <w:rFonts w:ascii="Verdana" w:eastAsiaTheme="minorHAnsi" w:hAnsi="Verdana" w:cs="Calibri,Bold"/>
                <w:b/>
                <w:bCs/>
                <w:sz w:val="20"/>
                <w:szCs w:val="20"/>
                <w:lang w:val="nl-BE" w:eastAsia="en-US"/>
              </w:rPr>
              <w:t>Interfederale</w:t>
            </w:r>
            <w:proofErr w:type="spellEnd"/>
            <w:r w:rsidRPr="001A1C3D">
              <w:rPr>
                <w:rFonts w:ascii="Verdana" w:eastAsiaTheme="minorHAnsi" w:hAnsi="Verdana" w:cs="Calibri,Bold"/>
                <w:b/>
                <w:bCs/>
                <w:sz w:val="20"/>
                <w:szCs w:val="20"/>
                <w:lang w:val="nl-BE" w:eastAsia="en-US"/>
              </w:rPr>
              <w:t xml:space="preserve"> werkgroep Vracht</w:t>
            </w:r>
          </w:p>
          <w:p w14:paraId="4C483A6D"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09F64C2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8D45BDE"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Resultaat: ter info</w:t>
            </w:r>
          </w:p>
          <w:p w14:paraId="15D53C7A"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03865F9B" w14:textId="77777777" w:rsidTr="002D2998">
        <w:trPr>
          <w:trHeight w:val="2023"/>
        </w:trPr>
        <w:tc>
          <w:tcPr>
            <w:tcW w:w="1865" w:type="dxa"/>
            <w:vMerge/>
            <w:shd w:val="clear" w:color="auto" w:fill="E7E6E6" w:themeFill="background2"/>
          </w:tcPr>
          <w:p w14:paraId="65104726"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3C866F98"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Overvliegen van Brussel – Overlegplatform</w:t>
            </w:r>
          </w:p>
          <w:p w14:paraId="0C73FE8D"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58F92304"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8C12858" w14:textId="261312F6" w:rsidR="00D30ED7" w:rsidRPr="001A1C3D" w:rsidRDefault="00D30ED7" w:rsidP="00620171">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maakt de balans op van deze eerste vergadering van het overlegplatform. Het overleg vond plaats in een serene en constructieve sfeer. Er is een tweede vergadering gepland in december. Het doel is om dit driemaandelijks gedurende een jaar te organiseren en te komen tot een consensus of op zijn minst een gemeenschappelijke analyse van dit moeilijke dossier</w:t>
            </w:r>
            <w:r w:rsidR="00620171">
              <w:rPr>
                <w:rFonts w:ascii="Verdana" w:eastAsia="Calibri" w:hAnsi="Verdana" w:cs="Calibri"/>
                <w:sz w:val="20"/>
                <w:szCs w:val="20"/>
              </w:rPr>
              <w:t>.</w:t>
            </w:r>
          </w:p>
          <w:p w14:paraId="55359448"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1DB2BEF0" w14:textId="77777777" w:rsidTr="002D2998">
        <w:trPr>
          <w:trHeight w:val="2023"/>
        </w:trPr>
        <w:tc>
          <w:tcPr>
            <w:tcW w:w="1865" w:type="dxa"/>
            <w:vMerge/>
            <w:shd w:val="clear" w:color="auto" w:fill="E7E6E6" w:themeFill="background2"/>
          </w:tcPr>
          <w:p w14:paraId="550E81CB"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28962356" w14:textId="77777777" w:rsidR="00D30ED7" w:rsidRPr="001A1C3D" w:rsidRDefault="00D30ED7" w:rsidP="002D2998">
            <w:pPr>
              <w:autoSpaceDE w:val="0"/>
              <w:autoSpaceDN w:val="0"/>
              <w:adjustRightInd w:val="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Modernisering noodberichten reddingen op zee / lucht (nood aan een SPOC COSPAS SARSAT)</w:t>
            </w:r>
          </w:p>
          <w:p w14:paraId="22D664DF"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Vlaams minister</w:t>
            </w:r>
          </w:p>
          <w:p w14:paraId="15E8958F"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6BE3A8F" w14:textId="44CB3E0F" w:rsidR="00D30ED7" w:rsidRPr="001A1C3D" w:rsidRDefault="00D30ED7" w:rsidP="00620171">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De betrokken ministers erkennen de noodzaak van modernisering om zoveel mogelijk vertraging te vermijden bij een reddingsactie. Daarom engageren de betrokken ministers zich om de betrokken overeenkomsten te (laten) ondertekenen op korte termijn</w:t>
            </w:r>
            <w:r w:rsidR="00620171">
              <w:rPr>
                <w:rFonts w:ascii="Verdana" w:eastAsia="Calibri" w:hAnsi="Verdana" w:cs="Calibri"/>
                <w:sz w:val="20"/>
                <w:szCs w:val="20"/>
              </w:rPr>
              <w:t>.</w:t>
            </w:r>
          </w:p>
          <w:p w14:paraId="1AD94EDA"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7728A511" w14:textId="77777777" w:rsidTr="00620171">
        <w:trPr>
          <w:trHeight w:val="978"/>
        </w:trPr>
        <w:tc>
          <w:tcPr>
            <w:tcW w:w="1865" w:type="dxa"/>
            <w:vMerge/>
            <w:shd w:val="clear" w:color="auto" w:fill="E7E6E6" w:themeFill="background2"/>
          </w:tcPr>
          <w:p w14:paraId="6D53CA70"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428A0EF1"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 xml:space="preserve">Gebruik van </w:t>
            </w:r>
            <w:proofErr w:type="spellStart"/>
            <w:r w:rsidRPr="001A1C3D">
              <w:rPr>
                <w:rFonts w:ascii="Verdana" w:eastAsiaTheme="minorHAnsi" w:hAnsi="Verdana" w:cs="Calibri,Bold"/>
                <w:b/>
                <w:bCs/>
                <w:sz w:val="20"/>
                <w:szCs w:val="20"/>
                <w:lang w:val="nl-BE" w:eastAsia="en-US"/>
              </w:rPr>
              <w:t>ecocheques</w:t>
            </w:r>
            <w:proofErr w:type="spellEnd"/>
            <w:r w:rsidRPr="001A1C3D">
              <w:rPr>
                <w:rFonts w:ascii="Verdana" w:eastAsiaTheme="minorHAnsi" w:hAnsi="Verdana" w:cs="Calibri,Bold"/>
                <w:b/>
                <w:bCs/>
                <w:sz w:val="20"/>
                <w:szCs w:val="20"/>
                <w:lang w:val="nl-BE" w:eastAsia="en-US"/>
              </w:rPr>
              <w:t xml:space="preserve"> voor het openbaar vervoer</w:t>
            </w:r>
          </w:p>
          <w:p w14:paraId="456C0EE3"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5D840469"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2CAA2A34"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De uitbreiding van deze </w:t>
            </w:r>
            <w:proofErr w:type="spellStart"/>
            <w:r w:rsidRPr="001A1C3D">
              <w:rPr>
                <w:rFonts w:ascii="Verdana" w:eastAsia="Calibri" w:hAnsi="Verdana" w:cs="Calibri"/>
                <w:sz w:val="20"/>
                <w:szCs w:val="20"/>
              </w:rPr>
              <w:t>ecocheques</w:t>
            </w:r>
            <w:proofErr w:type="spellEnd"/>
            <w:r w:rsidRPr="001A1C3D">
              <w:rPr>
                <w:rFonts w:ascii="Verdana" w:eastAsia="Calibri" w:hAnsi="Verdana" w:cs="Calibri"/>
                <w:sz w:val="20"/>
                <w:szCs w:val="20"/>
              </w:rPr>
              <w:t xml:space="preserve"> tot ander openbaar vervoer dan de NMBS.</w:t>
            </w:r>
          </w:p>
          <w:p w14:paraId="1721E29D" w14:textId="77777777" w:rsidR="00D30ED7" w:rsidRPr="001A1C3D" w:rsidRDefault="00D30ED7" w:rsidP="00620171">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Kabinet Van den Brandt geeft aan dat dit tien jaar geleden al werd bestudeerd, toen was de MIVB geen voorstander, er wordt nagevraagd of dit nog steeds zo is.</w:t>
            </w:r>
          </w:p>
          <w:p w14:paraId="09FF4CB9" w14:textId="77777777" w:rsidR="00D30ED7" w:rsidRPr="001A1C3D" w:rsidRDefault="00D30ED7" w:rsidP="00620171">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Kabinet Peeters doet de suggestie dat er een duidelijk advies moet komen vanuit de nationale arbeidsraad of </w:t>
            </w:r>
            <w:proofErr w:type="spellStart"/>
            <w:r w:rsidRPr="001A1C3D">
              <w:rPr>
                <w:rFonts w:ascii="Verdana" w:eastAsia="Calibri" w:hAnsi="Verdana" w:cs="Calibri"/>
                <w:sz w:val="20"/>
                <w:szCs w:val="20"/>
              </w:rPr>
              <w:t>ecocheques</w:t>
            </w:r>
            <w:proofErr w:type="spellEnd"/>
            <w:r w:rsidRPr="001A1C3D">
              <w:rPr>
                <w:rFonts w:ascii="Verdana" w:eastAsia="Calibri" w:hAnsi="Verdana" w:cs="Calibri"/>
                <w:sz w:val="20"/>
                <w:szCs w:val="20"/>
              </w:rPr>
              <w:t xml:space="preserve"> gebruikt mogen worden voor openbaarvervoer.</w:t>
            </w:r>
          </w:p>
          <w:p w14:paraId="222F04B7" w14:textId="77777777" w:rsidR="00D30ED7" w:rsidRPr="001A1C3D" w:rsidRDefault="00D30ED7" w:rsidP="00620171">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Kabinet Henry geeft aan dat de discussie met de TEC niet nieuw is, papieren </w:t>
            </w:r>
            <w:proofErr w:type="spellStart"/>
            <w:r w:rsidRPr="001A1C3D">
              <w:rPr>
                <w:rFonts w:ascii="Verdana" w:eastAsia="Calibri" w:hAnsi="Verdana" w:cs="Calibri"/>
                <w:sz w:val="20"/>
                <w:szCs w:val="20"/>
              </w:rPr>
              <w:t>ecocheques</w:t>
            </w:r>
            <w:proofErr w:type="spellEnd"/>
            <w:r w:rsidRPr="001A1C3D">
              <w:rPr>
                <w:rFonts w:ascii="Verdana" w:eastAsia="Calibri" w:hAnsi="Verdana" w:cs="Calibri"/>
                <w:sz w:val="20"/>
                <w:szCs w:val="20"/>
              </w:rPr>
              <w:t xml:space="preserve"> zijn niet handig voor de chauffeurs, sommige abonnementen zoals woon-werkverkeer laten dit niet toe. Er is geen bezwaar maar enkele hindernissen moeten nog overwonnen worden.</w:t>
            </w:r>
          </w:p>
          <w:p w14:paraId="00D49A1B" w14:textId="4418A55C" w:rsidR="00D30ED7" w:rsidRPr="001A1C3D" w:rsidRDefault="00D30ED7" w:rsidP="00620171">
            <w:pPr>
              <w:pStyle w:val="Lijstalinea"/>
              <w:numPr>
                <w:ilvl w:val="1"/>
                <w:numId w:val="4"/>
              </w:numPr>
              <w:tabs>
                <w:tab w:val="left" w:pos="3828"/>
                <w:tab w:val="left" w:pos="3969"/>
              </w:tabs>
              <w:jc w:val="both"/>
              <w:rPr>
                <w:rFonts w:ascii="Verdana" w:eastAsiaTheme="minorHAnsi" w:hAnsi="Verdana" w:cs="Calibri,Bold"/>
                <w:b/>
                <w:bCs/>
                <w:sz w:val="20"/>
                <w:szCs w:val="20"/>
                <w:lang w:val="nl-BE" w:eastAsia="en-US"/>
              </w:rPr>
            </w:pPr>
            <w:r w:rsidRPr="001A1C3D">
              <w:rPr>
                <w:rFonts w:ascii="Verdana" w:eastAsia="Calibri" w:hAnsi="Verdana" w:cs="Calibri"/>
                <w:sz w:val="20"/>
                <w:szCs w:val="20"/>
              </w:rPr>
              <w:t>Het kabinet-</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bij de Nationale Arbeidsraad navraag doen over de mogelijkheid van het gebruik van </w:t>
            </w:r>
            <w:proofErr w:type="spellStart"/>
            <w:r w:rsidRPr="001A1C3D">
              <w:rPr>
                <w:rFonts w:ascii="Verdana" w:eastAsia="Calibri" w:hAnsi="Verdana" w:cs="Calibri"/>
                <w:sz w:val="20"/>
                <w:szCs w:val="20"/>
              </w:rPr>
              <w:t>ecocheques</w:t>
            </w:r>
            <w:proofErr w:type="spellEnd"/>
            <w:r w:rsidRPr="001A1C3D">
              <w:rPr>
                <w:rFonts w:ascii="Verdana" w:eastAsia="Calibri" w:hAnsi="Verdana" w:cs="Calibri"/>
                <w:sz w:val="20"/>
                <w:szCs w:val="20"/>
              </w:rPr>
              <w:t xml:space="preserve"> voor het openbaar vervoer, met name over de uitzondering met betrekking tot de abonnementen voor het woon-werkverkeer</w:t>
            </w:r>
            <w:r w:rsidR="00620171">
              <w:rPr>
                <w:rFonts w:ascii="Verdana" w:eastAsia="Calibri" w:hAnsi="Verdana" w:cs="Calibri"/>
                <w:sz w:val="20"/>
                <w:szCs w:val="20"/>
              </w:rPr>
              <w:t>.</w:t>
            </w:r>
          </w:p>
        </w:tc>
      </w:tr>
      <w:tr w:rsidR="00D30ED7" w:rsidRPr="001A1C3D" w14:paraId="3C836F7C" w14:textId="77777777" w:rsidTr="00620171">
        <w:trPr>
          <w:trHeight w:val="1261"/>
        </w:trPr>
        <w:tc>
          <w:tcPr>
            <w:tcW w:w="1865" w:type="dxa"/>
            <w:vMerge/>
            <w:shd w:val="clear" w:color="auto" w:fill="E7E6E6" w:themeFill="background2"/>
          </w:tcPr>
          <w:p w14:paraId="6D518445"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6B4C43A0"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Vlaamse Mobiliteitsvisie 2040</w:t>
            </w:r>
          </w:p>
          <w:p w14:paraId="67CB350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Vlaams minister</w:t>
            </w:r>
          </w:p>
          <w:p w14:paraId="79BD4625"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D38F106" w14:textId="77777777" w:rsidR="00D30ED7" w:rsidRPr="001A1C3D" w:rsidRDefault="00D30ED7" w:rsidP="00620171">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Andere gewesten en federaal zullen advies geven</w:t>
            </w:r>
          </w:p>
        </w:tc>
      </w:tr>
      <w:tr w:rsidR="00D30ED7" w:rsidRPr="001A1C3D" w14:paraId="3FF4DBDD" w14:textId="77777777" w:rsidTr="002D2998">
        <w:trPr>
          <w:trHeight w:val="2023"/>
        </w:trPr>
        <w:tc>
          <w:tcPr>
            <w:tcW w:w="1865" w:type="dxa"/>
            <w:vMerge/>
            <w:shd w:val="clear" w:color="auto" w:fill="E7E6E6" w:themeFill="background2"/>
          </w:tcPr>
          <w:p w14:paraId="1958CF1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7F0CDC5F"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BE4MOVE</w:t>
            </w:r>
          </w:p>
          <w:p w14:paraId="2B6F2BDD"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Vlaams minister</w:t>
            </w:r>
          </w:p>
          <w:p w14:paraId="62F280CB"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C43DED7" w14:textId="77777777" w:rsidR="00D30ED7" w:rsidRPr="001A1C3D" w:rsidRDefault="00D30ED7" w:rsidP="002D2998">
            <w:pPr>
              <w:pStyle w:val="Lijstalinea"/>
              <w:numPr>
                <w:ilvl w:val="0"/>
                <w:numId w:val="4"/>
              </w:numPr>
              <w:autoSpaceDE w:val="0"/>
              <w:autoSpaceDN w:val="0"/>
              <w:adjustRightInd w:val="0"/>
              <w:rPr>
                <w:rFonts w:ascii="Verdana" w:eastAsiaTheme="minorHAnsi" w:hAnsi="Verdana" w:cs="Calibri"/>
                <w:sz w:val="20"/>
                <w:szCs w:val="20"/>
                <w:lang w:val="nl-BE" w:eastAsia="en-US"/>
              </w:rPr>
            </w:pPr>
            <w:r w:rsidRPr="001A1C3D">
              <w:rPr>
                <w:rFonts w:ascii="Verdana" w:eastAsia="Calibri" w:hAnsi="Verdana" w:cs="Calibri"/>
                <w:sz w:val="20"/>
                <w:szCs w:val="20"/>
              </w:rPr>
              <w:t xml:space="preserve">Resultaat: </w:t>
            </w:r>
            <w:r w:rsidRPr="001A1C3D">
              <w:rPr>
                <w:rFonts w:ascii="Verdana" w:eastAsiaTheme="minorHAnsi" w:hAnsi="Verdana" w:cs="Calibri"/>
                <w:sz w:val="20"/>
                <w:szCs w:val="20"/>
                <w:lang w:val="nl-BE" w:eastAsia="en-US"/>
              </w:rPr>
              <w:t>Om te bekijken in welke mate de doorstroming beter geoptimaliseerd kan worden:</w:t>
            </w:r>
          </w:p>
          <w:p w14:paraId="22C89195" w14:textId="77777777" w:rsidR="00D30ED7" w:rsidRPr="001A1C3D" w:rsidRDefault="00D30ED7" w:rsidP="002D2998">
            <w:pPr>
              <w:pStyle w:val="Lijstalinea"/>
              <w:numPr>
                <w:ilvl w:val="1"/>
                <w:numId w:val="4"/>
              </w:numPr>
              <w:autoSpaceDE w:val="0"/>
              <w:autoSpaceDN w:val="0"/>
              <w:adjustRightInd w:val="0"/>
              <w:rPr>
                <w:rFonts w:ascii="Verdana" w:eastAsiaTheme="minorHAnsi" w:hAnsi="Verdana" w:cs="Calibri"/>
                <w:sz w:val="20"/>
                <w:szCs w:val="20"/>
                <w:lang w:val="nl-BE" w:eastAsia="en-US"/>
              </w:rPr>
            </w:pPr>
            <w:r w:rsidRPr="001A1C3D">
              <w:rPr>
                <w:rFonts w:ascii="Verdana" w:eastAsiaTheme="minorHAnsi" w:hAnsi="Verdana" w:cs="Symbol"/>
                <w:sz w:val="20"/>
                <w:szCs w:val="20"/>
                <w:lang w:val="nl-BE" w:eastAsia="en-US"/>
              </w:rPr>
              <w:t xml:space="preserve"> </w:t>
            </w:r>
            <w:r w:rsidRPr="001A1C3D">
              <w:rPr>
                <w:rFonts w:ascii="Verdana" w:eastAsiaTheme="minorHAnsi" w:hAnsi="Verdana" w:cs="Calibri"/>
                <w:sz w:val="20"/>
                <w:szCs w:val="20"/>
                <w:lang w:val="nl-BE" w:eastAsia="en-US"/>
              </w:rPr>
              <w:t>Alle partijen benadrukken het positieve initiatief.</w:t>
            </w:r>
          </w:p>
          <w:p w14:paraId="0385D2CE" w14:textId="3059C8DA" w:rsidR="00D30ED7" w:rsidRPr="001A1C3D" w:rsidRDefault="00D30ED7" w:rsidP="00620171">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Theme="minorHAnsi" w:hAnsi="Verdana" w:cs="Calibri"/>
                <w:sz w:val="20"/>
                <w:szCs w:val="20"/>
                <w:lang w:val="nl-BE" w:eastAsia="en-US"/>
              </w:rPr>
              <w:t xml:space="preserve">Kabinet Peeters zal suggesties doen aan kabinet </w:t>
            </w:r>
            <w:proofErr w:type="spellStart"/>
            <w:r w:rsidRPr="001A1C3D">
              <w:rPr>
                <w:rFonts w:ascii="Verdana" w:eastAsiaTheme="minorHAnsi" w:hAnsi="Verdana" w:cs="Calibri"/>
                <w:sz w:val="20"/>
                <w:szCs w:val="20"/>
                <w:lang w:val="nl-BE" w:eastAsia="en-US"/>
              </w:rPr>
              <w:t>Gilkinet</w:t>
            </w:r>
            <w:proofErr w:type="spellEnd"/>
            <w:r w:rsidRPr="001A1C3D">
              <w:rPr>
                <w:rFonts w:ascii="Verdana" w:eastAsiaTheme="minorHAnsi" w:hAnsi="Verdana" w:cs="Calibri"/>
                <w:sz w:val="20"/>
                <w:szCs w:val="20"/>
                <w:lang w:val="nl-BE" w:eastAsia="en-US"/>
              </w:rPr>
              <w:t xml:space="preserve"> om de doorstroming te verbeteren.</w:t>
            </w:r>
          </w:p>
        </w:tc>
      </w:tr>
      <w:tr w:rsidR="00D30ED7" w:rsidRPr="001A1C3D" w14:paraId="243A27F3" w14:textId="77777777" w:rsidTr="002D2998">
        <w:trPr>
          <w:trHeight w:val="1142"/>
        </w:trPr>
        <w:tc>
          <w:tcPr>
            <w:tcW w:w="1865" w:type="dxa"/>
            <w:shd w:val="clear" w:color="auto" w:fill="E7E6E6" w:themeFill="background2"/>
          </w:tcPr>
          <w:p w14:paraId="2FA37B8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Dossiers doorverwezen naar het Overlegcomité</w:t>
            </w:r>
          </w:p>
        </w:tc>
        <w:tc>
          <w:tcPr>
            <w:tcW w:w="6799" w:type="dxa"/>
          </w:tcPr>
          <w:p w14:paraId="2DC61C58" w14:textId="00A6A9E4" w:rsidR="00D30ED7" w:rsidRPr="001F017B" w:rsidRDefault="001F017B" w:rsidP="001F017B">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40D119A1" w14:textId="77777777" w:rsidR="00D30ED7" w:rsidRPr="001F017B" w:rsidRDefault="00D30ED7" w:rsidP="001F017B">
      <w:pPr>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D30ED7" w:rsidRPr="001A1C3D" w14:paraId="768F6FF2" w14:textId="77777777" w:rsidTr="002D2998">
        <w:tc>
          <w:tcPr>
            <w:tcW w:w="1865" w:type="dxa"/>
            <w:shd w:val="clear" w:color="auto" w:fill="E7E6E6" w:themeFill="background2"/>
          </w:tcPr>
          <w:p w14:paraId="30D10B2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Datum</w:t>
            </w:r>
          </w:p>
        </w:tc>
        <w:tc>
          <w:tcPr>
            <w:tcW w:w="6799" w:type="dxa"/>
          </w:tcPr>
          <w:p w14:paraId="5EA4E26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13 december 2021</w:t>
            </w:r>
          </w:p>
        </w:tc>
      </w:tr>
      <w:tr w:rsidR="00D30ED7" w:rsidRPr="001A1C3D" w14:paraId="7EE23315" w14:textId="77777777" w:rsidTr="002D2998">
        <w:tc>
          <w:tcPr>
            <w:tcW w:w="1865" w:type="dxa"/>
            <w:shd w:val="clear" w:color="auto" w:fill="E7E6E6" w:themeFill="background2"/>
          </w:tcPr>
          <w:p w14:paraId="77C69CE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Initiatiefnemer</w:t>
            </w:r>
          </w:p>
        </w:tc>
        <w:tc>
          <w:tcPr>
            <w:tcW w:w="6799" w:type="dxa"/>
          </w:tcPr>
          <w:p w14:paraId="197D819D"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highlight w:val="yellow"/>
              </w:rPr>
            </w:pPr>
            <w:r w:rsidRPr="001A1C3D">
              <w:rPr>
                <w:rFonts w:ascii="Verdana" w:eastAsia="Calibri" w:hAnsi="Verdana" w:cs="Calibri"/>
                <w:sz w:val="20"/>
                <w:szCs w:val="20"/>
              </w:rPr>
              <w:t xml:space="preserve">Georges </w:t>
            </w:r>
            <w:proofErr w:type="spellStart"/>
            <w:r w:rsidRPr="001A1C3D">
              <w:rPr>
                <w:rFonts w:ascii="Verdana" w:eastAsia="Calibri" w:hAnsi="Verdana" w:cs="Calibri"/>
                <w:sz w:val="20"/>
                <w:szCs w:val="20"/>
              </w:rPr>
              <w:t>Gilkinet</w:t>
            </w:r>
            <w:proofErr w:type="spellEnd"/>
          </w:p>
        </w:tc>
      </w:tr>
      <w:tr w:rsidR="00D30ED7" w:rsidRPr="001A1C3D" w14:paraId="633C6640" w14:textId="77777777" w:rsidTr="002D2998">
        <w:tc>
          <w:tcPr>
            <w:tcW w:w="1865" w:type="dxa"/>
            <w:vMerge w:val="restart"/>
            <w:shd w:val="clear" w:color="auto" w:fill="E7E6E6" w:themeFill="background2"/>
          </w:tcPr>
          <w:p w14:paraId="46CE9EAB"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Agendapunten</w:t>
            </w:r>
          </w:p>
        </w:tc>
        <w:tc>
          <w:tcPr>
            <w:tcW w:w="6799" w:type="dxa"/>
          </w:tcPr>
          <w:p w14:paraId="7FA9F1A4"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Staten-Generaal van de Verkeersveiligheid</w:t>
            </w:r>
          </w:p>
          <w:p w14:paraId="35A81385"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0C01A15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5987B00"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35B37F66" w14:textId="77777777" w:rsidR="00D30ED7" w:rsidRPr="001A1C3D" w:rsidRDefault="00D30ED7" w:rsidP="00620171">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laat weten dat een follow-up-comité in januari 2022 georganiseerd wordt en dat in 2022 een nieuwe editie van de Staten-Generaal van de Verkeersveiligheid is gepland.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bevestigt dat de modaliteiten voor de opvolging en de editie 2022 samen zullen besproken worden.</w:t>
            </w:r>
          </w:p>
          <w:p w14:paraId="422B4213" w14:textId="77777777" w:rsidR="00D30ED7" w:rsidRPr="001A1C3D" w:rsidRDefault="00D30ED7" w:rsidP="00620171">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De maatschappij verwacht dat er vooruitgang wordt geboekt in deze materie. In 2022 kan concrete vooruitgang worden geboekt in dossiers zoals elektrische steps, het delen van kennis over verkeersveiligheid (bijvoorbeeld bij het gebruik van Coyote)-, de dodehoek bij vrachtwagens of het vraagstuk rond sancties.</w:t>
            </w:r>
          </w:p>
          <w:p w14:paraId="10929A76"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3B5629C1" w14:textId="77777777" w:rsidTr="002D2998">
        <w:tc>
          <w:tcPr>
            <w:tcW w:w="1865" w:type="dxa"/>
            <w:vMerge/>
            <w:shd w:val="clear" w:color="auto" w:fill="E7E6E6" w:themeFill="background2"/>
          </w:tcPr>
          <w:p w14:paraId="1F2B86BC"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63DC99D6"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roofErr w:type="spellStart"/>
            <w:r w:rsidRPr="001A1C3D">
              <w:rPr>
                <w:rFonts w:ascii="Verdana" w:eastAsia="Calibri" w:hAnsi="Verdana" w:cs="Calibri"/>
                <w:b/>
                <w:bCs/>
                <w:sz w:val="20"/>
                <w:szCs w:val="20"/>
              </w:rPr>
              <w:t>Mybike</w:t>
            </w:r>
            <w:proofErr w:type="spellEnd"/>
          </w:p>
          <w:p w14:paraId="210681C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11ADA3BC"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Gevolg van procedures van verplichte betrokkenheid of overleg/Vrijwillig geagendeerd</w:t>
            </w:r>
          </w:p>
          <w:p w14:paraId="4D6F211D" w14:textId="77777777" w:rsidR="00D30ED7" w:rsidRPr="001A1C3D" w:rsidRDefault="00D30ED7" w:rsidP="00620171">
            <w:pPr>
              <w:pStyle w:val="Lijstalinea"/>
              <w:numPr>
                <w:ilvl w:val="0"/>
                <w:numId w:val="4"/>
              </w:numPr>
              <w:tabs>
                <w:tab w:val="left" w:pos="3828"/>
                <w:tab w:val="left" w:pos="3969"/>
              </w:tabs>
              <w:jc w:val="both"/>
              <w:rPr>
                <w:rFonts w:ascii="Verdana" w:eastAsiaTheme="minorHAnsi" w:hAnsi="Verdana" w:cs="Calibri,Bold"/>
                <w:b/>
                <w:bCs/>
                <w:sz w:val="20"/>
                <w:szCs w:val="20"/>
                <w:lang w:val="nl-BE" w:eastAsia="en-US"/>
              </w:rPr>
            </w:pPr>
            <w:r w:rsidRPr="001A1C3D">
              <w:rPr>
                <w:rFonts w:ascii="Verdana" w:eastAsia="Calibri" w:hAnsi="Verdana" w:cs="Calibri"/>
                <w:sz w:val="20"/>
                <w:szCs w:val="20"/>
              </w:rPr>
              <w:t>Resultaat:</w:t>
            </w:r>
            <w:r w:rsidRPr="001A1C3D">
              <w:rPr>
                <w:rFonts w:ascii="Verdana" w:hAnsi="Verdana"/>
                <w:sz w:val="20"/>
                <w:szCs w:val="20"/>
              </w:rPr>
              <w:t xml:space="preserve"> </w:t>
            </w:r>
            <w:r w:rsidRPr="001A1C3D">
              <w:rPr>
                <w:rFonts w:ascii="Verdana" w:eastAsia="Calibri" w:hAnsi="Verdana" w:cs="Calibri"/>
                <w:sz w:val="20"/>
                <w:szCs w:val="20"/>
              </w:rPr>
              <w:t>er nog steeds een wil is om een overeenkomst te vinden tegen het einde van het jaar</w:t>
            </w:r>
          </w:p>
        </w:tc>
      </w:tr>
      <w:tr w:rsidR="00D30ED7" w:rsidRPr="001A1C3D" w14:paraId="03CD9A26" w14:textId="77777777" w:rsidTr="002D2998">
        <w:tc>
          <w:tcPr>
            <w:tcW w:w="1865" w:type="dxa"/>
            <w:vMerge/>
            <w:shd w:val="clear" w:color="auto" w:fill="E7E6E6" w:themeFill="background2"/>
          </w:tcPr>
          <w:p w14:paraId="738CB13E"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77789972"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Uitfasering van voertuigen met verbrandingsmotor</w:t>
            </w:r>
          </w:p>
          <w:p w14:paraId="68A3A96A"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door Vlaams minister </w:t>
            </w:r>
          </w:p>
          <w:p w14:paraId="69A74336"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Gevolg van procedures van verplichte betrokkenheid of overleg/Vrijwillig geagendeerd</w:t>
            </w:r>
          </w:p>
          <w:p w14:paraId="50CA6A8C" w14:textId="77777777" w:rsidR="00D30ED7" w:rsidRPr="001A1C3D" w:rsidRDefault="00D30ED7" w:rsidP="002D2998">
            <w:pPr>
              <w:pStyle w:val="Lijstalinea"/>
              <w:numPr>
                <w:ilvl w:val="0"/>
                <w:numId w:val="4"/>
              </w:numPr>
              <w:tabs>
                <w:tab w:val="left" w:pos="3828"/>
                <w:tab w:val="left" w:pos="3969"/>
              </w:tabs>
              <w:rPr>
                <w:rFonts w:ascii="Verdana" w:eastAsiaTheme="minorHAnsi" w:hAnsi="Verdana" w:cs="Calibri,Bold"/>
                <w:b/>
                <w:bCs/>
                <w:sz w:val="20"/>
                <w:szCs w:val="20"/>
                <w:lang w:val="nl-BE" w:eastAsia="en-US"/>
              </w:rPr>
            </w:pPr>
            <w:r w:rsidRPr="001A1C3D">
              <w:rPr>
                <w:rFonts w:ascii="Verdana" w:eastAsia="Calibri" w:hAnsi="Verdana" w:cs="Calibri"/>
                <w:sz w:val="20"/>
                <w:szCs w:val="20"/>
              </w:rPr>
              <w:t>Resultaat:</w:t>
            </w:r>
          </w:p>
          <w:p w14:paraId="00666756" w14:textId="77777777" w:rsidR="00D30ED7" w:rsidRPr="001A1C3D" w:rsidRDefault="00D30ED7" w:rsidP="00BD59D8">
            <w:pPr>
              <w:pStyle w:val="Lijstalinea"/>
              <w:numPr>
                <w:ilvl w:val="1"/>
                <w:numId w:val="4"/>
              </w:numPr>
              <w:tabs>
                <w:tab w:val="left" w:pos="3828"/>
                <w:tab w:val="left" w:pos="3969"/>
              </w:tabs>
              <w:jc w:val="both"/>
              <w:rPr>
                <w:rFonts w:ascii="Verdana" w:eastAsiaTheme="minorHAnsi" w:hAnsi="Verdana" w:cs="Calibri,Bold"/>
                <w:sz w:val="20"/>
                <w:szCs w:val="20"/>
                <w:lang w:val="nl-BE" w:eastAsia="en-US"/>
              </w:rPr>
            </w:pPr>
            <w:r w:rsidRPr="001A1C3D">
              <w:rPr>
                <w:rFonts w:ascii="Verdana" w:eastAsiaTheme="minorHAnsi" w:hAnsi="Verdana" w:cs="Calibri,Bold"/>
                <w:sz w:val="20"/>
                <w:szCs w:val="20"/>
                <w:lang w:val="nl-BE" w:eastAsia="en-US"/>
              </w:rPr>
              <w:t>Minister Peeters zal een brief richten aan haar homologen met een voorstel van ontwerpbrief aan de Europese Commissie .</w:t>
            </w:r>
          </w:p>
          <w:p w14:paraId="739705FC" w14:textId="77777777" w:rsidR="00D30ED7" w:rsidRPr="001A1C3D" w:rsidRDefault="00D30ED7" w:rsidP="00BD59D8">
            <w:pPr>
              <w:pStyle w:val="Lijstalinea"/>
              <w:numPr>
                <w:ilvl w:val="1"/>
                <w:numId w:val="4"/>
              </w:numPr>
              <w:tabs>
                <w:tab w:val="left" w:pos="3828"/>
                <w:tab w:val="left" w:pos="3969"/>
              </w:tabs>
              <w:jc w:val="both"/>
              <w:rPr>
                <w:rFonts w:ascii="Verdana" w:eastAsiaTheme="minorHAnsi" w:hAnsi="Verdana" w:cs="Calibri,Bold"/>
                <w:b/>
                <w:bCs/>
                <w:sz w:val="20"/>
                <w:szCs w:val="20"/>
                <w:lang w:val="nl-BE" w:eastAsia="en-US"/>
              </w:rPr>
            </w:pPr>
            <w:r w:rsidRPr="001A1C3D">
              <w:rPr>
                <w:rFonts w:ascii="Verdana" w:eastAsiaTheme="minorHAnsi" w:hAnsi="Verdana" w:cs="Calibri,Bold"/>
                <w:sz w:val="20"/>
                <w:szCs w:val="20"/>
                <w:lang w:val="nl-BE" w:eastAsia="en-US"/>
              </w:rPr>
              <w:t>De Ministers leggen het voor aan hun respectievelijke regeringen</w:t>
            </w:r>
          </w:p>
        </w:tc>
      </w:tr>
      <w:tr w:rsidR="00D30ED7" w:rsidRPr="001A1C3D" w14:paraId="25AA0863" w14:textId="77777777" w:rsidTr="002D2998">
        <w:tc>
          <w:tcPr>
            <w:tcW w:w="1865" w:type="dxa"/>
            <w:vMerge/>
            <w:shd w:val="clear" w:color="auto" w:fill="E7E6E6" w:themeFill="background2"/>
          </w:tcPr>
          <w:p w14:paraId="019F609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5A48A6CA"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Overdracht bevoegdheden</w:t>
            </w:r>
          </w:p>
          <w:p w14:paraId="303386DA"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Gezamenlijk geagendeerd</w:t>
            </w:r>
          </w:p>
          <w:p w14:paraId="43C9149D"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428A673" w14:textId="77777777" w:rsidR="00D30ED7" w:rsidRPr="001A1C3D" w:rsidRDefault="00D30ED7" w:rsidP="002D2998">
            <w:pPr>
              <w:pStyle w:val="Lijstalinea"/>
              <w:numPr>
                <w:ilvl w:val="0"/>
                <w:numId w:val="4"/>
              </w:numPr>
              <w:tabs>
                <w:tab w:val="left" w:pos="3828"/>
                <w:tab w:val="left" w:pos="3969"/>
              </w:tabs>
              <w:rPr>
                <w:rFonts w:ascii="Verdana" w:eastAsiaTheme="minorHAnsi" w:hAnsi="Verdana" w:cs="Calibri,Bold"/>
                <w:b/>
                <w:bCs/>
                <w:sz w:val="20"/>
                <w:szCs w:val="20"/>
                <w:lang w:val="nl-BE" w:eastAsia="en-US"/>
              </w:rPr>
            </w:pPr>
            <w:r w:rsidRPr="001A1C3D">
              <w:rPr>
                <w:rFonts w:ascii="Verdana" w:eastAsia="Calibri" w:hAnsi="Verdana" w:cs="Calibri"/>
                <w:sz w:val="20"/>
                <w:szCs w:val="20"/>
              </w:rPr>
              <w:t>Resultaat:</w:t>
            </w:r>
          </w:p>
          <w:p w14:paraId="76865454" w14:textId="77777777" w:rsidR="00D30ED7" w:rsidRPr="001A1C3D" w:rsidRDefault="00D30ED7" w:rsidP="00BD59D8">
            <w:pPr>
              <w:pStyle w:val="Lijstalinea"/>
              <w:numPr>
                <w:ilvl w:val="1"/>
                <w:numId w:val="4"/>
              </w:numPr>
              <w:tabs>
                <w:tab w:val="left" w:pos="3828"/>
                <w:tab w:val="left" w:pos="3969"/>
              </w:tabs>
              <w:jc w:val="both"/>
              <w:rPr>
                <w:rFonts w:ascii="Verdana" w:eastAsiaTheme="minorHAnsi" w:hAnsi="Verdana" w:cs="Calibri,Bold"/>
                <w:sz w:val="20"/>
                <w:szCs w:val="20"/>
                <w:lang w:val="nl-BE" w:eastAsia="en-US"/>
              </w:rPr>
            </w:pPr>
            <w:r w:rsidRPr="001A1C3D">
              <w:rPr>
                <w:rFonts w:ascii="Verdana" w:eastAsiaTheme="minorHAnsi" w:hAnsi="Verdana" w:cs="Calibri,Bold"/>
                <w:sz w:val="20"/>
                <w:szCs w:val="20"/>
                <w:lang w:val="nl-BE" w:eastAsia="en-US"/>
              </w:rPr>
              <w:t xml:space="preserve">De regionale ministers zullen terugkoppelen over het voorstel in de brief van minister </w:t>
            </w:r>
            <w:proofErr w:type="spellStart"/>
            <w:r w:rsidRPr="001A1C3D">
              <w:rPr>
                <w:rFonts w:ascii="Verdana" w:eastAsiaTheme="minorHAnsi" w:hAnsi="Verdana" w:cs="Calibri,Bold"/>
                <w:sz w:val="20"/>
                <w:szCs w:val="20"/>
                <w:lang w:val="nl-BE" w:eastAsia="en-US"/>
              </w:rPr>
              <w:t>Gilkinet</w:t>
            </w:r>
            <w:proofErr w:type="spellEnd"/>
            <w:r w:rsidRPr="001A1C3D">
              <w:rPr>
                <w:rFonts w:ascii="Verdana" w:eastAsiaTheme="minorHAnsi" w:hAnsi="Verdana" w:cs="Calibri,Bold"/>
                <w:sz w:val="20"/>
                <w:szCs w:val="20"/>
                <w:lang w:val="nl-BE" w:eastAsia="en-US"/>
              </w:rPr>
              <w:t>.</w:t>
            </w:r>
          </w:p>
          <w:p w14:paraId="1A5E1075" w14:textId="0007EDBF" w:rsidR="00D30ED7" w:rsidRPr="001A1C3D" w:rsidRDefault="00D30ED7" w:rsidP="00BD59D8">
            <w:pPr>
              <w:pStyle w:val="Lijstalinea"/>
              <w:numPr>
                <w:ilvl w:val="1"/>
                <w:numId w:val="4"/>
              </w:numPr>
              <w:tabs>
                <w:tab w:val="left" w:pos="3828"/>
                <w:tab w:val="left" w:pos="3969"/>
              </w:tabs>
              <w:jc w:val="both"/>
              <w:rPr>
                <w:rFonts w:ascii="Verdana" w:eastAsiaTheme="minorHAnsi" w:hAnsi="Verdana" w:cs="Calibri,Bold"/>
                <w:b/>
                <w:bCs/>
                <w:sz w:val="20"/>
                <w:szCs w:val="20"/>
                <w:lang w:val="nl-BE" w:eastAsia="en-US"/>
              </w:rPr>
            </w:pPr>
            <w:r w:rsidRPr="001A1C3D">
              <w:rPr>
                <w:rFonts w:ascii="Verdana" w:eastAsiaTheme="minorHAnsi" w:hAnsi="Verdana" w:cs="Calibri,Bold"/>
                <w:sz w:val="20"/>
                <w:szCs w:val="20"/>
                <w:lang w:val="nl-BE" w:eastAsia="en-US"/>
              </w:rPr>
              <w:lastRenderedPageBreak/>
              <w:t>Minister Peeters zal Verordening 2020/1055 aan haar homologen bezorgen om dit in detail te onderzoeken</w:t>
            </w:r>
            <w:r w:rsidR="00BD59D8">
              <w:rPr>
                <w:rFonts w:ascii="Verdana" w:eastAsiaTheme="minorHAnsi" w:hAnsi="Verdana" w:cs="Calibri,Bold"/>
                <w:sz w:val="20"/>
                <w:szCs w:val="20"/>
                <w:lang w:val="nl-BE" w:eastAsia="en-US"/>
              </w:rPr>
              <w:t>.</w:t>
            </w:r>
          </w:p>
        </w:tc>
      </w:tr>
      <w:tr w:rsidR="00D30ED7" w:rsidRPr="001A1C3D" w14:paraId="2CAFFC37" w14:textId="77777777" w:rsidTr="002D2998">
        <w:trPr>
          <w:trHeight w:val="2023"/>
        </w:trPr>
        <w:tc>
          <w:tcPr>
            <w:tcW w:w="1865" w:type="dxa"/>
            <w:vMerge/>
            <w:shd w:val="clear" w:color="auto" w:fill="E7E6E6" w:themeFill="background2"/>
          </w:tcPr>
          <w:p w14:paraId="0710741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1D41693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Theme="minorHAnsi" w:hAnsi="Verdana" w:cs="Calibri,Bold"/>
                <w:b/>
                <w:bCs/>
                <w:sz w:val="20"/>
                <w:szCs w:val="20"/>
                <w:lang w:val="nl-BE" w:eastAsia="en-US"/>
              </w:rPr>
              <w:t>Europese Transport Raad van 9 december 2021</w:t>
            </w:r>
          </w:p>
          <w:p w14:paraId="716D85C4"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door </w:t>
            </w:r>
          </w:p>
          <w:p w14:paraId="11B1B1E8"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902D4F0" w14:textId="4B385ED3" w:rsidR="00D30ED7" w:rsidRPr="001A1C3D" w:rsidRDefault="00D30ED7" w:rsidP="00BD59D8">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w:t>
            </w:r>
            <w:r w:rsidRPr="001A1C3D">
              <w:rPr>
                <w:rFonts w:ascii="Verdana" w:hAnsi="Verdana"/>
                <w:sz w:val="20"/>
                <w:szCs w:val="20"/>
              </w:rPr>
              <w:t xml:space="preserve"> </w:t>
            </w:r>
            <w:r w:rsidRPr="001A1C3D">
              <w:rPr>
                <w:rFonts w:ascii="Verdana" w:eastAsia="Calibri" w:hAnsi="Verdana" w:cs="Calibri"/>
                <w:sz w:val="20"/>
                <w:szCs w:val="20"/>
              </w:rPr>
              <w:t xml:space="preserve">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stelt voor de problematiek van de sociale dumping in derde landen toe te voegen aan de </w:t>
            </w:r>
            <w:proofErr w:type="spellStart"/>
            <w:r w:rsidRPr="001A1C3D">
              <w:rPr>
                <w:rFonts w:ascii="Verdana" w:eastAsia="Calibri" w:hAnsi="Verdana" w:cs="Calibri"/>
                <w:sz w:val="20"/>
                <w:szCs w:val="20"/>
              </w:rPr>
              <w:t>interfederale</w:t>
            </w:r>
            <w:proofErr w:type="spellEnd"/>
            <w:r w:rsidRPr="001A1C3D">
              <w:rPr>
                <w:rFonts w:ascii="Verdana" w:eastAsia="Calibri" w:hAnsi="Verdana" w:cs="Calibri"/>
                <w:sz w:val="20"/>
                <w:szCs w:val="20"/>
              </w:rPr>
              <w:t xml:space="preserve"> werkgroep die reeds aan de omzetting van het mobiliteitspakket werkt</w:t>
            </w:r>
            <w:r w:rsidR="00BD59D8">
              <w:rPr>
                <w:rFonts w:ascii="Verdana" w:eastAsia="Calibri" w:hAnsi="Verdana" w:cs="Calibri"/>
                <w:sz w:val="20"/>
                <w:szCs w:val="20"/>
              </w:rPr>
              <w:t>.</w:t>
            </w:r>
          </w:p>
        </w:tc>
      </w:tr>
      <w:tr w:rsidR="00D30ED7" w:rsidRPr="001A1C3D" w14:paraId="39B6B6C9" w14:textId="77777777" w:rsidTr="002D2998">
        <w:trPr>
          <w:trHeight w:val="1142"/>
        </w:trPr>
        <w:tc>
          <w:tcPr>
            <w:tcW w:w="1865" w:type="dxa"/>
            <w:shd w:val="clear" w:color="auto" w:fill="E7E6E6" w:themeFill="background2"/>
          </w:tcPr>
          <w:p w14:paraId="766B9B9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Dossiers doorverwezen naar het Overlegcomité</w:t>
            </w:r>
          </w:p>
        </w:tc>
        <w:tc>
          <w:tcPr>
            <w:tcW w:w="6799" w:type="dxa"/>
          </w:tcPr>
          <w:p w14:paraId="193C4F30" w14:textId="53380180" w:rsidR="00D30ED7" w:rsidRPr="001F017B" w:rsidRDefault="001F017B" w:rsidP="001F017B">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318F0866" w14:textId="77777777" w:rsidR="00D30ED7" w:rsidRPr="001A1C3D" w:rsidRDefault="00D30ED7" w:rsidP="00D30ED7">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D30ED7" w:rsidRPr="001A1C3D" w14:paraId="42A016C3" w14:textId="77777777" w:rsidTr="002D2998">
        <w:tc>
          <w:tcPr>
            <w:tcW w:w="1865" w:type="dxa"/>
            <w:shd w:val="clear" w:color="auto" w:fill="E7E6E6" w:themeFill="background2"/>
          </w:tcPr>
          <w:p w14:paraId="5742008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Datum</w:t>
            </w:r>
          </w:p>
        </w:tc>
        <w:tc>
          <w:tcPr>
            <w:tcW w:w="6799" w:type="dxa"/>
          </w:tcPr>
          <w:p w14:paraId="1A1C16B6"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9 maart 2022</w:t>
            </w:r>
          </w:p>
        </w:tc>
      </w:tr>
      <w:tr w:rsidR="00D30ED7" w:rsidRPr="001A1C3D" w14:paraId="2B0625EC" w14:textId="77777777" w:rsidTr="002D2998">
        <w:tc>
          <w:tcPr>
            <w:tcW w:w="1865" w:type="dxa"/>
            <w:shd w:val="clear" w:color="auto" w:fill="E7E6E6" w:themeFill="background2"/>
          </w:tcPr>
          <w:p w14:paraId="12961E18"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Initiatiefnemer</w:t>
            </w:r>
          </w:p>
        </w:tc>
        <w:tc>
          <w:tcPr>
            <w:tcW w:w="6799" w:type="dxa"/>
          </w:tcPr>
          <w:p w14:paraId="240D3DBC"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highlight w:val="yellow"/>
              </w:rPr>
            </w:pPr>
            <w:r w:rsidRPr="001A1C3D">
              <w:rPr>
                <w:rFonts w:ascii="Verdana" w:eastAsia="Calibri" w:hAnsi="Verdana" w:cs="Calibri"/>
                <w:sz w:val="20"/>
                <w:szCs w:val="20"/>
              </w:rPr>
              <w:t xml:space="preserve">Georges </w:t>
            </w:r>
            <w:proofErr w:type="spellStart"/>
            <w:r w:rsidRPr="001A1C3D">
              <w:rPr>
                <w:rFonts w:ascii="Verdana" w:eastAsia="Calibri" w:hAnsi="Verdana" w:cs="Calibri"/>
                <w:sz w:val="20"/>
                <w:szCs w:val="20"/>
              </w:rPr>
              <w:t>Gilkinet</w:t>
            </w:r>
            <w:proofErr w:type="spellEnd"/>
          </w:p>
        </w:tc>
      </w:tr>
      <w:tr w:rsidR="00D30ED7" w:rsidRPr="001A1C3D" w14:paraId="65F5C2BC" w14:textId="77777777" w:rsidTr="002D2998">
        <w:tc>
          <w:tcPr>
            <w:tcW w:w="1865" w:type="dxa"/>
            <w:vMerge w:val="restart"/>
            <w:shd w:val="clear" w:color="auto" w:fill="E7E6E6" w:themeFill="background2"/>
          </w:tcPr>
          <w:p w14:paraId="25E9934C"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Agendapunten</w:t>
            </w:r>
          </w:p>
        </w:tc>
        <w:tc>
          <w:tcPr>
            <w:tcW w:w="6799" w:type="dxa"/>
          </w:tcPr>
          <w:p w14:paraId="0CC485CE"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Theme="minorHAnsi" w:hAnsi="Verdana" w:cs="Calibri,Bold"/>
                <w:b/>
                <w:bCs/>
                <w:sz w:val="20"/>
                <w:szCs w:val="20"/>
                <w:lang w:val="nl-BE" w:eastAsia="en-US"/>
              </w:rPr>
              <w:t>Spoorvisie 2040</w:t>
            </w:r>
          </w:p>
          <w:p w14:paraId="6A4DF657"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door federaal minister </w:t>
            </w:r>
          </w:p>
          <w:p w14:paraId="4BF064E3"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05B26EA"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r w:rsidRPr="001A1C3D">
              <w:rPr>
                <w:rFonts w:ascii="Verdana" w:eastAsiaTheme="minorHAnsi" w:hAnsi="Verdana" w:cs="Calibri"/>
                <w:sz w:val="20"/>
                <w:szCs w:val="20"/>
                <w:lang w:val="nl-BE" w:eastAsia="en-US"/>
              </w:rPr>
              <w:t>Informatiepunt</w:t>
            </w:r>
          </w:p>
          <w:p w14:paraId="23F0BFAB"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C1F2FC0" w14:textId="77777777" w:rsidTr="002D2998">
        <w:tc>
          <w:tcPr>
            <w:tcW w:w="1865" w:type="dxa"/>
            <w:vMerge/>
            <w:shd w:val="clear" w:color="auto" w:fill="E7E6E6" w:themeFill="background2"/>
          </w:tcPr>
          <w:p w14:paraId="203C884E"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4D45E24A" w14:textId="77777777" w:rsidR="00D30ED7" w:rsidRPr="001A1C3D" w:rsidRDefault="00D30ED7" w:rsidP="002D2998">
            <w:pPr>
              <w:tabs>
                <w:tab w:val="left" w:pos="3828"/>
                <w:tab w:val="left" w:pos="3969"/>
              </w:tabs>
              <w:rPr>
                <w:rFonts w:ascii="Verdana" w:eastAsia="Calibri" w:hAnsi="Verdana" w:cs="Calibri"/>
                <w:sz w:val="20"/>
                <w:szCs w:val="20"/>
              </w:rPr>
            </w:pPr>
            <w:proofErr w:type="spellStart"/>
            <w:r w:rsidRPr="001A1C3D">
              <w:rPr>
                <w:rFonts w:ascii="Verdana" w:eastAsiaTheme="minorHAnsi" w:hAnsi="Verdana" w:cs="Calibri,Bold"/>
                <w:b/>
                <w:bCs/>
                <w:sz w:val="20"/>
                <w:szCs w:val="20"/>
                <w:lang w:val="nl-BE" w:eastAsia="en-US"/>
              </w:rPr>
              <w:t>Interfederale</w:t>
            </w:r>
            <w:proofErr w:type="spellEnd"/>
            <w:r w:rsidRPr="001A1C3D">
              <w:rPr>
                <w:rFonts w:ascii="Verdana" w:eastAsiaTheme="minorHAnsi" w:hAnsi="Verdana" w:cs="Calibri,Bold"/>
                <w:b/>
                <w:bCs/>
                <w:sz w:val="20"/>
                <w:szCs w:val="20"/>
                <w:lang w:val="nl-BE" w:eastAsia="en-US"/>
              </w:rPr>
              <w:t xml:space="preserve"> WG inzake elektrische steps</w:t>
            </w:r>
          </w:p>
          <w:p w14:paraId="0D071571"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63CE3A62"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9A2B37D"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Resultaat: De Ministers gaan unaniem akkoord met de 6 volgende punten:</w:t>
            </w:r>
          </w:p>
          <w:p w14:paraId="71CCC635" w14:textId="77777777" w:rsidR="00D30ED7" w:rsidRPr="001A1C3D" w:rsidRDefault="00D30ED7">
            <w:pPr>
              <w:pStyle w:val="Lijstalinea"/>
              <w:numPr>
                <w:ilvl w:val="1"/>
                <w:numId w:val="55"/>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verbod om een passagier te vervoeren;</w:t>
            </w:r>
          </w:p>
          <w:p w14:paraId="57DCCC93" w14:textId="77777777" w:rsidR="00D30ED7" w:rsidRPr="001A1C3D" w:rsidRDefault="00D30ED7">
            <w:pPr>
              <w:pStyle w:val="Lijstalinea"/>
              <w:numPr>
                <w:ilvl w:val="1"/>
                <w:numId w:val="55"/>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verbod om op de trottoirs te rijden (uitzondering voor de </w:t>
            </w:r>
            <w:proofErr w:type="spellStart"/>
            <w:r w:rsidRPr="001A1C3D">
              <w:rPr>
                <w:rFonts w:ascii="Verdana" w:eastAsia="Calibri" w:hAnsi="Verdana" w:cs="Calibri"/>
                <w:sz w:val="20"/>
                <w:szCs w:val="20"/>
              </w:rPr>
              <w:t>PBM’s</w:t>
            </w:r>
            <w:proofErr w:type="spellEnd"/>
            <w:r w:rsidRPr="001A1C3D">
              <w:rPr>
                <w:rFonts w:ascii="Verdana" w:eastAsia="Calibri" w:hAnsi="Verdana" w:cs="Calibri"/>
                <w:sz w:val="20"/>
                <w:szCs w:val="20"/>
              </w:rPr>
              <w:t>);</w:t>
            </w:r>
          </w:p>
          <w:p w14:paraId="4CA0FDD7" w14:textId="77777777" w:rsidR="00D30ED7" w:rsidRPr="001A1C3D" w:rsidRDefault="00D30ED7">
            <w:pPr>
              <w:pStyle w:val="Lijstalinea"/>
              <w:numPr>
                <w:ilvl w:val="1"/>
                <w:numId w:val="55"/>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aanmaak van een verkeersteken waarmee zones kunnen worden afgebakend waar het stallen ervan verboden is, zelfs op de trottoirs, behalve in hiertoe speciaal afgebakende zones (</w:t>
            </w:r>
            <w:proofErr w:type="spellStart"/>
            <w:r w:rsidRPr="001A1C3D">
              <w:rPr>
                <w:rFonts w:ascii="Verdana" w:eastAsia="Calibri" w:hAnsi="Verdana" w:cs="Calibri"/>
                <w:sz w:val="20"/>
                <w:szCs w:val="20"/>
              </w:rPr>
              <w:t>dropoff</w:t>
            </w:r>
            <w:proofErr w:type="spellEnd"/>
            <w:r w:rsidRPr="001A1C3D">
              <w:rPr>
                <w:rFonts w:ascii="Verdana" w:eastAsia="Calibri" w:hAnsi="Verdana" w:cs="Calibri"/>
                <w:sz w:val="20"/>
                <w:szCs w:val="20"/>
              </w:rPr>
              <w:t xml:space="preserve"> zones);</w:t>
            </w:r>
            <w:r w:rsidRPr="001A1C3D">
              <w:rPr>
                <w:rFonts w:ascii="Verdana" w:eastAsia="Calibri" w:hAnsi="Verdana" w:cs="Calibri"/>
                <w:sz w:val="20"/>
                <w:szCs w:val="20"/>
              </w:rPr>
              <w:br/>
              <w:t>buiten deze zones blijft het stallen ervan op de trottoirs toegestaan, op voorwaarde dat er een vrije doorgang van 1,5 m wordt gelaten;</w:t>
            </w:r>
          </w:p>
          <w:p w14:paraId="57370429" w14:textId="77777777" w:rsidR="00D30ED7" w:rsidRPr="001A1C3D" w:rsidRDefault="00D30ED7">
            <w:pPr>
              <w:pStyle w:val="Lijstalinea"/>
              <w:numPr>
                <w:ilvl w:val="1"/>
                <w:numId w:val="55"/>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bevestiging van de maximumbreedte van 1 m (bestond reeds);</w:t>
            </w:r>
          </w:p>
          <w:p w14:paraId="74A777AD" w14:textId="77777777" w:rsidR="00D30ED7" w:rsidRPr="001A1C3D" w:rsidRDefault="00D30ED7">
            <w:pPr>
              <w:pStyle w:val="Lijstalinea"/>
              <w:numPr>
                <w:ilvl w:val="1"/>
                <w:numId w:val="55"/>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verplichting om een wit voorlicht, een rood achterlicht en zijreflectoren te gebruiken;</w:t>
            </w:r>
          </w:p>
          <w:p w14:paraId="57A71F6F" w14:textId="77777777" w:rsidR="00D30ED7" w:rsidRPr="001A1C3D" w:rsidRDefault="00D30ED7">
            <w:pPr>
              <w:pStyle w:val="Lijstalinea"/>
              <w:numPr>
                <w:ilvl w:val="1"/>
                <w:numId w:val="55"/>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minimumleeftijd: 16 jaar, maar met nader te bepalen uitzonderingen, met name om steps, </w:t>
            </w:r>
            <w:proofErr w:type="spellStart"/>
            <w:r w:rsidRPr="001A1C3D">
              <w:rPr>
                <w:rFonts w:ascii="Verdana" w:eastAsia="Calibri" w:hAnsi="Verdana" w:cs="Calibri"/>
                <w:sz w:val="20"/>
                <w:szCs w:val="20"/>
              </w:rPr>
              <w:t>hoverboards</w:t>
            </w:r>
            <w:proofErr w:type="spellEnd"/>
            <w:r w:rsidRPr="001A1C3D">
              <w:rPr>
                <w:rFonts w:ascii="Verdana" w:eastAsia="Calibri" w:hAnsi="Verdana" w:cs="Calibri"/>
                <w:sz w:val="20"/>
                <w:szCs w:val="20"/>
              </w:rPr>
              <w:t xml:space="preserve"> en andere gemotoriseerde voortbewegingstoestellen niet uit te sluiten op </w:t>
            </w:r>
            <w:proofErr w:type="spellStart"/>
            <w:r w:rsidRPr="001A1C3D">
              <w:rPr>
                <w:rFonts w:ascii="Verdana" w:eastAsia="Calibri" w:hAnsi="Verdana" w:cs="Calibri"/>
                <w:sz w:val="20"/>
                <w:szCs w:val="20"/>
              </w:rPr>
              <w:t>ravels</w:t>
            </w:r>
            <w:proofErr w:type="spellEnd"/>
            <w:r w:rsidRPr="001A1C3D">
              <w:rPr>
                <w:rFonts w:ascii="Verdana" w:eastAsia="Calibri" w:hAnsi="Verdana" w:cs="Calibri"/>
                <w:sz w:val="20"/>
                <w:szCs w:val="20"/>
              </w:rPr>
              <w:t xml:space="preserve"> en andere recreatiezones die vrij zijn van gemotoriseerd verkeer</w:t>
            </w:r>
          </w:p>
          <w:p w14:paraId="416DBB44" w14:textId="77777777" w:rsidR="00D30ED7" w:rsidRPr="001A1C3D" w:rsidRDefault="00D30ED7" w:rsidP="00BD59D8">
            <w:pPr>
              <w:tabs>
                <w:tab w:val="left" w:pos="3828"/>
                <w:tab w:val="left" w:pos="3969"/>
              </w:tabs>
              <w:ind w:left="758"/>
              <w:jc w:val="both"/>
              <w:rPr>
                <w:rFonts w:ascii="Verdana" w:eastAsia="Calibri" w:hAnsi="Verdana" w:cs="Calibri"/>
                <w:sz w:val="20"/>
                <w:szCs w:val="20"/>
              </w:rPr>
            </w:pPr>
            <w:r w:rsidRPr="001A1C3D">
              <w:rPr>
                <w:rFonts w:ascii="Verdana" w:eastAsia="Calibri" w:hAnsi="Verdana" w:cs="Calibri"/>
                <w:sz w:val="20"/>
                <w:szCs w:val="20"/>
              </w:rPr>
              <w:t>Eens deze voorstellen zijn goedgekeurd, zullen zij het voorwerp uitmaken van een ontwerp van KB dat voor officieel advies aan de gewesten zal worden voorgelegd. Het is de bedoeling dat de nieuwe maatregelen vóór de zomer van kracht worden.</w:t>
            </w:r>
          </w:p>
          <w:p w14:paraId="29B606A8" w14:textId="77777777" w:rsidR="00D30ED7" w:rsidRPr="001A1C3D" w:rsidRDefault="00D30ED7" w:rsidP="00BD59D8">
            <w:pPr>
              <w:tabs>
                <w:tab w:val="left" w:pos="3828"/>
                <w:tab w:val="left" w:pos="3969"/>
              </w:tabs>
              <w:ind w:left="758"/>
              <w:jc w:val="both"/>
              <w:rPr>
                <w:rFonts w:ascii="Verdana" w:eastAsia="Calibri" w:hAnsi="Verdana" w:cs="Calibri"/>
                <w:sz w:val="20"/>
                <w:szCs w:val="20"/>
              </w:rPr>
            </w:pPr>
            <w:r w:rsidRPr="001A1C3D">
              <w:rPr>
                <w:rFonts w:ascii="Verdana" w:eastAsia="Calibri" w:hAnsi="Verdana" w:cs="Calibri"/>
                <w:sz w:val="20"/>
                <w:szCs w:val="20"/>
              </w:rPr>
              <w:t xml:space="preserve">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deelt mee dat ook federaal parlementslid Dhr. Joris Vandenbroucke een wetsontwerp over elektrische steps heeft ingediend. De voorkeur gaat uit naar bekrachtiging van bovengenoemde voorstellen via een Koninklijk Besluit, maar als dat niet mogelijk is, is het </w:t>
            </w:r>
            <w:r w:rsidRPr="001A1C3D">
              <w:rPr>
                <w:rFonts w:ascii="Verdana" w:eastAsia="Calibri" w:hAnsi="Verdana" w:cs="Calibri"/>
                <w:sz w:val="20"/>
                <w:szCs w:val="20"/>
              </w:rPr>
              <w:lastRenderedPageBreak/>
              <w:t>ook mogelijk om deze maatregelen in het wetsontwerp op te nemen door middel van een meerderheidsamendement waarin de door de ministers van Mobiliteit overeengekomen tekst wordt opgenomen, die dan de tekst van het wetsontwerp zou vervangen.</w:t>
            </w:r>
          </w:p>
          <w:p w14:paraId="472A2489" w14:textId="77777777" w:rsidR="00D30ED7" w:rsidRPr="001A1C3D" w:rsidRDefault="00D30ED7" w:rsidP="00BD59D8">
            <w:pPr>
              <w:tabs>
                <w:tab w:val="left" w:pos="3828"/>
                <w:tab w:val="left" w:pos="3969"/>
              </w:tabs>
              <w:ind w:left="758"/>
              <w:jc w:val="both"/>
              <w:rPr>
                <w:rFonts w:ascii="Verdana" w:eastAsia="Calibri" w:hAnsi="Verdana" w:cs="Calibri"/>
                <w:sz w:val="20"/>
                <w:szCs w:val="20"/>
              </w:rPr>
            </w:pPr>
            <w:r w:rsidRPr="001A1C3D">
              <w:rPr>
                <w:rFonts w:ascii="Verdana" w:eastAsia="Calibri" w:hAnsi="Verdana" w:cs="Calibri"/>
                <w:sz w:val="20"/>
                <w:szCs w:val="20"/>
              </w:rPr>
              <w:t>Het ontwerp van wet zal normaal op de agenda staan van de Commissie in het Parlement op 22 maart.</w:t>
            </w:r>
          </w:p>
          <w:p w14:paraId="36C87CE1" w14:textId="77777777" w:rsidR="00D30ED7" w:rsidRPr="001A1C3D" w:rsidRDefault="00D30ED7" w:rsidP="00BD59D8">
            <w:pPr>
              <w:tabs>
                <w:tab w:val="left" w:pos="3828"/>
                <w:tab w:val="left" w:pos="3969"/>
              </w:tabs>
              <w:ind w:left="758"/>
              <w:jc w:val="both"/>
              <w:rPr>
                <w:rFonts w:ascii="Verdana" w:eastAsia="Calibri" w:hAnsi="Verdana" w:cs="Calibri"/>
                <w:sz w:val="20"/>
                <w:szCs w:val="20"/>
              </w:rPr>
            </w:pPr>
            <w:r w:rsidRPr="001A1C3D">
              <w:rPr>
                <w:rFonts w:ascii="Verdana" w:eastAsia="Calibri" w:hAnsi="Verdana" w:cs="Calibri"/>
                <w:sz w:val="20"/>
                <w:szCs w:val="20"/>
              </w:rPr>
              <w:t>Er wordt contact opgenomen met de communicatiediensten van de respectievelijke ministers om voordien samen een communicatie voor te bereiden</w:t>
            </w:r>
          </w:p>
          <w:p w14:paraId="446B86CD" w14:textId="77777777" w:rsidR="00D30ED7" w:rsidRPr="001A1C3D" w:rsidRDefault="00D30ED7" w:rsidP="002D2998">
            <w:pPr>
              <w:tabs>
                <w:tab w:val="left" w:pos="3828"/>
                <w:tab w:val="left" w:pos="3969"/>
              </w:tabs>
              <w:rPr>
                <w:rFonts w:ascii="Verdana" w:eastAsia="Calibri" w:hAnsi="Verdana" w:cs="Calibri"/>
                <w:b/>
                <w:bCs/>
                <w:sz w:val="20"/>
                <w:szCs w:val="20"/>
              </w:rPr>
            </w:pPr>
          </w:p>
        </w:tc>
      </w:tr>
      <w:tr w:rsidR="00D30ED7" w:rsidRPr="001A1C3D" w14:paraId="51371EF1" w14:textId="77777777" w:rsidTr="002D2998">
        <w:tc>
          <w:tcPr>
            <w:tcW w:w="1865" w:type="dxa"/>
            <w:vMerge/>
            <w:shd w:val="clear" w:color="auto" w:fill="E7E6E6" w:themeFill="background2"/>
          </w:tcPr>
          <w:p w14:paraId="0377CB5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25BFB1ED"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Calibri" w:hAnsi="Verdana" w:cs="Calibri"/>
                <w:b/>
                <w:bCs/>
                <w:sz w:val="20"/>
                <w:szCs w:val="20"/>
              </w:rPr>
              <w:t>Overdracht van bevoegdheden – Toegang tot het beroep en tot de markt</w:t>
            </w:r>
          </w:p>
          <w:p w14:paraId="4619A039"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60247D5A"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2E9CCF2"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w:t>
            </w:r>
            <w:r w:rsidRPr="001A1C3D">
              <w:rPr>
                <w:rFonts w:ascii="Verdana" w:eastAsia="Calibri" w:hAnsi="Verdana" w:cs="Calibri"/>
                <w:sz w:val="20"/>
                <w:szCs w:val="20"/>
              </w:rPr>
              <w:br/>
              <w:t xml:space="preserve">De gewestelijke ministers kunnen niet akkoord gaan met het voorstel betreffende de overdracht van bevoegdheden dat hen door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werd overgemaakt in de brief van december 2021. </w:t>
            </w:r>
            <w:r w:rsidRPr="001A1C3D">
              <w:rPr>
                <w:rFonts w:ascii="Verdana" w:eastAsia="Calibri" w:hAnsi="Verdana" w:cs="Calibri"/>
                <w:sz w:val="20"/>
                <w:szCs w:val="20"/>
              </w:rPr>
              <w:br/>
              <w:t xml:space="preserve">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dringt aan om snel tot een akkoord te komen over de overdracht van personeel. Er moet rekening mee gehouden worden dat de Kanselarij en de FOD Financiën nog moeten betrokken worden In het wettelijk proces dat een overdracht van bevoegdheden met zich mee brengt. Dit proces vergt de nodige tijd.</w:t>
            </w:r>
            <w:r w:rsidRPr="001A1C3D">
              <w:rPr>
                <w:rFonts w:ascii="Verdana" w:eastAsia="Calibri" w:hAnsi="Verdana" w:cs="Calibri"/>
                <w:sz w:val="20"/>
                <w:szCs w:val="20"/>
              </w:rPr>
              <w:br/>
              <w:t>Ministers Van den Brandt en Peeters geven aan dat de initieel voorziene datum van 1 januari 2023 moeilijk haalbaar wordt. Een nieuwe, meer realistische datum zou de voorkeur verdienen. Deze onzekerheid over de datum van de overdracht van de bevoegdheden verontrust de sector, die behoefte heeft aan duidelijkheid.</w:t>
            </w:r>
            <w:r w:rsidRPr="001A1C3D">
              <w:rPr>
                <w:rFonts w:ascii="Verdana" w:eastAsia="Calibri" w:hAnsi="Verdana" w:cs="Calibri"/>
                <w:sz w:val="20"/>
                <w:szCs w:val="20"/>
              </w:rPr>
              <w:br/>
              <w:t>Minister Van den Brandt oppert dat het federaal houden van de materie een te overwegen piste is.</w:t>
            </w:r>
            <w:r w:rsidRPr="001A1C3D">
              <w:rPr>
                <w:rFonts w:ascii="Verdana" w:eastAsia="Calibri" w:hAnsi="Verdana" w:cs="Calibri"/>
                <w:sz w:val="20"/>
                <w:szCs w:val="20"/>
              </w:rPr>
              <w:br/>
              <w:t xml:space="preserve">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is eveneens voorstander van dit principe maar verwijst naar een beslissing van het Grondwettelijk Hof.</w:t>
            </w:r>
            <w:r w:rsidRPr="001A1C3D">
              <w:rPr>
                <w:rFonts w:ascii="Verdana" w:eastAsia="Calibri" w:hAnsi="Verdana" w:cs="Calibri"/>
                <w:sz w:val="20"/>
                <w:szCs w:val="20"/>
              </w:rPr>
              <w:br/>
              <w:t xml:space="preserve">Er wordt besloten dat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een nieuwe vergadering zal plannen met de verschillende kabinetten om zo snel mogelijk tot een akkoord te komen.</w:t>
            </w:r>
          </w:p>
          <w:p w14:paraId="0E68454C" w14:textId="77777777" w:rsidR="00D30ED7" w:rsidRPr="001A1C3D" w:rsidRDefault="00D30ED7" w:rsidP="002D2998">
            <w:pPr>
              <w:tabs>
                <w:tab w:val="left" w:pos="3828"/>
                <w:tab w:val="left" w:pos="3969"/>
              </w:tabs>
              <w:rPr>
                <w:rFonts w:ascii="Verdana" w:eastAsia="Calibri" w:hAnsi="Verdana" w:cs="Calibri"/>
                <w:b/>
                <w:bCs/>
                <w:sz w:val="20"/>
                <w:szCs w:val="20"/>
              </w:rPr>
            </w:pPr>
          </w:p>
        </w:tc>
      </w:tr>
      <w:tr w:rsidR="00D30ED7" w:rsidRPr="001A1C3D" w14:paraId="545CD897" w14:textId="77777777" w:rsidTr="002D2998">
        <w:tc>
          <w:tcPr>
            <w:tcW w:w="1865" w:type="dxa"/>
            <w:vMerge/>
            <w:shd w:val="clear" w:color="auto" w:fill="E7E6E6" w:themeFill="background2"/>
          </w:tcPr>
          <w:p w14:paraId="4AAAF57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1B96CD7D"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Theme="minorHAnsi" w:hAnsi="Verdana" w:cs="Calibri,Bold"/>
                <w:b/>
                <w:bCs/>
                <w:sz w:val="20"/>
                <w:szCs w:val="20"/>
                <w:lang w:val="nl-BE" w:eastAsia="en-US"/>
              </w:rPr>
              <w:t>Hervorming van het Verkeersreglement</w:t>
            </w:r>
          </w:p>
          <w:p w14:paraId="0355FB4C"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door de federale minister </w:t>
            </w:r>
          </w:p>
          <w:p w14:paraId="14963FA5"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31456C9"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De ministers hechtten unaniem hun goedkeuring aan de door de WG voorgestelde methode om gelijklopend aan een federaal verkeersreglement aan gewestelijke ontwerpen te werken. Minister De </w:t>
            </w:r>
            <w:proofErr w:type="spellStart"/>
            <w:r w:rsidRPr="001A1C3D">
              <w:rPr>
                <w:rFonts w:ascii="Verdana" w:eastAsia="Calibri" w:hAnsi="Verdana" w:cs="Calibri"/>
                <w:sz w:val="20"/>
                <w:szCs w:val="20"/>
              </w:rPr>
              <w:t>Bue</w:t>
            </w:r>
            <w:proofErr w:type="spellEnd"/>
            <w:r w:rsidRPr="001A1C3D">
              <w:rPr>
                <w:rFonts w:ascii="Verdana" w:eastAsia="Calibri" w:hAnsi="Verdana" w:cs="Calibri"/>
                <w:sz w:val="20"/>
                <w:szCs w:val="20"/>
              </w:rPr>
              <w:t xml:space="preserve"> vindt het belangrijk om daarin ambitie te tonen. De federale overheid en de gewesten streven ernaar hun respectievelijke tekst tegen deze zomer af te ronden, zodat daarna in september het advies van de Raad van State kan ingewonnen worden.</w:t>
            </w:r>
          </w:p>
          <w:p w14:paraId="1E523F8D" w14:textId="77777777" w:rsidR="00D30ED7" w:rsidRPr="001A1C3D" w:rsidRDefault="00D30ED7" w:rsidP="002D2998">
            <w:pPr>
              <w:tabs>
                <w:tab w:val="left" w:pos="3828"/>
                <w:tab w:val="left" w:pos="3969"/>
              </w:tabs>
              <w:rPr>
                <w:rFonts w:ascii="Verdana" w:eastAsiaTheme="minorHAnsi" w:hAnsi="Verdana" w:cs="Calibri,Bold"/>
                <w:b/>
                <w:bCs/>
                <w:sz w:val="20"/>
                <w:szCs w:val="20"/>
                <w:lang w:val="nl-BE" w:eastAsia="en-US"/>
              </w:rPr>
            </w:pPr>
          </w:p>
        </w:tc>
      </w:tr>
      <w:tr w:rsidR="00D30ED7" w:rsidRPr="001A1C3D" w14:paraId="1E9D0556" w14:textId="77777777" w:rsidTr="002D2998">
        <w:tc>
          <w:tcPr>
            <w:tcW w:w="1865" w:type="dxa"/>
            <w:vMerge/>
            <w:shd w:val="clear" w:color="auto" w:fill="E7E6E6" w:themeFill="background2"/>
          </w:tcPr>
          <w:p w14:paraId="08EE06EE"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2E8C856B" w14:textId="77777777" w:rsidR="00D30ED7" w:rsidRPr="001A1C3D" w:rsidRDefault="00D30ED7" w:rsidP="002D2998">
            <w:pPr>
              <w:tabs>
                <w:tab w:val="left" w:pos="3828"/>
                <w:tab w:val="left" w:pos="3969"/>
              </w:tabs>
              <w:rPr>
                <w:rFonts w:ascii="Verdana" w:eastAsia="Calibri" w:hAnsi="Verdana" w:cs="Calibri"/>
                <w:sz w:val="20"/>
                <w:szCs w:val="20"/>
              </w:rPr>
            </w:pPr>
            <w:r w:rsidRPr="001A1C3D">
              <w:rPr>
                <w:rFonts w:ascii="Verdana" w:eastAsiaTheme="minorHAnsi" w:hAnsi="Verdana" w:cs="Calibri,Bold"/>
                <w:b/>
                <w:bCs/>
                <w:sz w:val="20"/>
                <w:szCs w:val="20"/>
                <w:lang w:val="nl-BE" w:eastAsia="en-US"/>
              </w:rPr>
              <w:t>Openbaar vervoer - Mondmaskerplicht bij verdere versoepelingen</w:t>
            </w:r>
          </w:p>
          <w:p w14:paraId="5FE7331C"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43A09FD3"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42035A7"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lastRenderedPageBreak/>
              <w:t>Resultaat: Tot 25 maart is er een uniforme regeling met een mondmaskerplicht op het openbaar vervoer.</w:t>
            </w:r>
            <w:r w:rsidRPr="001A1C3D">
              <w:rPr>
                <w:rFonts w:ascii="Verdana" w:eastAsia="Calibri" w:hAnsi="Verdana" w:cs="Calibri"/>
                <w:sz w:val="20"/>
                <w:szCs w:val="20"/>
              </w:rPr>
              <w:br/>
              <w:t>Minister Van den Brandt heeft binnen de MIVB een reglement klaar waardoor de mondmaskerplicht verder kan gehandhaafd worden. De vraag stelt zich voor interregionale bussen van De Lijn en TEC die het Brussels-Hoofdstedelijk Gewest bedienen.. Het Waalse en Vlaamse decreet gelden enkel op het eigen grondgebied. De agenten van de TEC zijn bovendien niet gemachtigd om de mondmaskerplicht te controleren.</w:t>
            </w:r>
            <w:r w:rsidRPr="001A1C3D">
              <w:rPr>
                <w:rFonts w:ascii="Verdana" w:eastAsia="Calibri" w:hAnsi="Verdana" w:cs="Calibri"/>
                <w:sz w:val="20"/>
                <w:szCs w:val="20"/>
              </w:rPr>
              <w:br/>
              <w:t xml:space="preserve">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informeert zijn homologen dat ook voor de NMBS een voorstel van Koninklijk Besluit voor het behoud van de mondmaskerplicht op de trein, voor advies naar de Raad van State is gestuurd.</w:t>
            </w:r>
            <w:r w:rsidRPr="001A1C3D">
              <w:rPr>
                <w:rFonts w:ascii="Verdana" w:eastAsia="Calibri" w:hAnsi="Verdana" w:cs="Calibri"/>
                <w:sz w:val="20"/>
                <w:szCs w:val="20"/>
              </w:rPr>
              <w:br/>
              <w:t>De Ministers besluiten unaniem dat ze onderling zullen afstemmen ook na 25 maart.</w:t>
            </w:r>
          </w:p>
          <w:p w14:paraId="62B6EC88" w14:textId="77777777" w:rsidR="00D30ED7" w:rsidRPr="001A1C3D" w:rsidRDefault="00D30ED7" w:rsidP="002D2998">
            <w:pPr>
              <w:tabs>
                <w:tab w:val="left" w:pos="3828"/>
                <w:tab w:val="left" w:pos="3969"/>
              </w:tabs>
              <w:rPr>
                <w:rFonts w:ascii="Verdana" w:eastAsia="Calibri" w:hAnsi="Verdana" w:cs="Calibri"/>
                <w:b/>
                <w:bCs/>
                <w:sz w:val="20"/>
                <w:szCs w:val="20"/>
              </w:rPr>
            </w:pPr>
          </w:p>
        </w:tc>
      </w:tr>
      <w:tr w:rsidR="00D30ED7" w:rsidRPr="001A1C3D" w14:paraId="197F2D0A" w14:textId="77777777" w:rsidTr="002D2998">
        <w:trPr>
          <w:trHeight w:val="2023"/>
        </w:trPr>
        <w:tc>
          <w:tcPr>
            <w:tcW w:w="1865" w:type="dxa"/>
            <w:vMerge/>
            <w:shd w:val="clear" w:color="auto" w:fill="E7E6E6" w:themeFill="background2"/>
          </w:tcPr>
          <w:p w14:paraId="08E26540"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7052F3C8" w14:textId="77777777" w:rsidR="00D30ED7" w:rsidRPr="001A1C3D" w:rsidRDefault="00D30ED7" w:rsidP="002D2998">
            <w:pPr>
              <w:tabs>
                <w:tab w:val="left" w:pos="3828"/>
                <w:tab w:val="left" w:pos="3969"/>
              </w:tabs>
              <w:rPr>
                <w:rFonts w:ascii="Verdana" w:eastAsiaTheme="minorHAnsi" w:hAnsi="Verdana" w:cs="Calibri,Bold"/>
                <w:b/>
                <w:bCs/>
                <w:sz w:val="20"/>
                <w:szCs w:val="20"/>
                <w:lang w:val="nl-BE" w:eastAsia="en-US"/>
              </w:rPr>
            </w:pPr>
            <w:r w:rsidRPr="001A1C3D">
              <w:rPr>
                <w:rFonts w:ascii="Verdana" w:eastAsiaTheme="minorHAnsi" w:hAnsi="Verdana" w:cs="Calibri,Bold"/>
                <w:b/>
                <w:bCs/>
                <w:sz w:val="20"/>
                <w:szCs w:val="20"/>
                <w:lang w:val="nl-BE" w:eastAsia="en-US"/>
              </w:rPr>
              <w:t>Schrijven van de Oekraïense Minister van Infrastructuur over het wegvervoer</w:t>
            </w:r>
          </w:p>
          <w:p w14:paraId="395F2DF4"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1372AB81"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12A40BE"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Resultaat:</w:t>
            </w:r>
          </w:p>
          <w:p w14:paraId="3D027A70" w14:textId="77777777" w:rsidR="00D30ED7" w:rsidRPr="001A1C3D" w:rsidRDefault="00D30ED7" w:rsidP="00BD59D8">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Vraag om vervoer van humanitaire hulp vanuit ons land naar Oekraïne (transit inbegrepen) zonder bilaterale vergunning toe te laten: akkoord om op de eerste voorgestelde maatregel positief te reageren. </w:t>
            </w:r>
            <w:r w:rsidRPr="001A1C3D">
              <w:rPr>
                <w:rFonts w:ascii="Verdana" w:eastAsia="Calibri" w:hAnsi="Verdana" w:cs="Calibri"/>
                <w:sz w:val="20"/>
                <w:szCs w:val="20"/>
              </w:rPr>
              <w:br/>
              <w:t xml:space="preserve">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de nodige stappen ondernemen om dit voornemen te bewerkstelligen</w:t>
            </w:r>
          </w:p>
          <w:p w14:paraId="231FE41F" w14:textId="77777777" w:rsidR="00D30ED7" w:rsidRPr="001A1C3D" w:rsidRDefault="00D30ED7" w:rsidP="00BD59D8">
            <w:pPr>
              <w:pStyle w:val="Lijstalinea"/>
              <w:numPr>
                <w:ilvl w:val="1"/>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Vraag om vrachtwagens met humanitaire hulp vrij te stellen van </w:t>
            </w:r>
            <w:proofErr w:type="spellStart"/>
            <w:r w:rsidRPr="001A1C3D">
              <w:rPr>
                <w:rFonts w:ascii="Verdana" w:eastAsia="Calibri" w:hAnsi="Verdana" w:cs="Calibri"/>
                <w:sz w:val="20"/>
                <w:szCs w:val="20"/>
              </w:rPr>
              <w:t>Viapass</w:t>
            </w:r>
            <w:proofErr w:type="spellEnd"/>
            <w:r w:rsidRPr="001A1C3D">
              <w:rPr>
                <w:rFonts w:ascii="Verdana" w:eastAsia="Calibri" w:hAnsi="Verdana" w:cs="Calibri"/>
                <w:sz w:val="20"/>
                <w:szCs w:val="20"/>
              </w:rPr>
              <w:t xml:space="preserve">-tol op autosnelwegen: het Vlaams Gewest van </w:t>
            </w:r>
            <w:proofErr w:type="spellStart"/>
            <w:r w:rsidRPr="001A1C3D">
              <w:rPr>
                <w:rFonts w:ascii="Verdana" w:eastAsia="Calibri" w:hAnsi="Verdana" w:cs="Calibri"/>
                <w:sz w:val="20"/>
                <w:szCs w:val="20"/>
              </w:rPr>
              <w:t>Viapass</w:t>
            </w:r>
            <w:proofErr w:type="spellEnd"/>
            <w:r w:rsidRPr="001A1C3D">
              <w:rPr>
                <w:rFonts w:ascii="Verdana" w:eastAsia="Calibri" w:hAnsi="Verdana" w:cs="Calibri"/>
                <w:sz w:val="20"/>
                <w:szCs w:val="20"/>
              </w:rPr>
              <w:t xml:space="preserve"> vernomen dat er enkele praktische elementen nog in de weg staan. Er wordt overeengekomen dat Minister Henry in naam van de drie gewesten een vergadering met </w:t>
            </w:r>
            <w:proofErr w:type="spellStart"/>
            <w:r w:rsidRPr="001A1C3D">
              <w:rPr>
                <w:rFonts w:ascii="Verdana" w:eastAsia="Calibri" w:hAnsi="Verdana" w:cs="Calibri"/>
                <w:sz w:val="20"/>
                <w:szCs w:val="20"/>
              </w:rPr>
              <w:t>Viapass</w:t>
            </w:r>
            <w:proofErr w:type="spellEnd"/>
            <w:r w:rsidRPr="001A1C3D">
              <w:rPr>
                <w:rFonts w:ascii="Verdana" w:eastAsia="Calibri" w:hAnsi="Verdana" w:cs="Calibri"/>
                <w:sz w:val="20"/>
                <w:szCs w:val="20"/>
              </w:rPr>
              <w:t xml:space="preserve"> zal beleggen om dit snel uit te klaren. De gewestelijke ministers zullen ook laten onderzoeken of er andere maatregelen mogelijk zijn zoals een subsidie of een “</w:t>
            </w:r>
            <w:proofErr w:type="spellStart"/>
            <w:r w:rsidRPr="001A1C3D">
              <w:rPr>
                <w:rFonts w:ascii="Verdana" w:eastAsia="Calibri" w:hAnsi="Verdana" w:cs="Calibri"/>
                <w:sz w:val="20"/>
                <w:szCs w:val="20"/>
              </w:rPr>
              <w:t>white</w:t>
            </w:r>
            <w:proofErr w:type="spellEnd"/>
            <w:r w:rsidRPr="001A1C3D">
              <w:rPr>
                <w:rFonts w:ascii="Verdana" w:eastAsia="Calibri" w:hAnsi="Verdana" w:cs="Calibri"/>
                <w:sz w:val="20"/>
                <w:szCs w:val="20"/>
              </w:rPr>
              <w:t xml:space="preserve"> list”</w:t>
            </w:r>
          </w:p>
        </w:tc>
      </w:tr>
      <w:tr w:rsidR="00D30ED7" w:rsidRPr="001A1C3D" w14:paraId="79950419" w14:textId="77777777" w:rsidTr="002D2998">
        <w:trPr>
          <w:trHeight w:val="1142"/>
        </w:trPr>
        <w:tc>
          <w:tcPr>
            <w:tcW w:w="1865" w:type="dxa"/>
            <w:shd w:val="clear" w:color="auto" w:fill="E7E6E6" w:themeFill="background2"/>
          </w:tcPr>
          <w:p w14:paraId="3EEF9FD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Dossiers doorverwezen naar het Overlegcomité</w:t>
            </w:r>
          </w:p>
        </w:tc>
        <w:tc>
          <w:tcPr>
            <w:tcW w:w="6799" w:type="dxa"/>
          </w:tcPr>
          <w:p w14:paraId="09D2DDD6" w14:textId="3483F600" w:rsidR="00D30ED7" w:rsidRPr="001F017B" w:rsidRDefault="001F017B" w:rsidP="001F017B">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64CB3D79" w14:textId="77777777" w:rsidR="00D30ED7" w:rsidRPr="001A1C3D" w:rsidRDefault="00D30ED7" w:rsidP="00D30ED7">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D30ED7" w:rsidRPr="001A1C3D" w14:paraId="6E32497E" w14:textId="77777777" w:rsidTr="002D2998">
        <w:tc>
          <w:tcPr>
            <w:tcW w:w="1865" w:type="dxa"/>
            <w:shd w:val="clear" w:color="auto" w:fill="E7E6E6" w:themeFill="background2"/>
          </w:tcPr>
          <w:p w14:paraId="640237A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Datum</w:t>
            </w:r>
          </w:p>
        </w:tc>
        <w:tc>
          <w:tcPr>
            <w:tcW w:w="6799" w:type="dxa"/>
          </w:tcPr>
          <w:p w14:paraId="441ED731"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27 april 2022</w:t>
            </w:r>
          </w:p>
        </w:tc>
      </w:tr>
      <w:tr w:rsidR="00D30ED7" w:rsidRPr="001A1C3D" w14:paraId="19AFB24A" w14:textId="77777777" w:rsidTr="002D2998">
        <w:tc>
          <w:tcPr>
            <w:tcW w:w="1865" w:type="dxa"/>
            <w:shd w:val="clear" w:color="auto" w:fill="E7E6E6" w:themeFill="background2"/>
          </w:tcPr>
          <w:p w14:paraId="1A3A46AF"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Initiatiefnemer</w:t>
            </w:r>
          </w:p>
        </w:tc>
        <w:tc>
          <w:tcPr>
            <w:tcW w:w="6799" w:type="dxa"/>
          </w:tcPr>
          <w:p w14:paraId="48B66E3B"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highlight w:val="yellow"/>
              </w:rPr>
            </w:pPr>
            <w:r w:rsidRPr="001A1C3D">
              <w:rPr>
                <w:rFonts w:ascii="Verdana" w:eastAsia="Calibri" w:hAnsi="Verdana" w:cs="Calibri"/>
                <w:sz w:val="20"/>
                <w:szCs w:val="20"/>
              </w:rPr>
              <w:t xml:space="preserve">Georges </w:t>
            </w:r>
            <w:proofErr w:type="spellStart"/>
            <w:r w:rsidRPr="001A1C3D">
              <w:rPr>
                <w:rFonts w:ascii="Verdana" w:eastAsia="Calibri" w:hAnsi="Verdana" w:cs="Calibri"/>
                <w:sz w:val="20"/>
                <w:szCs w:val="20"/>
              </w:rPr>
              <w:t>Gilkinet</w:t>
            </w:r>
            <w:proofErr w:type="spellEnd"/>
          </w:p>
        </w:tc>
      </w:tr>
      <w:tr w:rsidR="00D30ED7" w:rsidRPr="001A1C3D" w14:paraId="1CF7CBD9" w14:textId="77777777" w:rsidTr="002D2998">
        <w:tc>
          <w:tcPr>
            <w:tcW w:w="1865" w:type="dxa"/>
            <w:vMerge w:val="restart"/>
            <w:shd w:val="clear" w:color="auto" w:fill="E7E6E6" w:themeFill="background2"/>
          </w:tcPr>
          <w:p w14:paraId="04578718"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Agendapunten</w:t>
            </w:r>
          </w:p>
        </w:tc>
        <w:tc>
          <w:tcPr>
            <w:tcW w:w="6799" w:type="dxa"/>
          </w:tcPr>
          <w:p w14:paraId="2CE65EC4"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Vervoerspas “vluchteling”</w:t>
            </w:r>
          </w:p>
          <w:p w14:paraId="1CCE3DC7"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2F24B417"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2E1DA40F"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De Ministers zijn bereid de gedachtewisselingen voort te zetten en te werken aan een gemeenschappelijke en gecoördineerde oplossing.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hiervoor een vergadering organiseren binnen de werkgroep “multimodaal ticket”, met de gedeelde </w:t>
            </w:r>
            <w:proofErr w:type="spellStart"/>
            <w:r w:rsidRPr="001A1C3D">
              <w:rPr>
                <w:rFonts w:ascii="Verdana" w:eastAsia="Calibri" w:hAnsi="Verdana" w:cs="Calibri"/>
                <w:sz w:val="20"/>
                <w:szCs w:val="20"/>
              </w:rPr>
              <w:t>bezogdheid</w:t>
            </w:r>
            <w:proofErr w:type="spellEnd"/>
            <w:r w:rsidRPr="001A1C3D">
              <w:rPr>
                <w:rFonts w:ascii="Verdana" w:eastAsia="Calibri" w:hAnsi="Verdana" w:cs="Calibri"/>
                <w:sz w:val="20"/>
                <w:szCs w:val="20"/>
              </w:rPr>
              <w:t xml:space="preserve"> om snel tot een oplossing te omen specifiek voor de vluchtelingen.</w:t>
            </w:r>
          </w:p>
          <w:p w14:paraId="422B94C9"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A1011F6" w14:textId="77777777" w:rsidTr="002D2998">
        <w:tc>
          <w:tcPr>
            <w:tcW w:w="1865" w:type="dxa"/>
            <w:vMerge/>
            <w:shd w:val="clear" w:color="auto" w:fill="E7E6E6" w:themeFill="background2"/>
          </w:tcPr>
          <w:p w14:paraId="6953FBBA"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55ECFBBD"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Lancering van een WG “multimodaal ticket”</w:t>
            </w:r>
          </w:p>
          <w:p w14:paraId="7F827472"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4ABA441B"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lastRenderedPageBreak/>
              <w:t>Vrijwillig geagendeerd</w:t>
            </w:r>
          </w:p>
          <w:p w14:paraId="66D3A20A"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De Ministers hechtten hun goedkeuring aan de oprichting van een WG “multimodaal ticket”.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de vergadering van de werkgroep bijeenroepen, waarvan de eerste vergadering de vervoerpas “vluchteling” als onderwerp zal hebben.</w:t>
            </w:r>
          </w:p>
          <w:p w14:paraId="5FFC387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71388DE0" w14:textId="77777777" w:rsidTr="002D2998">
        <w:tc>
          <w:tcPr>
            <w:tcW w:w="1865" w:type="dxa"/>
            <w:vMerge/>
            <w:shd w:val="clear" w:color="auto" w:fill="E7E6E6" w:themeFill="background2"/>
          </w:tcPr>
          <w:p w14:paraId="058E028E"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3404C28D" w14:textId="77777777" w:rsidR="00D30ED7" w:rsidRPr="001A1C3D" w:rsidRDefault="00D30ED7" w:rsidP="002D2998">
            <w:pPr>
              <w:tabs>
                <w:tab w:val="left" w:pos="3828"/>
                <w:tab w:val="left" w:pos="3969"/>
              </w:tabs>
              <w:ind w:left="38"/>
              <w:rPr>
                <w:rFonts w:ascii="Verdana" w:eastAsia="Calibri" w:hAnsi="Verdana" w:cs="Calibri"/>
                <w:b/>
                <w:bCs/>
                <w:sz w:val="20"/>
                <w:szCs w:val="20"/>
              </w:rPr>
            </w:pPr>
            <w:r w:rsidRPr="001A1C3D">
              <w:rPr>
                <w:rFonts w:ascii="Verdana" w:eastAsia="Calibri" w:hAnsi="Verdana" w:cs="Calibri"/>
                <w:b/>
                <w:bCs/>
                <w:sz w:val="20"/>
                <w:szCs w:val="20"/>
              </w:rPr>
              <w:t>Snelheidsovertredingen</w:t>
            </w:r>
          </w:p>
          <w:p w14:paraId="35A86135"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17A5FAC2"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591A969"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De Ministers vragen dat meerdere punten worden toegevoegd aan de vergadering van 5 mei van de werkgroep Sancties en alternatieve boetes, waarin ook vertegenwoordigers van de Ministers van Justitie en Binnenlandse Zaken betrokken worden:</w:t>
            </w:r>
          </w:p>
          <w:p w14:paraId="501CFF2E"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een aanpassing voorstellen van de bedragen van de onmiddellijke inning voor snelheidsovertreding zoals bepaald in het KB van 19 april 2014 gebaseerd op een exponentiële logica, zodat zeer zware snelheidsovertredingen veel strenger worden bestraft;</w:t>
            </w:r>
          </w:p>
          <w:p w14:paraId="03765FFB"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een harde aanpak van sociale netwerksites die ongepast gedrag in het verkeer bevorderen</w:t>
            </w:r>
          </w:p>
          <w:p w14:paraId="6F4CD29C"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40052B72" w14:textId="77777777" w:rsidTr="002D2998">
        <w:tc>
          <w:tcPr>
            <w:tcW w:w="1865" w:type="dxa"/>
            <w:vMerge/>
            <w:shd w:val="clear" w:color="auto" w:fill="E7E6E6" w:themeFill="background2"/>
          </w:tcPr>
          <w:p w14:paraId="21A7B71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3A28032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Snelheidsbeperking tot 100 km/u op autosnelwegen</w:t>
            </w:r>
          </w:p>
          <w:p w14:paraId="2C0D3360"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1178C5AA"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143D1CA"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De Ministers wisselden van gedachten over dit onderwerp. Uit de uitwisseling bleek dat de Ministers uiteenlopende standpunten hebben.</w:t>
            </w:r>
          </w:p>
          <w:p w14:paraId="01D413B8"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7C738C67" w14:textId="77777777" w:rsidTr="002D2998">
        <w:tc>
          <w:tcPr>
            <w:tcW w:w="1865" w:type="dxa"/>
            <w:vMerge/>
            <w:shd w:val="clear" w:color="auto" w:fill="E7E6E6" w:themeFill="background2"/>
          </w:tcPr>
          <w:p w14:paraId="216097B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11A86BFF"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Verplichting om maskers te dragen op het openbaar vervoer</w:t>
            </w:r>
          </w:p>
          <w:p w14:paraId="0543D16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Gezamenlijk geagendeerd</w:t>
            </w:r>
          </w:p>
          <w:p w14:paraId="15C640DB"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1B2C781"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De Ministers van Mobiliteit zijn voorstander van de afschaffing van de mondmaskerplicht in het openbaar vervoer. Elke minister zal dit standpunt doorgeven aan zijn of haar regering, ten einde te pleiten voor de afschaffing van deze verplichting tijdens het volgende Overlegcomité</w:t>
            </w:r>
          </w:p>
          <w:p w14:paraId="729C97AC"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4E3B110B" w14:textId="77777777" w:rsidTr="00BD59D8">
        <w:trPr>
          <w:trHeight w:val="1687"/>
        </w:trPr>
        <w:tc>
          <w:tcPr>
            <w:tcW w:w="1865" w:type="dxa"/>
            <w:vMerge/>
            <w:shd w:val="clear" w:color="auto" w:fill="E7E6E6" w:themeFill="background2"/>
          </w:tcPr>
          <w:p w14:paraId="77DE536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2732D70F"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Nationale Luchthaven Brussel — Gezamenlijke verklaring</w:t>
            </w:r>
          </w:p>
          <w:p w14:paraId="64713449"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65EFCC8D" w14:textId="77777777" w:rsidR="00D30ED7" w:rsidRPr="001A1C3D" w:rsidRDefault="00D30ED7" w:rsidP="002D2998">
            <w:pPr>
              <w:pStyle w:val="Lijstalinea"/>
              <w:numPr>
                <w:ilvl w:val="0"/>
                <w:numId w:val="4"/>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B873CFA" w14:textId="77777777" w:rsidR="00D30ED7" w:rsidRPr="001A1C3D" w:rsidRDefault="00D30ED7" w:rsidP="00BD59D8">
            <w:pPr>
              <w:pStyle w:val="Lijstalinea"/>
              <w:numPr>
                <w:ilvl w:val="0"/>
                <w:numId w:val="4"/>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Infopunt m.b.t. overleg tussen gewesten voor opmaak vliegwet. Wordt behandeld in werkgroep met vertegenwoordigers federale overheid en drie gewesten.</w:t>
            </w:r>
          </w:p>
        </w:tc>
      </w:tr>
      <w:tr w:rsidR="00D30ED7" w:rsidRPr="001A1C3D" w14:paraId="17CF437A" w14:textId="77777777" w:rsidTr="002D2998">
        <w:trPr>
          <w:trHeight w:val="1142"/>
        </w:trPr>
        <w:tc>
          <w:tcPr>
            <w:tcW w:w="1865" w:type="dxa"/>
            <w:shd w:val="clear" w:color="auto" w:fill="E7E6E6" w:themeFill="background2"/>
          </w:tcPr>
          <w:p w14:paraId="4B09C51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Dossiers doorverwezen naar het Overlegcomité</w:t>
            </w:r>
          </w:p>
        </w:tc>
        <w:tc>
          <w:tcPr>
            <w:tcW w:w="6799" w:type="dxa"/>
          </w:tcPr>
          <w:p w14:paraId="50DBB583" w14:textId="74A33A21" w:rsidR="00D30ED7" w:rsidRPr="001F017B" w:rsidRDefault="001F017B" w:rsidP="001F017B">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055C4D7B" w14:textId="77777777" w:rsidR="00D30ED7" w:rsidRPr="001A1C3D" w:rsidRDefault="00D30ED7" w:rsidP="00D30ED7">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D30ED7" w:rsidRPr="001A1C3D" w14:paraId="2EE8400C" w14:textId="77777777" w:rsidTr="002D2998">
        <w:tc>
          <w:tcPr>
            <w:tcW w:w="1865" w:type="dxa"/>
            <w:shd w:val="clear" w:color="auto" w:fill="E7E6E6" w:themeFill="background2"/>
          </w:tcPr>
          <w:p w14:paraId="611ECCCF"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Datum</w:t>
            </w:r>
          </w:p>
        </w:tc>
        <w:tc>
          <w:tcPr>
            <w:tcW w:w="6799" w:type="dxa"/>
          </w:tcPr>
          <w:p w14:paraId="75A3FB2F"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8 juni 2022</w:t>
            </w:r>
          </w:p>
        </w:tc>
      </w:tr>
      <w:tr w:rsidR="00D30ED7" w:rsidRPr="001A1C3D" w14:paraId="08B6F69B" w14:textId="77777777" w:rsidTr="002D2998">
        <w:tc>
          <w:tcPr>
            <w:tcW w:w="1865" w:type="dxa"/>
            <w:shd w:val="clear" w:color="auto" w:fill="E7E6E6" w:themeFill="background2"/>
          </w:tcPr>
          <w:p w14:paraId="1EEDDD8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Initiatiefnemer</w:t>
            </w:r>
          </w:p>
        </w:tc>
        <w:tc>
          <w:tcPr>
            <w:tcW w:w="6799" w:type="dxa"/>
          </w:tcPr>
          <w:p w14:paraId="26579334"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highlight w:val="yellow"/>
              </w:rPr>
            </w:pPr>
            <w:r w:rsidRPr="001A1C3D">
              <w:rPr>
                <w:rFonts w:ascii="Verdana" w:eastAsia="Calibri" w:hAnsi="Verdana" w:cs="Calibri"/>
                <w:sz w:val="20"/>
                <w:szCs w:val="20"/>
              </w:rPr>
              <w:t xml:space="preserve">Georges </w:t>
            </w:r>
            <w:proofErr w:type="spellStart"/>
            <w:r w:rsidRPr="001A1C3D">
              <w:rPr>
                <w:rFonts w:ascii="Verdana" w:eastAsia="Calibri" w:hAnsi="Verdana" w:cs="Calibri"/>
                <w:sz w:val="20"/>
                <w:szCs w:val="20"/>
              </w:rPr>
              <w:t>Gilkinet</w:t>
            </w:r>
            <w:proofErr w:type="spellEnd"/>
          </w:p>
        </w:tc>
      </w:tr>
      <w:tr w:rsidR="00D30ED7" w:rsidRPr="001A1C3D" w14:paraId="7B47532A" w14:textId="77777777" w:rsidTr="002D2998">
        <w:tc>
          <w:tcPr>
            <w:tcW w:w="1865" w:type="dxa"/>
            <w:vMerge w:val="restart"/>
            <w:shd w:val="clear" w:color="auto" w:fill="E7E6E6" w:themeFill="background2"/>
          </w:tcPr>
          <w:p w14:paraId="6E1F3B1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Agendapunten</w:t>
            </w:r>
          </w:p>
        </w:tc>
        <w:tc>
          <w:tcPr>
            <w:tcW w:w="6799" w:type="dxa"/>
          </w:tcPr>
          <w:p w14:paraId="4FFB3526" w14:textId="77777777" w:rsidR="00D30ED7" w:rsidRPr="001A1C3D" w:rsidRDefault="00D30ED7" w:rsidP="002D2998">
            <w:pPr>
              <w:tabs>
                <w:tab w:val="left" w:pos="3828"/>
                <w:tab w:val="left" w:pos="3969"/>
              </w:tabs>
              <w:ind w:left="38"/>
              <w:rPr>
                <w:rFonts w:ascii="Verdana" w:eastAsia="Calibri" w:hAnsi="Verdana" w:cs="Calibri"/>
                <w:b/>
                <w:bCs/>
                <w:sz w:val="20"/>
                <w:szCs w:val="20"/>
              </w:rPr>
            </w:pPr>
            <w:r w:rsidRPr="001A1C3D">
              <w:rPr>
                <w:rFonts w:ascii="Verdana" w:eastAsia="Calibri" w:hAnsi="Verdana" w:cs="Calibri"/>
                <w:b/>
                <w:bCs/>
                <w:sz w:val="20"/>
                <w:szCs w:val="20"/>
              </w:rPr>
              <w:t xml:space="preserve"> Leeftijdsgrens voor studentenabonnement (spoor)</w:t>
            </w:r>
          </w:p>
          <w:p w14:paraId="7332C12D"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7D29DB66"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lastRenderedPageBreak/>
              <w:t>Vrijwillig geagendeerd</w:t>
            </w:r>
          </w:p>
          <w:p w14:paraId="49D2C23A"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b/>
                <w:bCs/>
                <w:sz w:val="20"/>
                <w:szCs w:val="20"/>
              </w:rPr>
            </w:pPr>
            <w:r w:rsidRPr="001A1C3D">
              <w:rPr>
                <w:rFonts w:ascii="Verdana" w:eastAsia="Calibri" w:hAnsi="Verdana" w:cs="Calibri"/>
                <w:sz w:val="20"/>
                <w:szCs w:val="20"/>
              </w:rPr>
              <w:t>Resultaat:</w:t>
            </w:r>
            <w:r w:rsidRPr="001A1C3D">
              <w:rPr>
                <w:rFonts w:ascii="Verdana" w:eastAsia="Calibri" w:hAnsi="Verdana" w:cs="Calibri"/>
                <w:b/>
                <w:bCs/>
                <w:sz w:val="20"/>
                <w:szCs w:val="20"/>
              </w:rPr>
              <w:t xml:space="preserve"> </w:t>
            </w:r>
          </w:p>
          <w:p w14:paraId="357213BF" w14:textId="77777777" w:rsidR="00D30ED7" w:rsidRPr="001A1C3D" w:rsidRDefault="00D30ED7" w:rsidP="00BD59D8">
            <w:pPr>
              <w:pStyle w:val="Lijstalinea"/>
              <w:numPr>
                <w:ilvl w:val="1"/>
                <w:numId w:val="3"/>
              </w:numPr>
              <w:autoSpaceDE w:val="0"/>
              <w:autoSpaceDN w:val="0"/>
              <w:adjustRightInd w:val="0"/>
              <w:jc w:val="both"/>
              <w:rPr>
                <w:rFonts w:ascii="Verdana" w:eastAsia="Calibri" w:hAnsi="Verdana" w:cs="Calibri"/>
                <w:b/>
                <w:bCs/>
                <w:sz w:val="20"/>
                <w:szCs w:val="20"/>
              </w:rPr>
            </w:pPr>
            <w:r w:rsidRPr="001A1C3D">
              <w:rPr>
                <w:rFonts w:ascii="Verdana" w:eastAsiaTheme="minorHAnsi" w:hAnsi="Verdana" w:cs="Calibri"/>
                <w:color w:val="000000"/>
                <w:sz w:val="20"/>
                <w:szCs w:val="20"/>
                <w:lang w:val="nl-BE" w:eastAsia="en-US"/>
              </w:rPr>
              <w:t xml:space="preserve">Om </w:t>
            </w:r>
            <w:proofErr w:type="spellStart"/>
            <w:r w:rsidRPr="001A1C3D">
              <w:rPr>
                <w:rFonts w:ascii="Verdana" w:eastAsiaTheme="minorHAnsi" w:hAnsi="Verdana" w:cs="Calibri"/>
                <w:color w:val="000000"/>
                <w:sz w:val="20"/>
                <w:szCs w:val="20"/>
                <w:lang w:val="nl-BE" w:eastAsia="en-US"/>
              </w:rPr>
              <w:t>intermodaliteit</w:t>
            </w:r>
            <w:proofErr w:type="spellEnd"/>
            <w:r w:rsidRPr="001A1C3D">
              <w:rPr>
                <w:rFonts w:ascii="Verdana" w:eastAsiaTheme="minorHAnsi" w:hAnsi="Verdana" w:cs="Calibri"/>
                <w:color w:val="000000"/>
                <w:sz w:val="20"/>
                <w:szCs w:val="20"/>
                <w:lang w:val="nl-BE" w:eastAsia="en-US"/>
              </w:rPr>
              <w:t xml:space="preserve"> en toegang tot het openbaar vervoer te bevorderen, stelt Minister </w:t>
            </w:r>
            <w:proofErr w:type="spellStart"/>
            <w:r w:rsidRPr="001A1C3D">
              <w:rPr>
                <w:rFonts w:ascii="Verdana" w:eastAsiaTheme="minorHAnsi" w:hAnsi="Verdana" w:cs="Calibri"/>
                <w:color w:val="000000"/>
                <w:sz w:val="20"/>
                <w:szCs w:val="20"/>
                <w:lang w:val="nl-BE" w:eastAsia="en-US"/>
              </w:rPr>
              <w:t>Gilkinet</w:t>
            </w:r>
            <w:proofErr w:type="spellEnd"/>
            <w:r w:rsidRPr="001A1C3D">
              <w:rPr>
                <w:rFonts w:ascii="Verdana" w:eastAsiaTheme="minorHAnsi" w:hAnsi="Verdana" w:cs="Calibri"/>
                <w:color w:val="000000"/>
                <w:sz w:val="20"/>
                <w:szCs w:val="20"/>
                <w:lang w:val="nl-BE" w:eastAsia="en-US"/>
              </w:rPr>
              <w:t xml:space="preserve"> voor om de mogelijkheid te bestuderen om bij uitzondering van de bestaande leeftijdslimieten van elke vervoersmaatschappij en na het voorleggen van de juiste attesten, te voorzien in de toegang tot het schoolabonnement voor voltijdse studenten, ongeacht hun leeftijd. </w:t>
            </w:r>
            <w:r w:rsidRPr="001A1C3D">
              <w:rPr>
                <w:rFonts w:ascii="Verdana" w:eastAsiaTheme="minorHAnsi" w:hAnsi="Verdana" w:cs="Calibri"/>
                <w:color w:val="000000"/>
                <w:sz w:val="20"/>
                <w:szCs w:val="20"/>
                <w:lang w:val="nl-BE" w:eastAsia="en-US"/>
              </w:rPr>
              <w:br/>
              <w:t>Dit voorstel zal worden besproken in de WG “Multimodaal ticket. Als er een akkoord gevonden is, zou een gemeenschappelijke communicatie van de Ministers kunnen plaatsvinden bij het begin van het schooljaar in september 2022.</w:t>
            </w:r>
          </w:p>
          <w:p w14:paraId="746C56B5" w14:textId="77777777" w:rsidR="00D30ED7" w:rsidRPr="001A1C3D" w:rsidRDefault="00D30ED7" w:rsidP="002D2998">
            <w:pPr>
              <w:pStyle w:val="Lijstalinea"/>
              <w:tabs>
                <w:tab w:val="left" w:pos="3828"/>
                <w:tab w:val="left" w:pos="3969"/>
              </w:tabs>
              <w:ind w:left="38"/>
              <w:rPr>
                <w:rFonts w:ascii="Verdana" w:eastAsia="Calibri" w:hAnsi="Verdana" w:cs="Calibri"/>
                <w:b/>
                <w:bCs/>
                <w:sz w:val="20"/>
                <w:szCs w:val="20"/>
              </w:rPr>
            </w:pPr>
          </w:p>
        </w:tc>
      </w:tr>
      <w:tr w:rsidR="00D30ED7" w:rsidRPr="001A1C3D" w14:paraId="47BBFA2D" w14:textId="77777777" w:rsidTr="002D2998">
        <w:tc>
          <w:tcPr>
            <w:tcW w:w="1865" w:type="dxa"/>
            <w:vMerge/>
            <w:shd w:val="clear" w:color="auto" w:fill="E7E6E6" w:themeFill="background2"/>
          </w:tcPr>
          <w:p w14:paraId="7A4E645F"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2C6D82EE"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Hervorming van de wegcode</w:t>
            </w:r>
          </w:p>
          <w:p w14:paraId="0044A607"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64A20B8B"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7A1CBC2"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De Ministers vragen aan de Werkgroep Wegcode een duidelijke, realistische retroplanning die er weliswaar voor zorgt dat de hervorming zo spoedig mogelijk plaatsvindt.</w:t>
            </w:r>
          </w:p>
          <w:p w14:paraId="5512A7CB"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146FA9DF" w14:textId="77777777" w:rsidTr="002D2998">
        <w:tc>
          <w:tcPr>
            <w:tcW w:w="1865" w:type="dxa"/>
            <w:vMerge/>
            <w:shd w:val="clear" w:color="auto" w:fill="E7E6E6" w:themeFill="background2"/>
          </w:tcPr>
          <w:p w14:paraId="11796B9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7A2222A6"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Invoering van een systeem ter bestrijding van recidive/rijbewijs met punten</w:t>
            </w:r>
          </w:p>
          <w:p w14:paraId="0A98387D"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federaal minister</w:t>
            </w:r>
          </w:p>
          <w:p w14:paraId="0CBBC265"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A1D4BE6"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Het is de bedoeling van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en zijn collega’s van Justitie en Binnenlandse Zaken om rekening te houden met de ervaringen van andere Europese landen met betrekking tot rijbewijzen met punten teneinde vóór 21 juli een doeltreffend en doelgericht systeem ter bestrijding van recidive en gevaarlijk rijgedrag, voor te leggen aan de Federale Regering. Vervolgens moet dit project worden omgezet in de passende regelgevingsteksten en voorwerp uitmaken van de nodige financiering.</w:t>
            </w:r>
          </w:p>
          <w:p w14:paraId="70F57AA9"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7F307A92" w14:textId="77777777" w:rsidTr="002D2998">
        <w:tc>
          <w:tcPr>
            <w:tcW w:w="1865" w:type="dxa"/>
            <w:vMerge/>
            <w:shd w:val="clear" w:color="auto" w:fill="E7E6E6" w:themeFill="background2"/>
          </w:tcPr>
          <w:p w14:paraId="1AD488E3"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66941AC5"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Maatregelen verkeersveiligheid bestelwagens</w:t>
            </w:r>
          </w:p>
          <w:p w14:paraId="5AD3DB25"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Vlaamse Minister</w:t>
            </w:r>
          </w:p>
          <w:p w14:paraId="0C8B03A5"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C178551"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Het Kabinet Peeters zal een initiatief nemen om de andere kabinetten uit te nodigen op een overleg. Het Kabinet de Sutter zal betrokken worden voor informatie over het project </w:t>
            </w:r>
            <w:proofErr w:type="spellStart"/>
            <w:r w:rsidRPr="001A1C3D">
              <w:rPr>
                <w:rFonts w:ascii="Verdana" w:eastAsia="Calibri" w:hAnsi="Verdana" w:cs="Calibri"/>
                <w:sz w:val="20"/>
                <w:szCs w:val="20"/>
              </w:rPr>
              <w:t>Bpost</w:t>
            </w:r>
            <w:proofErr w:type="spellEnd"/>
            <w:r w:rsidRPr="001A1C3D">
              <w:rPr>
                <w:rFonts w:ascii="Verdana" w:eastAsia="Calibri" w:hAnsi="Verdana" w:cs="Calibri"/>
                <w:sz w:val="20"/>
                <w:szCs w:val="20"/>
              </w:rPr>
              <w:t>.</w:t>
            </w:r>
          </w:p>
          <w:p w14:paraId="3D624CF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24E542F2" w14:textId="77777777" w:rsidTr="002D2998">
        <w:trPr>
          <w:trHeight w:val="1142"/>
        </w:trPr>
        <w:tc>
          <w:tcPr>
            <w:tcW w:w="1865" w:type="dxa"/>
            <w:shd w:val="clear" w:color="auto" w:fill="E7E6E6" w:themeFill="background2"/>
          </w:tcPr>
          <w:p w14:paraId="01DB2C2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Dossiers doorverwezen naar het Overlegcomité</w:t>
            </w:r>
          </w:p>
        </w:tc>
        <w:tc>
          <w:tcPr>
            <w:tcW w:w="6799" w:type="dxa"/>
          </w:tcPr>
          <w:p w14:paraId="50388F7B" w14:textId="125E7513" w:rsidR="00D30ED7" w:rsidRPr="001F017B" w:rsidRDefault="001F017B" w:rsidP="001F017B">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0A45FF8E" w14:textId="77777777" w:rsidR="00D30ED7" w:rsidRPr="001A1C3D" w:rsidRDefault="00D30ED7" w:rsidP="00D30ED7">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D30ED7" w:rsidRPr="001A1C3D" w14:paraId="42E448E0" w14:textId="77777777" w:rsidTr="002D2998">
        <w:tc>
          <w:tcPr>
            <w:tcW w:w="1865" w:type="dxa"/>
            <w:shd w:val="clear" w:color="auto" w:fill="E7E6E6" w:themeFill="background2"/>
          </w:tcPr>
          <w:p w14:paraId="3A69A28F"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Datum</w:t>
            </w:r>
          </w:p>
        </w:tc>
        <w:tc>
          <w:tcPr>
            <w:tcW w:w="6799" w:type="dxa"/>
            <w:shd w:val="clear" w:color="auto" w:fill="auto"/>
          </w:tcPr>
          <w:p w14:paraId="018E15BB"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7 september 2022</w:t>
            </w:r>
          </w:p>
        </w:tc>
      </w:tr>
      <w:tr w:rsidR="00D30ED7" w:rsidRPr="001A1C3D" w14:paraId="79C6846A" w14:textId="77777777" w:rsidTr="002D2998">
        <w:tc>
          <w:tcPr>
            <w:tcW w:w="1865" w:type="dxa"/>
            <w:shd w:val="clear" w:color="auto" w:fill="E7E6E6" w:themeFill="background2"/>
          </w:tcPr>
          <w:p w14:paraId="4ACC9E14"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Initiatiefnemer</w:t>
            </w:r>
          </w:p>
        </w:tc>
        <w:tc>
          <w:tcPr>
            <w:tcW w:w="6799" w:type="dxa"/>
          </w:tcPr>
          <w:p w14:paraId="26D94F5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highlight w:val="yellow"/>
              </w:rPr>
            </w:pPr>
            <w:r w:rsidRPr="001A1C3D">
              <w:rPr>
                <w:rFonts w:ascii="Verdana" w:eastAsia="Calibri" w:hAnsi="Verdana" w:cs="Calibri"/>
                <w:sz w:val="20"/>
                <w:szCs w:val="20"/>
              </w:rPr>
              <w:t xml:space="preserve">Georges </w:t>
            </w:r>
            <w:proofErr w:type="spellStart"/>
            <w:r w:rsidRPr="001A1C3D">
              <w:rPr>
                <w:rFonts w:ascii="Verdana" w:eastAsia="Calibri" w:hAnsi="Verdana" w:cs="Calibri"/>
                <w:sz w:val="20"/>
                <w:szCs w:val="20"/>
              </w:rPr>
              <w:t>Gilkinet</w:t>
            </w:r>
            <w:proofErr w:type="spellEnd"/>
          </w:p>
        </w:tc>
      </w:tr>
      <w:tr w:rsidR="00D30ED7" w:rsidRPr="001A1C3D" w14:paraId="18529A18" w14:textId="77777777" w:rsidTr="002D2998">
        <w:tc>
          <w:tcPr>
            <w:tcW w:w="1865" w:type="dxa"/>
            <w:vMerge w:val="restart"/>
            <w:shd w:val="clear" w:color="auto" w:fill="E7E6E6" w:themeFill="background2"/>
          </w:tcPr>
          <w:p w14:paraId="4FD2CA5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Agendapunten</w:t>
            </w:r>
          </w:p>
        </w:tc>
        <w:tc>
          <w:tcPr>
            <w:tcW w:w="6799" w:type="dxa"/>
          </w:tcPr>
          <w:p w14:paraId="64A98B47" w14:textId="77777777" w:rsidR="00D30ED7" w:rsidRPr="001A1C3D" w:rsidRDefault="00D30ED7" w:rsidP="002D2998">
            <w:pPr>
              <w:tabs>
                <w:tab w:val="left" w:pos="3828"/>
                <w:tab w:val="left" w:pos="3969"/>
              </w:tabs>
              <w:ind w:left="38"/>
              <w:rPr>
                <w:rFonts w:ascii="Verdana" w:eastAsia="Calibri" w:hAnsi="Verdana" w:cs="Calibri"/>
                <w:sz w:val="20"/>
                <w:szCs w:val="20"/>
              </w:rPr>
            </w:pPr>
            <w:proofErr w:type="spellStart"/>
            <w:r w:rsidRPr="001A1C3D">
              <w:rPr>
                <w:rFonts w:ascii="Verdana" w:eastAsia="Calibri" w:hAnsi="Verdana" w:cs="Calibri"/>
                <w:b/>
                <w:bCs/>
                <w:sz w:val="20"/>
                <w:szCs w:val="20"/>
              </w:rPr>
              <w:t>Interfederale</w:t>
            </w:r>
            <w:proofErr w:type="spellEnd"/>
            <w:r w:rsidRPr="001A1C3D">
              <w:rPr>
                <w:rFonts w:ascii="Verdana" w:eastAsia="Calibri" w:hAnsi="Verdana" w:cs="Calibri"/>
                <w:b/>
                <w:bCs/>
                <w:sz w:val="20"/>
                <w:szCs w:val="20"/>
              </w:rPr>
              <w:t xml:space="preserve"> WG “multimodaal ticket” – Systeem derde betaler “80/20”</w:t>
            </w:r>
          </w:p>
          <w:p w14:paraId="5750FF8E"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federale minister</w:t>
            </w:r>
          </w:p>
          <w:p w14:paraId="5968BF7A"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2286A3C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lastRenderedPageBreak/>
              <w:t xml:space="preserve">Resultaat: </w:t>
            </w:r>
          </w:p>
          <w:p w14:paraId="2246F2AD"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de sociale partners in de NAR en de CRB, die hem dit verzoek om uitbreiding hadden gestuurd, meedelen dat het debat heeft plaatsgevonden maar dat er geen consensus kon worden bereikt.</w:t>
            </w:r>
          </w:p>
          <w:p w14:paraId="16D88C59"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De ministers herhalen dat zij zich zullen blijven inspannen voor een betere tariefintegratie tussen de vier openbaarvervoersoperatoren. De werkzaamheden met betrekking tot tariefintegratie worden dan ook voortgezet tussen de verschillende operatoren, alsook tussen de kabinetten, in de WG “multimodaal ticket”</w:t>
            </w:r>
          </w:p>
          <w:p w14:paraId="0C8D0056" w14:textId="77777777" w:rsidR="00D30ED7" w:rsidRPr="001A1C3D" w:rsidRDefault="00D30ED7" w:rsidP="002D2998">
            <w:pPr>
              <w:pStyle w:val="Lijstalinea"/>
              <w:tabs>
                <w:tab w:val="left" w:pos="3828"/>
                <w:tab w:val="left" w:pos="3969"/>
              </w:tabs>
              <w:ind w:left="38"/>
              <w:rPr>
                <w:rFonts w:ascii="Verdana" w:eastAsia="Calibri" w:hAnsi="Verdana" w:cs="Calibri"/>
                <w:b/>
                <w:bCs/>
                <w:sz w:val="20"/>
                <w:szCs w:val="20"/>
              </w:rPr>
            </w:pPr>
          </w:p>
        </w:tc>
      </w:tr>
      <w:tr w:rsidR="00D30ED7" w:rsidRPr="001A1C3D" w14:paraId="5AFAB830" w14:textId="77777777" w:rsidTr="002D2998">
        <w:tc>
          <w:tcPr>
            <w:tcW w:w="1865" w:type="dxa"/>
            <w:vMerge/>
            <w:shd w:val="clear" w:color="auto" w:fill="E7E6E6" w:themeFill="background2"/>
          </w:tcPr>
          <w:p w14:paraId="33EE3CB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559B586C" w14:textId="77777777" w:rsidR="00D30ED7" w:rsidRPr="001A1C3D" w:rsidRDefault="00D30ED7" w:rsidP="002D2998">
            <w:pPr>
              <w:tabs>
                <w:tab w:val="left" w:pos="3828"/>
                <w:tab w:val="left" w:pos="3969"/>
              </w:tabs>
              <w:ind w:left="38"/>
              <w:rPr>
                <w:rFonts w:ascii="Verdana" w:eastAsia="Calibri" w:hAnsi="Verdana" w:cs="Calibri"/>
                <w:sz w:val="20"/>
                <w:szCs w:val="20"/>
                <w:lang w:val="en-US"/>
              </w:rPr>
            </w:pPr>
            <w:r w:rsidRPr="001A1C3D">
              <w:rPr>
                <w:rFonts w:ascii="Verdana" w:eastAsia="Calibri" w:hAnsi="Verdana" w:cs="Calibri"/>
                <w:b/>
                <w:bCs/>
                <w:sz w:val="20"/>
                <w:szCs w:val="20"/>
                <w:lang w:val="en-US"/>
              </w:rPr>
              <w:t>Mobility as a Service (</w:t>
            </w:r>
            <w:proofErr w:type="spellStart"/>
            <w:r w:rsidRPr="001A1C3D">
              <w:rPr>
                <w:rFonts w:ascii="Verdana" w:eastAsia="Calibri" w:hAnsi="Verdana" w:cs="Calibri"/>
                <w:b/>
                <w:bCs/>
                <w:sz w:val="20"/>
                <w:szCs w:val="20"/>
                <w:lang w:val="en-US"/>
              </w:rPr>
              <w:t>MaaS</w:t>
            </w:r>
            <w:proofErr w:type="spellEnd"/>
            <w:r w:rsidRPr="001A1C3D">
              <w:rPr>
                <w:rFonts w:ascii="Verdana" w:eastAsia="Calibri" w:hAnsi="Verdana" w:cs="Calibri"/>
                <w:b/>
                <w:bCs/>
                <w:sz w:val="20"/>
                <w:szCs w:val="20"/>
                <w:lang w:val="en-US"/>
              </w:rPr>
              <w:t xml:space="preserve">) – </w:t>
            </w:r>
            <w:proofErr w:type="spellStart"/>
            <w:r w:rsidRPr="001A1C3D">
              <w:rPr>
                <w:rFonts w:ascii="Verdana" w:eastAsia="Calibri" w:hAnsi="Verdana" w:cs="Calibri"/>
                <w:b/>
                <w:bCs/>
                <w:sz w:val="20"/>
                <w:szCs w:val="20"/>
                <w:lang w:val="en-US"/>
              </w:rPr>
              <w:t>Interfederale</w:t>
            </w:r>
            <w:proofErr w:type="spellEnd"/>
            <w:r w:rsidRPr="001A1C3D">
              <w:rPr>
                <w:rFonts w:ascii="Verdana" w:eastAsia="Calibri" w:hAnsi="Verdana" w:cs="Calibri"/>
                <w:b/>
                <w:bCs/>
                <w:sz w:val="20"/>
                <w:szCs w:val="20"/>
                <w:lang w:val="en-US"/>
              </w:rPr>
              <w:t xml:space="preserve"> </w:t>
            </w:r>
            <w:proofErr w:type="spellStart"/>
            <w:r w:rsidRPr="001A1C3D">
              <w:rPr>
                <w:rFonts w:ascii="Verdana" w:eastAsia="Calibri" w:hAnsi="Verdana" w:cs="Calibri"/>
                <w:b/>
                <w:bCs/>
                <w:sz w:val="20"/>
                <w:szCs w:val="20"/>
                <w:lang w:val="en-US"/>
              </w:rPr>
              <w:t>visie</w:t>
            </w:r>
            <w:proofErr w:type="spellEnd"/>
          </w:p>
          <w:p w14:paraId="439C0652"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federale minister</w:t>
            </w:r>
          </w:p>
          <w:p w14:paraId="53AB3E85"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B8A6023"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De ministers valideren de </w:t>
            </w:r>
            <w:proofErr w:type="spellStart"/>
            <w:r w:rsidRPr="001A1C3D">
              <w:rPr>
                <w:rFonts w:ascii="Verdana" w:eastAsia="Calibri" w:hAnsi="Verdana" w:cs="Calibri"/>
                <w:sz w:val="20"/>
                <w:szCs w:val="20"/>
              </w:rPr>
              <w:t>interfederale</w:t>
            </w:r>
            <w:proofErr w:type="spellEnd"/>
            <w:r w:rsidRPr="001A1C3D">
              <w:rPr>
                <w:rFonts w:ascii="Verdana" w:eastAsia="Calibri" w:hAnsi="Verdana" w:cs="Calibri"/>
                <w:sz w:val="20"/>
                <w:szCs w:val="20"/>
              </w:rPr>
              <w:t xml:space="preserve"> visie </w:t>
            </w:r>
            <w:proofErr w:type="spellStart"/>
            <w:r w:rsidRPr="001A1C3D">
              <w:rPr>
                <w:rFonts w:ascii="Verdana" w:eastAsia="Calibri" w:hAnsi="Verdana" w:cs="Calibri"/>
                <w:sz w:val="20"/>
                <w:szCs w:val="20"/>
              </w:rPr>
              <w:t>MaaS</w:t>
            </w:r>
            <w:proofErr w:type="spellEnd"/>
            <w:r w:rsidRPr="001A1C3D">
              <w:rPr>
                <w:rFonts w:ascii="Verdana" w:eastAsia="Calibri" w:hAnsi="Verdana" w:cs="Calibri"/>
                <w:sz w:val="20"/>
                <w:szCs w:val="20"/>
              </w:rPr>
              <w:t xml:space="preserve">, uitgewerkt door de </w:t>
            </w:r>
            <w:proofErr w:type="spellStart"/>
            <w:r w:rsidRPr="001A1C3D">
              <w:rPr>
                <w:rFonts w:ascii="Verdana" w:eastAsia="Calibri" w:hAnsi="Verdana" w:cs="Calibri"/>
                <w:sz w:val="20"/>
                <w:szCs w:val="20"/>
              </w:rPr>
              <w:t>interfederale</w:t>
            </w:r>
            <w:proofErr w:type="spellEnd"/>
            <w:r w:rsidRPr="001A1C3D">
              <w:rPr>
                <w:rFonts w:ascii="Verdana" w:eastAsia="Calibri" w:hAnsi="Verdana" w:cs="Calibri"/>
                <w:sz w:val="20"/>
                <w:szCs w:val="20"/>
              </w:rPr>
              <w:t xml:space="preserve"> WG </w:t>
            </w:r>
            <w:proofErr w:type="spellStart"/>
            <w:r w:rsidRPr="001A1C3D">
              <w:rPr>
                <w:rFonts w:ascii="Verdana" w:eastAsia="Calibri" w:hAnsi="Verdana" w:cs="Calibri"/>
                <w:sz w:val="20"/>
                <w:szCs w:val="20"/>
              </w:rPr>
              <w:t>MaaS</w:t>
            </w:r>
            <w:proofErr w:type="spellEnd"/>
            <w:r w:rsidRPr="001A1C3D">
              <w:rPr>
                <w:rFonts w:ascii="Verdana" w:eastAsia="Calibri" w:hAnsi="Verdana" w:cs="Calibri"/>
                <w:sz w:val="20"/>
                <w:szCs w:val="20"/>
              </w:rPr>
              <w:t xml:space="preserve"> en blijven samenwerken om deze visie om te zetten in concrete vooruitgang voor de mobiliteit van de burgers.</w:t>
            </w:r>
          </w:p>
          <w:p w14:paraId="3697072A"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4FB09E4" w14:textId="77777777" w:rsidTr="002D2998">
        <w:tc>
          <w:tcPr>
            <w:tcW w:w="1865" w:type="dxa"/>
            <w:vMerge/>
            <w:shd w:val="clear" w:color="auto" w:fill="E7E6E6" w:themeFill="background2"/>
          </w:tcPr>
          <w:p w14:paraId="5F78F2C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3E06F1B2"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Hervorming van de Wegcode</w:t>
            </w:r>
          </w:p>
          <w:p w14:paraId="2B7309FD"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federale en Vlaamse minister</w:t>
            </w:r>
          </w:p>
          <w:p w14:paraId="7752FDF5"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5E5920B"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De door de WG Wegcode voorgestelde retroplanning wordt gevalideerd door de ministers. De naleving van deze retroplanning zal zorgvuldig en regelmatig worden opgevolgd door de WG Wegcode en door de vier ministers</w:t>
            </w:r>
          </w:p>
          <w:p w14:paraId="13209B85" w14:textId="77777777" w:rsidR="00D30ED7" w:rsidRPr="001A1C3D" w:rsidRDefault="00D30ED7" w:rsidP="002D2998">
            <w:pPr>
              <w:tabs>
                <w:tab w:val="left" w:pos="3828"/>
                <w:tab w:val="left" w:pos="3969"/>
              </w:tabs>
              <w:ind w:left="38"/>
              <w:rPr>
                <w:rFonts w:ascii="Verdana" w:eastAsia="Calibri" w:hAnsi="Verdana" w:cs="Calibri"/>
                <w:b/>
                <w:bCs/>
                <w:sz w:val="20"/>
                <w:szCs w:val="20"/>
              </w:rPr>
            </w:pPr>
          </w:p>
        </w:tc>
      </w:tr>
      <w:tr w:rsidR="00D30ED7" w:rsidRPr="001A1C3D" w14:paraId="5BDA3828" w14:textId="77777777" w:rsidTr="002D2998">
        <w:tc>
          <w:tcPr>
            <w:tcW w:w="1865" w:type="dxa"/>
            <w:vMerge/>
            <w:shd w:val="clear" w:color="auto" w:fill="E7E6E6" w:themeFill="background2"/>
          </w:tcPr>
          <w:p w14:paraId="0DB7621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4F3B0CA2"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Rijbewijs B: manuele of automatische versnellingsbak (code 78)</w:t>
            </w:r>
          </w:p>
          <w:p w14:paraId="27607B7E"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door Vlaamse Minister en Waalse minister van verkeersveiligheid </w:t>
            </w:r>
          </w:p>
          <w:p w14:paraId="3B6E660B"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54D8299"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De ministers stellen voor een denkoefening te houden over code 78 in het rijbewijs B in het licht van de veranderende context:</w:t>
            </w:r>
          </w:p>
          <w:p w14:paraId="5997EFD0"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De gewestelijke kabinetten zullen in een werkgroep samenwerken om de opleiding en de praktijkexamens verder te ontwikkelen.</w:t>
            </w:r>
          </w:p>
          <w:p w14:paraId="34D7DC4C"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Er zal een brief naar de Europese Commissie worden gestuurd om deze op de hoogte te brengen van deze bezorgdheid van België in het kader van de herziening van de daarmee verband houdende richtlijn.</w:t>
            </w:r>
          </w:p>
          <w:p w14:paraId="582B325D"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VIAS vragen naar de stand van de kennis over de eventuele gevolgen voor de verkeersveiligheid van elektrische voertuigen, die minder lawaai maken</w:t>
            </w:r>
          </w:p>
          <w:p w14:paraId="0C380310"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AB86A61" w14:textId="77777777" w:rsidTr="002D2998">
        <w:tc>
          <w:tcPr>
            <w:tcW w:w="1865" w:type="dxa"/>
            <w:vMerge/>
            <w:shd w:val="clear" w:color="auto" w:fill="E7E6E6" w:themeFill="background2"/>
          </w:tcPr>
          <w:p w14:paraId="5DA92AF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3DE2877F"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Te bevorderen maatregelen inzake mobiliteit als antwoord op de energiecrisis</w:t>
            </w:r>
          </w:p>
          <w:p w14:paraId="3674E256"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federale minister</w:t>
            </w:r>
          </w:p>
          <w:p w14:paraId="3D1BD6DB"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00E72B0"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het initiatief nemen om volgende week een WG tussen de kabinetten te organiseren om:</w:t>
            </w:r>
          </w:p>
          <w:p w14:paraId="7552AFB0"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lastRenderedPageBreak/>
              <w:t>Ieders goede praktijken op het gebied van mobiliteit als antwoord op de energiecrisis uit te wisselen</w:t>
            </w:r>
          </w:p>
          <w:p w14:paraId="002AE68E"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Een lijst van gemeenschappelijke maatregelen op te stellen die aan een volgend Overlegcomité Energie moet worden voorgelegd</w:t>
            </w:r>
          </w:p>
          <w:p w14:paraId="08DB938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20AFF63E" w14:textId="77777777" w:rsidTr="002D2998">
        <w:trPr>
          <w:trHeight w:val="1142"/>
        </w:trPr>
        <w:tc>
          <w:tcPr>
            <w:tcW w:w="1865" w:type="dxa"/>
            <w:shd w:val="clear" w:color="auto" w:fill="E7E6E6" w:themeFill="background2"/>
          </w:tcPr>
          <w:p w14:paraId="3FD5F18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lastRenderedPageBreak/>
              <w:t>Dossiers doorverwezen naar het Overlegcomité</w:t>
            </w:r>
          </w:p>
        </w:tc>
        <w:tc>
          <w:tcPr>
            <w:tcW w:w="6799" w:type="dxa"/>
          </w:tcPr>
          <w:p w14:paraId="0D9ED076" w14:textId="77777777" w:rsidR="00D30ED7" w:rsidRPr="001A1C3D" w:rsidRDefault="00D30ED7" w:rsidP="00D30ED7">
            <w:pPr>
              <w:pStyle w:val="Lijstalinea"/>
              <w:numPr>
                <w:ilvl w:val="0"/>
                <w:numId w:val="5"/>
              </w:numPr>
              <w:tabs>
                <w:tab w:val="left" w:pos="3828"/>
                <w:tab w:val="left" w:pos="3969"/>
              </w:tabs>
              <w:rPr>
                <w:rFonts w:ascii="Verdana" w:eastAsia="Calibri" w:hAnsi="Verdana" w:cs="Calibri"/>
                <w:sz w:val="20"/>
                <w:szCs w:val="20"/>
              </w:rPr>
            </w:pPr>
          </w:p>
        </w:tc>
      </w:tr>
    </w:tbl>
    <w:p w14:paraId="198664EB" w14:textId="77777777" w:rsidR="00D30ED7" w:rsidRPr="001A1C3D" w:rsidRDefault="00D30ED7" w:rsidP="00D30ED7">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D30ED7" w:rsidRPr="001A1C3D" w14:paraId="2A264FBB" w14:textId="77777777" w:rsidTr="002D2998">
        <w:tc>
          <w:tcPr>
            <w:tcW w:w="1865" w:type="dxa"/>
            <w:shd w:val="clear" w:color="auto" w:fill="E7E6E6" w:themeFill="background2"/>
          </w:tcPr>
          <w:p w14:paraId="53DA4E48"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Datum</w:t>
            </w:r>
          </w:p>
        </w:tc>
        <w:tc>
          <w:tcPr>
            <w:tcW w:w="6799" w:type="dxa"/>
          </w:tcPr>
          <w:p w14:paraId="78FA01DC"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18 oktober 2022</w:t>
            </w:r>
          </w:p>
        </w:tc>
      </w:tr>
      <w:tr w:rsidR="00D30ED7" w:rsidRPr="001A1C3D" w14:paraId="459DC084" w14:textId="77777777" w:rsidTr="002D2998">
        <w:tc>
          <w:tcPr>
            <w:tcW w:w="1865" w:type="dxa"/>
            <w:shd w:val="clear" w:color="auto" w:fill="E7E6E6" w:themeFill="background2"/>
          </w:tcPr>
          <w:p w14:paraId="1ACD87B0"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Initiatiefnemer</w:t>
            </w:r>
          </w:p>
        </w:tc>
        <w:tc>
          <w:tcPr>
            <w:tcW w:w="6799" w:type="dxa"/>
          </w:tcPr>
          <w:p w14:paraId="59DB1ABE"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highlight w:val="yellow"/>
              </w:rPr>
            </w:pPr>
            <w:r w:rsidRPr="001A1C3D">
              <w:rPr>
                <w:rFonts w:ascii="Verdana" w:eastAsia="Calibri" w:hAnsi="Verdana" w:cs="Calibri"/>
                <w:sz w:val="20"/>
                <w:szCs w:val="20"/>
              </w:rPr>
              <w:t xml:space="preserve">Georges </w:t>
            </w:r>
            <w:proofErr w:type="spellStart"/>
            <w:r w:rsidRPr="001A1C3D">
              <w:rPr>
                <w:rFonts w:ascii="Verdana" w:eastAsia="Calibri" w:hAnsi="Verdana" w:cs="Calibri"/>
                <w:sz w:val="20"/>
                <w:szCs w:val="20"/>
              </w:rPr>
              <w:t>Gilkinet</w:t>
            </w:r>
            <w:proofErr w:type="spellEnd"/>
          </w:p>
        </w:tc>
      </w:tr>
      <w:tr w:rsidR="00D30ED7" w:rsidRPr="001A1C3D" w14:paraId="119458FF" w14:textId="77777777" w:rsidTr="002D2998">
        <w:tc>
          <w:tcPr>
            <w:tcW w:w="1865" w:type="dxa"/>
            <w:vMerge w:val="restart"/>
            <w:shd w:val="clear" w:color="auto" w:fill="E7E6E6" w:themeFill="background2"/>
          </w:tcPr>
          <w:p w14:paraId="4FEF6B75"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Agendapunten</w:t>
            </w:r>
          </w:p>
        </w:tc>
        <w:tc>
          <w:tcPr>
            <w:tcW w:w="6799" w:type="dxa"/>
          </w:tcPr>
          <w:p w14:paraId="2EFA49BC"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 xml:space="preserve">Aanpassing van de samenwerkingsovereenkomsten in het kader van het Strategisch </w:t>
            </w:r>
            <w:proofErr w:type="spellStart"/>
            <w:r w:rsidRPr="001A1C3D">
              <w:rPr>
                <w:rFonts w:ascii="Verdana" w:eastAsia="Calibri" w:hAnsi="Verdana" w:cs="Calibri"/>
                <w:b/>
                <w:bCs/>
                <w:sz w:val="20"/>
                <w:szCs w:val="20"/>
              </w:rPr>
              <w:t>Meerjareninvesteringsplan</w:t>
            </w:r>
            <w:proofErr w:type="spellEnd"/>
            <w:r w:rsidRPr="001A1C3D">
              <w:rPr>
                <w:rFonts w:ascii="Verdana" w:eastAsia="Calibri" w:hAnsi="Verdana" w:cs="Calibri"/>
                <w:b/>
                <w:bCs/>
                <w:sz w:val="20"/>
                <w:szCs w:val="20"/>
              </w:rPr>
              <w:t xml:space="preserve"> spoor (SMIP)</w:t>
            </w:r>
          </w:p>
          <w:p w14:paraId="52EB9028"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federale minister</w:t>
            </w:r>
          </w:p>
          <w:p w14:paraId="320626B9"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1085908"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De Ministers geven hun akkoord aan het voorstel om deze nieuwe herziening af te wachten om de SMIP-projectfiches en de actualisering van de desbetreffende samenwerkingsovereenkomsten af te ronden en zo nodig aan te passen. In afwachting van deze nieuwe prognose zou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indien nodig een "comfort letter" kunnen sturen om de goede voortgang van de Brusselse projecten die in de huidige SMIP zijn voorzien, te waarborgen.</w:t>
            </w:r>
          </w:p>
          <w:p w14:paraId="284C48DF" w14:textId="77777777" w:rsidR="00D30ED7" w:rsidRPr="001A1C3D" w:rsidRDefault="00D30ED7" w:rsidP="002D2998">
            <w:pPr>
              <w:pStyle w:val="Lijstalinea"/>
              <w:tabs>
                <w:tab w:val="left" w:pos="3828"/>
                <w:tab w:val="left" w:pos="3969"/>
              </w:tabs>
              <w:ind w:left="38"/>
              <w:rPr>
                <w:rFonts w:ascii="Verdana" w:eastAsia="Calibri" w:hAnsi="Verdana" w:cs="Calibri"/>
                <w:b/>
                <w:bCs/>
                <w:sz w:val="20"/>
                <w:szCs w:val="20"/>
              </w:rPr>
            </w:pPr>
          </w:p>
        </w:tc>
      </w:tr>
      <w:tr w:rsidR="00D30ED7" w:rsidRPr="001A1C3D" w14:paraId="6E5F420F" w14:textId="77777777" w:rsidTr="002D2998">
        <w:tc>
          <w:tcPr>
            <w:tcW w:w="1865" w:type="dxa"/>
            <w:vMerge/>
            <w:shd w:val="clear" w:color="auto" w:fill="E7E6E6" w:themeFill="background2"/>
          </w:tcPr>
          <w:p w14:paraId="0326FB24"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097D5904"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 xml:space="preserve">Verkeersveiligheid : </w:t>
            </w:r>
            <w:proofErr w:type="spellStart"/>
            <w:r w:rsidRPr="001A1C3D">
              <w:rPr>
                <w:rFonts w:ascii="Verdana" w:eastAsia="Calibri" w:hAnsi="Verdana" w:cs="Calibri"/>
                <w:b/>
                <w:bCs/>
                <w:sz w:val="20"/>
                <w:szCs w:val="20"/>
              </w:rPr>
              <w:t>Speedpedelecs</w:t>
            </w:r>
            <w:proofErr w:type="spellEnd"/>
          </w:p>
          <w:p w14:paraId="28CCA621"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Vlaamse minister</w:t>
            </w:r>
          </w:p>
          <w:p w14:paraId="4E0E08E2"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B77ACF2"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De ministers stemmen in met de opstart van een gemeenschappelijk beraad over de mogelijkheden tot aanpassing van de voorwaarden (op het vlak van het rijbewijs of de rijopleiding) om met </w:t>
            </w:r>
            <w:proofErr w:type="spellStart"/>
            <w:r w:rsidRPr="001A1C3D">
              <w:rPr>
                <w:rFonts w:ascii="Verdana" w:eastAsia="Calibri" w:hAnsi="Verdana" w:cs="Calibri"/>
                <w:sz w:val="20"/>
                <w:szCs w:val="20"/>
              </w:rPr>
              <w:t>speedpedelecs</w:t>
            </w:r>
            <w:proofErr w:type="spellEnd"/>
            <w:r w:rsidRPr="001A1C3D">
              <w:rPr>
                <w:rFonts w:ascii="Verdana" w:eastAsia="Calibri" w:hAnsi="Verdana" w:cs="Calibri"/>
                <w:sz w:val="20"/>
                <w:szCs w:val="20"/>
              </w:rPr>
              <w:t xml:space="preserve"> te rijden. Het kabinet Peeters zal een eerste voorstel doen, dat tijdens de volgende IMC tussen de kabinetten en vervolgens tussen de ministers moet worden besproken.</w:t>
            </w:r>
          </w:p>
          <w:p w14:paraId="09326BD3" w14:textId="77777777" w:rsidR="00D30ED7" w:rsidRPr="001A1C3D" w:rsidRDefault="00D30ED7" w:rsidP="002D2998">
            <w:pPr>
              <w:tabs>
                <w:tab w:val="left" w:pos="3828"/>
                <w:tab w:val="left" w:pos="3969"/>
              </w:tabs>
              <w:ind w:left="38"/>
              <w:rPr>
                <w:rFonts w:ascii="Verdana" w:eastAsia="Calibri" w:hAnsi="Verdana" w:cs="Calibri"/>
                <w:b/>
                <w:bCs/>
                <w:sz w:val="20"/>
                <w:szCs w:val="20"/>
              </w:rPr>
            </w:pPr>
          </w:p>
        </w:tc>
      </w:tr>
      <w:tr w:rsidR="00D30ED7" w:rsidRPr="001A1C3D" w14:paraId="6BD7AD23" w14:textId="77777777" w:rsidTr="002D2998">
        <w:tc>
          <w:tcPr>
            <w:tcW w:w="1865" w:type="dxa"/>
            <w:vMerge/>
            <w:shd w:val="clear" w:color="auto" w:fill="E7E6E6" w:themeFill="background2"/>
          </w:tcPr>
          <w:p w14:paraId="5776336E"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6C9FF812"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Bilan van de Staten-Generaal van de Verkeersveiligheid</w:t>
            </w:r>
          </w:p>
          <w:p w14:paraId="4FFCC712"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2F6DD32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234B7D28"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De Ministers valideren de agenda van het evenement van 21 november en de opmaak van de presentatie</w:t>
            </w:r>
          </w:p>
          <w:p w14:paraId="220D1B29"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01E47F30" w14:textId="77777777" w:rsidTr="002D2998">
        <w:tc>
          <w:tcPr>
            <w:tcW w:w="1865" w:type="dxa"/>
            <w:vMerge/>
            <w:shd w:val="clear" w:color="auto" w:fill="E7E6E6" w:themeFill="background2"/>
          </w:tcPr>
          <w:p w14:paraId="4C1A0F3A"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1EC6F31F"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 xml:space="preserve">Maas – Concretisering van de </w:t>
            </w:r>
            <w:proofErr w:type="spellStart"/>
            <w:r w:rsidRPr="001A1C3D">
              <w:rPr>
                <w:rFonts w:ascii="Verdana" w:eastAsia="Calibri" w:hAnsi="Verdana" w:cs="Calibri"/>
                <w:b/>
                <w:bCs/>
                <w:sz w:val="20"/>
                <w:szCs w:val="20"/>
              </w:rPr>
              <w:t>interfederale</w:t>
            </w:r>
            <w:proofErr w:type="spellEnd"/>
            <w:r w:rsidRPr="001A1C3D">
              <w:rPr>
                <w:rFonts w:ascii="Verdana" w:eastAsia="Calibri" w:hAnsi="Verdana" w:cs="Calibri"/>
                <w:b/>
                <w:bCs/>
                <w:sz w:val="20"/>
                <w:szCs w:val="20"/>
              </w:rPr>
              <w:t xml:space="preserve"> visie</w:t>
            </w:r>
          </w:p>
          <w:p w14:paraId="5169B7F0"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federale minister</w:t>
            </w:r>
          </w:p>
          <w:p w14:paraId="5FC25D8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E8C1BF4"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De vier ministers van Mobiliteit herbevestigen dat zij bereid zijn samen te werken om de verenigbaarheid en de soepelheid van de verschillende voorgestelde oplossingen te waarborgen. Zij dragen de </w:t>
            </w:r>
            <w:proofErr w:type="spellStart"/>
            <w:r w:rsidRPr="001A1C3D">
              <w:rPr>
                <w:rFonts w:ascii="Verdana" w:eastAsia="Calibri" w:hAnsi="Verdana" w:cs="Calibri"/>
                <w:sz w:val="20"/>
                <w:szCs w:val="20"/>
              </w:rPr>
              <w:t>Interfederale</w:t>
            </w:r>
            <w:proofErr w:type="spellEnd"/>
            <w:r w:rsidRPr="001A1C3D">
              <w:rPr>
                <w:rFonts w:ascii="Verdana" w:eastAsia="Calibri" w:hAnsi="Verdana" w:cs="Calibri"/>
                <w:sz w:val="20"/>
                <w:szCs w:val="20"/>
              </w:rPr>
              <w:t xml:space="preserve"> Werkgroep </w:t>
            </w:r>
            <w:proofErr w:type="spellStart"/>
            <w:r w:rsidRPr="001A1C3D">
              <w:rPr>
                <w:rFonts w:ascii="Verdana" w:eastAsia="Calibri" w:hAnsi="Verdana" w:cs="Calibri"/>
                <w:sz w:val="20"/>
                <w:szCs w:val="20"/>
              </w:rPr>
              <w:t>MaaS</w:t>
            </w:r>
            <w:proofErr w:type="spellEnd"/>
            <w:r w:rsidRPr="001A1C3D">
              <w:rPr>
                <w:rFonts w:ascii="Verdana" w:eastAsia="Calibri" w:hAnsi="Verdana" w:cs="Calibri"/>
                <w:sz w:val="20"/>
                <w:szCs w:val="20"/>
              </w:rPr>
              <w:t xml:space="preserve"> op verder te werken aan de verwezenlijking van de </w:t>
            </w:r>
            <w:proofErr w:type="spellStart"/>
            <w:r w:rsidRPr="001A1C3D">
              <w:rPr>
                <w:rFonts w:ascii="Verdana" w:eastAsia="Calibri" w:hAnsi="Verdana" w:cs="Calibri"/>
                <w:sz w:val="20"/>
                <w:szCs w:val="20"/>
              </w:rPr>
              <w:t>interfederale</w:t>
            </w:r>
            <w:proofErr w:type="spellEnd"/>
            <w:r w:rsidRPr="001A1C3D">
              <w:rPr>
                <w:rFonts w:ascii="Verdana" w:eastAsia="Calibri" w:hAnsi="Verdana" w:cs="Calibri"/>
                <w:sz w:val="20"/>
                <w:szCs w:val="20"/>
              </w:rPr>
              <w:t xml:space="preserve"> visie, door de vier openbare vervoersmaatschappijen en ITS.be in deze WG op te nemen</w:t>
            </w:r>
          </w:p>
          <w:p w14:paraId="201933CA"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CC20A2F" w14:textId="77777777" w:rsidTr="002D2998">
        <w:tc>
          <w:tcPr>
            <w:tcW w:w="1865" w:type="dxa"/>
            <w:vMerge/>
            <w:shd w:val="clear" w:color="auto" w:fill="E7E6E6" w:themeFill="background2"/>
          </w:tcPr>
          <w:p w14:paraId="35F00DC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554CA398"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Maatregelen ter bevordering van de mobiliteit als antwoord op de energiecrisis</w:t>
            </w:r>
          </w:p>
          <w:p w14:paraId="782CE012"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federale minister</w:t>
            </w:r>
          </w:p>
          <w:p w14:paraId="6C9D1B48"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22C8606"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De ministers herbevestigen hun bereidheid tot samenwerking voor de maatregelen ter bevordering van de mobiliteit als antwoord op de energiecrisis en dragen de kabinetten op om de werkzaamheden voort te zetten om deze te verwezenlijken op basis van het voornoemde alternatieve voorstel voor een dubbele lijst</w:t>
            </w:r>
          </w:p>
          <w:p w14:paraId="611E9188"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2961C8A2" w14:textId="77777777" w:rsidTr="002D2998">
        <w:trPr>
          <w:trHeight w:val="1142"/>
        </w:trPr>
        <w:tc>
          <w:tcPr>
            <w:tcW w:w="1865" w:type="dxa"/>
            <w:shd w:val="clear" w:color="auto" w:fill="E7E6E6" w:themeFill="background2"/>
          </w:tcPr>
          <w:p w14:paraId="6B0DAFF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Dossiers doorverwezen naar het Overlegcomité</w:t>
            </w:r>
          </w:p>
        </w:tc>
        <w:tc>
          <w:tcPr>
            <w:tcW w:w="6799" w:type="dxa"/>
          </w:tcPr>
          <w:p w14:paraId="0724C9E3" w14:textId="079A109C" w:rsidR="00D30ED7" w:rsidRPr="001F017B" w:rsidRDefault="001F017B" w:rsidP="001F017B">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5BC75A0A" w14:textId="77777777" w:rsidR="00D30ED7" w:rsidRPr="001A1C3D" w:rsidRDefault="00D30ED7" w:rsidP="00D30ED7">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D30ED7" w:rsidRPr="001A1C3D" w14:paraId="2EB7A186" w14:textId="77777777" w:rsidTr="002D2998">
        <w:tc>
          <w:tcPr>
            <w:tcW w:w="1865" w:type="dxa"/>
            <w:shd w:val="clear" w:color="auto" w:fill="E7E6E6" w:themeFill="background2"/>
          </w:tcPr>
          <w:p w14:paraId="09D613F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Datum</w:t>
            </w:r>
          </w:p>
        </w:tc>
        <w:tc>
          <w:tcPr>
            <w:tcW w:w="6799" w:type="dxa"/>
          </w:tcPr>
          <w:p w14:paraId="74C7C40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6 december 2022</w:t>
            </w:r>
          </w:p>
        </w:tc>
      </w:tr>
      <w:tr w:rsidR="00D30ED7" w:rsidRPr="001A1C3D" w14:paraId="7FDFCC3B" w14:textId="77777777" w:rsidTr="002D2998">
        <w:tc>
          <w:tcPr>
            <w:tcW w:w="1865" w:type="dxa"/>
            <w:shd w:val="clear" w:color="auto" w:fill="E7E6E6" w:themeFill="background2"/>
          </w:tcPr>
          <w:p w14:paraId="55BC6406"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Initiatiefnemer</w:t>
            </w:r>
          </w:p>
        </w:tc>
        <w:tc>
          <w:tcPr>
            <w:tcW w:w="6799" w:type="dxa"/>
          </w:tcPr>
          <w:p w14:paraId="37562BEC"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highlight w:val="yellow"/>
              </w:rPr>
            </w:pPr>
            <w:r w:rsidRPr="001A1C3D">
              <w:rPr>
                <w:rFonts w:ascii="Verdana" w:eastAsia="Calibri" w:hAnsi="Verdana" w:cs="Calibri"/>
                <w:sz w:val="20"/>
                <w:szCs w:val="20"/>
              </w:rPr>
              <w:t xml:space="preserve">Georges </w:t>
            </w:r>
            <w:proofErr w:type="spellStart"/>
            <w:r w:rsidRPr="001A1C3D">
              <w:rPr>
                <w:rFonts w:ascii="Verdana" w:eastAsia="Calibri" w:hAnsi="Verdana" w:cs="Calibri"/>
                <w:sz w:val="20"/>
                <w:szCs w:val="20"/>
              </w:rPr>
              <w:t>Gilkinet</w:t>
            </w:r>
            <w:proofErr w:type="spellEnd"/>
          </w:p>
        </w:tc>
      </w:tr>
      <w:tr w:rsidR="00D30ED7" w:rsidRPr="001A1C3D" w14:paraId="6F680D05" w14:textId="77777777" w:rsidTr="002D2998">
        <w:tc>
          <w:tcPr>
            <w:tcW w:w="1865" w:type="dxa"/>
            <w:vMerge w:val="restart"/>
            <w:shd w:val="clear" w:color="auto" w:fill="E7E6E6" w:themeFill="background2"/>
          </w:tcPr>
          <w:p w14:paraId="47AAE8EC"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Agendapunten</w:t>
            </w:r>
          </w:p>
        </w:tc>
        <w:tc>
          <w:tcPr>
            <w:tcW w:w="6799" w:type="dxa"/>
          </w:tcPr>
          <w:p w14:paraId="02B67862"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Rookverbod in haltes van het openbaar vervoer – Advies van de gewesten</w:t>
            </w:r>
          </w:p>
          <w:p w14:paraId="2D35087E"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de federale minister</w:t>
            </w:r>
          </w:p>
          <w:p w14:paraId="669388CA"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4F39502"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Minister Peeters zal met haar homologen de tekst delen die een rookverbod invoert in bepaalde overdekte haltes die door De Lijn worden beheerd. De andere regionale ministers zullen tegen de volgende IMC de mogelijke pistes bestuderen om een dergelijk rookverbod in te voeren op plaatsen die door hun openbare vervoersmaatschappij worden beheerd.</w:t>
            </w:r>
          </w:p>
          <w:p w14:paraId="4FA84F95" w14:textId="77777777" w:rsidR="00D30ED7" w:rsidRPr="001A1C3D" w:rsidRDefault="00D30ED7" w:rsidP="00BD59D8">
            <w:pPr>
              <w:pStyle w:val="Lijstalinea"/>
              <w:tabs>
                <w:tab w:val="left" w:pos="3828"/>
                <w:tab w:val="left" w:pos="3969"/>
              </w:tabs>
              <w:ind w:left="398"/>
              <w:jc w:val="both"/>
              <w:rPr>
                <w:rFonts w:ascii="Verdana" w:eastAsia="Calibri" w:hAnsi="Verdana" w:cs="Calibri"/>
                <w:sz w:val="20"/>
                <w:szCs w:val="20"/>
              </w:rPr>
            </w:pPr>
            <w:r w:rsidRPr="001A1C3D">
              <w:rPr>
                <w:rFonts w:ascii="Verdana" w:eastAsia="Calibri" w:hAnsi="Verdana" w:cs="Calibri"/>
                <w:sz w:val="20"/>
                <w:szCs w:val="20"/>
              </w:rPr>
              <w:t>Op basis hiervan zal een advies worden geformuleerd tijdens de volgende IMC Mobiliteit en kan het worden toegezonden aan de federale Minister van Volksgezondheid met het oog op de voltooiing van het federale tabaksplan</w:t>
            </w:r>
          </w:p>
          <w:p w14:paraId="0701E983" w14:textId="77777777" w:rsidR="00D30ED7" w:rsidRPr="001A1C3D" w:rsidRDefault="00D30ED7" w:rsidP="002D2998">
            <w:pPr>
              <w:pStyle w:val="Lijstalinea"/>
              <w:tabs>
                <w:tab w:val="left" w:pos="3828"/>
                <w:tab w:val="left" w:pos="3969"/>
              </w:tabs>
              <w:ind w:left="38"/>
              <w:rPr>
                <w:rFonts w:ascii="Verdana" w:eastAsia="Calibri" w:hAnsi="Verdana" w:cs="Calibri"/>
                <w:b/>
                <w:bCs/>
                <w:sz w:val="20"/>
                <w:szCs w:val="20"/>
              </w:rPr>
            </w:pPr>
          </w:p>
        </w:tc>
      </w:tr>
      <w:tr w:rsidR="00D30ED7" w:rsidRPr="001A1C3D" w14:paraId="30EDCDFE" w14:textId="77777777" w:rsidTr="002D2998">
        <w:tc>
          <w:tcPr>
            <w:tcW w:w="1865" w:type="dxa"/>
            <w:vMerge/>
            <w:shd w:val="clear" w:color="auto" w:fill="E7E6E6" w:themeFill="background2"/>
          </w:tcPr>
          <w:p w14:paraId="05C86F2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755C17A2"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Balans van de Staten-Generaal van de Verkeersveiligheid</w:t>
            </w:r>
          </w:p>
          <w:p w14:paraId="6903891A"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Gezamenlijk geagendeerd</w:t>
            </w:r>
          </w:p>
          <w:p w14:paraId="47AF8FF9"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5332204"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05ACD623"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De ministers verbinden zich ertoe volgend jaar opnieuw bijeen te komen, in een nader te bepalen formaat, waarin de lokale initiatieven beter kunnen worden bevorderd. De ministers gaan akkoord om tijdens een volgende editie van de SGVV een meer proactieve communicatie te voorzien. De vorm zal later bepaald worden.</w:t>
            </w:r>
          </w:p>
          <w:p w14:paraId="529FB8A8"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Intussen blijven de kabinetten en administraties via de </w:t>
            </w:r>
            <w:proofErr w:type="spellStart"/>
            <w:r w:rsidRPr="001A1C3D">
              <w:rPr>
                <w:rFonts w:ascii="Verdana" w:eastAsia="Calibri" w:hAnsi="Verdana" w:cs="Calibri"/>
                <w:sz w:val="20"/>
                <w:szCs w:val="20"/>
              </w:rPr>
              <w:t>interfederale</w:t>
            </w:r>
            <w:proofErr w:type="spellEnd"/>
            <w:r w:rsidRPr="001A1C3D">
              <w:rPr>
                <w:rFonts w:ascii="Verdana" w:eastAsia="Calibri" w:hAnsi="Verdana" w:cs="Calibri"/>
                <w:sz w:val="20"/>
                <w:szCs w:val="20"/>
              </w:rPr>
              <w:t xml:space="preserve"> werkgroepen voortwerken aan de versterking van de synergiën in het kader van de ambitie “</w:t>
            </w:r>
            <w:proofErr w:type="spellStart"/>
            <w:r w:rsidRPr="001A1C3D">
              <w:rPr>
                <w:rFonts w:ascii="Verdana" w:eastAsia="Calibri" w:hAnsi="Verdana" w:cs="Calibri"/>
                <w:sz w:val="20"/>
                <w:szCs w:val="20"/>
              </w:rPr>
              <w:t>All</w:t>
            </w:r>
            <w:proofErr w:type="spellEnd"/>
            <w:r w:rsidRPr="001A1C3D">
              <w:rPr>
                <w:rFonts w:ascii="Verdana" w:eastAsia="Calibri" w:hAnsi="Verdana" w:cs="Calibri"/>
                <w:sz w:val="20"/>
                <w:szCs w:val="20"/>
              </w:rPr>
              <w:t xml:space="preserve"> </w:t>
            </w:r>
            <w:proofErr w:type="spellStart"/>
            <w:r w:rsidRPr="001A1C3D">
              <w:rPr>
                <w:rFonts w:ascii="Verdana" w:eastAsia="Calibri" w:hAnsi="Verdana" w:cs="Calibri"/>
                <w:sz w:val="20"/>
                <w:szCs w:val="20"/>
              </w:rPr>
              <w:t>for</w:t>
            </w:r>
            <w:proofErr w:type="spellEnd"/>
            <w:r w:rsidRPr="001A1C3D">
              <w:rPr>
                <w:rFonts w:ascii="Verdana" w:eastAsia="Calibri" w:hAnsi="Verdana" w:cs="Calibri"/>
                <w:sz w:val="20"/>
                <w:szCs w:val="20"/>
              </w:rPr>
              <w:t xml:space="preserve"> Zero”.</w:t>
            </w:r>
          </w:p>
          <w:p w14:paraId="547BEADC" w14:textId="77777777" w:rsidR="00D30ED7" w:rsidRPr="001A1C3D" w:rsidRDefault="00D30ED7" w:rsidP="002D2998">
            <w:pPr>
              <w:tabs>
                <w:tab w:val="left" w:pos="3828"/>
                <w:tab w:val="left" w:pos="3969"/>
              </w:tabs>
              <w:ind w:left="38"/>
              <w:rPr>
                <w:rFonts w:ascii="Verdana" w:eastAsia="Calibri" w:hAnsi="Verdana" w:cs="Calibri"/>
                <w:b/>
                <w:bCs/>
                <w:sz w:val="20"/>
                <w:szCs w:val="20"/>
              </w:rPr>
            </w:pPr>
          </w:p>
        </w:tc>
      </w:tr>
      <w:tr w:rsidR="00D30ED7" w:rsidRPr="001A1C3D" w14:paraId="4DE1069A" w14:textId="77777777" w:rsidTr="002D2998">
        <w:tc>
          <w:tcPr>
            <w:tcW w:w="1865" w:type="dxa"/>
            <w:vMerge/>
            <w:shd w:val="clear" w:color="auto" w:fill="E7E6E6" w:themeFill="background2"/>
          </w:tcPr>
          <w:p w14:paraId="2E045B7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7835EE65"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Strijd tegen récidive van gevaarlijk rijgedrag – Opleiding en bewustmaking van bestuurders</w:t>
            </w:r>
          </w:p>
          <w:p w14:paraId="480796CC"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federale minister</w:t>
            </w:r>
          </w:p>
          <w:p w14:paraId="6630DE8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BD6F49A"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De gewesten worden verzocht zich vóór het einde van het jaar uit te spreken over de verdeling van de </w:t>
            </w:r>
            <w:r w:rsidRPr="001A1C3D">
              <w:rPr>
                <w:rFonts w:ascii="Verdana" w:eastAsia="Calibri" w:hAnsi="Verdana" w:cs="Calibri"/>
                <w:sz w:val="20"/>
                <w:szCs w:val="20"/>
              </w:rPr>
              <w:lastRenderedPageBreak/>
              <w:t xml:space="preserve">bevoegdheden met betrekking tot de opleiding/bewustmaking van bestuurders met betrekking tot problematisch gedrag. De vraag zal nog verduidelijkt worden tegen de volgende IMC ; indien gewenst zal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een werkgroep beleggen</w:t>
            </w:r>
          </w:p>
          <w:p w14:paraId="0072C44A" w14:textId="77777777" w:rsidR="00D30ED7" w:rsidRPr="001A1C3D" w:rsidRDefault="00D30ED7" w:rsidP="002D2998">
            <w:pPr>
              <w:tabs>
                <w:tab w:val="left" w:pos="3828"/>
                <w:tab w:val="left" w:pos="3969"/>
              </w:tabs>
              <w:ind w:left="38"/>
              <w:rPr>
                <w:rFonts w:ascii="Verdana" w:eastAsia="Calibri" w:hAnsi="Verdana" w:cs="Calibri"/>
                <w:b/>
                <w:bCs/>
                <w:sz w:val="20"/>
                <w:szCs w:val="20"/>
              </w:rPr>
            </w:pPr>
          </w:p>
        </w:tc>
      </w:tr>
      <w:tr w:rsidR="00D30ED7" w:rsidRPr="001A1C3D" w14:paraId="1BBDB92F" w14:textId="77777777" w:rsidTr="002D2998">
        <w:tc>
          <w:tcPr>
            <w:tcW w:w="1865" w:type="dxa"/>
            <w:vMerge/>
            <w:shd w:val="clear" w:color="auto" w:fill="E7E6E6" w:themeFill="background2"/>
          </w:tcPr>
          <w:p w14:paraId="4CC712DE"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0C2BBA8C"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Verbod op de verkoop van distikstofmonoxide (lachgas)</w:t>
            </w:r>
          </w:p>
          <w:p w14:paraId="04A055EB"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door federale minister </w:t>
            </w:r>
          </w:p>
          <w:p w14:paraId="160CCFAC"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0487AEEA"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De IMC Mobiliteit draagt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op om de Minister van Volksgezondheid te verzoeken om het (algehele) verbod op de verkoop van distikstofmonoxide op de tafel van de federale regering te leggen, met eventueel uitzonderingen voor professioneel gebruik.</w:t>
            </w:r>
          </w:p>
          <w:p w14:paraId="644DE7AD" w14:textId="77777777" w:rsidR="00D30ED7" w:rsidRPr="001A1C3D" w:rsidRDefault="00D30ED7" w:rsidP="002D2998">
            <w:pPr>
              <w:tabs>
                <w:tab w:val="left" w:pos="3828"/>
                <w:tab w:val="left" w:pos="3969"/>
              </w:tabs>
              <w:ind w:left="38"/>
              <w:rPr>
                <w:rFonts w:ascii="Verdana" w:eastAsia="Calibri" w:hAnsi="Verdana" w:cs="Calibri"/>
                <w:b/>
                <w:bCs/>
                <w:sz w:val="20"/>
                <w:szCs w:val="20"/>
              </w:rPr>
            </w:pPr>
          </w:p>
        </w:tc>
      </w:tr>
      <w:tr w:rsidR="00D30ED7" w:rsidRPr="001A1C3D" w14:paraId="04749D28" w14:textId="77777777" w:rsidTr="002D2998">
        <w:tc>
          <w:tcPr>
            <w:tcW w:w="1865" w:type="dxa"/>
            <w:vMerge/>
            <w:shd w:val="clear" w:color="auto" w:fill="E7E6E6" w:themeFill="background2"/>
          </w:tcPr>
          <w:p w14:paraId="5875F1A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3FC55D21"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 xml:space="preserve">Strijd tegen fietsdiefstal – </w:t>
            </w:r>
            <w:proofErr w:type="spellStart"/>
            <w:r w:rsidRPr="001A1C3D">
              <w:rPr>
                <w:rFonts w:ascii="Verdana" w:eastAsia="Calibri" w:hAnsi="Verdana" w:cs="Calibri"/>
                <w:b/>
                <w:bCs/>
                <w:sz w:val="20"/>
                <w:szCs w:val="20"/>
              </w:rPr>
              <w:t>MyBike</w:t>
            </w:r>
            <w:proofErr w:type="spellEnd"/>
          </w:p>
          <w:p w14:paraId="11928851"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3D845049"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808D797"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De Ministers stemmen in met het ontwerp van samenwerkingsovereenkomst. Zij engageren zich om dit zo snel mogelijk voor te leggen aan de respectievelijke gewestelijke regeringen.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wordt vervolgens opgedragen om het punt op de agenda van het Overlegcomité te plaatsen.</w:t>
            </w:r>
          </w:p>
          <w:p w14:paraId="264371E1" w14:textId="77777777" w:rsidR="00D30ED7" w:rsidRPr="001A1C3D" w:rsidRDefault="00D30ED7" w:rsidP="002D2998">
            <w:pPr>
              <w:tabs>
                <w:tab w:val="left" w:pos="3828"/>
                <w:tab w:val="left" w:pos="3969"/>
              </w:tabs>
              <w:ind w:left="38"/>
              <w:rPr>
                <w:rFonts w:ascii="Verdana" w:eastAsia="Calibri" w:hAnsi="Verdana" w:cs="Calibri"/>
                <w:b/>
                <w:bCs/>
                <w:sz w:val="20"/>
                <w:szCs w:val="20"/>
              </w:rPr>
            </w:pPr>
          </w:p>
        </w:tc>
      </w:tr>
      <w:tr w:rsidR="00D30ED7" w:rsidRPr="001A1C3D" w14:paraId="11D9C01B" w14:textId="77777777" w:rsidTr="002D2998">
        <w:tc>
          <w:tcPr>
            <w:tcW w:w="1865" w:type="dxa"/>
            <w:vMerge/>
            <w:shd w:val="clear" w:color="auto" w:fill="E7E6E6" w:themeFill="background2"/>
          </w:tcPr>
          <w:p w14:paraId="08BDC7E6"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bookmarkStart w:id="3" w:name="_Hlk144802446"/>
          </w:p>
        </w:tc>
        <w:tc>
          <w:tcPr>
            <w:tcW w:w="6799" w:type="dxa"/>
          </w:tcPr>
          <w:p w14:paraId="73AA7727"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Wegcode</w:t>
            </w:r>
          </w:p>
          <w:p w14:paraId="6DAA00A3"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federale minister</w:t>
            </w:r>
          </w:p>
          <w:p w14:paraId="2DE75597"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ECB5CBF"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de stand van zaken voor de herziening van de wegcode en de adviestermijnen voor de gewesten met de FOD nagaan. Zo nodig kan de planning in een werkgroep worden besproken</w:t>
            </w:r>
          </w:p>
          <w:p w14:paraId="7AB1CB86"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bookmarkEnd w:id="3"/>
      <w:tr w:rsidR="00D30ED7" w:rsidRPr="001A1C3D" w14:paraId="4268099A" w14:textId="77777777" w:rsidTr="002D2998">
        <w:tc>
          <w:tcPr>
            <w:tcW w:w="1865" w:type="dxa"/>
            <w:vMerge/>
            <w:shd w:val="clear" w:color="auto" w:fill="E7E6E6" w:themeFill="background2"/>
          </w:tcPr>
          <w:p w14:paraId="69AB78F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724D700D"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Diabolo-toeslag</w:t>
            </w:r>
          </w:p>
          <w:p w14:paraId="1FD0A360"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federale minister</w:t>
            </w:r>
          </w:p>
          <w:p w14:paraId="22186F12"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E69CD2C"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Resultaat: ter info</w:t>
            </w:r>
          </w:p>
          <w:p w14:paraId="5BF0DD56"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1ABF73FB" w14:textId="77777777" w:rsidTr="002D2998">
        <w:tc>
          <w:tcPr>
            <w:tcW w:w="1865" w:type="dxa"/>
            <w:vMerge/>
            <w:shd w:val="clear" w:color="auto" w:fill="E7E6E6" w:themeFill="background2"/>
          </w:tcPr>
          <w:p w14:paraId="2C453F3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77974538"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 xml:space="preserve">Vervoer van gevaarlijke goederen – Advies </w:t>
            </w:r>
          </w:p>
          <w:p w14:paraId="01477B8B"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minister Brussels Hoofdstedelijk Gewest</w:t>
            </w:r>
          </w:p>
          <w:p w14:paraId="2E5B4343"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Gevolg van procedures van verplichte betrokkenheid of overleg</w:t>
            </w:r>
          </w:p>
          <w:p w14:paraId="7E302AEB"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Minister Van den Brandt verzoekt de IMC om advies over het ontwerp van ministerieel besluit betreffende het vervoer van gevaarlijke goederen via de weg tot goedkeuring van aanvullende bepalingen bij de ADR en tot vaststelling van de bevoegdheidsdelegaties.</w:t>
            </w:r>
            <w:r w:rsidRPr="001A1C3D">
              <w:rPr>
                <w:rFonts w:ascii="Verdana" w:eastAsia="Calibri" w:hAnsi="Verdana" w:cs="Calibri"/>
                <w:sz w:val="20"/>
                <w:szCs w:val="20"/>
              </w:rPr>
              <w:br/>
              <w:t>Het advies is positief.</w:t>
            </w:r>
          </w:p>
          <w:p w14:paraId="18EB6CF3" w14:textId="77777777" w:rsidR="00D30ED7" w:rsidRPr="001A1C3D" w:rsidRDefault="00D30ED7" w:rsidP="002D2998">
            <w:pPr>
              <w:tabs>
                <w:tab w:val="left" w:pos="3828"/>
                <w:tab w:val="left" w:pos="3969"/>
              </w:tabs>
              <w:ind w:left="38"/>
              <w:rPr>
                <w:rFonts w:ascii="Verdana" w:eastAsia="Calibri" w:hAnsi="Verdana" w:cs="Calibri"/>
                <w:b/>
                <w:bCs/>
                <w:sz w:val="20"/>
                <w:szCs w:val="20"/>
              </w:rPr>
            </w:pPr>
          </w:p>
        </w:tc>
      </w:tr>
      <w:tr w:rsidR="00D30ED7" w:rsidRPr="001A1C3D" w14:paraId="01438454" w14:textId="77777777" w:rsidTr="002D2998">
        <w:tc>
          <w:tcPr>
            <w:tcW w:w="1865" w:type="dxa"/>
            <w:vMerge/>
            <w:shd w:val="clear" w:color="auto" w:fill="E7E6E6" w:themeFill="background2"/>
          </w:tcPr>
          <w:p w14:paraId="3DD12586"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1B994825"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 xml:space="preserve">Wegcontrole (BBHR + MB) – Advies </w:t>
            </w:r>
          </w:p>
          <w:p w14:paraId="62716B56"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minister Brussels Hoofdstedelijk Gewest</w:t>
            </w:r>
          </w:p>
          <w:p w14:paraId="342FAF6A"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Gevolg van procedures van verplichte betrokkenheid of overleg</w:t>
            </w:r>
          </w:p>
          <w:p w14:paraId="246941F0" w14:textId="2EEF6E7E" w:rsidR="00D30ED7" w:rsidRPr="001A1C3D" w:rsidRDefault="00D30ED7" w:rsidP="00BD59D8">
            <w:pPr>
              <w:pStyle w:val="Default"/>
              <w:numPr>
                <w:ilvl w:val="0"/>
                <w:numId w:val="3"/>
              </w:numPr>
              <w:tabs>
                <w:tab w:val="left" w:pos="3828"/>
                <w:tab w:val="left" w:pos="3969"/>
              </w:tabs>
              <w:jc w:val="both"/>
              <w:rPr>
                <w:rFonts w:ascii="Verdana" w:eastAsia="Calibri" w:hAnsi="Verdana"/>
                <w:sz w:val="20"/>
                <w:szCs w:val="20"/>
              </w:rPr>
            </w:pPr>
            <w:r w:rsidRPr="001A1C3D">
              <w:rPr>
                <w:rFonts w:ascii="Verdana" w:eastAsia="Calibri" w:hAnsi="Verdana"/>
                <w:sz w:val="20"/>
                <w:szCs w:val="20"/>
              </w:rPr>
              <w:t xml:space="preserve">Resultaat: </w:t>
            </w:r>
            <w:r w:rsidRPr="001A1C3D">
              <w:rPr>
                <w:rFonts w:ascii="Verdana" w:hAnsi="Verdana"/>
                <w:sz w:val="20"/>
                <w:szCs w:val="20"/>
              </w:rPr>
              <w:t xml:space="preserve">Minister Elke Van den Brandt verzoekt de IMC om advies over het ontwerpbesluit van de Regering van het Brussels Hoofdstedelijk Gewest betreffende de wegcontrole </w:t>
            </w:r>
            <w:r w:rsidRPr="001A1C3D">
              <w:rPr>
                <w:rFonts w:ascii="Verdana" w:hAnsi="Verdana"/>
                <w:sz w:val="20"/>
                <w:szCs w:val="20"/>
              </w:rPr>
              <w:lastRenderedPageBreak/>
              <w:t>alsook over het desbetreffende ontwerp van ministerieel besluit. Het advies is positief.</w:t>
            </w:r>
          </w:p>
          <w:p w14:paraId="75135226"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2DA9DD6E" w14:textId="77777777" w:rsidTr="002D2998">
        <w:trPr>
          <w:trHeight w:val="1142"/>
        </w:trPr>
        <w:tc>
          <w:tcPr>
            <w:tcW w:w="1865" w:type="dxa"/>
            <w:shd w:val="clear" w:color="auto" w:fill="E7E6E6" w:themeFill="background2"/>
          </w:tcPr>
          <w:p w14:paraId="16383C3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lastRenderedPageBreak/>
              <w:t>Dossiers doorverwezen naar het Overlegcomité</w:t>
            </w:r>
          </w:p>
        </w:tc>
        <w:tc>
          <w:tcPr>
            <w:tcW w:w="6799" w:type="dxa"/>
          </w:tcPr>
          <w:p w14:paraId="066A0E0E" w14:textId="77777777" w:rsidR="00D30ED7" w:rsidRPr="001A1C3D" w:rsidRDefault="00D30ED7" w:rsidP="00D30ED7">
            <w:pPr>
              <w:pStyle w:val="Lijstalinea"/>
              <w:numPr>
                <w:ilvl w:val="0"/>
                <w:numId w:val="5"/>
              </w:numPr>
              <w:tabs>
                <w:tab w:val="left" w:pos="3828"/>
                <w:tab w:val="left" w:pos="3969"/>
              </w:tabs>
              <w:rPr>
                <w:rFonts w:ascii="Verdana" w:eastAsia="Calibri" w:hAnsi="Verdana" w:cs="Calibri"/>
                <w:sz w:val="20"/>
                <w:szCs w:val="20"/>
              </w:rPr>
            </w:pPr>
            <w:proofErr w:type="spellStart"/>
            <w:r w:rsidRPr="001A1C3D">
              <w:rPr>
                <w:rFonts w:ascii="Verdana" w:eastAsia="Calibri" w:hAnsi="Verdana" w:cs="Calibri"/>
                <w:sz w:val="20"/>
                <w:szCs w:val="20"/>
              </w:rPr>
              <w:t>MyBike</w:t>
            </w:r>
            <w:proofErr w:type="spellEnd"/>
          </w:p>
        </w:tc>
      </w:tr>
    </w:tbl>
    <w:p w14:paraId="68A098D7" w14:textId="77777777" w:rsidR="00D30ED7" w:rsidRPr="001A1C3D" w:rsidRDefault="00D30ED7" w:rsidP="00D30ED7">
      <w:pPr>
        <w:pStyle w:val="Lijstalinea"/>
        <w:tabs>
          <w:tab w:val="left" w:pos="3828"/>
          <w:tab w:val="left" w:pos="3969"/>
        </w:tabs>
        <w:rPr>
          <w:rFonts w:ascii="Verdana" w:eastAsia="Calibri" w:hAnsi="Verdana" w:cs="Calibri"/>
          <w:sz w:val="20"/>
          <w:szCs w:val="20"/>
        </w:rPr>
      </w:pPr>
    </w:p>
    <w:p w14:paraId="74146A6C" w14:textId="77777777" w:rsidR="00D30ED7" w:rsidRPr="001A1C3D" w:rsidRDefault="00D30ED7" w:rsidP="00D30ED7">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D30ED7" w:rsidRPr="001A1C3D" w14:paraId="4BB081EA" w14:textId="77777777" w:rsidTr="002D2998">
        <w:tc>
          <w:tcPr>
            <w:tcW w:w="1865" w:type="dxa"/>
            <w:shd w:val="clear" w:color="auto" w:fill="E7E6E6" w:themeFill="background2"/>
          </w:tcPr>
          <w:p w14:paraId="4E43B28F"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Datum</w:t>
            </w:r>
          </w:p>
        </w:tc>
        <w:tc>
          <w:tcPr>
            <w:tcW w:w="6799" w:type="dxa"/>
          </w:tcPr>
          <w:p w14:paraId="16260592"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7 februari 2023</w:t>
            </w:r>
          </w:p>
        </w:tc>
      </w:tr>
      <w:tr w:rsidR="00D30ED7" w:rsidRPr="001A1C3D" w14:paraId="5DB51406" w14:textId="77777777" w:rsidTr="002D2998">
        <w:tc>
          <w:tcPr>
            <w:tcW w:w="1865" w:type="dxa"/>
            <w:shd w:val="clear" w:color="auto" w:fill="E7E6E6" w:themeFill="background2"/>
          </w:tcPr>
          <w:p w14:paraId="4D74B99C"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Initiatiefnemer</w:t>
            </w:r>
          </w:p>
        </w:tc>
        <w:tc>
          <w:tcPr>
            <w:tcW w:w="6799" w:type="dxa"/>
          </w:tcPr>
          <w:p w14:paraId="12017A14"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highlight w:val="yellow"/>
              </w:rPr>
            </w:pPr>
            <w:r w:rsidRPr="001A1C3D">
              <w:rPr>
                <w:rFonts w:ascii="Verdana" w:eastAsia="Calibri" w:hAnsi="Verdana" w:cs="Calibri"/>
                <w:sz w:val="20"/>
                <w:szCs w:val="20"/>
              </w:rPr>
              <w:t xml:space="preserve">Georges </w:t>
            </w:r>
            <w:proofErr w:type="spellStart"/>
            <w:r w:rsidRPr="001A1C3D">
              <w:rPr>
                <w:rFonts w:ascii="Verdana" w:eastAsia="Calibri" w:hAnsi="Verdana" w:cs="Calibri"/>
                <w:sz w:val="20"/>
                <w:szCs w:val="20"/>
              </w:rPr>
              <w:t>Gilkinet</w:t>
            </w:r>
            <w:proofErr w:type="spellEnd"/>
          </w:p>
        </w:tc>
      </w:tr>
      <w:tr w:rsidR="00D30ED7" w:rsidRPr="001A1C3D" w14:paraId="7F1D8404" w14:textId="77777777" w:rsidTr="002D2998">
        <w:tc>
          <w:tcPr>
            <w:tcW w:w="1865" w:type="dxa"/>
            <w:vMerge w:val="restart"/>
            <w:shd w:val="clear" w:color="auto" w:fill="E7E6E6" w:themeFill="background2"/>
          </w:tcPr>
          <w:p w14:paraId="06CE245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Agendapunten</w:t>
            </w:r>
          </w:p>
        </w:tc>
        <w:tc>
          <w:tcPr>
            <w:tcW w:w="6799" w:type="dxa"/>
          </w:tcPr>
          <w:p w14:paraId="2D53EDC0" w14:textId="77777777" w:rsidR="00D30ED7" w:rsidRPr="001A1C3D" w:rsidRDefault="00D30ED7" w:rsidP="002D2998">
            <w:pPr>
              <w:tabs>
                <w:tab w:val="left" w:pos="3828"/>
                <w:tab w:val="left" w:pos="3969"/>
              </w:tabs>
              <w:ind w:left="38"/>
              <w:rPr>
                <w:rFonts w:ascii="Verdana" w:eastAsia="Calibri" w:hAnsi="Verdana" w:cs="Calibri"/>
                <w:b/>
                <w:bCs/>
                <w:sz w:val="20"/>
                <w:szCs w:val="20"/>
              </w:rPr>
            </w:pPr>
            <w:r w:rsidRPr="001A1C3D">
              <w:rPr>
                <w:rFonts w:ascii="Verdana" w:eastAsia="Calibri" w:hAnsi="Verdana" w:cs="Calibri"/>
                <w:b/>
                <w:bCs/>
                <w:sz w:val="20"/>
                <w:szCs w:val="20"/>
              </w:rPr>
              <w:t>Rookverbod bij haltes van het openbaar vervoer – Advies van de Gewesten –</w:t>
            </w:r>
          </w:p>
          <w:p w14:paraId="07D4ACAE"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Follow-up</w:t>
            </w:r>
          </w:p>
          <w:p w14:paraId="04F13F18"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360E31D1"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999FE4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03BDFF4F"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De ministers stemmen ermee in om een gezamenlijk advies op te stellen ten gunste van de invoering van een rookverbod bij haltes van het openbaar vervoer, dat vervolgens aan de federale minister van Volksgezondheid zal worden toegezonden, met het oog op de aanvulling van het federale antitabaksplan.</w:t>
            </w:r>
          </w:p>
          <w:p w14:paraId="2AF82EAD"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wordt belast met de opstelling van een voorstel van dienovereenkomstig advies, op basis van de besprekingen op de IMC, dat ter definitieve goedkeuring aan de gewestelijke ministers zal worden voorgelegd</w:t>
            </w:r>
          </w:p>
          <w:p w14:paraId="0E236670" w14:textId="77777777" w:rsidR="00D30ED7" w:rsidRPr="001A1C3D" w:rsidRDefault="00D30ED7" w:rsidP="002D2998">
            <w:pPr>
              <w:pStyle w:val="Lijstalinea"/>
              <w:tabs>
                <w:tab w:val="left" w:pos="3828"/>
                <w:tab w:val="left" w:pos="3969"/>
              </w:tabs>
              <w:ind w:left="38"/>
              <w:rPr>
                <w:rFonts w:ascii="Verdana" w:eastAsia="Calibri" w:hAnsi="Verdana" w:cs="Calibri"/>
                <w:b/>
                <w:bCs/>
                <w:sz w:val="20"/>
                <w:szCs w:val="20"/>
              </w:rPr>
            </w:pPr>
          </w:p>
        </w:tc>
      </w:tr>
      <w:tr w:rsidR="00D30ED7" w:rsidRPr="001A1C3D" w14:paraId="28FA1529" w14:textId="77777777" w:rsidTr="002D2998">
        <w:tc>
          <w:tcPr>
            <w:tcW w:w="1865" w:type="dxa"/>
            <w:vMerge/>
            <w:shd w:val="clear" w:color="auto" w:fill="E7E6E6" w:themeFill="background2"/>
          </w:tcPr>
          <w:p w14:paraId="2A5E8989"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07CF1ED2"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Beheerscontracten tussen de federale overheid en openbare spoorwegondernemingen</w:t>
            </w:r>
          </w:p>
          <w:p w14:paraId="2FDE0DCB"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federale minister</w:t>
            </w:r>
          </w:p>
          <w:p w14:paraId="74C404BA"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15A248B" w14:textId="77777777" w:rsidR="00D30ED7" w:rsidRPr="00BD59D8" w:rsidRDefault="00D30ED7" w:rsidP="00BD59D8">
            <w:pPr>
              <w:pStyle w:val="Lijstalinea"/>
              <w:numPr>
                <w:ilvl w:val="0"/>
                <w:numId w:val="3"/>
              </w:numPr>
              <w:tabs>
                <w:tab w:val="left" w:pos="3828"/>
                <w:tab w:val="left" w:pos="3969"/>
              </w:tabs>
              <w:jc w:val="both"/>
              <w:rPr>
                <w:rFonts w:ascii="Verdana" w:eastAsia="Calibri" w:hAnsi="Verdana" w:cs="Calibri"/>
                <w:b/>
                <w:bCs/>
                <w:sz w:val="20"/>
                <w:szCs w:val="20"/>
              </w:rPr>
            </w:pPr>
            <w:r w:rsidRPr="001A1C3D">
              <w:rPr>
                <w:rFonts w:ascii="Verdana" w:eastAsia="Calibri" w:hAnsi="Verdana" w:cs="Calibri"/>
                <w:sz w:val="20"/>
                <w:szCs w:val="20"/>
              </w:rPr>
              <w:t xml:space="preserve">Resultaat: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en zijn kabinet staan ter beschikking van de Gewesten voor alle verdere inlichtingen</w:t>
            </w:r>
            <w:r w:rsidR="00BD59D8">
              <w:rPr>
                <w:rFonts w:ascii="Verdana" w:eastAsia="Calibri" w:hAnsi="Verdana" w:cs="Calibri"/>
                <w:sz w:val="20"/>
                <w:szCs w:val="20"/>
              </w:rPr>
              <w:t>.</w:t>
            </w:r>
          </w:p>
          <w:p w14:paraId="692419AE" w14:textId="7C42FFBE" w:rsidR="00BD59D8" w:rsidRPr="001A1C3D" w:rsidRDefault="00BD59D8" w:rsidP="00BD59D8">
            <w:pPr>
              <w:pStyle w:val="Lijstalinea"/>
              <w:tabs>
                <w:tab w:val="left" w:pos="3828"/>
                <w:tab w:val="left" w:pos="3969"/>
              </w:tabs>
              <w:ind w:left="398"/>
              <w:jc w:val="both"/>
              <w:rPr>
                <w:rFonts w:ascii="Verdana" w:eastAsia="Calibri" w:hAnsi="Verdana" w:cs="Calibri"/>
                <w:b/>
                <w:bCs/>
                <w:sz w:val="20"/>
                <w:szCs w:val="20"/>
              </w:rPr>
            </w:pPr>
          </w:p>
        </w:tc>
      </w:tr>
      <w:tr w:rsidR="00D30ED7" w:rsidRPr="001A1C3D" w14:paraId="330EED0C" w14:textId="77777777" w:rsidTr="002D2998">
        <w:tc>
          <w:tcPr>
            <w:tcW w:w="1865" w:type="dxa"/>
            <w:vMerge/>
            <w:shd w:val="clear" w:color="auto" w:fill="E7E6E6" w:themeFill="background2"/>
          </w:tcPr>
          <w:p w14:paraId="1D0A7D6B"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367A3C33"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 xml:space="preserve">Strijd tegen fietsdiefstal – </w:t>
            </w:r>
            <w:proofErr w:type="spellStart"/>
            <w:r w:rsidRPr="001A1C3D">
              <w:rPr>
                <w:rFonts w:ascii="Verdana" w:eastAsia="Calibri" w:hAnsi="Verdana" w:cs="Calibri"/>
                <w:b/>
                <w:bCs/>
                <w:sz w:val="20"/>
                <w:szCs w:val="20"/>
              </w:rPr>
              <w:t>MyBike</w:t>
            </w:r>
            <w:proofErr w:type="spellEnd"/>
          </w:p>
          <w:p w14:paraId="0A645190"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Gezamenlijk geagendeerd</w:t>
            </w:r>
          </w:p>
          <w:p w14:paraId="4599BD68"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6040C2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Resultaat: De ministers valideren de voorgestelde retroplanningen en dragen hun respectieve administraties en</w:t>
            </w:r>
          </w:p>
          <w:p w14:paraId="545432E7"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kabinetten op ervoor te zorgen dat de daarin vastgelegde termijnen worden nageleefd.</w:t>
            </w:r>
          </w:p>
          <w:p w14:paraId="3D319ADD"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21D6A513" w14:textId="77777777" w:rsidTr="002D2998">
        <w:tc>
          <w:tcPr>
            <w:tcW w:w="1865" w:type="dxa"/>
            <w:vMerge/>
            <w:shd w:val="clear" w:color="auto" w:fill="E7E6E6" w:themeFill="background2"/>
          </w:tcPr>
          <w:p w14:paraId="5EA8BA40"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09FE21BD"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Europees voorzitterschap 2024</w:t>
            </w:r>
          </w:p>
          <w:p w14:paraId="75610621"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Gezamenlijk geagendeerd</w:t>
            </w:r>
          </w:p>
          <w:p w14:paraId="26352237"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F6E6621"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Een specifiek punt over het Europees voorzitterschap 2024 zal in de agenda van de volgende IMC</w:t>
            </w:r>
          </w:p>
          <w:p w14:paraId="2950EB23"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Mobiliteit worden opgenomen</w:t>
            </w:r>
          </w:p>
          <w:p w14:paraId="20596DD1"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338BADA9" w14:textId="77777777" w:rsidTr="002D2998">
        <w:trPr>
          <w:trHeight w:val="1142"/>
        </w:trPr>
        <w:tc>
          <w:tcPr>
            <w:tcW w:w="1865" w:type="dxa"/>
            <w:shd w:val="clear" w:color="auto" w:fill="E7E6E6" w:themeFill="background2"/>
          </w:tcPr>
          <w:p w14:paraId="42877B94"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Dossiers doorverwezen naar het Overlegcomité</w:t>
            </w:r>
          </w:p>
        </w:tc>
        <w:tc>
          <w:tcPr>
            <w:tcW w:w="6799" w:type="dxa"/>
          </w:tcPr>
          <w:p w14:paraId="629CC703" w14:textId="01EA6564" w:rsidR="00D30ED7" w:rsidRPr="001F017B" w:rsidRDefault="001F017B" w:rsidP="001F017B">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1091F1A2" w14:textId="77777777" w:rsidR="00D30ED7" w:rsidRPr="001A1C3D" w:rsidRDefault="00D30ED7" w:rsidP="00D30ED7">
      <w:pPr>
        <w:pStyle w:val="Lijstalinea"/>
        <w:tabs>
          <w:tab w:val="left" w:pos="3828"/>
          <w:tab w:val="left" w:pos="3969"/>
        </w:tabs>
        <w:rPr>
          <w:rFonts w:ascii="Verdana" w:eastAsia="Calibri" w:hAnsi="Verdana" w:cs="Calibri"/>
          <w:sz w:val="20"/>
          <w:szCs w:val="20"/>
        </w:rPr>
      </w:pPr>
    </w:p>
    <w:p w14:paraId="49EF8108" w14:textId="77777777" w:rsidR="00D30ED7" w:rsidRPr="001A1C3D" w:rsidRDefault="00D30ED7" w:rsidP="00D30ED7">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D30ED7" w:rsidRPr="001A1C3D" w14:paraId="4EC62F35" w14:textId="77777777" w:rsidTr="002D2998">
        <w:tc>
          <w:tcPr>
            <w:tcW w:w="1865" w:type="dxa"/>
            <w:shd w:val="clear" w:color="auto" w:fill="E7E6E6" w:themeFill="background2"/>
          </w:tcPr>
          <w:p w14:paraId="0435FE0E"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Datum</w:t>
            </w:r>
          </w:p>
        </w:tc>
        <w:tc>
          <w:tcPr>
            <w:tcW w:w="6799" w:type="dxa"/>
          </w:tcPr>
          <w:p w14:paraId="2660130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28 maart 2023</w:t>
            </w:r>
          </w:p>
        </w:tc>
      </w:tr>
      <w:tr w:rsidR="00D30ED7" w:rsidRPr="001A1C3D" w14:paraId="5E007279" w14:textId="77777777" w:rsidTr="002D2998">
        <w:tc>
          <w:tcPr>
            <w:tcW w:w="1865" w:type="dxa"/>
            <w:shd w:val="clear" w:color="auto" w:fill="E7E6E6" w:themeFill="background2"/>
          </w:tcPr>
          <w:p w14:paraId="240DEB48"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Initiatiefnemer</w:t>
            </w:r>
          </w:p>
        </w:tc>
        <w:tc>
          <w:tcPr>
            <w:tcW w:w="6799" w:type="dxa"/>
          </w:tcPr>
          <w:p w14:paraId="4507F9A1"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highlight w:val="yellow"/>
              </w:rPr>
            </w:pPr>
            <w:r w:rsidRPr="001A1C3D">
              <w:rPr>
                <w:rFonts w:ascii="Verdana" w:eastAsia="Calibri" w:hAnsi="Verdana" w:cs="Calibri"/>
                <w:sz w:val="20"/>
                <w:szCs w:val="20"/>
              </w:rPr>
              <w:t xml:space="preserve">Georges </w:t>
            </w:r>
            <w:proofErr w:type="spellStart"/>
            <w:r w:rsidRPr="001A1C3D">
              <w:rPr>
                <w:rFonts w:ascii="Verdana" w:eastAsia="Calibri" w:hAnsi="Verdana" w:cs="Calibri"/>
                <w:sz w:val="20"/>
                <w:szCs w:val="20"/>
              </w:rPr>
              <w:t>Gilkinet</w:t>
            </w:r>
            <w:proofErr w:type="spellEnd"/>
          </w:p>
        </w:tc>
      </w:tr>
      <w:tr w:rsidR="00D30ED7" w:rsidRPr="001A1C3D" w14:paraId="68CA4A8C" w14:textId="77777777" w:rsidTr="002D2998">
        <w:tc>
          <w:tcPr>
            <w:tcW w:w="1865" w:type="dxa"/>
            <w:vMerge w:val="restart"/>
            <w:shd w:val="clear" w:color="auto" w:fill="E7E6E6" w:themeFill="background2"/>
          </w:tcPr>
          <w:p w14:paraId="523475C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Agendapunten</w:t>
            </w:r>
          </w:p>
        </w:tc>
        <w:tc>
          <w:tcPr>
            <w:tcW w:w="6799" w:type="dxa"/>
          </w:tcPr>
          <w:p w14:paraId="4196593C"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Het gebruik van bodyscans door het veiligheidspersoneel van de openbare vervoersoperatoren</w:t>
            </w:r>
          </w:p>
          <w:p w14:paraId="3FEA30C2"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federale minister</w:t>
            </w:r>
          </w:p>
          <w:p w14:paraId="165D53C7"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563AFD8"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2C5DADF0"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De Ministers hebben hun kabinetten opgedragen een werkgroep op te richten om de mogelijkheid te bestuderen van een proefproject met </w:t>
            </w:r>
            <w:proofErr w:type="spellStart"/>
            <w:r w:rsidRPr="001A1C3D">
              <w:rPr>
                <w:rFonts w:ascii="Verdana" w:eastAsia="Calibri" w:hAnsi="Verdana" w:cs="Calibri"/>
                <w:sz w:val="20"/>
                <w:szCs w:val="20"/>
              </w:rPr>
              <w:t>bodycams</w:t>
            </w:r>
            <w:proofErr w:type="spellEnd"/>
            <w:r w:rsidRPr="001A1C3D">
              <w:rPr>
                <w:rFonts w:ascii="Verdana" w:eastAsia="Calibri" w:hAnsi="Verdana" w:cs="Calibri"/>
                <w:sz w:val="20"/>
                <w:szCs w:val="20"/>
              </w:rPr>
              <w:t xml:space="preserve"> voor beveiligingspersoneel van de openbaarvervoersoperatoren.</w:t>
            </w:r>
          </w:p>
          <w:p w14:paraId="20E69A12"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het initiatief nemen om deze werkgroep bijeen te roepen.</w:t>
            </w:r>
          </w:p>
          <w:p w14:paraId="49B15BC3"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Dit punt zal op de agenda van de volgende vergadering van het IMC Mobiliteit worden geagendeerd met het oog op de formulering van een gemeenschappelijk standpunt ter zake</w:t>
            </w:r>
          </w:p>
          <w:p w14:paraId="341A1CA9" w14:textId="77777777" w:rsidR="00D30ED7" w:rsidRPr="001A1C3D" w:rsidRDefault="00D30ED7" w:rsidP="002D2998">
            <w:pPr>
              <w:pStyle w:val="Lijstalinea"/>
              <w:tabs>
                <w:tab w:val="left" w:pos="3828"/>
                <w:tab w:val="left" w:pos="3969"/>
              </w:tabs>
              <w:ind w:left="38"/>
              <w:rPr>
                <w:rFonts w:ascii="Verdana" w:eastAsia="Calibri" w:hAnsi="Verdana" w:cs="Calibri"/>
                <w:b/>
                <w:bCs/>
                <w:sz w:val="20"/>
                <w:szCs w:val="20"/>
              </w:rPr>
            </w:pPr>
          </w:p>
        </w:tc>
      </w:tr>
      <w:tr w:rsidR="00D30ED7" w:rsidRPr="001A1C3D" w14:paraId="647B0234" w14:textId="77777777" w:rsidTr="002D2998">
        <w:tc>
          <w:tcPr>
            <w:tcW w:w="1865" w:type="dxa"/>
            <w:vMerge/>
            <w:shd w:val="clear" w:color="auto" w:fill="E7E6E6" w:themeFill="background2"/>
          </w:tcPr>
          <w:p w14:paraId="339ABDD1"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5270D66A"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Federaal wetsontwerp over de steun aan het verspreid vervoer</w:t>
            </w:r>
          </w:p>
          <w:p w14:paraId="4DDE7207"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federale minister</w:t>
            </w:r>
          </w:p>
          <w:p w14:paraId="69C9685B"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EB567E3"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405F60D5"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Rekening houdend met het feit dat ook de Gewesten ter zake bevoegdheden hebben, zal het advies van de Gewesten worden ingewonnen. In de mate van het mogelijke worden de Gewesten verzocht om hun advies zo snel mogelijk in te dienen, zodat de Kamer over deze belangrijke tekst kan stemmen.</w:t>
            </w:r>
          </w:p>
          <w:p w14:paraId="26129E7A"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Dit wetsontwerp zal vervolgens in het kader van het toezicht op staatssteun aan de Europese Commissie worden voorgelegd. Indien dit steunmechanisme voor verspreid vervoer door de Europese Commissie wordt aanvaard, zou het een unieke primeur in Europa zijn.</w:t>
            </w:r>
          </w:p>
          <w:p w14:paraId="335672A8"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In dit verband voorziet het "goederenplan" van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in de oprichting van een gebruikerscomité waarin de verschillende actoren van het vrachtvervoer per spoor worden samengebracht en waarbij ook de Gewesten worden betrokken.</w:t>
            </w:r>
          </w:p>
          <w:p w14:paraId="167963B0"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Via dit gebruikerscomité wil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de samenwerkingsverbanden met de Gewesten versterken over de mogelijkheden van financiële en infrastructurele steun voor de </w:t>
            </w:r>
            <w:proofErr w:type="spellStart"/>
            <w:r w:rsidRPr="001A1C3D">
              <w:rPr>
                <w:rFonts w:ascii="Verdana" w:eastAsia="Calibri" w:hAnsi="Verdana" w:cs="Calibri"/>
                <w:sz w:val="20"/>
                <w:szCs w:val="20"/>
              </w:rPr>
              <w:t>modal</w:t>
            </w:r>
            <w:proofErr w:type="spellEnd"/>
            <w:r w:rsidRPr="001A1C3D">
              <w:rPr>
                <w:rFonts w:ascii="Verdana" w:eastAsia="Calibri" w:hAnsi="Verdana" w:cs="Calibri"/>
                <w:sz w:val="20"/>
                <w:szCs w:val="20"/>
              </w:rPr>
              <w:t xml:space="preserve"> shift ten gunste van het spoor versterken. Er is inderdaad een complementariteit tussen het Federale niveau, dat instaat voor het vervoer over het spoor, en de Gewesten die bevoegd zijn voor de first en last </w:t>
            </w:r>
            <w:proofErr w:type="spellStart"/>
            <w:r w:rsidRPr="001A1C3D">
              <w:rPr>
                <w:rFonts w:ascii="Verdana" w:eastAsia="Calibri" w:hAnsi="Verdana" w:cs="Calibri"/>
                <w:sz w:val="20"/>
                <w:szCs w:val="20"/>
              </w:rPr>
              <w:t>mile</w:t>
            </w:r>
            <w:proofErr w:type="spellEnd"/>
            <w:r w:rsidRPr="001A1C3D">
              <w:rPr>
                <w:rFonts w:ascii="Verdana" w:eastAsia="Calibri" w:hAnsi="Verdana" w:cs="Calibri"/>
                <w:sz w:val="20"/>
                <w:szCs w:val="20"/>
              </w:rPr>
              <w:t>, maatregelen die nodig zijn voor het laden en lossen van goederen.</w:t>
            </w:r>
          </w:p>
          <w:p w14:paraId="49F20372"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31A7C641" w14:textId="77777777" w:rsidTr="002D2998">
        <w:tc>
          <w:tcPr>
            <w:tcW w:w="1865" w:type="dxa"/>
            <w:vMerge/>
            <w:shd w:val="clear" w:color="auto" w:fill="E7E6E6" w:themeFill="background2"/>
          </w:tcPr>
          <w:p w14:paraId="5E108444"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3AAF1CD0"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Balans van de Staten-Generaal van de Verkeersveiligheid</w:t>
            </w:r>
          </w:p>
          <w:p w14:paraId="6AF137EB"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42FB22D7"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7745E4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lastRenderedPageBreak/>
              <w:t xml:space="preserve">Resultaat: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stelt voor om een tweede balans van de SGVV te organiseren begin 2024 voor de volgende drie redenen:</w:t>
            </w:r>
          </w:p>
          <w:p w14:paraId="0652CC21" w14:textId="77777777" w:rsidR="00D30ED7" w:rsidRPr="001A1C3D" w:rsidRDefault="00D30ED7">
            <w:pPr>
              <w:pStyle w:val="Lijstalinea"/>
              <w:numPr>
                <w:ilvl w:val="1"/>
                <w:numId w:val="56"/>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Het merendeel van de lokale projecten in het kader van “</w:t>
            </w:r>
            <w:proofErr w:type="spellStart"/>
            <w:r w:rsidRPr="001A1C3D">
              <w:rPr>
                <w:rFonts w:ascii="Verdana" w:eastAsia="Calibri" w:hAnsi="Verdana" w:cs="Calibri"/>
                <w:sz w:val="20"/>
                <w:szCs w:val="20"/>
              </w:rPr>
              <w:t>All</w:t>
            </w:r>
            <w:proofErr w:type="spellEnd"/>
            <w:r w:rsidRPr="001A1C3D">
              <w:rPr>
                <w:rFonts w:ascii="Verdana" w:eastAsia="Calibri" w:hAnsi="Verdana" w:cs="Calibri"/>
                <w:sz w:val="20"/>
                <w:szCs w:val="20"/>
              </w:rPr>
              <w:t xml:space="preserve"> </w:t>
            </w:r>
            <w:proofErr w:type="spellStart"/>
            <w:r w:rsidRPr="001A1C3D">
              <w:rPr>
                <w:rFonts w:ascii="Verdana" w:eastAsia="Calibri" w:hAnsi="Verdana" w:cs="Calibri"/>
                <w:sz w:val="20"/>
                <w:szCs w:val="20"/>
              </w:rPr>
              <w:t>for</w:t>
            </w:r>
            <w:proofErr w:type="spellEnd"/>
            <w:r w:rsidRPr="001A1C3D">
              <w:rPr>
                <w:rFonts w:ascii="Verdana" w:eastAsia="Calibri" w:hAnsi="Verdana" w:cs="Calibri"/>
                <w:sz w:val="20"/>
                <w:szCs w:val="20"/>
              </w:rPr>
              <w:t xml:space="preserve"> Zero” zullen eind 2023 afgerond zijn. Het zou daarom interessanter zijn de balans begin 2024 op te maken, wanneer alle informatie bekend zal zijn;</w:t>
            </w:r>
          </w:p>
          <w:p w14:paraId="316DAFC8" w14:textId="77777777" w:rsidR="00D30ED7" w:rsidRPr="001A1C3D" w:rsidRDefault="00D30ED7">
            <w:pPr>
              <w:pStyle w:val="Lijstalinea"/>
              <w:numPr>
                <w:ilvl w:val="1"/>
                <w:numId w:val="56"/>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VIAS publiceert eveneens haar cijfers over verkeersveiligheid in november 2023 en kan begin 2024 over de nieuwe cijfers communiceren;</w:t>
            </w:r>
          </w:p>
          <w:p w14:paraId="57FD626C" w14:textId="77777777" w:rsidR="00D30ED7" w:rsidRPr="001A1C3D" w:rsidRDefault="00D30ED7">
            <w:pPr>
              <w:pStyle w:val="Lijstalinea"/>
              <w:numPr>
                <w:ilvl w:val="1"/>
                <w:numId w:val="56"/>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Door dit evenement in januari 2024 te houden, zal in de aanloop naar de volgende verkiezingen meer zichtbaarheid worden gegeven aan de uitdagingen op het vlak van verkeersveiligheid.</w:t>
            </w:r>
          </w:p>
          <w:p w14:paraId="2EB5B01D" w14:textId="77777777" w:rsidR="00D30ED7" w:rsidRPr="001A1C3D" w:rsidRDefault="00D30ED7" w:rsidP="00BD59D8">
            <w:pPr>
              <w:tabs>
                <w:tab w:val="left" w:pos="3828"/>
                <w:tab w:val="left" w:pos="3969"/>
              </w:tabs>
              <w:ind w:left="398"/>
              <w:jc w:val="both"/>
              <w:rPr>
                <w:rFonts w:ascii="Verdana" w:eastAsia="Calibri" w:hAnsi="Verdana" w:cs="Calibri"/>
                <w:sz w:val="20"/>
                <w:szCs w:val="20"/>
              </w:rPr>
            </w:pPr>
            <w:r w:rsidRPr="001A1C3D">
              <w:rPr>
                <w:rFonts w:ascii="Verdana" w:eastAsia="Calibri" w:hAnsi="Verdana" w:cs="Calibri"/>
                <w:sz w:val="20"/>
                <w:szCs w:val="20"/>
              </w:rPr>
              <w:t xml:space="preserve">De 3 gewestelijke ministers gaan akkoord met het voorstel van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Minister Van den Brandt zal regelingen treffen om aanwezig te zijn, ondanks de vragensessie van de regering in de Commissie Mobiliteit van het Brussels Parlement, die normaliter op hetzelfde tijdstip is gepland.</w:t>
            </w:r>
          </w:p>
          <w:p w14:paraId="0B320B13" w14:textId="77777777" w:rsidR="00D30ED7" w:rsidRPr="001A1C3D" w:rsidRDefault="00D30ED7" w:rsidP="002D2998">
            <w:pPr>
              <w:pStyle w:val="Lijstalinea"/>
              <w:tabs>
                <w:tab w:val="left" w:pos="3828"/>
                <w:tab w:val="left" w:pos="3969"/>
              </w:tabs>
              <w:ind w:left="398"/>
              <w:rPr>
                <w:rFonts w:ascii="Verdana" w:eastAsia="Calibri" w:hAnsi="Verdana" w:cs="Calibri"/>
                <w:sz w:val="20"/>
                <w:szCs w:val="20"/>
              </w:rPr>
            </w:pPr>
            <w:r w:rsidRPr="001A1C3D">
              <w:rPr>
                <w:rFonts w:ascii="Verdana" w:eastAsia="Calibri" w:hAnsi="Verdana" w:cs="Calibri"/>
                <w:sz w:val="20"/>
                <w:szCs w:val="20"/>
              </w:rPr>
              <w:t xml:space="preserve">Voorts hebben de ministers hun kabinetten en administraties opgedragen hun werkzaamheden via de </w:t>
            </w:r>
            <w:proofErr w:type="spellStart"/>
            <w:r w:rsidRPr="001A1C3D">
              <w:rPr>
                <w:rFonts w:ascii="Verdana" w:eastAsia="Calibri" w:hAnsi="Verdana" w:cs="Calibri"/>
                <w:sz w:val="20"/>
                <w:szCs w:val="20"/>
              </w:rPr>
              <w:t>interfederale</w:t>
            </w:r>
            <w:proofErr w:type="spellEnd"/>
            <w:r w:rsidRPr="001A1C3D">
              <w:rPr>
                <w:rFonts w:ascii="Verdana" w:eastAsia="Calibri" w:hAnsi="Verdana" w:cs="Calibri"/>
                <w:sz w:val="20"/>
                <w:szCs w:val="20"/>
              </w:rPr>
              <w:t xml:space="preserve"> werkgroepen voort te zetten om de synergiën in het kader van de ambitie “</w:t>
            </w:r>
            <w:proofErr w:type="spellStart"/>
            <w:r w:rsidRPr="001A1C3D">
              <w:rPr>
                <w:rFonts w:ascii="Verdana" w:eastAsia="Calibri" w:hAnsi="Verdana" w:cs="Calibri"/>
                <w:sz w:val="20"/>
                <w:szCs w:val="20"/>
              </w:rPr>
              <w:t>All</w:t>
            </w:r>
            <w:proofErr w:type="spellEnd"/>
            <w:r w:rsidRPr="001A1C3D">
              <w:rPr>
                <w:rFonts w:ascii="Verdana" w:eastAsia="Calibri" w:hAnsi="Verdana" w:cs="Calibri"/>
                <w:sz w:val="20"/>
                <w:szCs w:val="20"/>
              </w:rPr>
              <w:t xml:space="preserve"> </w:t>
            </w:r>
            <w:proofErr w:type="spellStart"/>
            <w:r w:rsidRPr="001A1C3D">
              <w:rPr>
                <w:rFonts w:ascii="Verdana" w:eastAsia="Calibri" w:hAnsi="Verdana" w:cs="Calibri"/>
                <w:sz w:val="20"/>
                <w:szCs w:val="20"/>
              </w:rPr>
              <w:t>for</w:t>
            </w:r>
            <w:proofErr w:type="spellEnd"/>
            <w:r w:rsidRPr="001A1C3D">
              <w:rPr>
                <w:rFonts w:ascii="Verdana" w:eastAsia="Calibri" w:hAnsi="Verdana" w:cs="Calibri"/>
                <w:sz w:val="20"/>
                <w:szCs w:val="20"/>
              </w:rPr>
              <w:t xml:space="preserve"> Zero” te versterken.</w:t>
            </w:r>
          </w:p>
          <w:p w14:paraId="19DF96C5" w14:textId="77777777" w:rsidR="00D30ED7" w:rsidRPr="001A1C3D" w:rsidRDefault="00D30ED7" w:rsidP="002D2998">
            <w:pPr>
              <w:tabs>
                <w:tab w:val="left" w:pos="3828"/>
                <w:tab w:val="left" w:pos="3969"/>
              </w:tabs>
              <w:ind w:left="38"/>
              <w:rPr>
                <w:rFonts w:ascii="Verdana" w:eastAsia="Calibri" w:hAnsi="Verdana" w:cs="Calibri"/>
                <w:b/>
                <w:bCs/>
                <w:sz w:val="20"/>
                <w:szCs w:val="20"/>
              </w:rPr>
            </w:pPr>
          </w:p>
        </w:tc>
      </w:tr>
      <w:tr w:rsidR="00D30ED7" w:rsidRPr="001A1C3D" w14:paraId="09B561B5" w14:textId="77777777" w:rsidTr="002D2998">
        <w:tc>
          <w:tcPr>
            <w:tcW w:w="1865" w:type="dxa"/>
            <w:vMerge/>
            <w:shd w:val="clear" w:color="auto" w:fill="E7E6E6" w:themeFill="background2"/>
          </w:tcPr>
          <w:p w14:paraId="0C6D786B"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5EB15B50"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Cijfers uit de jongste verkeersveiligheidsbarometer VIAS 2022</w:t>
            </w:r>
          </w:p>
          <w:p w14:paraId="5508FFFA"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minister Brussels Hoofdstedelijk Gewest</w:t>
            </w:r>
          </w:p>
          <w:p w14:paraId="5550F395"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D9D8C33"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401837AD"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De Ministers gaan akkoord om op initiatief van Minister Van den Brandt een </w:t>
            </w:r>
            <w:proofErr w:type="spellStart"/>
            <w:r w:rsidRPr="001A1C3D">
              <w:rPr>
                <w:rFonts w:ascii="Verdana" w:eastAsia="Calibri" w:hAnsi="Verdana" w:cs="Calibri"/>
                <w:sz w:val="20"/>
                <w:szCs w:val="20"/>
              </w:rPr>
              <w:t>interfederale</w:t>
            </w:r>
            <w:proofErr w:type="spellEnd"/>
            <w:r w:rsidRPr="001A1C3D">
              <w:rPr>
                <w:rFonts w:ascii="Verdana" w:eastAsia="Calibri" w:hAnsi="Verdana" w:cs="Calibri"/>
                <w:sz w:val="20"/>
                <w:szCs w:val="20"/>
              </w:rPr>
              <w:t xml:space="preserve"> werkgroep op te richten om de eventuele samenwerking voor het FORS-project en andere eventuele maatregelen te bespreken. Om de discussie in deze werkgroep op gang te brengen zal Minister Van den Brandt de vergelijkende studie over het FORS-systeem delen.</w:t>
            </w:r>
          </w:p>
          <w:p w14:paraId="7C1CB5B2"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Daarnaast zal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VIAS om een benchmark vragen van de regels voor (gedeelde) elektrische scooters in de buurlanden, zodat dit in dezelfde werkgroep kan worden besproken en nuttige aanvullende maatregelen kunnen worden vastgesteld.</w:t>
            </w:r>
          </w:p>
          <w:p w14:paraId="7473634C" w14:textId="77777777" w:rsidR="00D30ED7" w:rsidRPr="001A1C3D" w:rsidRDefault="00D30ED7" w:rsidP="002D2998">
            <w:pPr>
              <w:tabs>
                <w:tab w:val="left" w:pos="3828"/>
                <w:tab w:val="left" w:pos="3969"/>
              </w:tabs>
              <w:ind w:left="38"/>
              <w:rPr>
                <w:rFonts w:ascii="Verdana" w:eastAsia="Calibri" w:hAnsi="Verdana" w:cs="Calibri"/>
                <w:b/>
                <w:bCs/>
                <w:sz w:val="20"/>
                <w:szCs w:val="20"/>
              </w:rPr>
            </w:pPr>
          </w:p>
        </w:tc>
      </w:tr>
      <w:tr w:rsidR="00D30ED7" w:rsidRPr="001A1C3D" w14:paraId="498DB58C" w14:textId="77777777" w:rsidTr="002D2998">
        <w:tc>
          <w:tcPr>
            <w:tcW w:w="1865" w:type="dxa"/>
            <w:vMerge/>
            <w:shd w:val="clear" w:color="auto" w:fill="E7E6E6" w:themeFill="background2"/>
          </w:tcPr>
          <w:p w14:paraId="0E72236A"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4BC557FF"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Belgisch Voorzitterschap 2024 van de Raad van de Europese Unie</w:t>
            </w:r>
          </w:p>
          <w:p w14:paraId="6CCDBE35"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2C06D8AA"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DB2AA55"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Om dit Voorzitterschap zo goed mogelijk voor te bereiden en de samenwerkingsverbanden tussen het Federale niveau en de Gewesten te versterken, zullen de vier kabinetten het programma samen verder verfijnen. 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de gewestelijke kabinetten uitnodigen voor een voorbereidende vergadering over het Belgische Voorzitterschap.</w:t>
            </w:r>
          </w:p>
          <w:p w14:paraId="6A3D37AC"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296AF34D" w14:textId="77777777" w:rsidTr="002D2998">
        <w:tc>
          <w:tcPr>
            <w:tcW w:w="1865" w:type="dxa"/>
            <w:vMerge/>
            <w:shd w:val="clear" w:color="auto" w:fill="E7E6E6" w:themeFill="background2"/>
          </w:tcPr>
          <w:p w14:paraId="5C7AA38F"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67E18DC6"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Toegang tot de markt en tot het beroep</w:t>
            </w:r>
          </w:p>
          <w:p w14:paraId="5308C330"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federale minister</w:t>
            </w:r>
          </w:p>
          <w:p w14:paraId="1234F59C"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4BF2E1A" w14:textId="77777777" w:rsidR="00D30ED7" w:rsidRPr="001A1C3D" w:rsidRDefault="00D30ED7" w:rsidP="00BD59D8">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lastRenderedPageBreak/>
              <w:t xml:space="preserve">Resultaat: De Ministers valideren de herwerkte brief waarin het advies van het </w:t>
            </w:r>
            <w:proofErr w:type="spellStart"/>
            <w:r w:rsidRPr="001A1C3D">
              <w:rPr>
                <w:rFonts w:ascii="Verdana" w:eastAsia="Calibri" w:hAnsi="Verdana" w:cs="Calibri"/>
                <w:sz w:val="20"/>
                <w:szCs w:val="20"/>
              </w:rPr>
              <w:t>interfederaal</w:t>
            </w:r>
            <w:proofErr w:type="spellEnd"/>
            <w:r w:rsidRPr="001A1C3D">
              <w:rPr>
                <w:rFonts w:ascii="Verdana" w:eastAsia="Calibri" w:hAnsi="Verdana" w:cs="Calibri"/>
                <w:sz w:val="20"/>
                <w:szCs w:val="20"/>
              </w:rPr>
              <w:t xml:space="preserve"> Korps van de Inspectie van Financiën (IKIF) wordt gevraagd  en stemmen in met de enige handtekening van Minister </w:t>
            </w:r>
            <w:proofErr w:type="spellStart"/>
            <w:r w:rsidRPr="001A1C3D">
              <w:rPr>
                <w:rFonts w:ascii="Verdana" w:eastAsia="Calibri" w:hAnsi="Verdana" w:cs="Calibri"/>
                <w:sz w:val="20"/>
                <w:szCs w:val="20"/>
              </w:rPr>
              <w:t>Gilkinet</w:t>
            </w:r>
            <w:proofErr w:type="spellEnd"/>
          </w:p>
          <w:p w14:paraId="0558596A"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18A37908" w14:textId="77777777" w:rsidTr="002D2998">
        <w:trPr>
          <w:trHeight w:val="1142"/>
        </w:trPr>
        <w:tc>
          <w:tcPr>
            <w:tcW w:w="1865" w:type="dxa"/>
            <w:shd w:val="clear" w:color="auto" w:fill="E7E6E6" w:themeFill="background2"/>
          </w:tcPr>
          <w:p w14:paraId="0704A8DE"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lastRenderedPageBreak/>
              <w:t>Dossiers doorverwezen naar het Overlegcomité</w:t>
            </w:r>
          </w:p>
        </w:tc>
        <w:tc>
          <w:tcPr>
            <w:tcW w:w="6799" w:type="dxa"/>
          </w:tcPr>
          <w:p w14:paraId="58CF0298" w14:textId="49001091" w:rsidR="00D30ED7" w:rsidRPr="007007D6" w:rsidRDefault="007007D6" w:rsidP="007007D6">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5266EC64" w14:textId="77777777" w:rsidR="00D30ED7" w:rsidRPr="001A1C3D" w:rsidRDefault="00D30ED7" w:rsidP="00D30ED7">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D30ED7" w:rsidRPr="001A1C3D" w14:paraId="7670D077" w14:textId="77777777" w:rsidTr="002D2998">
        <w:tc>
          <w:tcPr>
            <w:tcW w:w="1865" w:type="dxa"/>
            <w:shd w:val="clear" w:color="auto" w:fill="E7E6E6" w:themeFill="background2"/>
          </w:tcPr>
          <w:p w14:paraId="591C0C00"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Datum</w:t>
            </w:r>
          </w:p>
        </w:tc>
        <w:tc>
          <w:tcPr>
            <w:tcW w:w="6799" w:type="dxa"/>
          </w:tcPr>
          <w:p w14:paraId="2405328B"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r w:rsidRPr="001A1C3D">
              <w:rPr>
                <w:rFonts w:ascii="Verdana" w:eastAsia="Calibri" w:hAnsi="Verdana" w:cs="Calibri"/>
                <w:b/>
                <w:bCs/>
                <w:sz w:val="20"/>
                <w:szCs w:val="20"/>
              </w:rPr>
              <w:t>24 mei 2023</w:t>
            </w:r>
          </w:p>
        </w:tc>
      </w:tr>
      <w:tr w:rsidR="00D30ED7" w:rsidRPr="001A1C3D" w14:paraId="4BFC9FDC" w14:textId="77777777" w:rsidTr="002D2998">
        <w:tc>
          <w:tcPr>
            <w:tcW w:w="1865" w:type="dxa"/>
            <w:shd w:val="clear" w:color="auto" w:fill="E7E6E6" w:themeFill="background2"/>
          </w:tcPr>
          <w:p w14:paraId="60FA5A7E"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Initiatiefnemer</w:t>
            </w:r>
          </w:p>
        </w:tc>
        <w:tc>
          <w:tcPr>
            <w:tcW w:w="6799" w:type="dxa"/>
          </w:tcPr>
          <w:p w14:paraId="7F6E77F3"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highlight w:val="yellow"/>
              </w:rPr>
            </w:pPr>
            <w:r w:rsidRPr="001A1C3D">
              <w:rPr>
                <w:rFonts w:ascii="Verdana" w:eastAsia="Calibri" w:hAnsi="Verdana" w:cs="Calibri"/>
                <w:sz w:val="20"/>
                <w:szCs w:val="20"/>
              </w:rPr>
              <w:t xml:space="preserve">Georges </w:t>
            </w:r>
            <w:proofErr w:type="spellStart"/>
            <w:r w:rsidRPr="001A1C3D">
              <w:rPr>
                <w:rFonts w:ascii="Verdana" w:eastAsia="Calibri" w:hAnsi="Verdana" w:cs="Calibri"/>
                <w:sz w:val="20"/>
                <w:szCs w:val="20"/>
              </w:rPr>
              <w:t>Gilkinet</w:t>
            </w:r>
            <w:proofErr w:type="spellEnd"/>
          </w:p>
        </w:tc>
      </w:tr>
      <w:tr w:rsidR="00D30ED7" w:rsidRPr="001A1C3D" w14:paraId="64E04214" w14:textId="77777777" w:rsidTr="002D2998">
        <w:tc>
          <w:tcPr>
            <w:tcW w:w="1865" w:type="dxa"/>
            <w:vMerge w:val="restart"/>
            <w:shd w:val="clear" w:color="auto" w:fill="E7E6E6" w:themeFill="background2"/>
          </w:tcPr>
          <w:p w14:paraId="358D9B0E"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Agendapunten</w:t>
            </w:r>
          </w:p>
        </w:tc>
        <w:tc>
          <w:tcPr>
            <w:tcW w:w="6799" w:type="dxa"/>
          </w:tcPr>
          <w:p w14:paraId="148243A7" w14:textId="77777777" w:rsidR="00D30ED7" w:rsidRPr="001A1C3D" w:rsidRDefault="00D30ED7" w:rsidP="002D2998">
            <w:pPr>
              <w:tabs>
                <w:tab w:val="left" w:pos="3828"/>
                <w:tab w:val="left" w:pos="3969"/>
              </w:tabs>
              <w:ind w:left="38"/>
              <w:rPr>
                <w:rFonts w:ascii="Verdana" w:eastAsia="Calibri" w:hAnsi="Verdana" w:cs="Calibri"/>
                <w:sz w:val="20"/>
                <w:szCs w:val="20"/>
              </w:rPr>
            </w:pPr>
            <w:proofErr w:type="spellStart"/>
            <w:r w:rsidRPr="001A1C3D">
              <w:rPr>
                <w:rFonts w:ascii="Verdana" w:eastAsia="Calibri" w:hAnsi="Verdana" w:cs="Calibri"/>
                <w:b/>
                <w:bCs/>
                <w:sz w:val="20"/>
                <w:szCs w:val="20"/>
              </w:rPr>
              <w:t>Interfederale</w:t>
            </w:r>
            <w:proofErr w:type="spellEnd"/>
            <w:r w:rsidRPr="001A1C3D">
              <w:rPr>
                <w:rFonts w:ascii="Verdana" w:eastAsia="Calibri" w:hAnsi="Verdana" w:cs="Calibri"/>
                <w:b/>
                <w:bCs/>
                <w:sz w:val="20"/>
                <w:szCs w:val="20"/>
              </w:rPr>
              <w:t xml:space="preserve"> WG “multimodaal ticket” - Geïntegreerde klimaattickets</w:t>
            </w:r>
          </w:p>
          <w:p w14:paraId="646A0FCB"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door federale minister </w:t>
            </w:r>
          </w:p>
          <w:p w14:paraId="53ECCC71"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3E6BE1E5"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4BC5D5AC"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De ministers zijn voorstander van de aanmaak van een multimodaal ticket, maar benadrukken de reeds ondervonden moeilijkheden op het vlak van tariefintegratie alsook de budgettaire (financiering) en operationele (validering, interoperabiliteit, ...) beperkingen waarmee het project rekening zal moeten houden.</w:t>
            </w:r>
          </w:p>
          <w:p w14:paraId="7FA30C42" w14:textId="77777777" w:rsidR="00D30ED7" w:rsidRPr="001A1C3D" w:rsidRDefault="00D30ED7" w:rsidP="00BD59D8">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het initiatief nemen om een nieuwe vergadering van de </w:t>
            </w:r>
            <w:proofErr w:type="spellStart"/>
            <w:r w:rsidRPr="001A1C3D">
              <w:rPr>
                <w:rFonts w:ascii="Verdana" w:eastAsia="Calibri" w:hAnsi="Verdana" w:cs="Calibri"/>
                <w:sz w:val="20"/>
                <w:szCs w:val="20"/>
              </w:rPr>
              <w:t>interfederale</w:t>
            </w:r>
            <w:proofErr w:type="spellEnd"/>
            <w:r w:rsidRPr="001A1C3D">
              <w:rPr>
                <w:rFonts w:ascii="Verdana" w:eastAsia="Calibri" w:hAnsi="Verdana" w:cs="Calibri"/>
                <w:sz w:val="20"/>
                <w:szCs w:val="20"/>
              </w:rPr>
              <w:t xml:space="preserve"> WG “multimodaal ticket” te beleggen met als doel een voorstel aan te reiken dat op de volgende IMC zal worden onderzocht. Het project zou zo kunnen worden geïntegreerd in de komende budgettaire besprekingen binnen de verschillende regeringen voor een, in voorkomend geval, zo snel mogelijke lancering.</w:t>
            </w:r>
          </w:p>
          <w:p w14:paraId="2D1A4BF2" w14:textId="77777777" w:rsidR="00D30ED7" w:rsidRPr="001A1C3D" w:rsidRDefault="00D30ED7" w:rsidP="002D2998">
            <w:pPr>
              <w:pStyle w:val="Lijstalinea"/>
              <w:tabs>
                <w:tab w:val="left" w:pos="3828"/>
                <w:tab w:val="left" w:pos="3969"/>
              </w:tabs>
              <w:ind w:left="38"/>
              <w:rPr>
                <w:rFonts w:ascii="Verdana" w:eastAsia="Calibri" w:hAnsi="Verdana" w:cs="Calibri"/>
                <w:b/>
                <w:bCs/>
                <w:sz w:val="20"/>
                <w:szCs w:val="20"/>
              </w:rPr>
            </w:pPr>
          </w:p>
        </w:tc>
      </w:tr>
      <w:tr w:rsidR="00D30ED7" w:rsidRPr="001A1C3D" w14:paraId="17B4810F" w14:textId="77777777" w:rsidTr="002D2998">
        <w:tc>
          <w:tcPr>
            <w:tcW w:w="1865" w:type="dxa"/>
            <w:vMerge/>
            <w:shd w:val="clear" w:color="auto" w:fill="E7E6E6" w:themeFill="background2"/>
          </w:tcPr>
          <w:p w14:paraId="0A53D7D4"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4D8B9C55"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Hervorming van het Verkeersreglement</w:t>
            </w:r>
          </w:p>
          <w:p w14:paraId="7FF94B2E"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federale minister</w:t>
            </w:r>
          </w:p>
          <w:p w14:paraId="19C62FE8"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3288510"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24858FFB" w14:textId="77777777" w:rsidR="00D30ED7" w:rsidRPr="001A1C3D" w:rsidRDefault="00D30ED7" w:rsidP="00CE3582">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De IMC Mobiliteit stelt vast dat er - nog - geen akkoord is om de federale tekst voor formeel advies aan de gewesten voor te leggen – een groot aantal aanvullende opmerkingen werd namelijk op het laatste moment toegezonden en deze konden niet allemaal het voorwerp uitmaken van een arbitrage voor de IMC – maar bevestigt haar wil om het vervolg van het proces niet verder te vertragen.</w:t>
            </w:r>
          </w:p>
          <w:p w14:paraId="32F14981" w14:textId="77777777" w:rsidR="00D30ED7" w:rsidRPr="001A1C3D" w:rsidRDefault="00D30ED7" w:rsidP="00CE3582">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Voor de volgende stap, die van de formele raadpleging van de gewestregeringen, draagt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zijn kabinet en de FOD op om de tekst zo snel mogelijk af te werken door de laatste nodige aanpassingen in track changes te integreren. De tekst zal op het einde van de week naar de </w:t>
            </w:r>
            <w:proofErr w:type="spellStart"/>
            <w:r w:rsidRPr="001A1C3D">
              <w:rPr>
                <w:rFonts w:ascii="Verdana" w:eastAsia="Calibri" w:hAnsi="Verdana" w:cs="Calibri"/>
                <w:sz w:val="20"/>
                <w:szCs w:val="20"/>
              </w:rPr>
              <w:t>interfederale</w:t>
            </w:r>
            <w:proofErr w:type="spellEnd"/>
            <w:r w:rsidRPr="001A1C3D">
              <w:rPr>
                <w:rFonts w:ascii="Verdana" w:eastAsia="Calibri" w:hAnsi="Verdana" w:cs="Calibri"/>
                <w:sz w:val="20"/>
                <w:szCs w:val="20"/>
              </w:rPr>
              <w:t xml:space="preserve"> WG worden verzonden.</w:t>
            </w:r>
          </w:p>
          <w:p w14:paraId="6D9DB1FA" w14:textId="77777777" w:rsidR="00D30ED7" w:rsidRPr="001A1C3D" w:rsidRDefault="00D30ED7" w:rsidP="00CE3582">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Er zal dan een elektronische IMC worden gehouden om akte te nemen van de federale tekst voordat die voor formeel advies aan de gewestregeringen wordt voorgelegd.</w:t>
            </w:r>
          </w:p>
          <w:p w14:paraId="55C1B509" w14:textId="77777777" w:rsidR="00D30ED7" w:rsidRPr="001A1C3D" w:rsidRDefault="00D30ED7" w:rsidP="00CE3582">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lastRenderedPageBreak/>
              <w:t xml:space="preserve">Vervolgens en uiteindelijk zal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dan de procedure voor formele raadpleging opstarten. Hij kan in voorkomend geval communiceren over de voortgang en de inhoud van het ontwerp van de federale verkeerswetgeving.</w:t>
            </w:r>
          </w:p>
          <w:p w14:paraId="034B05CC" w14:textId="77777777" w:rsidR="00D30ED7" w:rsidRPr="001A1C3D" w:rsidRDefault="00D30ED7" w:rsidP="00CE3582">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Verder verbindt elke minister zich ertoe om de verschillende stappen van de op de IMC gevalideerde retroplanning te doorlopen, in het bijzonder een goedkeuring van de teksten, door hun regering, vóór 21 juli</w:t>
            </w:r>
          </w:p>
          <w:p w14:paraId="702A0952"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242C8E0D" w14:textId="77777777" w:rsidTr="002D2998">
        <w:tc>
          <w:tcPr>
            <w:tcW w:w="1865" w:type="dxa"/>
            <w:vMerge/>
            <w:shd w:val="clear" w:color="auto" w:fill="E7E6E6" w:themeFill="background2"/>
          </w:tcPr>
          <w:p w14:paraId="02C7E70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49F5E0F0"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Keuringscentra</w:t>
            </w:r>
          </w:p>
          <w:p w14:paraId="78C32D48"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Vlaamse minister</w:t>
            </w:r>
          </w:p>
          <w:p w14:paraId="72AD08AE"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3330035" w14:textId="77777777" w:rsidR="00D30ED7" w:rsidRPr="001A1C3D" w:rsidRDefault="00D30ED7" w:rsidP="00CE3582">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Resultaat: Bij de Vlaamse keuringscentra ontstaan problemen door het groot aantal mensen uit Brussel en Wallonië dat zich aan Vlaams keuringscentra aanbiedt. De gewestelijke ministers komen overeen om dit probleem aan te pakken op de maandelijkse </w:t>
            </w:r>
            <w:proofErr w:type="spellStart"/>
            <w:r w:rsidRPr="001A1C3D">
              <w:rPr>
                <w:rFonts w:ascii="Verdana" w:eastAsia="Calibri" w:hAnsi="Verdana" w:cs="Calibri"/>
                <w:sz w:val="20"/>
                <w:szCs w:val="20"/>
              </w:rPr>
              <w:t>intergewestelijke</w:t>
            </w:r>
            <w:proofErr w:type="spellEnd"/>
            <w:r w:rsidRPr="001A1C3D">
              <w:rPr>
                <w:rFonts w:ascii="Verdana" w:eastAsia="Calibri" w:hAnsi="Verdana" w:cs="Calibri"/>
                <w:sz w:val="20"/>
                <w:szCs w:val="20"/>
              </w:rPr>
              <w:t xml:space="preserve"> vergaderingen.</w:t>
            </w:r>
          </w:p>
          <w:p w14:paraId="069BDAFB"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63BA6FB8" w14:textId="77777777" w:rsidTr="002D2998">
        <w:trPr>
          <w:trHeight w:val="1142"/>
        </w:trPr>
        <w:tc>
          <w:tcPr>
            <w:tcW w:w="1865" w:type="dxa"/>
            <w:shd w:val="clear" w:color="auto" w:fill="E7E6E6" w:themeFill="background2"/>
          </w:tcPr>
          <w:p w14:paraId="5C524B68"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Dossiers doorverwezen naar het Overlegcomité</w:t>
            </w:r>
          </w:p>
        </w:tc>
        <w:tc>
          <w:tcPr>
            <w:tcW w:w="6799" w:type="dxa"/>
          </w:tcPr>
          <w:p w14:paraId="5C23C7F2" w14:textId="033A7195" w:rsidR="00D30ED7" w:rsidRPr="007007D6" w:rsidRDefault="007007D6" w:rsidP="007007D6">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025CD9C3" w14:textId="77777777" w:rsidR="00D30ED7" w:rsidRPr="001A1C3D" w:rsidRDefault="00D30ED7" w:rsidP="00D30ED7">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D30ED7" w:rsidRPr="001A1C3D" w14:paraId="1AA37248" w14:textId="77777777" w:rsidTr="002D2998">
        <w:tc>
          <w:tcPr>
            <w:tcW w:w="1865" w:type="dxa"/>
            <w:shd w:val="clear" w:color="auto" w:fill="E7E6E6" w:themeFill="background2"/>
          </w:tcPr>
          <w:p w14:paraId="0074323C"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Datum</w:t>
            </w:r>
          </w:p>
        </w:tc>
        <w:tc>
          <w:tcPr>
            <w:tcW w:w="6799" w:type="dxa"/>
          </w:tcPr>
          <w:p w14:paraId="04B7CF96"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highlight w:val="yellow"/>
              </w:rPr>
            </w:pPr>
            <w:r w:rsidRPr="001A1C3D">
              <w:rPr>
                <w:rFonts w:ascii="Verdana" w:eastAsia="Calibri" w:hAnsi="Verdana" w:cs="Calibri"/>
                <w:b/>
                <w:bCs/>
                <w:sz w:val="20"/>
                <w:szCs w:val="20"/>
              </w:rPr>
              <w:t>4 juli 2023</w:t>
            </w:r>
          </w:p>
        </w:tc>
      </w:tr>
      <w:tr w:rsidR="00D30ED7" w:rsidRPr="001A1C3D" w14:paraId="1DB884E0" w14:textId="77777777" w:rsidTr="002D2998">
        <w:tc>
          <w:tcPr>
            <w:tcW w:w="1865" w:type="dxa"/>
            <w:shd w:val="clear" w:color="auto" w:fill="E7E6E6" w:themeFill="background2"/>
          </w:tcPr>
          <w:p w14:paraId="0B63E964"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Initiatiefnemer</w:t>
            </w:r>
          </w:p>
        </w:tc>
        <w:tc>
          <w:tcPr>
            <w:tcW w:w="6799" w:type="dxa"/>
          </w:tcPr>
          <w:p w14:paraId="12FD6280"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highlight w:val="yellow"/>
              </w:rPr>
            </w:pPr>
            <w:r w:rsidRPr="001A1C3D">
              <w:rPr>
                <w:rFonts w:ascii="Verdana" w:eastAsia="Calibri" w:hAnsi="Verdana" w:cs="Calibri"/>
                <w:sz w:val="20"/>
                <w:szCs w:val="20"/>
              </w:rPr>
              <w:t xml:space="preserve">Georges </w:t>
            </w:r>
            <w:proofErr w:type="spellStart"/>
            <w:r w:rsidRPr="001A1C3D">
              <w:rPr>
                <w:rFonts w:ascii="Verdana" w:eastAsia="Calibri" w:hAnsi="Verdana" w:cs="Calibri"/>
                <w:sz w:val="20"/>
                <w:szCs w:val="20"/>
              </w:rPr>
              <w:t>Gilkinet</w:t>
            </w:r>
            <w:proofErr w:type="spellEnd"/>
          </w:p>
        </w:tc>
      </w:tr>
      <w:tr w:rsidR="00D30ED7" w:rsidRPr="001A1C3D" w14:paraId="15C2F776" w14:textId="77777777" w:rsidTr="002D2998">
        <w:tc>
          <w:tcPr>
            <w:tcW w:w="1865" w:type="dxa"/>
            <w:vMerge w:val="restart"/>
            <w:shd w:val="clear" w:color="auto" w:fill="E7E6E6" w:themeFill="background2"/>
          </w:tcPr>
          <w:p w14:paraId="4ACE502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Agendapunten</w:t>
            </w:r>
          </w:p>
        </w:tc>
        <w:tc>
          <w:tcPr>
            <w:tcW w:w="6799" w:type="dxa"/>
          </w:tcPr>
          <w:p w14:paraId="67E514B2" w14:textId="77777777" w:rsidR="00D30ED7" w:rsidRPr="001A1C3D" w:rsidRDefault="00D30ED7" w:rsidP="002D2998">
            <w:pPr>
              <w:tabs>
                <w:tab w:val="left" w:pos="3828"/>
                <w:tab w:val="left" w:pos="3969"/>
              </w:tabs>
              <w:ind w:left="38"/>
              <w:rPr>
                <w:rFonts w:ascii="Verdana" w:eastAsia="Calibri" w:hAnsi="Verdana" w:cs="Calibri"/>
                <w:sz w:val="20"/>
                <w:szCs w:val="20"/>
              </w:rPr>
            </w:pPr>
            <w:proofErr w:type="spellStart"/>
            <w:r w:rsidRPr="001A1C3D">
              <w:rPr>
                <w:rFonts w:ascii="Verdana" w:eastAsia="Calibri" w:hAnsi="Verdana" w:cs="Calibri"/>
                <w:b/>
                <w:bCs/>
                <w:sz w:val="20"/>
                <w:szCs w:val="20"/>
              </w:rPr>
              <w:t>Interfederale</w:t>
            </w:r>
            <w:proofErr w:type="spellEnd"/>
            <w:r w:rsidRPr="001A1C3D">
              <w:rPr>
                <w:rFonts w:ascii="Verdana" w:eastAsia="Calibri" w:hAnsi="Verdana" w:cs="Calibri"/>
                <w:b/>
                <w:bCs/>
                <w:sz w:val="20"/>
                <w:szCs w:val="20"/>
              </w:rPr>
              <w:t xml:space="preserve"> WG “multimodaal ticket” – Geïntegreerde klimaattickets</w:t>
            </w:r>
          </w:p>
          <w:p w14:paraId="5A57E387"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Gezamenlijk geagendeerd</w:t>
            </w:r>
          </w:p>
          <w:p w14:paraId="78C09D56"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1060F0A5"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71FC9BEA" w14:textId="77777777" w:rsidR="00D30ED7" w:rsidRPr="001A1C3D" w:rsidRDefault="00D30ED7" w:rsidP="00CE3582">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De Ministers bespreken de voorstellen tot oriëntatie van de WG.</w:t>
            </w:r>
          </w:p>
          <w:p w14:paraId="02F66622" w14:textId="77777777" w:rsidR="00D30ED7" w:rsidRPr="001A1C3D" w:rsidRDefault="00D30ED7" w:rsidP="00CE3582">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De Ministers vragen de openbare  Vervoersmaatschappijen via BMC - </w:t>
            </w:r>
            <w:proofErr w:type="spellStart"/>
            <w:r w:rsidRPr="001A1C3D">
              <w:rPr>
                <w:rFonts w:ascii="Verdana" w:eastAsia="Calibri" w:hAnsi="Verdana" w:cs="Calibri"/>
                <w:sz w:val="20"/>
                <w:szCs w:val="20"/>
              </w:rPr>
              <w:t>Belgian</w:t>
            </w:r>
            <w:proofErr w:type="spellEnd"/>
            <w:r w:rsidRPr="001A1C3D">
              <w:rPr>
                <w:rFonts w:ascii="Verdana" w:eastAsia="Calibri" w:hAnsi="Verdana" w:cs="Calibri"/>
                <w:sz w:val="20"/>
                <w:szCs w:val="20"/>
              </w:rPr>
              <w:t xml:space="preserve"> </w:t>
            </w:r>
            <w:proofErr w:type="spellStart"/>
            <w:r w:rsidRPr="001A1C3D">
              <w:rPr>
                <w:rFonts w:ascii="Verdana" w:eastAsia="Calibri" w:hAnsi="Verdana" w:cs="Calibri"/>
                <w:sz w:val="20"/>
                <w:szCs w:val="20"/>
              </w:rPr>
              <w:t>Mobility</w:t>
            </w:r>
            <w:proofErr w:type="spellEnd"/>
            <w:r w:rsidRPr="001A1C3D">
              <w:rPr>
                <w:rFonts w:ascii="Verdana" w:eastAsia="Calibri" w:hAnsi="Verdana" w:cs="Calibri"/>
                <w:sz w:val="20"/>
                <w:szCs w:val="20"/>
              </w:rPr>
              <w:t xml:space="preserve"> Card, het bedrijf dat de vier bedrijven verenigt - de opdracht te geven om zo snel mogelijk een pilootproject voor geïntegreerde vervoerbewijzen te ontwikkelen en te implementeren. Daarnaast vragen de ministers ook aan de vervoersoperatoren om </w:t>
            </w:r>
            <w:proofErr w:type="spellStart"/>
            <w:r w:rsidRPr="001A1C3D">
              <w:rPr>
                <w:rFonts w:ascii="Verdana" w:eastAsia="Calibri" w:hAnsi="Verdana" w:cs="Calibri"/>
                <w:sz w:val="20"/>
                <w:szCs w:val="20"/>
              </w:rPr>
              <w:t>CityPass</w:t>
            </w:r>
            <w:proofErr w:type="spellEnd"/>
            <w:r w:rsidRPr="001A1C3D">
              <w:rPr>
                <w:rFonts w:ascii="Verdana" w:eastAsia="Calibri" w:hAnsi="Verdana" w:cs="Calibri"/>
                <w:sz w:val="20"/>
                <w:szCs w:val="20"/>
              </w:rPr>
              <w:t>/</w:t>
            </w:r>
            <w:proofErr w:type="spellStart"/>
            <w:r w:rsidRPr="001A1C3D">
              <w:rPr>
                <w:rFonts w:ascii="Verdana" w:eastAsia="Calibri" w:hAnsi="Verdana" w:cs="Calibri"/>
                <w:sz w:val="20"/>
                <w:szCs w:val="20"/>
              </w:rPr>
              <w:t>BruPass</w:t>
            </w:r>
            <w:proofErr w:type="spellEnd"/>
            <w:r w:rsidRPr="001A1C3D">
              <w:rPr>
                <w:rFonts w:ascii="Verdana" w:eastAsia="Calibri" w:hAnsi="Verdana" w:cs="Calibri"/>
                <w:sz w:val="20"/>
                <w:szCs w:val="20"/>
              </w:rPr>
              <w:t xml:space="preserve"> te evalueren en de implementatie van een "</w:t>
            </w:r>
            <w:proofErr w:type="spellStart"/>
            <w:r w:rsidRPr="001A1C3D">
              <w:rPr>
                <w:rFonts w:ascii="Verdana" w:eastAsia="Calibri" w:hAnsi="Verdana" w:cs="Calibri"/>
                <w:sz w:val="20"/>
                <w:szCs w:val="20"/>
              </w:rPr>
              <w:t>open-loop</w:t>
            </w:r>
            <w:proofErr w:type="spellEnd"/>
            <w:r w:rsidRPr="001A1C3D">
              <w:rPr>
                <w:rFonts w:ascii="Verdana" w:eastAsia="Calibri" w:hAnsi="Verdana" w:cs="Calibri"/>
                <w:sz w:val="20"/>
                <w:szCs w:val="20"/>
              </w:rPr>
              <w:t>" systeem te analyseren.</w:t>
            </w:r>
          </w:p>
          <w:p w14:paraId="41B8DF39" w14:textId="6BEB7A64" w:rsidR="00D30ED7" w:rsidRPr="001A1C3D" w:rsidRDefault="00D30ED7" w:rsidP="00CE3582">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stelt voor om een gezamenlijke brief te sturen naar de </w:t>
            </w:r>
            <w:proofErr w:type="spellStart"/>
            <w:r w:rsidRPr="001A1C3D">
              <w:rPr>
                <w:rFonts w:ascii="Verdana" w:eastAsia="Calibri" w:hAnsi="Verdana" w:cs="Calibri"/>
                <w:sz w:val="20"/>
                <w:szCs w:val="20"/>
              </w:rPr>
              <w:t>CEO's</w:t>
            </w:r>
            <w:proofErr w:type="spellEnd"/>
            <w:r w:rsidRPr="001A1C3D">
              <w:rPr>
                <w:rFonts w:ascii="Verdana" w:eastAsia="Calibri" w:hAnsi="Verdana" w:cs="Calibri"/>
                <w:sz w:val="20"/>
                <w:szCs w:val="20"/>
              </w:rPr>
              <w:t xml:space="preserve"> van de vier openbaarvervoersbedrijven met het verzoek om BMC een mandaat te geven. De Gewestministers kunnen hun opmerkingen voor het einde van de week geven. In de brief wordt met name gevraagd om het pilootproject van een geïntegreerd ticket zo snel mogelijk uit te voeren. Elke Minister zal de openbare vervoersmaatschappij waarvoor hij/zijverantwoordelijk is informeren voor het versturen van deze gezamenlijke brief. De Ministers zijn het erover eens dat de brief zo snel mogelijk verstuurd moet worden</w:t>
            </w:r>
            <w:r w:rsidR="00CE3582">
              <w:rPr>
                <w:rFonts w:ascii="Verdana" w:eastAsia="Calibri" w:hAnsi="Verdana" w:cs="Calibri"/>
                <w:sz w:val="20"/>
                <w:szCs w:val="20"/>
              </w:rPr>
              <w:t>.</w:t>
            </w:r>
          </w:p>
          <w:p w14:paraId="6C586260" w14:textId="77777777" w:rsidR="00D30ED7" w:rsidRPr="001A1C3D" w:rsidRDefault="00D30ED7" w:rsidP="002D2998">
            <w:pPr>
              <w:pStyle w:val="Lijstalinea"/>
              <w:tabs>
                <w:tab w:val="left" w:pos="3828"/>
                <w:tab w:val="left" w:pos="3969"/>
              </w:tabs>
              <w:ind w:left="38"/>
              <w:rPr>
                <w:rFonts w:ascii="Verdana" w:eastAsia="Calibri" w:hAnsi="Verdana" w:cs="Calibri"/>
                <w:b/>
                <w:bCs/>
                <w:sz w:val="20"/>
                <w:szCs w:val="20"/>
              </w:rPr>
            </w:pPr>
          </w:p>
        </w:tc>
      </w:tr>
      <w:tr w:rsidR="00D30ED7" w:rsidRPr="001A1C3D" w14:paraId="285FF652" w14:textId="77777777" w:rsidTr="002D2998">
        <w:tc>
          <w:tcPr>
            <w:tcW w:w="1865" w:type="dxa"/>
            <w:vMerge/>
            <w:shd w:val="clear" w:color="auto" w:fill="E7E6E6" w:themeFill="background2"/>
          </w:tcPr>
          <w:p w14:paraId="739C23A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480FFFC7"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Fietssnelwegen – Charter NMBS-Infrabel met de gewesten</w:t>
            </w:r>
          </w:p>
          <w:p w14:paraId="28D44DEF"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federale minister</w:t>
            </w:r>
          </w:p>
          <w:p w14:paraId="73BE9F17"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2EA2A51"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1C665419" w14:textId="77777777" w:rsidR="00D30ED7" w:rsidRPr="001A1C3D" w:rsidRDefault="00D30ED7" w:rsidP="002D2998">
            <w:pPr>
              <w:pStyle w:val="Lijstalinea"/>
              <w:numPr>
                <w:ilvl w:val="1"/>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Ministers Van den Brandt en Henry verwelkomen het initiatief en geven hun instemming met het charter.</w:t>
            </w:r>
          </w:p>
          <w:p w14:paraId="1CB50180" w14:textId="77777777" w:rsidR="00D30ED7" w:rsidRPr="001A1C3D" w:rsidRDefault="00D30ED7" w:rsidP="00CE3582">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Na toezending van de laatste versie van de tekst, wilde MOW nog de gelegenheid krijgen om bepaalde punten te verduidelijken en de vertaling te herzien. Minister Peeters kan het charter daarom niet goedkeuren.</w:t>
            </w:r>
          </w:p>
          <w:p w14:paraId="67074ABD" w14:textId="77777777" w:rsidR="00D30ED7" w:rsidRPr="001A1C3D" w:rsidRDefault="00D30ED7" w:rsidP="00CE3582">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De Ministers besluiten een elektronische IMC te houden om de nieuwe versie van het charter goed te keuren. Dit zal snel worden georganiseerd zodat het charter voor 21 juli kan worden aangenomen.</w:t>
            </w:r>
          </w:p>
          <w:p w14:paraId="1DCB1A31" w14:textId="43C340E5" w:rsidR="00D30ED7" w:rsidRPr="001A1C3D" w:rsidRDefault="00D30ED7" w:rsidP="00CE3582">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Daarna kan een gezamenlijke communicatie worden overwogen</w:t>
            </w:r>
            <w:r w:rsidR="00CE3582">
              <w:rPr>
                <w:rFonts w:ascii="Verdana" w:eastAsia="Calibri" w:hAnsi="Verdana" w:cs="Calibri"/>
                <w:sz w:val="20"/>
                <w:szCs w:val="20"/>
              </w:rPr>
              <w:t>.</w:t>
            </w:r>
          </w:p>
          <w:p w14:paraId="13B88200" w14:textId="77777777" w:rsidR="00D30ED7" w:rsidRPr="001A1C3D" w:rsidRDefault="00D30ED7" w:rsidP="002D2998">
            <w:pPr>
              <w:tabs>
                <w:tab w:val="left" w:pos="3828"/>
                <w:tab w:val="left" w:pos="3969"/>
              </w:tabs>
              <w:ind w:left="38"/>
              <w:rPr>
                <w:rFonts w:ascii="Verdana" w:eastAsia="Calibri" w:hAnsi="Verdana" w:cs="Calibri"/>
                <w:b/>
                <w:bCs/>
                <w:sz w:val="20"/>
                <w:szCs w:val="20"/>
              </w:rPr>
            </w:pPr>
          </w:p>
        </w:tc>
      </w:tr>
      <w:tr w:rsidR="00D30ED7" w:rsidRPr="001A1C3D" w14:paraId="04B666CB" w14:textId="77777777" w:rsidTr="002D2998">
        <w:tc>
          <w:tcPr>
            <w:tcW w:w="1865" w:type="dxa"/>
            <w:vMerge/>
            <w:shd w:val="clear" w:color="auto" w:fill="E7E6E6" w:themeFill="background2"/>
          </w:tcPr>
          <w:p w14:paraId="047963BC"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0A4F26EA" w14:textId="0074DF4C"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 xml:space="preserve">BE2024 – Belgisch Voorzitterschap van de Raad van de Europese Unie – </w:t>
            </w:r>
            <w:proofErr w:type="spellStart"/>
            <w:r w:rsidRPr="001A1C3D">
              <w:rPr>
                <w:rFonts w:ascii="Verdana" w:eastAsia="Calibri" w:hAnsi="Verdana" w:cs="Calibri"/>
                <w:b/>
                <w:bCs/>
                <w:sz w:val="20"/>
                <w:szCs w:val="20"/>
              </w:rPr>
              <w:t>Interfederale</w:t>
            </w:r>
            <w:proofErr w:type="spellEnd"/>
            <w:r w:rsidR="00987B3A">
              <w:rPr>
                <w:rFonts w:ascii="Verdana" w:eastAsia="Calibri" w:hAnsi="Verdana" w:cs="Calibri"/>
                <w:b/>
                <w:bCs/>
                <w:sz w:val="20"/>
                <w:szCs w:val="20"/>
              </w:rPr>
              <w:t xml:space="preserve"> </w:t>
            </w:r>
            <w:r w:rsidRPr="001A1C3D">
              <w:rPr>
                <w:rFonts w:ascii="Verdana" w:eastAsia="Calibri" w:hAnsi="Verdana" w:cs="Calibri"/>
                <w:b/>
                <w:bCs/>
                <w:sz w:val="20"/>
                <w:szCs w:val="20"/>
              </w:rPr>
              <w:t>coördinatie</w:t>
            </w:r>
          </w:p>
          <w:p w14:paraId="19948AD8"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Gezamenlijk geagendeerd </w:t>
            </w:r>
          </w:p>
          <w:p w14:paraId="729F3DE8"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6216EB62"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Resultaat: </w:t>
            </w:r>
          </w:p>
          <w:p w14:paraId="2451036B" w14:textId="77777777" w:rsidR="00D30ED7" w:rsidRPr="001A1C3D" w:rsidRDefault="00D30ED7" w:rsidP="00CE3582">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Minister Peeters wenst dat de verschillende entiteiten elkaar zullen versterken tijdens evenementen en dat ook de gewestelijke bevoegdheden in de kijker gezet zullen worden. Vlaanderen zal met name een congres over de fiets organiseren.</w:t>
            </w:r>
          </w:p>
          <w:p w14:paraId="52FCDA2A" w14:textId="77777777" w:rsidR="00D30ED7" w:rsidRPr="001A1C3D" w:rsidRDefault="00D30ED7" w:rsidP="00CE3582">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De Ministers nodigen hun kabinetten en administraties uit om hun regelmatige vergaderingen voort te zetten met het oog op een optimale voorbereiding van het Voorzitterschap.</w:t>
            </w:r>
          </w:p>
          <w:p w14:paraId="494A633C" w14:textId="349D60B1" w:rsidR="00D30ED7" w:rsidRPr="001A1C3D" w:rsidRDefault="00D30ED7" w:rsidP="00CE3582">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 xml:space="preserve">Het kabinet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zal het initiatief nemen om nog voor het zomerreces een vergadering te organiseren met de teams die verantwoordelijk zijn voor de voorbereiding van het Belgische Voorzitterschap, om de lopende en komende wetgevingsdossiers en de respectievelijke evenementen te bespreken en om te bepalen hoe de gewestelijke mobiliteitsprojecten het best in de verf kunnen worden gezet, met name tijdens de </w:t>
            </w:r>
            <w:proofErr w:type="spellStart"/>
            <w:r w:rsidRPr="001A1C3D">
              <w:rPr>
                <w:rFonts w:ascii="Verdana" w:eastAsia="Calibri" w:hAnsi="Verdana" w:cs="Calibri"/>
                <w:sz w:val="20"/>
                <w:szCs w:val="20"/>
              </w:rPr>
              <w:t>Connecting</w:t>
            </w:r>
            <w:proofErr w:type="spellEnd"/>
            <w:r w:rsidRPr="001A1C3D">
              <w:rPr>
                <w:rFonts w:ascii="Verdana" w:eastAsia="Calibri" w:hAnsi="Verdana" w:cs="Calibri"/>
                <w:sz w:val="20"/>
                <w:szCs w:val="20"/>
              </w:rPr>
              <w:t xml:space="preserve"> Europe Days</w:t>
            </w:r>
            <w:r w:rsidR="00CE3582">
              <w:rPr>
                <w:rFonts w:ascii="Verdana" w:eastAsia="Calibri" w:hAnsi="Verdana" w:cs="Calibri"/>
                <w:sz w:val="20"/>
                <w:szCs w:val="20"/>
              </w:rPr>
              <w:t>.</w:t>
            </w:r>
          </w:p>
          <w:p w14:paraId="45CDD6CE" w14:textId="77777777" w:rsidR="00D30ED7" w:rsidRPr="001A1C3D" w:rsidRDefault="00D30ED7" w:rsidP="002D2998">
            <w:pPr>
              <w:tabs>
                <w:tab w:val="left" w:pos="3828"/>
                <w:tab w:val="left" w:pos="3969"/>
              </w:tabs>
              <w:ind w:left="38"/>
              <w:rPr>
                <w:rFonts w:ascii="Verdana" w:eastAsia="Calibri" w:hAnsi="Verdana" w:cs="Calibri"/>
                <w:b/>
                <w:bCs/>
                <w:sz w:val="20"/>
                <w:szCs w:val="20"/>
              </w:rPr>
            </w:pPr>
          </w:p>
        </w:tc>
      </w:tr>
      <w:tr w:rsidR="00D30ED7" w:rsidRPr="001A1C3D" w14:paraId="6E0C18E6" w14:textId="77777777" w:rsidTr="002D2998">
        <w:tc>
          <w:tcPr>
            <w:tcW w:w="1865" w:type="dxa"/>
            <w:vMerge/>
            <w:shd w:val="clear" w:color="auto" w:fill="E7E6E6" w:themeFill="background2"/>
          </w:tcPr>
          <w:p w14:paraId="649237EF"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5878C2E2" w14:textId="77777777" w:rsidR="00D30ED7" w:rsidRPr="001A1C3D" w:rsidRDefault="00D30ED7" w:rsidP="002D2998">
            <w:pPr>
              <w:tabs>
                <w:tab w:val="left" w:pos="3828"/>
                <w:tab w:val="left" w:pos="3969"/>
              </w:tabs>
              <w:ind w:left="38"/>
              <w:rPr>
                <w:rFonts w:ascii="Verdana" w:eastAsia="Calibri" w:hAnsi="Verdana" w:cs="Calibri"/>
                <w:sz w:val="20"/>
                <w:szCs w:val="20"/>
              </w:rPr>
            </w:pPr>
            <w:proofErr w:type="spellStart"/>
            <w:r w:rsidRPr="001A1C3D">
              <w:rPr>
                <w:rFonts w:ascii="Verdana" w:eastAsia="Calibri" w:hAnsi="Verdana" w:cs="Calibri"/>
                <w:b/>
                <w:bCs/>
                <w:sz w:val="20"/>
                <w:szCs w:val="20"/>
              </w:rPr>
              <w:t>Mybike</w:t>
            </w:r>
            <w:proofErr w:type="spellEnd"/>
          </w:p>
          <w:p w14:paraId="2BD949FE"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 xml:space="preserve">Geagendeerd door federale minister </w:t>
            </w:r>
          </w:p>
          <w:p w14:paraId="49F872B5"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B5576FF" w14:textId="77777777" w:rsidR="00D30ED7" w:rsidRPr="001A1C3D" w:rsidRDefault="00D30ED7" w:rsidP="00CE3582">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De ministers herbevestigen hun gezamenlijke wens om het fietsregister "</w:t>
            </w:r>
            <w:proofErr w:type="spellStart"/>
            <w:r w:rsidRPr="001A1C3D">
              <w:rPr>
                <w:rFonts w:ascii="Verdana" w:eastAsia="Calibri" w:hAnsi="Verdana" w:cs="Calibri"/>
                <w:sz w:val="20"/>
                <w:szCs w:val="20"/>
              </w:rPr>
              <w:t>MyBike</w:t>
            </w:r>
            <w:proofErr w:type="spellEnd"/>
            <w:r w:rsidRPr="001A1C3D">
              <w:rPr>
                <w:rFonts w:ascii="Verdana" w:eastAsia="Calibri" w:hAnsi="Verdana" w:cs="Calibri"/>
                <w:sz w:val="20"/>
                <w:szCs w:val="20"/>
              </w:rPr>
              <w:t xml:space="preserve">" te lanceren volgens de </w:t>
            </w:r>
            <w:proofErr w:type="spellStart"/>
            <w:r w:rsidRPr="001A1C3D">
              <w:rPr>
                <w:rFonts w:ascii="Verdana" w:eastAsia="Calibri" w:hAnsi="Verdana" w:cs="Calibri"/>
                <w:sz w:val="20"/>
                <w:szCs w:val="20"/>
              </w:rPr>
              <w:t>interfederale</w:t>
            </w:r>
            <w:proofErr w:type="spellEnd"/>
            <w:r w:rsidRPr="001A1C3D">
              <w:rPr>
                <w:rFonts w:ascii="Verdana" w:eastAsia="Calibri" w:hAnsi="Verdana" w:cs="Calibri"/>
                <w:sz w:val="20"/>
                <w:szCs w:val="20"/>
              </w:rPr>
              <w:t xml:space="preserve"> aanpak die tijdens het Overlegcomité werd goedgekeurd De antwoorden op de opmerkingen van de Raad van State zullen in de memorie van toelichting worden opgenomen, met name over het naleven van, in dit gezamenlijk project, enerzijds de federale bevoegdheden op het vlak van diefstalbestrijding en anderzijds de gewestelijke bevoegdheden inclusief het promoten van het fietsgebruik</w:t>
            </w:r>
          </w:p>
          <w:p w14:paraId="78C30E64" w14:textId="77777777" w:rsidR="00D30ED7" w:rsidRPr="001A1C3D" w:rsidRDefault="00D30ED7" w:rsidP="002D2998">
            <w:pPr>
              <w:tabs>
                <w:tab w:val="left" w:pos="3828"/>
                <w:tab w:val="left" w:pos="3969"/>
              </w:tabs>
              <w:ind w:left="38"/>
              <w:rPr>
                <w:rFonts w:ascii="Verdana" w:eastAsia="Calibri" w:hAnsi="Verdana" w:cs="Calibri"/>
                <w:b/>
                <w:bCs/>
                <w:sz w:val="20"/>
                <w:szCs w:val="20"/>
              </w:rPr>
            </w:pPr>
          </w:p>
        </w:tc>
      </w:tr>
      <w:tr w:rsidR="00D30ED7" w:rsidRPr="001A1C3D" w14:paraId="5B4057EE" w14:textId="77777777" w:rsidTr="002D2998">
        <w:tc>
          <w:tcPr>
            <w:tcW w:w="1865" w:type="dxa"/>
            <w:vMerge/>
            <w:shd w:val="clear" w:color="auto" w:fill="E7E6E6" w:themeFill="background2"/>
          </w:tcPr>
          <w:p w14:paraId="61241215"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3FD6AA70"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Vervoer van gevaarlijke goederen ADN ADR (omzetting van de richtlijn)</w:t>
            </w:r>
          </w:p>
          <w:p w14:paraId="2955595D"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minister Brussel Hoofdstedelijk Gewest</w:t>
            </w:r>
          </w:p>
          <w:p w14:paraId="4A5213FC"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49D58429" w14:textId="77777777" w:rsidR="00D30ED7" w:rsidRPr="001A1C3D" w:rsidRDefault="00D30ED7" w:rsidP="00CE3582">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Resultaat: De Ministers besluiten dit punt uit te stellen naar de agenda van een volgende IMC</w:t>
            </w:r>
          </w:p>
          <w:p w14:paraId="1F3BFC07"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14216AB6" w14:textId="77777777" w:rsidTr="002D2998">
        <w:tc>
          <w:tcPr>
            <w:tcW w:w="1865" w:type="dxa"/>
            <w:vMerge/>
            <w:shd w:val="clear" w:color="auto" w:fill="E7E6E6" w:themeFill="background2"/>
          </w:tcPr>
          <w:p w14:paraId="4E7A38E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41E6B26A"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Mobiliteitspakket (omzetting van de richtlijn)</w:t>
            </w:r>
          </w:p>
          <w:p w14:paraId="4A576FF0"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minister Brussel Hoofdstedelijk Gewest</w:t>
            </w:r>
          </w:p>
          <w:p w14:paraId="176E2574"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779F8FC1"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Resultaat: Op verzoek van Minister Elke Van den Brandt, heeft het IMC een gunstig advies uitgebracht over :</w:t>
            </w:r>
          </w:p>
          <w:p w14:paraId="3F5ADD4B" w14:textId="77777777" w:rsidR="00D30ED7" w:rsidRPr="001A1C3D" w:rsidRDefault="00D30ED7" w:rsidP="00CE3582">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Het voorontwerp van ordonnantie tot wijziging van de drie wetten van 15 juli 2013 betreffende diverse aspecten van het wegvervoer;</w:t>
            </w:r>
          </w:p>
          <w:p w14:paraId="1BE85B98" w14:textId="77777777" w:rsidR="00D30ED7" w:rsidRPr="001A1C3D" w:rsidRDefault="00D30ED7" w:rsidP="00CE3582">
            <w:pPr>
              <w:pStyle w:val="Lijstalinea"/>
              <w:numPr>
                <w:ilvl w:val="1"/>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Het ontwerpbesluit van de Brusselse Hoofdstedelijke Regering betreffende wegcontroles en controles ter plaatse bij wegvervoerbedrijven en tot wijziging van diverse bepalingen inzake wegvervoer.</w:t>
            </w:r>
          </w:p>
          <w:p w14:paraId="3C0E856D"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0670683C" w14:textId="77777777" w:rsidTr="002D2998">
        <w:tc>
          <w:tcPr>
            <w:tcW w:w="1865" w:type="dxa"/>
            <w:vMerge/>
            <w:shd w:val="clear" w:color="auto" w:fill="E7E6E6" w:themeFill="background2"/>
          </w:tcPr>
          <w:p w14:paraId="61077FDD"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p>
        </w:tc>
        <w:tc>
          <w:tcPr>
            <w:tcW w:w="6799" w:type="dxa"/>
          </w:tcPr>
          <w:p w14:paraId="77C12084" w14:textId="77777777" w:rsidR="00D30ED7" w:rsidRPr="001A1C3D" w:rsidRDefault="00D30ED7" w:rsidP="002D2998">
            <w:pPr>
              <w:tabs>
                <w:tab w:val="left" w:pos="3828"/>
                <w:tab w:val="left" w:pos="3969"/>
              </w:tabs>
              <w:ind w:left="38"/>
              <w:rPr>
                <w:rFonts w:ascii="Verdana" w:eastAsia="Calibri" w:hAnsi="Verdana" w:cs="Calibri"/>
                <w:sz w:val="20"/>
                <w:szCs w:val="20"/>
              </w:rPr>
            </w:pPr>
            <w:r w:rsidRPr="001A1C3D">
              <w:rPr>
                <w:rFonts w:ascii="Verdana" w:eastAsia="Calibri" w:hAnsi="Verdana" w:cs="Calibri"/>
                <w:b/>
                <w:bCs/>
                <w:sz w:val="20"/>
                <w:szCs w:val="20"/>
              </w:rPr>
              <w:t>Binnenscheepvaart (omzetting Richtlijn)</w:t>
            </w:r>
          </w:p>
          <w:p w14:paraId="470962FC"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Geagendeerd door minister Brussel Hoofdstedelijk Gewest</w:t>
            </w:r>
          </w:p>
          <w:p w14:paraId="4E274147"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Vrijwillig geagendeerd</w:t>
            </w:r>
          </w:p>
          <w:p w14:paraId="53001191" w14:textId="77777777" w:rsidR="00D30ED7" w:rsidRPr="001A1C3D" w:rsidRDefault="00D30ED7" w:rsidP="002D2998">
            <w:pPr>
              <w:pStyle w:val="Lijstalinea"/>
              <w:numPr>
                <w:ilvl w:val="0"/>
                <w:numId w:val="3"/>
              </w:numPr>
              <w:tabs>
                <w:tab w:val="left" w:pos="3828"/>
                <w:tab w:val="left" w:pos="3969"/>
              </w:tabs>
              <w:rPr>
                <w:rFonts w:ascii="Verdana" w:eastAsia="Calibri" w:hAnsi="Verdana" w:cs="Calibri"/>
                <w:sz w:val="20"/>
                <w:szCs w:val="20"/>
              </w:rPr>
            </w:pPr>
            <w:r w:rsidRPr="001A1C3D">
              <w:rPr>
                <w:rFonts w:ascii="Verdana" w:eastAsia="Calibri" w:hAnsi="Verdana" w:cs="Calibri"/>
                <w:sz w:val="20"/>
                <w:szCs w:val="20"/>
              </w:rPr>
              <w:t>Resultaat: Op verzoek van Minister Elke Van den Brandt, heeft het IMC een gunstig advies uitgebracht over het</w:t>
            </w:r>
          </w:p>
          <w:p w14:paraId="44AEBA2C" w14:textId="77777777" w:rsidR="00D30ED7" w:rsidRPr="001A1C3D" w:rsidRDefault="00D30ED7" w:rsidP="00CE3582">
            <w:pPr>
              <w:pStyle w:val="Lijstalinea"/>
              <w:numPr>
                <w:ilvl w:val="0"/>
                <w:numId w:val="3"/>
              </w:numPr>
              <w:tabs>
                <w:tab w:val="left" w:pos="3828"/>
                <w:tab w:val="left" w:pos="3969"/>
              </w:tabs>
              <w:jc w:val="both"/>
              <w:rPr>
                <w:rFonts w:ascii="Verdana" w:eastAsia="Calibri" w:hAnsi="Verdana" w:cs="Calibri"/>
                <w:sz w:val="20"/>
                <w:szCs w:val="20"/>
              </w:rPr>
            </w:pPr>
            <w:r w:rsidRPr="001A1C3D">
              <w:rPr>
                <w:rFonts w:ascii="Verdana" w:eastAsia="Calibri" w:hAnsi="Verdana" w:cs="Calibri"/>
                <w:sz w:val="20"/>
                <w:szCs w:val="20"/>
              </w:rPr>
              <w:t>ontwerpbesluit van de Brusselse Hoofdstedelijke Regering betreffende de erkenning van beroepskwalificaties op het gebied van de binnenvaart</w:t>
            </w:r>
          </w:p>
          <w:p w14:paraId="7E29034C" w14:textId="77777777" w:rsidR="00D30ED7" w:rsidRPr="001A1C3D" w:rsidRDefault="00D30ED7" w:rsidP="002D2998">
            <w:pPr>
              <w:pStyle w:val="Lijstalinea"/>
              <w:tabs>
                <w:tab w:val="left" w:pos="3828"/>
                <w:tab w:val="left" w:pos="3969"/>
              </w:tabs>
              <w:ind w:left="0"/>
              <w:rPr>
                <w:rFonts w:ascii="Verdana" w:eastAsia="Calibri" w:hAnsi="Verdana" w:cs="Calibri"/>
                <w:b/>
                <w:bCs/>
                <w:sz w:val="20"/>
                <w:szCs w:val="20"/>
              </w:rPr>
            </w:pPr>
          </w:p>
        </w:tc>
      </w:tr>
      <w:tr w:rsidR="00D30ED7" w:rsidRPr="001A1C3D" w14:paraId="0C1AD945" w14:textId="77777777" w:rsidTr="002D2998">
        <w:trPr>
          <w:trHeight w:val="1142"/>
        </w:trPr>
        <w:tc>
          <w:tcPr>
            <w:tcW w:w="1865" w:type="dxa"/>
            <w:shd w:val="clear" w:color="auto" w:fill="E7E6E6" w:themeFill="background2"/>
          </w:tcPr>
          <w:p w14:paraId="215B6F62" w14:textId="77777777" w:rsidR="00D30ED7" w:rsidRPr="001A1C3D" w:rsidRDefault="00D30ED7" w:rsidP="002D2998">
            <w:pPr>
              <w:pStyle w:val="Lijstalinea"/>
              <w:tabs>
                <w:tab w:val="left" w:pos="3828"/>
                <w:tab w:val="left" w:pos="3969"/>
              </w:tabs>
              <w:ind w:left="0"/>
              <w:rPr>
                <w:rFonts w:ascii="Verdana" w:eastAsia="Calibri" w:hAnsi="Verdana" w:cs="Calibri"/>
                <w:sz w:val="20"/>
                <w:szCs w:val="20"/>
              </w:rPr>
            </w:pPr>
            <w:r w:rsidRPr="001A1C3D">
              <w:rPr>
                <w:rFonts w:ascii="Verdana" w:eastAsia="Calibri" w:hAnsi="Verdana" w:cs="Calibri"/>
                <w:sz w:val="20"/>
                <w:szCs w:val="20"/>
              </w:rPr>
              <w:t>Dossiers doorverwezen naar het Overlegcomité</w:t>
            </w:r>
          </w:p>
        </w:tc>
        <w:tc>
          <w:tcPr>
            <w:tcW w:w="6799" w:type="dxa"/>
          </w:tcPr>
          <w:p w14:paraId="4BCCD52C" w14:textId="2E5C12CD" w:rsidR="00D30ED7" w:rsidRPr="00987B3A" w:rsidRDefault="00987B3A" w:rsidP="00987B3A">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7D0DEF33" w14:textId="77777777" w:rsidR="00D30ED7" w:rsidRPr="001A1C3D" w:rsidRDefault="00D30ED7" w:rsidP="00D30ED7">
      <w:pPr>
        <w:pStyle w:val="Lijstalinea"/>
        <w:tabs>
          <w:tab w:val="left" w:pos="3828"/>
          <w:tab w:val="left" w:pos="3969"/>
        </w:tabs>
        <w:rPr>
          <w:rFonts w:ascii="Verdana" w:eastAsia="Calibri" w:hAnsi="Verdana" w:cs="Calibri"/>
          <w:sz w:val="20"/>
          <w:szCs w:val="20"/>
        </w:rPr>
      </w:pPr>
    </w:p>
    <w:p w14:paraId="4AF4233C" w14:textId="77777777" w:rsidR="00D30ED7" w:rsidRPr="001A1C3D" w:rsidRDefault="00D30ED7" w:rsidP="00D30ED7">
      <w:pPr>
        <w:pStyle w:val="Lijstalinea"/>
        <w:numPr>
          <w:ilvl w:val="0"/>
          <w:numId w:val="1"/>
        </w:numPr>
        <w:tabs>
          <w:tab w:val="left" w:pos="3686"/>
          <w:tab w:val="left" w:pos="3828"/>
          <w:tab w:val="left" w:pos="3969"/>
        </w:tabs>
        <w:rPr>
          <w:rFonts w:ascii="Verdana" w:hAnsi="Verdana"/>
          <w:sz w:val="20"/>
          <w:szCs w:val="20"/>
        </w:rPr>
      </w:pPr>
      <w:r w:rsidRPr="001A1C3D">
        <w:rPr>
          <w:rFonts w:ascii="Verdana" w:eastAsia="Calibri" w:hAnsi="Verdana" w:cs="Calibri"/>
          <w:b/>
          <w:bCs/>
          <w:sz w:val="20"/>
          <w:szCs w:val="20"/>
        </w:rPr>
        <w:t>Overzicht werkgroepen opgericht in de schoot van deze IMC</w:t>
      </w:r>
    </w:p>
    <w:p w14:paraId="12F88B91" w14:textId="77777777" w:rsidR="00D30ED7" w:rsidRPr="001A1C3D" w:rsidRDefault="00D30ED7" w:rsidP="00D30ED7">
      <w:pPr>
        <w:pStyle w:val="Lijstalinea"/>
        <w:tabs>
          <w:tab w:val="left" w:pos="3686"/>
          <w:tab w:val="left" w:pos="3828"/>
          <w:tab w:val="left" w:pos="3969"/>
        </w:tabs>
        <w:ind w:left="398"/>
        <w:rPr>
          <w:rFonts w:ascii="Verdana" w:eastAsia="Calibri" w:hAnsi="Verdana" w:cs="Calibri"/>
          <w:b/>
          <w:bCs/>
          <w:sz w:val="20"/>
          <w:szCs w:val="20"/>
        </w:rPr>
      </w:pPr>
    </w:p>
    <w:p w14:paraId="640EFA30" w14:textId="77777777" w:rsidR="00D30ED7" w:rsidRPr="001A1C3D" w:rsidRDefault="00D30ED7" w:rsidP="00D30ED7">
      <w:pPr>
        <w:pStyle w:val="Lijstalinea"/>
        <w:numPr>
          <w:ilvl w:val="0"/>
          <w:numId w:val="8"/>
        </w:numPr>
        <w:tabs>
          <w:tab w:val="left" w:pos="3686"/>
          <w:tab w:val="left" w:pos="3828"/>
          <w:tab w:val="left" w:pos="3969"/>
        </w:tabs>
        <w:rPr>
          <w:rFonts w:ascii="Verdana" w:hAnsi="Verdana"/>
          <w:sz w:val="20"/>
          <w:szCs w:val="20"/>
        </w:rPr>
      </w:pPr>
      <w:r w:rsidRPr="001A1C3D">
        <w:rPr>
          <w:rFonts w:ascii="Verdana" w:hAnsi="Verdana"/>
          <w:sz w:val="20"/>
          <w:szCs w:val="20"/>
        </w:rPr>
        <w:t xml:space="preserve">Werkgroep </w:t>
      </w:r>
      <w:proofErr w:type="spellStart"/>
      <w:r w:rsidRPr="001A1C3D">
        <w:rPr>
          <w:rFonts w:ascii="Verdana" w:hAnsi="Verdana"/>
          <w:sz w:val="20"/>
          <w:szCs w:val="20"/>
        </w:rPr>
        <w:t>MaaS</w:t>
      </w:r>
      <w:proofErr w:type="spellEnd"/>
    </w:p>
    <w:p w14:paraId="2DA0EC57" w14:textId="77777777" w:rsidR="00D30ED7" w:rsidRPr="001A1C3D" w:rsidRDefault="00D30ED7" w:rsidP="00D30ED7">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D30ED7" w:rsidRPr="001A1C3D" w14:paraId="33A0FEBE" w14:textId="77777777" w:rsidTr="002D2998">
        <w:trPr>
          <w:trHeight w:val="251"/>
        </w:trPr>
        <w:tc>
          <w:tcPr>
            <w:tcW w:w="2070" w:type="dxa"/>
            <w:shd w:val="clear" w:color="auto" w:fill="E7E6E6" w:themeFill="background2"/>
          </w:tcPr>
          <w:p w14:paraId="11978479" w14:textId="77777777" w:rsidR="00D30ED7" w:rsidRPr="001A1C3D" w:rsidRDefault="00D30ED7" w:rsidP="002D2998">
            <w:pPr>
              <w:pStyle w:val="Lijstalinea"/>
              <w:tabs>
                <w:tab w:val="left" w:pos="3686"/>
                <w:tab w:val="left" w:pos="3828"/>
                <w:tab w:val="left" w:pos="3969"/>
              </w:tabs>
              <w:ind w:left="0"/>
              <w:rPr>
                <w:rFonts w:ascii="Verdana" w:hAnsi="Verdana"/>
                <w:sz w:val="20"/>
                <w:szCs w:val="20"/>
              </w:rPr>
            </w:pPr>
            <w:r w:rsidRPr="001A1C3D">
              <w:rPr>
                <w:rFonts w:ascii="Verdana" w:hAnsi="Verdana"/>
                <w:sz w:val="20"/>
                <w:szCs w:val="20"/>
              </w:rPr>
              <w:t>Werkterrein</w:t>
            </w:r>
          </w:p>
        </w:tc>
        <w:tc>
          <w:tcPr>
            <w:tcW w:w="6701" w:type="dxa"/>
          </w:tcPr>
          <w:p w14:paraId="7CC1D8A4" w14:textId="77777777" w:rsidR="00D30ED7" w:rsidRPr="001A1C3D" w:rsidRDefault="00D30ED7" w:rsidP="002D2998">
            <w:pPr>
              <w:pStyle w:val="Lijstalinea"/>
              <w:tabs>
                <w:tab w:val="left" w:pos="3686"/>
                <w:tab w:val="left" w:pos="3828"/>
                <w:tab w:val="left" w:pos="3969"/>
              </w:tabs>
              <w:ind w:left="0"/>
              <w:rPr>
                <w:rFonts w:ascii="Verdana" w:hAnsi="Verdana"/>
                <w:sz w:val="20"/>
                <w:szCs w:val="20"/>
              </w:rPr>
            </w:pPr>
            <w:proofErr w:type="spellStart"/>
            <w:r w:rsidRPr="001A1C3D">
              <w:rPr>
                <w:rFonts w:ascii="Verdana" w:hAnsi="Verdana"/>
                <w:sz w:val="20"/>
                <w:szCs w:val="20"/>
              </w:rPr>
              <w:t>Mobility</w:t>
            </w:r>
            <w:proofErr w:type="spellEnd"/>
            <w:r w:rsidRPr="001A1C3D">
              <w:rPr>
                <w:rFonts w:ascii="Verdana" w:hAnsi="Verdana"/>
                <w:sz w:val="20"/>
                <w:szCs w:val="20"/>
              </w:rPr>
              <w:t xml:space="preserve"> as a service</w:t>
            </w:r>
          </w:p>
        </w:tc>
      </w:tr>
      <w:tr w:rsidR="00D30ED7" w:rsidRPr="001A1C3D" w14:paraId="5B5009B6" w14:textId="77777777" w:rsidTr="002D2998">
        <w:trPr>
          <w:trHeight w:val="1026"/>
        </w:trPr>
        <w:tc>
          <w:tcPr>
            <w:tcW w:w="2070" w:type="dxa"/>
            <w:shd w:val="clear" w:color="auto" w:fill="E7E6E6" w:themeFill="background2"/>
          </w:tcPr>
          <w:p w14:paraId="42599FE8" w14:textId="77777777" w:rsidR="00D30ED7" w:rsidRPr="001A1C3D" w:rsidRDefault="00D30ED7" w:rsidP="002D2998">
            <w:pPr>
              <w:pStyle w:val="Lijstalinea"/>
              <w:tabs>
                <w:tab w:val="left" w:pos="3686"/>
                <w:tab w:val="left" w:pos="3828"/>
                <w:tab w:val="left" w:pos="3969"/>
              </w:tabs>
              <w:ind w:left="0"/>
              <w:rPr>
                <w:rFonts w:ascii="Verdana" w:hAnsi="Verdana"/>
                <w:sz w:val="20"/>
                <w:szCs w:val="20"/>
              </w:rPr>
            </w:pPr>
            <w:r w:rsidRPr="001A1C3D">
              <w:rPr>
                <w:rFonts w:ascii="Verdana" w:hAnsi="Verdana"/>
                <w:sz w:val="20"/>
                <w:szCs w:val="20"/>
              </w:rPr>
              <w:t>Vergaderingen</w:t>
            </w:r>
          </w:p>
        </w:tc>
        <w:tc>
          <w:tcPr>
            <w:tcW w:w="6701" w:type="dxa"/>
          </w:tcPr>
          <w:p w14:paraId="03585BCE" w14:textId="77777777" w:rsidR="00D30ED7" w:rsidRPr="001A1C3D" w:rsidRDefault="00D30ED7" w:rsidP="00D30ED7">
            <w:pPr>
              <w:pStyle w:val="Lijstalinea"/>
              <w:numPr>
                <w:ilvl w:val="0"/>
                <w:numId w:val="6"/>
              </w:numPr>
              <w:tabs>
                <w:tab w:val="left" w:pos="3686"/>
                <w:tab w:val="left" w:pos="3828"/>
                <w:tab w:val="left" w:pos="3969"/>
              </w:tabs>
              <w:rPr>
                <w:rFonts w:ascii="Verdana" w:hAnsi="Verdana"/>
                <w:sz w:val="20"/>
                <w:szCs w:val="20"/>
              </w:rPr>
            </w:pPr>
            <w:r w:rsidRPr="001A1C3D">
              <w:rPr>
                <w:rFonts w:ascii="Verdana" w:hAnsi="Verdana"/>
                <w:sz w:val="20"/>
                <w:szCs w:val="20"/>
              </w:rPr>
              <w:t xml:space="preserve">5 werkgroepen tussen augustus 2021 en maart 2022 </w:t>
            </w:r>
          </w:p>
          <w:p w14:paraId="6FC69D1D" w14:textId="77777777" w:rsidR="00D30ED7" w:rsidRPr="001A1C3D" w:rsidRDefault="00D30ED7" w:rsidP="00D30ED7">
            <w:pPr>
              <w:pStyle w:val="Lijstalinea"/>
              <w:numPr>
                <w:ilvl w:val="0"/>
                <w:numId w:val="6"/>
              </w:numPr>
              <w:tabs>
                <w:tab w:val="left" w:pos="3686"/>
                <w:tab w:val="left" w:pos="3828"/>
                <w:tab w:val="left" w:pos="3969"/>
              </w:tabs>
              <w:rPr>
                <w:rFonts w:ascii="Verdana" w:hAnsi="Verdana"/>
                <w:sz w:val="20"/>
                <w:szCs w:val="20"/>
              </w:rPr>
            </w:pPr>
            <w:r w:rsidRPr="001A1C3D">
              <w:rPr>
                <w:rFonts w:ascii="Verdana" w:hAnsi="Verdana"/>
                <w:sz w:val="20"/>
                <w:szCs w:val="20"/>
              </w:rPr>
              <w:t>09/12/2022</w:t>
            </w:r>
          </w:p>
          <w:p w14:paraId="318652FA" w14:textId="77777777" w:rsidR="00D30ED7" w:rsidRPr="001A1C3D" w:rsidRDefault="00D30ED7" w:rsidP="00D30ED7">
            <w:pPr>
              <w:pStyle w:val="Lijstalinea"/>
              <w:numPr>
                <w:ilvl w:val="0"/>
                <w:numId w:val="6"/>
              </w:numPr>
              <w:tabs>
                <w:tab w:val="left" w:pos="3686"/>
                <w:tab w:val="left" w:pos="3828"/>
                <w:tab w:val="left" w:pos="3969"/>
              </w:tabs>
              <w:rPr>
                <w:rFonts w:ascii="Verdana" w:hAnsi="Verdana"/>
                <w:sz w:val="20"/>
                <w:szCs w:val="20"/>
              </w:rPr>
            </w:pPr>
            <w:r w:rsidRPr="001A1C3D">
              <w:rPr>
                <w:rFonts w:ascii="Verdana" w:hAnsi="Verdana"/>
                <w:sz w:val="20"/>
                <w:szCs w:val="20"/>
              </w:rPr>
              <w:t>20/01/2023</w:t>
            </w:r>
          </w:p>
          <w:p w14:paraId="092A1AF6" w14:textId="77777777" w:rsidR="00D30ED7" w:rsidRPr="001A1C3D" w:rsidRDefault="00D30ED7" w:rsidP="00D30ED7">
            <w:pPr>
              <w:pStyle w:val="Lijstalinea"/>
              <w:numPr>
                <w:ilvl w:val="0"/>
                <w:numId w:val="6"/>
              </w:numPr>
              <w:tabs>
                <w:tab w:val="left" w:pos="3686"/>
                <w:tab w:val="left" w:pos="3828"/>
                <w:tab w:val="left" w:pos="3969"/>
              </w:tabs>
              <w:rPr>
                <w:rFonts w:ascii="Verdana" w:hAnsi="Verdana"/>
                <w:sz w:val="20"/>
                <w:szCs w:val="20"/>
              </w:rPr>
            </w:pPr>
            <w:r w:rsidRPr="001A1C3D">
              <w:rPr>
                <w:rFonts w:ascii="Verdana" w:hAnsi="Verdana"/>
                <w:sz w:val="20"/>
                <w:szCs w:val="20"/>
              </w:rPr>
              <w:t>03/02/2023</w:t>
            </w:r>
          </w:p>
          <w:p w14:paraId="2F59168D" w14:textId="77777777" w:rsidR="00D30ED7" w:rsidRPr="001A1C3D" w:rsidRDefault="00D30ED7" w:rsidP="00D30ED7">
            <w:pPr>
              <w:pStyle w:val="Lijstalinea"/>
              <w:numPr>
                <w:ilvl w:val="0"/>
                <w:numId w:val="6"/>
              </w:numPr>
              <w:tabs>
                <w:tab w:val="left" w:pos="3686"/>
                <w:tab w:val="left" w:pos="3828"/>
                <w:tab w:val="left" w:pos="3969"/>
              </w:tabs>
              <w:rPr>
                <w:rFonts w:ascii="Verdana" w:hAnsi="Verdana"/>
                <w:sz w:val="20"/>
                <w:szCs w:val="20"/>
              </w:rPr>
            </w:pPr>
            <w:r w:rsidRPr="001A1C3D">
              <w:rPr>
                <w:rFonts w:ascii="Verdana" w:hAnsi="Verdana"/>
                <w:sz w:val="20"/>
                <w:szCs w:val="20"/>
              </w:rPr>
              <w:t>17/03/2023</w:t>
            </w:r>
          </w:p>
          <w:p w14:paraId="07C2E822" w14:textId="77777777" w:rsidR="00D30ED7" w:rsidRPr="001A1C3D" w:rsidRDefault="00D30ED7" w:rsidP="00D30ED7">
            <w:pPr>
              <w:pStyle w:val="Lijstalinea"/>
              <w:numPr>
                <w:ilvl w:val="0"/>
                <w:numId w:val="6"/>
              </w:numPr>
              <w:tabs>
                <w:tab w:val="left" w:pos="3686"/>
                <w:tab w:val="left" w:pos="3828"/>
                <w:tab w:val="left" w:pos="3969"/>
              </w:tabs>
              <w:rPr>
                <w:rFonts w:ascii="Verdana" w:hAnsi="Verdana"/>
                <w:sz w:val="20"/>
                <w:szCs w:val="20"/>
              </w:rPr>
            </w:pPr>
            <w:r w:rsidRPr="001A1C3D">
              <w:rPr>
                <w:rFonts w:ascii="Verdana" w:hAnsi="Verdana"/>
                <w:sz w:val="20"/>
                <w:szCs w:val="20"/>
              </w:rPr>
              <w:t>04/09/2023</w:t>
            </w:r>
          </w:p>
        </w:tc>
      </w:tr>
      <w:tr w:rsidR="00D30ED7" w:rsidRPr="001A1C3D" w14:paraId="2A5D380A" w14:textId="77777777" w:rsidTr="002D2998">
        <w:trPr>
          <w:trHeight w:val="251"/>
        </w:trPr>
        <w:tc>
          <w:tcPr>
            <w:tcW w:w="2070" w:type="dxa"/>
            <w:shd w:val="clear" w:color="auto" w:fill="E7E6E6" w:themeFill="background2"/>
          </w:tcPr>
          <w:p w14:paraId="28916F26" w14:textId="77777777" w:rsidR="00D30ED7" w:rsidRPr="001A1C3D" w:rsidRDefault="00D30ED7" w:rsidP="002D2998">
            <w:pPr>
              <w:pStyle w:val="Lijstalinea"/>
              <w:tabs>
                <w:tab w:val="left" w:pos="3686"/>
                <w:tab w:val="left" w:pos="3828"/>
                <w:tab w:val="left" w:pos="3969"/>
              </w:tabs>
              <w:ind w:left="0"/>
              <w:rPr>
                <w:rFonts w:ascii="Verdana" w:hAnsi="Verdana"/>
                <w:sz w:val="20"/>
                <w:szCs w:val="20"/>
              </w:rPr>
            </w:pPr>
            <w:r w:rsidRPr="001A1C3D">
              <w:rPr>
                <w:rFonts w:ascii="Verdana" w:hAnsi="Verdana"/>
                <w:sz w:val="20"/>
                <w:szCs w:val="20"/>
              </w:rPr>
              <w:t>Resultaat</w:t>
            </w:r>
          </w:p>
        </w:tc>
        <w:tc>
          <w:tcPr>
            <w:tcW w:w="6701" w:type="dxa"/>
          </w:tcPr>
          <w:p w14:paraId="6E61CB16" w14:textId="77777777" w:rsidR="00D30ED7" w:rsidRPr="001A1C3D" w:rsidRDefault="00D30ED7">
            <w:pPr>
              <w:pStyle w:val="Lijstalinea"/>
              <w:numPr>
                <w:ilvl w:val="0"/>
                <w:numId w:val="57"/>
              </w:numPr>
              <w:tabs>
                <w:tab w:val="left" w:pos="3686"/>
                <w:tab w:val="left" w:pos="3828"/>
                <w:tab w:val="left" w:pos="3969"/>
              </w:tabs>
              <w:rPr>
                <w:rFonts w:ascii="Verdana" w:hAnsi="Verdana"/>
                <w:sz w:val="20"/>
                <w:szCs w:val="20"/>
              </w:rPr>
            </w:pPr>
            <w:proofErr w:type="spellStart"/>
            <w:r w:rsidRPr="001A1C3D">
              <w:rPr>
                <w:rFonts w:ascii="Verdana" w:hAnsi="Verdana"/>
                <w:sz w:val="20"/>
                <w:szCs w:val="20"/>
              </w:rPr>
              <w:t>Interfederale</w:t>
            </w:r>
            <w:proofErr w:type="spellEnd"/>
            <w:r w:rsidRPr="001A1C3D">
              <w:rPr>
                <w:rFonts w:ascii="Verdana" w:hAnsi="Verdana"/>
                <w:sz w:val="20"/>
                <w:szCs w:val="20"/>
              </w:rPr>
              <w:t xml:space="preserve"> visie voor </w:t>
            </w:r>
            <w:proofErr w:type="spellStart"/>
            <w:r w:rsidRPr="001A1C3D">
              <w:rPr>
                <w:rFonts w:ascii="Verdana" w:hAnsi="Verdana"/>
                <w:sz w:val="20"/>
                <w:szCs w:val="20"/>
              </w:rPr>
              <w:t>MaaS</w:t>
            </w:r>
            <w:proofErr w:type="spellEnd"/>
            <w:r w:rsidRPr="001A1C3D">
              <w:rPr>
                <w:rFonts w:ascii="Verdana" w:hAnsi="Verdana"/>
                <w:sz w:val="20"/>
                <w:szCs w:val="20"/>
              </w:rPr>
              <w:t xml:space="preserve"> (gevalideerd tijdens de interministeriële conferentie van de ministers van Mobiliteit op 7 september 2022)</w:t>
            </w:r>
          </w:p>
          <w:p w14:paraId="38B8F35E" w14:textId="77777777" w:rsidR="00D30ED7" w:rsidRPr="001A1C3D" w:rsidRDefault="00D30ED7">
            <w:pPr>
              <w:pStyle w:val="Lijstalinea"/>
              <w:numPr>
                <w:ilvl w:val="0"/>
                <w:numId w:val="57"/>
              </w:numPr>
              <w:tabs>
                <w:tab w:val="left" w:pos="3686"/>
                <w:tab w:val="left" w:pos="3828"/>
                <w:tab w:val="left" w:pos="3969"/>
              </w:tabs>
              <w:rPr>
                <w:rFonts w:ascii="Verdana" w:hAnsi="Verdana"/>
                <w:sz w:val="20"/>
                <w:szCs w:val="20"/>
              </w:rPr>
            </w:pPr>
            <w:r w:rsidRPr="001A1C3D">
              <w:rPr>
                <w:rFonts w:ascii="Verdana" w:hAnsi="Verdana"/>
                <w:sz w:val="20"/>
                <w:szCs w:val="20"/>
              </w:rPr>
              <w:t xml:space="preserve">Afspraken m.b.t. implementatie </w:t>
            </w:r>
            <w:proofErr w:type="spellStart"/>
            <w:r w:rsidRPr="001A1C3D">
              <w:rPr>
                <w:rFonts w:ascii="Verdana" w:hAnsi="Verdana"/>
                <w:sz w:val="20"/>
                <w:szCs w:val="20"/>
              </w:rPr>
              <w:t>interfederale</w:t>
            </w:r>
            <w:proofErr w:type="spellEnd"/>
            <w:r w:rsidRPr="001A1C3D">
              <w:rPr>
                <w:rFonts w:ascii="Verdana" w:hAnsi="Verdana"/>
                <w:sz w:val="20"/>
                <w:szCs w:val="20"/>
              </w:rPr>
              <w:t xml:space="preserve"> visie voor </w:t>
            </w:r>
            <w:proofErr w:type="spellStart"/>
            <w:r w:rsidRPr="001A1C3D">
              <w:rPr>
                <w:rFonts w:ascii="Verdana" w:hAnsi="Verdana"/>
                <w:sz w:val="20"/>
                <w:szCs w:val="20"/>
              </w:rPr>
              <w:t>MaaS</w:t>
            </w:r>
            <w:proofErr w:type="spellEnd"/>
            <w:r w:rsidRPr="001A1C3D">
              <w:rPr>
                <w:rFonts w:ascii="Verdana" w:hAnsi="Verdana"/>
                <w:sz w:val="20"/>
                <w:szCs w:val="20"/>
              </w:rPr>
              <w:t xml:space="preserve"> (nog niet afgerond)</w:t>
            </w:r>
          </w:p>
        </w:tc>
      </w:tr>
    </w:tbl>
    <w:p w14:paraId="553B97C5" w14:textId="77777777" w:rsidR="00D30ED7" w:rsidRPr="001A1C3D" w:rsidRDefault="00D30ED7" w:rsidP="00D30ED7">
      <w:pPr>
        <w:tabs>
          <w:tab w:val="left" w:pos="3686"/>
          <w:tab w:val="left" w:pos="3828"/>
          <w:tab w:val="left" w:pos="3969"/>
        </w:tabs>
        <w:rPr>
          <w:rFonts w:ascii="Verdana" w:hAnsi="Verdana"/>
          <w:sz w:val="20"/>
          <w:szCs w:val="20"/>
        </w:rPr>
      </w:pPr>
    </w:p>
    <w:p w14:paraId="6A3A4CFC" w14:textId="77777777" w:rsidR="00D30ED7" w:rsidRPr="001A1C3D" w:rsidRDefault="00D30ED7" w:rsidP="00D30ED7">
      <w:pPr>
        <w:pStyle w:val="Lijstalinea"/>
        <w:numPr>
          <w:ilvl w:val="0"/>
          <w:numId w:val="8"/>
        </w:numPr>
        <w:tabs>
          <w:tab w:val="left" w:pos="3686"/>
          <w:tab w:val="left" w:pos="3828"/>
          <w:tab w:val="left" w:pos="3969"/>
        </w:tabs>
        <w:rPr>
          <w:rFonts w:ascii="Verdana" w:hAnsi="Verdana"/>
          <w:sz w:val="20"/>
          <w:szCs w:val="20"/>
        </w:rPr>
      </w:pPr>
      <w:r w:rsidRPr="001A1C3D">
        <w:rPr>
          <w:rFonts w:ascii="Verdana" w:hAnsi="Verdana"/>
          <w:sz w:val="20"/>
          <w:szCs w:val="20"/>
        </w:rPr>
        <w:t>Werkgroep multimodaal ticket</w:t>
      </w:r>
    </w:p>
    <w:p w14:paraId="59A85961" w14:textId="77777777" w:rsidR="00D30ED7" w:rsidRPr="001A1C3D" w:rsidRDefault="00D30ED7" w:rsidP="00D30ED7">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D30ED7" w:rsidRPr="001A1C3D" w14:paraId="742E791D" w14:textId="77777777" w:rsidTr="002D2998">
        <w:trPr>
          <w:trHeight w:val="251"/>
        </w:trPr>
        <w:tc>
          <w:tcPr>
            <w:tcW w:w="2070" w:type="dxa"/>
            <w:shd w:val="clear" w:color="auto" w:fill="E7E6E6" w:themeFill="background2"/>
          </w:tcPr>
          <w:p w14:paraId="2A79C56B" w14:textId="77777777" w:rsidR="00D30ED7" w:rsidRPr="001A1C3D" w:rsidRDefault="00D30ED7" w:rsidP="002D2998">
            <w:pPr>
              <w:pStyle w:val="Lijstalinea"/>
              <w:tabs>
                <w:tab w:val="left" w:pos="3686"/>
                <w:tab w:val="left" w:pos="3828"/>
                <w:tab w:val="left" w:pos="3969"/>
              </w:tabs>
              <w:ind w:left="0"/>
              <w:rPr>
                <w:rFonts w:ascii="Verdana" w:hAnsi="Verdana"/>
                <w:sz w:val="20"/>
                <w:szCs w:val="20"/>
              </w:rPr>
            </w:pPr>
            <w:r w:rsidRPr="001A1C3D">
              <w:rPr>
                <w:rFonts w:ascii="Verdana" w:hAnsi="Verdana"/>
                <w:sz w:val="20"/>
                <w:szCs w:val="20"/>
              </w:rPr>
              <w:t>Werkterrein</w:t>
            </w:r>
          </w:p>
        </w:tc>
        <w:tc>
          <w:tcPr>
            <w:tcW w:w="6701" w:type="dxa"/>
          </w:tcPr>
          <w:p w14:paraId="1C9751EC" w14:textId="77777777" w:rsidR="00D30ED7" w:rsidRPr="001A1C3D" w:rsidRDefault="00D30ED7" w:rsidP="002D2998">
            <w:pPr>
              <w:pStyle w:val="Lijstalinea"/>
              <w:tabs>
                <w:tab w:val="left" w:pos="3686"/>
                <w:tab w:val="left" w:pos="3828"/>
                <w:tab w:val="left" w:pos="3969"/>
              </w:tabs>
              <w:ind w:left="0"/>
              <w:rPr>
                <w:rFonts w:ascii="Verdana" w:hAnsi="Verdana"/>
                <w:sz w:val="20"/>
                <w:szCs w:val="20"/>
              </w:rPr>
            </w:pPr>
            <w:r w:rsidRPr="001A1C3D">
              <w:rPr>
                <w:rFonts w:ascii="Verdana" w:hAnsi="Verdana"/>
                <w:sz w:val="20"/>
                <w:szCs w:val="20"/>
              </w:rPr>
              <w:t>Multimodaal ticket</w:t>
            </w:r>
          </w:p>
        </w:tc>
      </w:tr>
      <w:tr w:rsidR="00D30ED7" w:rsidRPr="001A1C3D" w14:paraId="1BF2549C" w14:textId="77777777" w:rsidTr="002D2998">
        <w:trPr>
          <w:trHeight w:val="322"/>
        </w:trPr>
        <w:tc>
          <w:tcPr>
            <w:tcW w:w="2070" w:type="dxa"/>
            <w:shd w:val="clear" w:color="auto" w:fill="E7E6E6" w:themeFill="background2"/>
          </w:tcPr>
          <w:p w14:paraId="35E93816" w14:textId="77777777" w:rsidR="00D30ED7" w:rsidRPr="001A1C3D" w:rsidRDefault="00D30ED7" w:rsidP="002D2998">
            <w:pPr>
              <w:pStyle w:val="Lijstalinea"/>
              <w:tabs>
                <w:tab w:val="left" w:pos="3686"/>
                <w:tab w:val="left" w:pos="3828"/>
                <w:tab w:val="left" w:pos="3969"/>
              </w:tabs>
              <w:ind w:left="0"/>
              <w:rPr>
                <w:rFonts w:ascii="Verdana" w:hAnsi="Verdana"/>
                <w:sz w:val="20"/>
                <w:szCs w:val="20"/>
              </w:rPr>
            </w:pPr>
            <w:r w:rsidRPr="001A1C3D">
              <w:rPr>
                <w:rFonts w:ascii="Verdana" w:hAnsi="Verdana"/>
                <w:sz w:val="20"/>
                <w:szCs w:val="20"/>
              </w:rPr>
              <w:t>Vergaderingen</w:t>
            </w:r>
          </w:p>
        </w:tc>
        <w:tc>
          <w:tcPr>
            <w:tcW w:w="6701" w:type="dxa"/>
          </w:tcPr>
          <w:p w14:paraId="4F1962DB" w14:textId="77777777" w:rsidR="00D30ED7" w:rsidRPr="00D6207E" w:rsidRDefault="00D30ED7" w:rsidP="002D2998">
            <w:pPr>
              <w:tabs>
                <w:tab w:val="left" w:pos="3686"/>
                <w:tab w:val="left" w:pos="3828"/>
                <w:tab w:val="left" w:pos="3969"/>
              </w:tabs>
              <w:rPr>
                <w:rFonts w:ascii="Verdana" w:hAnsi="Verdana"/>
                <w:sz w:val="20"/>
                <w:szCs w:val="20"/>
              </w:rPr>
            </w:pPr>
            <w:r>
              <w:rPr>
                <w:rFonts w:ascii="Verdana" w:hAnsi="Verdana"/>
                <w:sz w:val="20"/>
                <w:szCs w:val="20"/>
              </w:rPr>
              <w:t>/</w:t>
            </w:r>
          </w:p>
        </w:tc>
      </w:tr>
      <w:tr w:rsidR="00D30ED7" w:rsidRPr="001A1C3D" w14:paraId="40B5DFC1" w14:textId="77777777" w:rsidTr="002D2998">
        <w:trPr>
          <w:trHeight w:val="251"/>
        </w:trPr>
        <w:tc>
          <w:tcPr>
            <w:tcW w:w="2070" w:type="dxa"/>
            <w:shd w:val="clear" w:color="auto" w:fill="E7E6E6" w:themeFill="background2"/>
          </w:tcPr>
          <w:p w14:paraId="3AA4B179" w14:textId="77777777" w:rsidR="00D30ED7" w:rsidRPr="001A1C3D" w:rsidRDefault="00D30ED7" w:rsidP="002D2998">
            <w:pPr>
              <w:pStyle w:val="Lijstalinea"/>
              <w:tabs>
                <w:tab w:val="left" w:pos="3686"/>
                <w:tab w:val="left" w:pos="3828"/>
                <w:tab w:val="left" w:pos="3969"/>
              </w:tabs>
              <w:ind w:left="0"/>
              <w:rPr>
                <w:rFonts w:ascii="Verdana" w:hAnsi="Verdana"/>
                <w:sz w:val="20"/>
                <w:szCs w:val="20"/>
              </w:rPr>
            </w:pPr>
            <w:r w:rsidRPr="001A1C3D">
              <w:rPr>
                <w:rFonts w:ascii="Verdana" w:hAnsi="Verdana"/>
                <w:sz w:val="20"/>
                <w:szCs w:val="20"/>
              </w:rPr>
              <w:lastRenderedPageBreak/>
              <w:t>Resultaat</w:t>
            </w:r>
          </w:p>
        </w:tc>
        <w:tc>
          <w:tcPr>
            <w:tcW w:w="6701" w:type="dxa"/>
          </w:tcPr>
          <w:p w14:paraId="5B394FC3" w14:textId="77777777" w:rsidR="00D30ED7" w:rsidRPr="001A1C3D" w:rsidRDefault="00D30ED7" w:rsidP="002D2998">
            <w:pPr>
              <w:pStyle w:val="Lijstalinea"/>
              <w:tabs>
                <w:tab w:val="left" w:pos="3686"/>
                <w:tab w:val="left" w:pos="3828"/>
                <w:tab w:val="left" w:pos="3969"/>
              </w:tabs>
              <w:ind w:left="0"/>
              <w:rPr>
                <w:rFonts w:ascii="Verdana" w:hAnsi="Verdana"/>
                <w:sz w:val="20"/>
                <w:szCs w:val="20"/>
              </w:rPr>
            </w:pPr>
            <w:r w:rsidRPr="001A1C3D">
              <w:rPr>
                <w:rFonts w:ascii="Verdana" w:hAnsi="Verdana"/>
                <w:sz w:val="20"/>
                <w:szCs w:val="20"/>
              </w:rPr>
              <w:t>Geen verslagen beschikbaar</w:t>
            </w:r>
          </w:p>
        </w:tc>
      </w:tr>
    </w:tbl>
    <w:p w14:paraId="1C55C8E1" w14:textId="77777777" w:rsidR="00D30ED7" w:rsidRPr="001A1C3D" w:rsidRDefault="00D30ED7" w:rsidP="00D30ED7">
      <w:pPr>
        <w:pStyle w:val="Lijstalinea"/>
        <w:tabs>
          <w:tab w:val="left" w:pos="3686"/>
          <w:tab w:val="left" w:pos="3828"/>
          <w:tab w:val="left" w:pos="3969"/>
        </w:tabs>
        <w:ind w:left="758"/>
        <w:rPr>
          <w:rFonts w:ascii="Verdana" w:hAnsi="Verdana"/>
          <w:sz w:val="20"/>
          <w:szCs w:val="20"/>
        </w:rPr>
      </w:pPr>
    </w:p>
    <w:p w14:paraId="22082A72" w14:textId="77777777" w:rsidR="00D30ED7" w:rsidRPr="001A1C3D" w:rsidRDefault="00D30ED7" w:rsidP="00D30ED7">
      <w:pPr>
        <w:pStyle w:val="Lijstalinea"/>
        <w:numPr>
          <w:ilvl w:val="0"/>
          <w:numId w:val="8"/>
        </w:numPr>
        <w:tabs>
          <w:tab w:val="left" w:pos="3686"/>
          <w:tab w:val="left" w:pos="3828"/>
          <w:tab w:val="left" w:pos="3969"/>
        </w:tabs>
        <w:rPr>
          <w:rFonts w:ascii="Verdana" w:hAnsi="Verdana"/>
          <w:sz w:val="20"/>
          <w:szCs w:val="20"/>
        </w:rPr>
      </w:pPr>
      <w:r w:rsidRPr="001A1C3D">
        <w:rPr>
          <w:rFonts w:ascii="Verdana" w:hAnsi="Verdana"/>
          <w:sz w:val="20"/>
          <w:szCs w:val="20"/>
        </w:rPr>
        <w:t>Werkgroep wegcode</w:t>
      </w:r>
    </w:p>
    <w:p w14:paraId="2E510E90" w14:textId="77777777" w:rsidR="00D30ED7" w:rsidRPr="001A1C3D" w:rsidRDefault="00D30ED7" w:rsidP="00D30ED7">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D30ED7" w:rsidRPr="001A1C3D" w14:paraId="59CBEC23" w14:textId="77777777" w:rsidTr="002D2998">
        <w:trPr>
          <w:trHeight w:val="251"/>
        </w:trPr>
        <w:tc>
          <w:tcPr>
            <w:tcW w:w="2070" w:type="dxa"/>
            <w:shd w:val="clear" w:color="auto" w:fill="E7E6E6" w:themeFill="background2"/>
          </w:tcPr>
          <w:p w14:paraId="76A87829" w14:textId="77777777" w:rsidR="00D30ED7" w:rsidRPr="001A1C3D" w:rsidRDefault="00D30ED7" w:rsidP="002D2998">
            <w:pPr>
              <w:pStyle w:val="Lijstalinea"/>
              <w:tabs>
                <w:tab w:val="left" w:pos="3686"/>
                <w:tab w:val="left" w:pos="3828"/>
                <w:tab w:val="left" w:pos="3969"/>
              </w:tabs>
              <w:ind w:left="0"/>
              <w:rPr>
                <w:rFonts w:ascii="Verdana" w:hAnsi="Verdana"/>
                <w:sz w:val="20"/>
                <w:szCs w:val="20"/>
              </w:rPr>
            </w:pPr>
            <w:r w:rsidRPr="001A1C3D">
              <w:rPr>
                <w:rFonts w:ascii="Verdana" w:hAnsi="Verdana"/>
                <w:sz w:val="20"/>
                <w:szCs w:val="20"/>
              </w:rPr>
              <w:t>Werkterrein</w:t>
            </w:r>
          </w:p>
        </w:tc>
        <w:tc>
          <w:tcPr>
            <w:tcW w:w="6701" w:type="dxa"/>
          </w:tcPr>
          <w:p w14:paraId="3816B288" w14:textId="77777777" w:rsidR="00D30ED7" w:rsidRPr="001A1C3D" w:rsidRDefault="00D30ED7" w:rsidP="002D2998">
            <w:pPr>
              <w:pStyle w:val="Lijstalinea"/>
              <w:tabs>
                <w:tab w:val="left" w:pos="3686"/>
                <w:tab w:val="left" w:pos="3828"/>
                <w:tab w:val="left" w:pos="3969"/>
              </w:tabs>
              <w:ind w:left="0"/>
              <w:rPr>
                <w:rFonts w:ascii="Verdana" w:hAnsi="Verdana"/>
                <w:sz w:val="20"/>
                <w:szCs w:val="20"/>
              </w:rPr>
            </w:pPr>
            <w:r w:rsidRPr="001A1C3D">
              <w:rPr>
                <w:rFonts w:ascii="Verdana" w:hAnsi="Verdana"/>
                <w:sz w:val="20"/>
                <w:szCs w:val="20"/>
              </w:rPr>
              <w:t>Wegcode / verkeersregels</w:t>
            </w:r>
          </w:p>
        </w:tc>
      </w:tr>
      <w:tr w:rsidR="00D30ED7" w:rsidRPr="001A1C3D" w14:paraId="7A1956F8" w14:textId="77777777" w:rsidTr="002D2998">
        <w:trPr>
          <w:trHeight w:val="1026"/>
        </w:trPr>
        <w:tc>
          <w:tcPr>
            <w:tcW w:w="2070" w:type="dxa"/>
            <w:shd w:val="clear" w:color="auto" w:fill="E7E6E6" w:themeFill="background2"/>
          </w:tcPr>
          <w:p w14:paraId="7F2EE7A8" w14:textId="77777777" w:rsidR="00D30ED7" w:rsidRPr="001A1C3D" w:rsidRDefault="00D30ED7" w:rsidP="002D2998">
            <w:pPr>
              <w:pStyle w:val="Lijstalinea"/>
              <w:tabs>
                <w:tab w:val="left" w:pos="3686"/>
                <w:tab w:val="left" w:pos="3828"/>
                <w:tab w:val="left" w:pos="3969"/>
              </w:tabs>
              <w:ind w:left="0"/>
              <w:rPr>
                <w:rFonts w:ascii="Verdana" w:hAnsi="Verdana"/>
                <w:sz w:val="20"/>
                <w:szCs w:val="20"/>
              </w:rPr>
            </w:pPr>
            <w:r w:rsidRPr="001A1C3D">
              <w:rPr>
                <w:rFonts w:ascii="Verdana" w:hAnsi="Verdana"/>
                <w:sz w:val="20"/>
                <w:szCs w:val="20"/>
              </w:rPr>
              <w:t>Vergaderingen</w:t>
            </w:r>
          </w:p>
        </w:tc>
        <w:tc>
          <w:tcPr>
            <w:tcW w:w="6701" w:type="dxa"/>
          </w:tcPr>
          <w:p w14:paraId="457A1C48"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01/02/2022</w:t>
            </w:r>
          </w:p>
          <w:p w14:paraId="789BC08F"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08/02/2022</w:t>
            </w:r>
          </w:p>
          <w:p w14:paraId="0A3715F4"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22/02/2022</w:t>
            </w:r>
          </w:p>
          <w:p w14:paraId="7E51E99C"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15/03/2022</w:t>
            </w:r>
          </w:p>
          <w:p w14:paraId="277BF9D0"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21/03/2022</w:t>
            </w:r>
          </w:p>
          <w:p w14:paraId="5A2B6904"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19/04/2022</w:t>
            </w:r>
          </w:p>
          <w:p w14:paraId="4E68B118"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29/04/2022</w:t>
            </w:r>
          </w:p>
          <w:p w14:paraId="215EBC1D"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10/05/2022</w:t>
            </w:r>
          </w:p>
          <w:p w14:paraId="4A636892"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17/05/2022</w:t>
            </w:r>
          </w:p>
          <w:p w14:paraId="62AF802E"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09/06/2022</w:t>
            </w:r>
          </w:p>
          <w:p w14:paraId="01D54812"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16/06/2022</w:t>
            </w:r>
          </w:p>
          <w:p w14:paraId="6E3A8878"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28/06/2022</w:t>
            </w:r>
          </w:p>
          <w:p w14:paraId="56924AB2"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12/07/2022</w:t>
            </w:r>
          </w:p>
          <w:p w14:paraId="45487D2F"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25/08/2022</w:t>
            </w:r>
          </w:p>
          <w:p w14:paraId="08F74AD8"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30/08/2022</w:t>
            </w:r>
          </w:p>
          <w:p w14:paraId="11FF00FC"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13/09/2022</w:t>
            </w:r>
          </w:p>
          <w:p w14:paraId="7ED58614"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26/09/2022</w:t>
            </w:r>
          </w:p>
          <w:p w14:paraId="6085B8DB"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10/10/2022</w:t>
            </w:r>
          </w:p>
          <w:p w14:paraId="051192B0"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07/11/2022</w:t>
            </w:r>
          </w:p>
          <w:p w14:paraId="0E351759"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22/11/2022</w:t>
            </w:r>
          </w:p>
          <w:p w14:paraId="25CD67A8"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13/12/2022</w:t>
            </w:r>
          </w:p>
          <w:p w14:paraId="540E65F5"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20/12/2022</w:t>
            </w:r>
          </w:p>
          <w:p w14:paraId="476A3E3F"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12/01/2023</w:t>
            </w:r>
          </w:p>
          <w:p w14:paraId="51E2D359"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26/01/2023</w:t>
            </w:r>
          </w:p>
          <w:p w14:paraId="05D2DCB8"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10/02/2023</w:t>
            </w:r>
          </w:p>
          <w:p w14:paraId="056A3B17"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21/02/2023</w:t>
            </w:r>
          </w:p>
          <w:p w14:paraId="57699654"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15/03/2023</w:t>
            </w:r>
          </w:p>
          <w:p w14:paraId="08B8FE78"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22/03/2023</w:t>
            </w:r>
          </w:p>
          <w:p w14:paraId="3C06EEED"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04/04/2023</w:t>
            </w:r>
          </w:p>
          <w:p w14:paraId="7108CFD0" w14:textId="77777777" w:rsidR="00D30ED7" w:rsidRPr="001A1C3D" w:rsidRDefault="00D30ED7" w:rsidP="00D30ED7">
            <w:pPr>
              <w:pStyle w:val="Lijstalinea"/>
              <w:numPr>
                <w:ilvl w:val="0"/>
                <w:numId w:val="7"/>
              </w:numPr>
              <w:tabs>
                <w:tab w:val="left" w:pos="3686"/>
                <w:tab w:val="left" w:pos="3828"/>
                <w:tab w:val="left" w:pos="3969"/>
              </w:tabs>
              <w:rPr>
                <w:rFonts w:ascii="Verdana" w:hAnsi="Verdana"/>
                <w:sz w:val="20"/>
                <w:szCs w:val="20"/>
              </w:rPr>
            </w:pPr>
            <w:r w:rsidRPr="001A1C3D">
              <w:rPr>
                <w:rFonts w:ascii="Verdana" w:hAnsi="Verdana"/>
                <w:sz w:val="20"/>
                <w:szCs w:val="20"/>
              </w:rPr>
              <w:t>11/04/2023</w:t>
            </w:r>
          </w:p>
        </w:tc>
      </w:tr>
      <w:tr w:rsidR="00D30ED7" w:rsidRPr="001A1C3D" w14:paraId="6D89EA19" w14:textId="77777777" w:rsidTr="002D2998">
        <w:trPr>
          <w:trHeight w:val="251"/>
        </w:trPr>
        <w:tc>
          <w:tcPr>
            <w:tcW w:w="2070" w:type="dxa"/>
            <w:shd w:val="clear" w:color="auto" w:fill="E7E6E6" w:themeFill="background2"/>
          </w:tcPr>
          <w:p w14:paraId="392A6467" w14:textId="77777777" w:rsidR="00D30ED7" w:rsidRPr="001A1C3D" w:rsidRDefault="00D30ED7" w:rsidP="002D2998">
            <w:pPr>
              <w:pStyle w:val="Lijstalinea"/>
              <w:tabs>
                <w:tab w:val="left" w:pos="3686"/>
                <w:tab w:val="left" w:pos="3828"/>
                <w:tab w:val="left" w:pos="3969"/>
              </w:tabs>
              <w:ind w:left="0"/>
              <w:rPr>
                <w:rFonts w:ascii="Verdana" w:hAnsi="Verdana"/>
                <w:sz w:val="20"/>
                <w:szCs w:val="20"/>
              </w:rPr>
            </w:pPr>
            <w:r w:rsidRPr="001A1C3D">
              <w:rPr>
                <w:rFonts w:ascii="Verdana" w:hAnsi="Verdana"/>
                <w:sz w:val="20"/>
                <w:szCs w:val="20"/>
              </w:rPr>
              <w:t>Resultaat</w:t>
            </w:r>
          </w:p>
        </w:tc>
        <w:tc>
          <w:tcPr>
            <w:tcW w:w="6701" w:type="dxa"/>
          </w:tcPr>
          <w:p w14:paraId="2A5A8415" w14:textId="77777777" w:rsidR="00D30ED7" w:rsidRPr="001A1C3D" w:rsidRDefault="00D30ED7" w:rsidP="002D2998">
            <w:pPr>
              <w:pStyle w:val="Lijstalinea"/>
              <w:tabs>
                <w:tab w:val="left" w:pos="3686"/>
                <w:tab w:val="left" w:pos="3828"/>
                <w:tab w:val="left" w:pos="3969"/>
              </w:tabs>
              <w:ind w:left="0"/>
              <w:rPr>
                <w:rFonts w:ascii="Verdana" w:hAnsi="Verdana"/>
                <w:sz w:val="20"/>
                <w:szCs w:val="20"/>
              </w:rPr>
            </w:pPr>
            <w:r w:rsidRPr="001A1C3D">
              <w:rPr>
                <w:rFonts w:ascii="Verdana" w:hAnsi="Verdana"/>
                <w:sz w:val="20"/>
                <w:szCs w:val="20"/>
              </w:rPr>
              <w:t>Hervorming van het verkeersreglement</w:t>
            </w:r>
          </w:p>
        </w:tc>
      </w:tr>
    </w:tbl>
    <w:p w14:paraId="5EE6C46E" w14:textId="77777777" w:rsidR="00D30ED7" w:rsidRPr="001A1C3D" w:rsidRDefault="00D30ED7" w:rsidP="00D30ED7">
      <w:pPr>
        <w:pStyle w:val="Lijstalinea"/>
        <w:tabs>
          <w:tab w:val="left" w:pos="3686"/>
          <w:tab w:val="left" w:pos="3828"/>
          <w:tab w:val="left" w:pos="3969"/>
        </w:tabs>
        <w:ind w:left="758"/>
        <w:rPr>
          <w:rFonts w:ascii="Verdana" w:hAnsi="Verdana"/>
          <w:sz w:val="20"/>
          <w:szCs w:val="20"/>
        </w:rPr>
      </w:pPr>
    </w:p>
    <w:p w14:paraId="560A99D5" w14:textId="77777777" w:rsidR="00D30ED7" w:rsidRPr="001A1C3D" w:rsidRDefault="00D30ED7" w:rsidP="00D30ED7">
      <w:pPr>
        <w:pStyle w:val="Lijstalinea"/>
        <w:tabs>
          <w:tab w:val="left" w:pos="3686"/>
          <w:tab w:val="left" w:pos="3828"/>
          <w:tab w:val="left" w:pos="3969"/>
        </w:tabs>
        <w:ind w:left="758"/>
        <w:rPr>
          <w:rFonts w:ascii="Verdana" w:hAnsi="Verdana"/>
          <w:sz w:val="20"/>
          <w:szCs w:val="20"/>
        </w:rPr>
      </w:pPr>
    </w:p>
    <w:p w14:paraId="6FBC7377" w14:textId="77777777" w:rsidR="00D30ED7" w:rsidRPr="001A1C3D" w:rsidRDefault="00D30ED7" w:rsidP="00D30ED7">
      <w:pPr>
        <w:pStyle w:val="Lijstalinea"/>
        <w:numPr>
          <w:ilvl w:val="0"/>
          <w:numId w:val="1"/>
        </w:numPr>
        <w:tabs>
          <w:tab w:val="left" w:pos="3686"/>
          <w:tab w:val="left" w:pos="3828"/>
          <w:tab w:val="left" w:pos="3969"/>
        </w:tabs>
        <w:rPr>
          <w:rFonts w:ascii="Verdana" w:hAnsi="Verdana"/>
          <w:sz w:val="20"/>
          <w:szCs w:val="20"/>
        </w:rPr>
      </w:pPr>
      <w:r w:rsidRPr="001A1C3D">
        <w:rPr>
          <w:rFonts w:ascii="Verdana" w:eastAsia="Calibri" w:hAnsi="Verdana" w:cs="Calibri"/>
          <w:b/>
          <w:bCs/>
          <w:sz w:val="20"/>
          <w:szCs w:val="20"/>
        </w:rPr>
        <w:t>Evaluatie van deze IMC</w:t>
      </w:r>
    </w:p>
    <w:p w14:paraId="2BA69C6F" w14:textId="77777777" w:rsidR="00D30ED7" w:rsidRPr="001A1C3D" w:rsidRDefault="00D30ED7" w:rsidP="00D30ED7">
      <w:pPr>
        <w:pStyle w:val="Lijstalinea"/>
        <w:tabs>
          <w:tab w:val="left" w:pos="3686"/>
          <w:tab w:val="left" w:pos="3828"/>
          <w:tab w:val="left" w:pos="3969"/>
        </w:tabs>
        <w:ind w:left="398"/>
        <w:rPr>
          <w:rFonts w:ascii="Verdana" w:eastAsia="Calibri" w:hAnsi="Verdana" w:cs="Calibri"/>
          <w:b/>
          <w:bCs/>
          <w:sz w:val="20"/>
          <w:szCs w:val="20"/>
        </w:rPr>
      </w:pPr>
    </w:p>
    <w:p w14:paraId="31CC2012" w14:textId="77777777" w:rsidR="00D30ED7" w:rsidRPr="001A1C3D" w:rsidRDefault="00D30ED7" w:rsidP="00D30ED7">
      <w:pPr>
        <w:pStyle w:val="Lijstalinea"/>
        <w:tabs>
          <w:tab w:val="left" w:pos="3686"/>
          <w:tab w:val="left" w:pos="3828"/>
          <w:tab w:val="left" w:pos="3969"/>
        </w:tabs>
        <w:ind w:left="398"/>
        <w:jc w:val="both"/>
        <w:rPr>
          <w:rFonts w:ascii="Verdana" w:hAnsi="Verdana"/>
          <w:sz w:val="20"/>
          <w:szCs w:val="20"/>
        </w:rPr>
      </w:pPr>
      <w:r w:rsidRPr="001A1C3D">
        <w:rPr>
          <w:rFonts w:ascii="Verdana" w:eastAsia="Calibri" w:hAnsi="Verdana" w:cs="Calibri"/>
          <w:sz w:val="20"/>
          <w:szCs w:val="20"/>
        </w:rPr>
        <w:t xml:space="preserve">Er heeft geen formele evaluatie van de werking van het IMC plaatsgevonden. De werkwijze werd wel in 2021 op voorstel van minister </w:t>
      </w:r>
      <w:proofErr w:type="spellStart"/>
      <w:r w:rsidRPr="001A1C3D">
        <w:rPr>
          <w:rFonts w:ascii="Verdana" w:eastAsia="Calibri" w:hAnsi="Verdana" w:cs="Calibri"/>
          <w:sz w:val="20"/>
          <w:szCs w:val="20"/>
        </w:rPr>
        <w:t>Gilkinet</w:t>
      </w:r>
      <w:proofErr w:type="spellEnd"/>
      <w:r w:rsidRPr="001A1C3D">
        <w:rPr>
          <w:rFonts w:ascii="Verdana" w:eastAsia="Calibri" w:hAnsi="Verdana" w:cs="Calibri"/>
          <w:sz w:val="20"/>
          <w:szCs w:val="20"/>
        </w:rPr>
        <w:t xml:space="preserve"> aangepast, in die zin dat er sedertdien voorafgaandelijk een voorbereidende IKW gehouden wordt waar al verschillende </w:t>
      </w:r>
      <w:proofErr w:type="spellStart"/>
      <w:r w:rsidRPr="001A1C3D">
        <w:rPr>
          <w:rFonts w:ascii="Verdana" w:eastAsia="Calibri" w:hAnsi="Verdana" w:cs="Calibri"/>
          <w:sz w:val="20"/>
          <w:szCs w:val="20"/>
        </w:rPr>
        <w:t>intergewestelijke</w:t>
      </w:r>
      <w:proofErr w:type="spellEnd"/>
      <w:r w:rsidRPr="001A1C3D">
        <w:rPr>
          <w:rFonts w:ascii="Verdana" w:eastAsia="Calibri" w:hAnsi="Verdana" w:cs="Calibri"/>
          <w:sz w:val="20"/>
          <w:szCs w:val="20"/>
        </w:rPr>
        <w:t xml:space="preserve"> dossiers behandeld worden. Op het IMC worden dan ook voornamelijk de belangrijkste en eerder politieke punten besproken en beslist. Voor mijn bevoegdheid vind ik dit orgaan zeker en vast nuttig en ervaar ik dit positief, temeer daar mobiliteit bij uitstek grensoverschrijdend werkt.</w:t>
      </w:r>
    </w:p>
    <w:p w14:paraId="3E00A5D9" w14:textId="754D64BC" w:rsidR="007F5ABB" w:rsidRPr="00FF5021" w:rsidRDefault="007F5ABB" w:rsidP="002C258E">
      <w:pPr>
        <w:spacing w:after="160" w:line="259" w:lineRule="auto"/>
        <w:rPr>
          <w:rFonts w:ascii="Verdana" w:hAnsi="Verdana"/>
          <w:sz w:val="20"/>
          <w:szCs w:val="20"/>
        </w:rPr>
      </w:pPr>
      <w:r w:rsidRPr="00FF5021">
        <w:rPr>
          <w:rFonts w:ascii="Verdana" w:hAnsi="Verdana"/>
          <w:sz w:val="20"/>
          <w:szCs w:val="20"/>
        </w:rPr>
        <w:br w:type="page"/>
      </w:r>
    </w:p>
    <w:p w14:paraId="39E73CB7" w14:textId="12F59A1B" w:rsidR="007F5ABB" w:rsidRDefault="007F5ABB" w:rsidP="00557B80">
      <w:pPr>
        <w:pStyle w:val="Kop1"/>
        <w:rPr>
          <w:sz w:val="20"/>
          <w:szCs w:val="20"/>
        </w:rPr>
      </w:pPr>
      <w:bookmarkStart w:id="4" w:name="_Toc143527752"/>
      <w:r w:rsidRPr="005D748E">
        <w:rPr>
          <w:szCs w:val="24"/>
        </w:rPr>
        <w:lastRenderedPageBreak/>
        <w:t xml:space="preserve">IMC </w:t>
      </w:r>
      <w:r w:rsidRPr="007F5ABB">
        <w:t>Wetenschapsbeleid en cultuur</w:t>
      </w:r>
      <w:bookmarkEnd w:id="4"/>
    </w:p>
    <w:p w14:paraId="77110BDF"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480519D0" w14:textId="77777777" w:rsidR="00E4334F" w:rsidRDefault="00E4334F" w:rsidP="000C6E5B">
      <w:pPr>
        <w:tabs>
          <w:tab w:val="left" w:pos="288"/>
        </w:tabs>
        <w:kinsoku w:val="0"/>
        <w:overflowPunct w:val="0"/>
        <w:autoSpaceDE w:val="0"/>
        <w:autoSpaceDN w:val="0"/>
        <w:adjustRightInd w:val="0"/>
        <w:spacing w:line="260" w:lineRule="exact"/>
        <w:rPr>
          <w:rFonts w:ascii="Verdana" w:hAnsi="Verdana"/>
          <w:sz w:val="24"/>
          <w:bdr w:val="single" w:sz="4" w:space="0" w:color="auto" w:frame="1"/>
        </w:rPr>
      </w:pPr>
    </w:p>
    <w:p w14:paraId="1C78081E" w14:textId="307C2E0C" w:rsidR="00E0628E" w:rsidRDefault="00E0628E" w:rsidP="00E0628E">
      <w:pPr>
        <w:tabs>
          <w:tab w:val="left" w:pos="288"/>
        </w:tabs>
        <w:kinsoku w:val="0"/>
        <w:overflowPunct w:val="0"/>
        <w:autoSpaceDE w:val="0"/>
        <w:autoSpaceDN w:val="0"/>
        <w:adjustRightInd w:val="0"/>
        <w:spacing w:line="260" w:lineRule="exact"/>
        <w:jc w:val="center"/>
        <w:rPr>
          <w:rFonts w:ascii="Verdana" w:hAnsi="Verdana"/>
          <w:sz w:val="24"/>
          <w:bdr w:val="single" w:sz="4" w:space="0" w:color="auto" w:frame="1"/>
        </w:rPr>
      </w:pPr>
      <w:r>
        <w:rPr>
          <w:rFonts w:ascii="Verdana" w:hAnsi="Verdana"/>
          <w:sz w:val="24"/>
          <w:bdr w:val="single" w:sz="4" w:space="0" w:color="auto" w:frame="1"/>
        </w:rPr>
        <w:t>Pijler Cultuur</w:t>
      </w:r>
    </w:p>
    <w:p w14:paraId="720B9715" w14:textId="77777777" w:rsidR="00E0628E" w:rsidRDefault="00E0628E" w:rsidP="000C6E5B">
      <w:pPr>
        <w:tabs>
          <w:tab w:val="left" w:pos="288"/>
        </w:tabs>
        <w:kinsoku w:val="0"/>
        <w:overflowPunct w:val="0"/>
        <w:autoSpaceDE w:val="0"/>
        <w:autoSpaceDN w:val="0"/>
        <w:adjustRightInd w:val="0"/>
        <w:spacing w:line="260" w:lineRule="exact"/>
        <w:rPr>
          <w:rFonts w:ascii="Verdana" w:hAnsi="Verdana"/>
          <w:sz w:val="24"/>
          <w:bdr w:val="single" w:sz="4" w:space="0" w:color="auto" w:frame="1"/>
        </w:rPr>
      </w:pPr>
    </w:p>
    <w:p w14:paraId="06BC0E31" w14:textId="77777777" w:rsidR="00E4334F" w:rsidRDefault="00E4334F">
      <w:pPr>
        <w:pStyle w:val="Lijstalinea"/>
        <w:numPr>
          <w:ilvl w:val="0"/>
          <w:numId w:val="23"/>
        </w:num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Vergaderingen en agendapunten</w:t>
      </w:r>
    </w:p>
    <w:p w14:paraId="7779282B" w14:textId="77777777" w:rsidR="00E4334F" w:rsidRDefault="00E4334F" w:rsidP="00E4334F">
      <w:pPr>
        <w:pStyle w:val="Lijstalinea"/>
        <w:tabs>
          <w:tab w:val="left" w:pos="3828"/>
          <w:tab w:val="left" w:pos="3969"/>
        </w:tabs>
        <w:ind w:left="398"/>
        <w:rPr>
          <w:rFonts w:ascii="Verdana" w:eastAsia="Calibri" w:hAnsi="Verdana" w:cs="Calibri"/>
          <w:b/>
          <w:bCs/>
          <w:sz w:val="20"/>
          <w:szCs w:val="20"/>
        </w:rPr>
      </w:pPr>
    </w:p>
    <w:tbl>
      <w:tblPr>
        <w:tblStyle w:val="Tabelraster"/>
        <w:tblW w:w="0" w:type="auto"/>
        <w:tblInd w:w="398" w:type="dxa"/>
        <w:tblLook w:val="04A0" w:firstRow="1" w:lastRow="0" w:firstColumn="1" w:lastColumn="0" w:noHBand="0" w:noVBand="1"/>
      </w:tblPr>
      <w:tblGrid>
        <w:gridCol w:w="1865"/>
        <w:gridCol w:w="6799"/>
      </w:tblGrid>
      <w:tr w:rsidR="00E4334F" w14:paraId="3E81EC75" w14:textId="77777777" w:rsidTr="00E4334F">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06E690"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Datum</w:t>
            </w:r>
          </w:p>
        </w:tc>
        <w:tc>
          <w:tcPr>
            <w:tcW w:w="6799" w:type="dxa"/>
            <w:tcBorders>
              <w:top w:val="single" w:sz="4" w:space="0" w:color="auto"/>
              <w:left w:val="single" w:sz="4" w:space="0" w:color="auto"/>
              <w:bottom w:val="single" w:sz="4" w:space="0" w:color="auto"/>
              <w:right w:val="single" w:sz="4" w:space="0" w:color="auto"/>
            </w:tcBorders>
            <w:hideMark/>
          </w:tcPr>
          <w:p w14:paraId="69C826B5"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12 mei 2020</w:t>
            </w:r>
          </w:p>
        </w:tc>
      </w:tr>
      <w:tr w:rsidR="00E4334F" w14:paraId="6B970554" w14:textId="77777777" w:rsidTr="00E4334F">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9592444"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Borders>
              <w:top w:val="single" w:sz="4" w:space="0" w:color="auto"/>
              <w:left w:val="single" w:sz="4" w:space="0" w:color="auto"/>
              <w:bottom w:val="single" w:sz="4" w:space="0" w:color="auto"/>
              <w:right w:val="single" w:sz="4" w:space="0" w:color="auto"/>
            </w:tcBorders>
            <w:hideMark/>
          </w:tcPr>
          <w:p w14:paraId="0BD0FD6D" w14:textId="77777777" w:rsidR="00E4334F" w:rsidRDefault="00E4334F">
            <w:pPr>
              <w:pStyle w:val="Lijstalinea"/>
              <w:tabs>
                <w:tab w:val="left" w:pos="3828"/>
                <w:tab w:val="left" w:pos="3969"/>
              </w:tabs>
              <w:ind w:left="0"/>
              <w:rPr>
                <w:rFonts w:ascii="Verdana" w:eastAsia="Calibri" w:hAnsi="Verdana" w:cs="Calibri"/>
                <w:b/>
                <w:bCs/>
                <w:sz w:val="20"/>
                <w:szCs w:val="20"/>
                <w:highlight w:val="yellow"/>
              </w:rPr>
            </w:pPr>
            <w:r>
              <w:rPr>
                <w:rFonts w:ascii="Verdana" w:eastAsia="Calibri" w:hAnsi="Verdana" w:cs="Calibri"/>
                <w:b/>
                <w:bCs/>
                <w:sz w:val="20"/>
                <w:szCs w:val="20"/>
              </w:rPr>
              <w:t>Minister Jambon</w:t>
            </w:r>
          </w:p>
        </w:tc>
      </w:tr>
      <w:tr w:rsidR="00E4334F" w14:paraId="2D21AEF3" w14:textId="77777777" w:rsidTr="00E4334F">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B45357"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tc>
        <w:tc>
          <w:tcPr>
            <w:tcW w:w="6799" w:type="dxa"/>
            <w:tcBorders>
              <w:top w:val="single" w:sz="4" w:space="0" w:color="auto"/>
              <w:left w:val="single" w:sz="4" w:space="0" w:color="auto"/>
              <w:bottom w:val="single" w:sz="4" w:space="0" w:color="auto"/>
              <w:right w:val="single" w:sz="4" w:space="0" w:color="auto"/>
            </w:tcBorders>
            <w:hideMark/>
          </w:tcPr>
          <w:p w14:paraId="6FEDF2C4"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COVID-19 pandemie: Impact van COVID-19 op de cultuursector en de vooropgestelde noodmaatregelen – Federale steunmaatregelen – </w:t>
            </w:r>
            <w:proofErr w:type="spellStart"/>
            <w:r>
              <w:rPr>
                <w:rFonts w:ascii="Verdana" w:eastAsia="Calibri" w:hAnsi="Verdana" w:cs="Calibri"/>
                <w:b/>
                <w:bCs/>
                <w:sz w:val="20"/>
                <w:szCs w:val="20"/>
              </w:rPr>
              <w:t>Exitstrategie</w:t>
            </w:r>
            <w:proofErr w:type="spellEnd"/>
            <w:r>
              <w:rPr>
                <w:rFonts w:ascii="Verdana" w:eastAsia="Calibri" w:hAnsi="Verdana" w:cs="Calibri"/>
                <w:b/>
                <w:bCs/>
                <w:sz w:val="20"/>
                <w:szCs w:val="20"/>
              </w:rPr>
              <w:t xml:space="preserve"> en relancemaatregelen</w:t>
            </w:r>
          </w:p>
          <w:p w14:paraId="168731F5" w14:textId="77777777" w:rsidR="00E4334F" w:rsidRDefault="00E4334F">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alle ministers</w:t>
            </w:r>
          </w:p>
          <w:p w14:paraId="5B943515" w14:textId="77777777" w:rsidR="00E4334F" w:rsidRDefault="00E4334F">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5FC53F7E" w14:textId="670018D6" w:rsidR="00E4334F" w:rsidRDefault="00E4334F">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Resultaat: De vergadering keurde het interne werkdocument goed: ‘</w:t>
            </w:r>
            <w:proofErr w:type="spellStart"/>
            <w:r>
              <w:rPr>
                <w:rFonts w:ascii="Verdana" w:eastAsia="Calibri" w:hAnsi="Verdana" w:cs="Calibri"/>
                <w:sz w:val="20"/>
                <w:szCs w:val="20"/>
              </w:rPr>
              <w:t>Exitstrategie</w:t>
            </w:r>
            <w:proofErr w:type="spellEnd"/>
            <w:r>
              <w:rPr>
                <w:rFonts w:ascii="Verdana" w:eastAsia="Calibri" w:hAnsi="Verdana" w:cs="Calibri"/>
                <w:sz w:val="20"/>
                <w:szCs w:val="20"/>
              </w:rPr>
              <w:t xml:space="preserve"> voor de cultuursector. Perspectief voor een gefaseerde heropstart’</w:t>
            </w:r>
            <w:r w:rsidR="005324F7">
              <w:rPr>
                <w:rFonts w:ascii="Verdana" w:eastAsia="Calibri" w:hAnsi="Verdana" w:cs="Calibri"/>
                <w:sz w:val="20"/>
                <w:szCs w:val="20"/>
              </w:rPr>
              <w:t xml:space="preserve"> goed </w:t>
            </w:r>
            <w:r>
              <w:rPr>
                <w:rFonts w:ascii="Verdana" w:eastAsia="Calibri" w:hAnsi="Verdana" w:cs="Calibri"/>
                <w:sz w:val="20"/>
                <w:szCs w:val="20"/>
              </w:rPr>
              <w:t>en maakte deze nota over aan de Nationale Veiligheidsraad voor besluitvorming, na advies van de Groep Experten Exit-Strategie.</w:t>
            </w:r>
          </w:p>
        </w:tc>
      </w:tr>
      <w:tr w:rsidR="00E4334F" w14:paraId="622348DF" w14:textId="77777777" w:rsidTr="00E4334F">
        <w:trPr>
          <w:trHeight w:val="415"/>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416285"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Borders>
              <w:top w:val="single" w:sz="4" w:space="0" w:color="auto"/>
              <w:left w:val="single" w:sz="4" w:space="0" w:color="auto"/>
              <w:bottom w:val="single" w:sz="4" w:space="0" w:color="auto"/>
              <w:right w:val="single" w:sz="4" w:space="0" w:color="auto"/>
            </w:tcBorders>
            <w:hideMark/>
          </w:tcPr>
          <w:p w14:paraId="676D2B4E" w14:textId="09EACF3E" w:rsidR="00E4334F" w:rsidRDefault="004E3A57">
            <w:p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w:t>
            </w:r>
          </w:p>
        </w:tc>
      </w:tr>
    </w:tbl>
    <w:p w14:paraId="7EAF6CB3" w14:textId="77777777" w:rsidR="00E4334F" w:rsidRDefault="00E4334F" w:rsidP="00E4334F">
      <w:pPr>
        <w:pStyle w:val="Lijstalinea"/>
        <w:tabs>
          <w:tab w:val="left" w:pos="3828"/>
          <w:tab w:val="left" w:pos="3969"/>
        </w:tabs>
        <w:ind w:left="398"/>
        <w:rPr>
          <w:rFonts w:ascii="Verdana" w:eastAsia="Calibri" w:hAnsi="Verdana" w:cs="Calibri"/>
          <w:b/>
          <w:bCs/>
          <w:sz w:val="20"/>
          <w:szCs w:val="20"/>
        </w:rPr>
      </w:pPr>
    </w:p>
    <w:tbl>
      <w:tblPr>
        <w:tblStyle w:val="Tabelraster"/>
        <w:tblW w:w="0" w:type="auto"/>
        <w:tblInd w:w="398" w:type="dxa"/>
        <w:tblLook w:val="04A0" w:firstRow="1" w:lastRow="0" w:firstColumn="1" w:lastColumn="0" w:noHBand="0" w:noVBand="1"/>
      </w:tblPr>
      <w:tblGrid>
        <w:gridCol w:w="1865"/>
        <w:gridCol w:w="6799"/>
      </w:tblGrid>
      <w:tr w:rsidR="00E4334F" w14:paraId="45BA0B74" w14:textId="77777777" w:rsidTr="00E4334F">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E9F921"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Datum</w:t>
            </w:r>
          </w:p>
        </w:tc>
        <w:tc>
          <w:tcPr>
            <w:tcW w:w="6799" w:type="dxa"/>
            <w:tcBorders>
              <w:top w:val="single" w:sz="4" w:space="0" w:color="auto"/>
              <w:left w:val="single" w:sz="4" w:space="0" w:color="auto"/>
              <w:bottom w:val="single" w:sz="4" w:space="0" w:color="auto"/>
              <w:right w:val="single" w:sz="4" w:space="0" w:color="auto"/>
            </w:tcBorders>
            <w:hideMark/>
          </w:tcPr>
          <w:p w14:paraId="6D072241"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14 juli 2020</w:t>
            </w:r>
          </w:p>
        </w:tc>
      </w:tr>
      <w:tr w:rsidR="00E4334F" w14:paraId="3F0B1D02" w14:textId="77777777" w:rsidTr="00E4334F">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563417"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Borders>
              <w:top w:val="single" w:sz="4" w:space="0" w:color="auto"/>
              <w:left w:val="single" w:sz="4" w:space="0" w:color="auto"/>
              <w:bottom w:val="single" w:sz="4" w:space="0" w:color="auto"/>
              <w:right w:val="single" w:sz="4" w:space="0" w:color="auto"/>
            </w:tcBorders>
            <w:hideMark/>
          </w:tcPr>
          <w:p w14:paraId="3F190CC1" w14:textId="77777777" w:rsidR="00E4334F" w:rsidRDefault="00E4334F">
            <w:pPr>
              <w:pStyle w:val="Lijstalinea"/>
              <w:tabs>
                <w:tab w:val="left" w:pos="3828"/>
                <w:tab w:val="left" w:pos="3969"/>
              </w:tabs>
              <w:ind w:left="0"/>
              <w:rPr>
                <w:rFonts w:ascii="Verdana" w:eastAsia="Calibri" w:hAnsi="Verdana" w:cs="Calibri"/>
                <w:b/>
                <w:bCs/>
                <w:sz w:val="20"/>
                <w:szCs w:val="20"/>
                <w:highlight w:val="yellow"/>
              </w:rPr>
            </w:pPr>
            <w:r>
              <w:rPr>
                <w:rFonts w:ascii="Verdana" w:eastAsia="Calibri" w:hAnsi="Verdana" w:cs="Calibri"/>
                <w:b/>
                <w:bCs/>
                <w:sz w:val="20"/>
                <w:szCs w:val="20"/>
              </w:rPr>
              <w:t>Minister Jambon</w:t>
            </w:r>
          </w:p>
        </w:tc>
      </w:tr>
      <w:tr w:rsidR="00E4334F" w14:paraId="37EA0EE1" w14:textId="77777777" w:rsidTr="00E4334F">
        <w:tc>
          <w:tcPr>
            <w:tcW w:w="186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2864A7DA"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tc>
        <w:tc>
          <w:tcPr>
            <w:tcW w:w="6799" w:type="dxa"/>
            <w:tcBorders>
              <w:top w:val="single" w:sz="4" w:space="0" w:color="auto"/>
              <w:left w:val="single" w:sz="4" w:space="0" w:color="auto"/>
              <w:bottom w:val="single" w:sz="4" w:space="0" w:color="auto"/>
              <w:right w:val="single" w:sz="4" w:space="0" w:color="auto"/>
            </w:tcBorders>
            <w:hideMark/>
          </w:tcPr>
          <w:p w14:paraId="38880CAB"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Socio-economische positie van de kunstenaar</w:t>
            </w:r>
          </w:p>
          <w:p w14:paraId="565AD7FB" w14:textId="77777777" w:rsidR="00E4334F" w:rsidRDefault="00E4334F">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minister Jambon</w:t>
            </w:r>
          </w:p>
          <w:p w14:paraId="761CAC8B" w14:textId="77777777" w:rsidR="00E4334F" w:rsidRDefault="00E4334F">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45145412" w14:textId="77777777" w:rsidR="00E4334F" w:rsidRDefault="00E4334F">
            <w:pPr>
              <w:pStyle w:val="Lijstalinea"/>
              <w:numPr>
                <w:ilvl w:val="0"/>
                <w:numId w:val="24"/>
              </w:numPr>
              <w:tabs>
                <w:tab w:val="left" w:pos="3828"/>
                <w:tab w:val="left" w:pos="3969"/>
              </w:tabs>
              <w:jc w:val="both"/>
              <w:rPr>
                <w:rFonts w:eastAsia="FlandersArtSans-Regular" w:cstheme="minorHAnsi"/>
              </w:rPr>
            </w:pPr>
            <w:r>
              <w:rPr>
                <w:rFonts w:ascii="Verdana" w:eastAsia="Calibri" w:hAnsi="Verdana" w:cs="Calibri"/>
                <w:sz w:val="20"/>
                <w:szCs w:val="20"/>
              </w:rPr>
              <w:t xml:space="preserve">Resultaat: De IMC Cultuur besloot tot de oprichting van een technische werkgroep en sprak af dat een </w:t>
            </w:r>
            <w:proofErr w:type="spellStart"/>
            <w:r>
              <w:rPr>
                <w:rFonts w:ascii="Verdana" w:eastAsia="Calibri" w:hAnsi="Verdana" w:cs="Calibri"/>
                <w:sz w:val="20"/>
                <w:szCs w:val="20"/>
              </w:rPr>
              <w:t>interkabinettenwerkgroep</w:t>
            </w:r>
            <w:proofErr w:type="spellEnd"/>
            <w:r>
              <w:rPr>
                <w:rFonts w:ascii="Verdana" w:eastAsia="Calibri" w:hAnsi="Verdana" w:cs="Calibri"/>
                <w:sz w:val="20"/>
                <w:szCs w:val="20"/>
              </w:rPr>
              <w:t xml:space="preserve"> het mandaat en de opdracht zou bepalen, alsmede de timing en samenstelling van de werkgroep.</w:t>
            </w:r>
          </w:p>
        </w:tc>
      </w:tr>
      <w:tr w:rsidR="00E4334F" w14:paraId="7FC36EA0" w14:textId="77777777" w:rsidTr="00E4334F">
        <w:trPr>
          <w:trHeight w:val="17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9AD80" w14:textId="77777777" w:rsidR="00E4334F" w:rsidRDefault="00E4334F">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0A91C039"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COVID-19 pandemie: opvolging </w:t>
            </w:r>
            <w:proofErr w:type="spellStart"/>
            <w:r>
              <w:rPr>
                <w:rFonts w:ascii="Verdana" w:eastAsia="Calibri" w:hAnsi="Verdana" w:cs="Calibri"/>
                <w:b/>
                <w:bCs/>
                <w:sz w:val="20"/>
                <w:szCs w:val="20"/>
              </w:rPr>
              <w:t>exitstrategie</w:t>
            </w:r>
            <w:proofErr w:type="spellEnd"/>
            <w:r>
              <w:rPr>
                <w:rFonts w:ascii="Verdana" w:eastAsia="Calibri" w:hAnsi="Verdana" w:cs="Calibri"/>
                <w:b/>
                <w:bCs/>
                <w:sz w:val="20"/>
                <w:szCs w:val="20"/>
              </w:rPr>
              <w:t xml:space="preserve"> : Gedachtewisseling + Afstemming van de protocollen</w:t>
            </w:r>
          </w:p>
          <w:p w14:paraId="14881171" w14:textId="77777777" w:rsidR="00E4334F" w:rsidRDefault="00E4334F">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alle ministers</w:t>
            </w:r>
          </w:p>
          <w:p w14:paraId="4311E182" w14:textId="77777777" w:rsidR="00E4334F" w:rsidRDefault="00E4334F">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200520AE" w14:textId="77777777" w:rsidR="00E4334F" w:rsidRDefault="00E4334F">
            <w:pPr>
              <w:pStyle w:val="Lijstalinea"/>
              <w:numPr>
                <w:ilvl w:val="0"/>
                <w:numId w:val="25"/>
              </w:numPr>
              <w:tabs>
                <w:tab w:val="left" w:pos="3828"/>
                <w:tab w:val="left" w:pos="3969"/>
              </w:tabs>
              <w:rPr>
                <w:rFonts w:eastAsia="FlandersArtSans-Regular" w:cstheme="minorHAnsi"/>
              </w:rPr>
            </w:pPr>
            <w:r>
              <w:rPr>
                <w:rFonts w:ascii="Verdana" w:eastAsia="Calibri" w:hAnsi="Verdana" w:cs="Calibri"/>
                <w:sz w:val="20"/>
                <w:szCs w:val="20"/>
              </w:rPr>
              <w:t>Resultaat: De drie gemeenschappen engageerden zich om de protocollen zo goed mogelijk op elkaar af te stemmen en aan te passen.</w:t>
            </w:r>
          </w:p>
        </w:tc>
      </w:tr>
      <w:tr w:rsidR="00E4334F" w14:paraId="3E2583B1" w14:textId="77777777" w:rsidTr="00E4334F">
        <w:trPr>
          <w:trHeight w:val="2023"/>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tcPr>
          <w:p w14:paraId="0777F1E8" w14:textId="77777777" w:rsidR="00E4334F" w:rsidRDefault="00E4334F">
            <w:pPr>
              <w:pStyle w:val="Lijstalinea"/>
              <w:tabs>
                <w:tab w:val="left" w:pos="3828"/>
                <w:tab w:val="left" w:pos="3969"/>
              </w:tabs>
              <w:ind w:left="0"/>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1F87F579"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Kunstenloket</w:t>
            </w:r>
          </w:p>
          <w:p w14:paraId="3DE0F288"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 - oprichting werkgroep</w:t>
            </w:r>
          </w:p>
          <w:p w14:paraId="79C5217F" w14:textId="77777777" w:rsidR="00E4334F" w:rsidRDefault="00E4334F">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minister Vervoort</w:t>
            </w:r>
          </w:p>
          <w:p w14:paraId="1AA2FA07" w14:textId="77777777" w:rsidR="00E4334F" w:rsidRDefault="00E4334F">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795E9FCD" w14:textId="77777777" w:rsidR="00E4334F" w:rsidRDefault="00E4334F">
            <w:pPr>
              <w:pStyle w:val="Lijstalinea"/>
              <w:numPr>
                <w:ilvl w:val="0"/>
                <w:numId w:val="25"/>
              </w:numPr>
              <w:tabs>
                <w:tab w:val="left" w:pos="3828"/>
                <w:tab w:val="left" w:pos="3969"/>
              </w:tabs>
              <w:jc w:val="both"/>
              <w:rPr>
                <w:rFonts w:eastAsia="FlandersArtSans-Regular" w:cstheme="minorHAnsi"/>
              </w:rPr>
            </w:pPr>
            <w:r>
              <w:rPr>
                <w:rFonts w:ascii="Verdana" w:eastAsia="Calibri" w:hAnsi="Verdana" w:cs="Calibri"/>
                <w:sz w:val="20"/>
                <w:szCs w:val="20"/>
              </w:rPr>
              <w:t>Resultaat: De IMC Cultuur besloot de werkgroep kunstenloket opnieuw te lanceren, met de volgende taken: 1) opstellen van een overzicht van bestaande initiatieven, 2) in overleg met de stakeholders de behoefte en de doelgroep bepalen, 3) een benchmark van mogelijke oplossingen voorstellen en 4) een tijdslijn opstellen.</w:t>
            </w:r>
          </w:p>
        </w:tc>
      </w:tr>
      <w:tr w:rsidR="004E3A57" w14:paraId="1E912775" w14:textId="77777777" w:rsidTr="00E4334F">
        <w:trPr>
          <w:trHeight w:val="1142"/>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39FFD5" w14:textId="77777777" w:rsidR="004E3A57" w:rsidRDefault="004E3A57" w:rsidP="004E3A57">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lastRenderedPageBreak/>
              <w:t>Dossiers doorverwezen naar het Overlegcomité</w:t>
            </w:r>
          </w:p>
        </w:tc>
        <w:tc>
          <w:tcPr>
            <w:tcW w:w="6799" w:type="dxa"/>
            <w:tcBorders>
              <w:top w:val="single" w:sz="4" w:space="0" w:color="auto"/>
              <w:left w:val="single" w:sz="4" w:space="0" w:color="auto"/>
              <w:bottom w:val="single" w:sz="4" w:space="0" w:color="auto"/>
              <w:right w:val="single" w:sz="4" w:space="0" w:color="auto"/>
            </w:tcBorders>
            <w:hideMark/>
          </w:tcPr>
          <w:p w14:paraId="0C1862C0" w14:textId="3B125A05" w:rsidR="004E3A57" w:rsidRDefault="004E3A57" w:rsidP="004E3A57">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41A386D3" w14:textId="77777777" w:rsidR="00E4334F" w:rsidRDefault="00E4334F" w:rsidP="00E4334F">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E4334F" w14:paraId="65647CAD" w14:textId="77777777" w:rsidTr="00E4334F">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7825E5"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Datum</w:t>
            </w:r>
          </w:p>
        </w:tc>
        <w:tc>
          <w:tcPr>
            <w:tcW w:w="6799" w:type="dxa"/>
            <w:tcBorders>
              <w:top w:val="single" w:sz="4" w:space="0" w:color="auto"/>
              <w:left w:val="single" w:sz="4" w:space="0" w:color="auto"/>
              <w:bottom w:val="single" w:sz="4" w:space="0" w:color="auto"/>
              <w:right w:val="single" w:sz="4" w:space="0" w:color="auto"/>
            </w:tcBorders>
            <w:hideMark/>
          </w:tcPr>
          <w:p w14:paraId="5152827B"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4 februari 2021</w:t>
            </w:r>
          </w:p>
        </w:tc>
      </w:tr>
      <w:tr w:rsidR="00E4334F" w14:paraId="324E0867" w14:textId="77777777" w:rsidTr="00E4334F">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0FEA70"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Borders>
              <w:top w:val="single" w:sz="4" w:space="0" w:color="auto"/>
              <w:left w:val="single" w:sz="4" w:space="0" w:color="auto"/>
              <w:bottom w:val="single" w:sz="4" w:space="0" w:color="auto"/>
              <w:right w:val="single" w:sz="4" w:space="0" w:color="auto"/>
            </w:tcBorders>
            <w:hideMark/>
          </w:tcPr>
          <w:p w14:paraId="0CA1B29E" w14:textId="77777777" w:rsidR="00E4334F" w:rsidRDefault="00E4334F">
            <w:pPr>
              <w:pStyle w:val="Lijstalinea"/>
              <w:tabs>
                <w:tab w:val="left" w:pos="3828"/>
                <w:tab w:val="left" w:pos="3969"/>
              </w:tabs>
              <w:ind w:left="0"/>
              <w:rPr>
                <w:rFonts w:ascii="Verdana" w:eastAsia="Calibri" w:hAnsi="Verdana" w:cs="Calibri"/>
                <w:b/>
                <w:bCs/>
                <w:sz w:val="20"/>
                <w:szCs w:val="20"/>
                <w:highlight w:val="yellow"/>
              </w:rPr>
            </w:pPr>
            <w:r>
              <w:rPr>
                <w:rFonts w:ascii="Verdana" w:eastAsia="Calibri" w:hAnsi="Verdana" w:cs="Calibri"/>
                <w:b/>
                <w:bCs/>
                <w:sz w:val="20"/>
                <w:szCs w:val="20"/>
              </w:rPr>
              <w:t xml:space="preserve">Minister </w:t>
            </w:r>
            <w:proofErr w:type="spellStart"/>
            <w:r>
              <w:rPr>
                <w:rFonts w:ascii="Verdana" w:eastAsia="Calibri" w:hAnsi="Verdana" w:cs="Calibri"/>
                <w:b/>
                <w:bCs/>
                <w:sz w:val="20"/>
                <w:szCs w:val="20"/>
              </w:rPr>
              <w:t>Linard</w:t>
            </w:r>
            <w:proofErr w:type="spellEnd"/>
          </w:p>
        </w:tc>
      </w:tr>
      <w:tr w:rsidR="00E4334F" w14:paraId="46FB5306" w14:textId="77777777" w:rsidTr="00E4334F">
        <w:tc>
          <w:tcPr>
            <w:tcW w:w="186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76A52950"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tc>
        <w:tc>
          <w:tcPr>
            <w:tcW w:w="6799" w:type="dxa"/>
            <w:tcBorders>
              <w:top w:val="single" w:sz="4" w:space="0" w:color="auto"/>
              <w:left w:val="single" w:sz="4" w:space="0" w:color="auto"/>
              <w:bottom w:val="single" w:sz="4" w:space="0" w:color="auto"/>
              <w:right w:val="single" w:sz="4" w:space="0" w:color="auto"/>
            </w:tcBorders>
            <w:hideMark/>
          </w:tcPr>
          <w:p w14:paraId="392ED05C"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COVID-19 pandemie</w:t>
            </w:r>
          </w:p>
          <w:p w14:paraId="53FC1B48" w14:textId="77777777" w:rsidR="00E4334F" w:rsidRDefault="00E4334F">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alle ministers</w:t>
            </w:r>
          </w:p>
          <w:p w14:paraId="09AF8C66" w14:textId="77777777" w:rsidR="00E4334F" w:rsidRDefault="00E4334F">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2EA9E678" w14:textId="77777777" w:rsidR="00E4334F" w:rsidRDefault="00E4334F">
            <w:pPr>
              <w:pStyle w:val="Lijstalinea"/>
              <w:numPr>
                <w:ilvl w:val="0"/>
                <w:numId w:val="24"/>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Resultaat: De IMC Cultuur valideerde het register en verbond zich ertoe om het register op elk van de volgende IMC-vergaderingen te actualiseren.</w:t>
            </w:r>
          </w:p>
        </w:tc>
      </w:tr>
      <w:tr w:rsidR="00E4334F" w14:paraId="2D148C43" w14:textId="77777777" w:rsidTr="00E4334F">
        <w:trPr>
          <w:trHeight w:val="12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CE752" w14:textId="77777777" w:rsidR="00E4334F" w:rsidRDefault="00E4334F">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2E32FBF9"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Socio-economische positie van de kunstenaar</w:t>
            </w:r>
          </w:p>
          <w:p w14:paraId="74F9485C" w14:textId="77777777" w:rsidR="00E4334F" w:rsidRDefault="00E4334F">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minister Jambon</w:t>
            </w:r>
          </w:p>
          <w:p w14:paraId="1A59E783" w14:textId="77777777" w:rsidR="00E4334F" w:rsidRDefault="00E4334F">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06134A42" w14:textId="77777777" w:rsidR="00E4334F" w:rsidRDefault="00E4334F">
            <w:pPr>
              <w:pStyle w:val="Lijstalinea"/>
              <w:numPr>
                <w:ilvl w:val="0"/>
                <w:numId w:val="24"/>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Resultaat: De IMC Cultuur valideerde de samenstelling, het mandaat en het tijdschema van de werkgroep.</w:t>
            </w:r>
          </w:p>
        </w:tc>
      </w:tr>
      <w:tr w:rsidR="00E4334F" w14:paraId="7CE4DDC2" w14:textId="77777777" w:rsidTr="00E4334F">
        <w:trPr>
          <w:trHeight w:val="652"/>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55A85B"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Borders>
              <w:top w:val="single" w:sz="4" w:space="0" w:color="auto"/>
              <w:left w:val="single" w:sz="4" w:space="0" w:color="auto"/>
              <w:bottom w:val="single" w:sz="4" w:space="0" w:color="auto"/>
              <w:right w:val="single" w:sz="4" w:space="0" w:color="auto"/>
            </w:tcBorders>
            <w:hideMark/>
          </w:tcPr>
          <w:p w14:paraId="59285F82" w14:textId="2C0FADF3" w:rsidR="00E4334F" w:rsidRDefault="00E13931">
            <w:pPr>
              <w:tabs>
                <w:tab w:val="left" w:pos="708"/>
              </w:tabs>
              <w:rPr>
                <w:rFonts w:eastAsia="FlandersArtSans-Regular" w:cstheme="minorHAnsi"/>
              </w:rPr>
            </w:pPr>
            <w:r>
              <w:rPr>
                <w:rFonts w:ascii="Verdana" w:eastAsia="Calibri" w:hAnsi="Verdana" w:cs="Calibri"/>
                <w:sz w:val="20"/>
                <w:szCs w:val="20"/>
              </w:rPr>
              <w:t>/</w:t>
            </w:r>
          </w:p>
        </w:tc>
      </w:tr>
    </w:tbl>
    <w:p w14:paraId="731C4C04" w14:textId="77777777" w:rsidR="00E4334F" w:rsidRDefault="00E4334F" w:rsidP="00E4334F">
      <w:pPr>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E4334F" w14:paraId="21072F46" w14:textId="77777777" w:rsidTr="00E4334F">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F9D2F10"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Datum</w:t>
            </w:r>
          </w:p>
        </w:tc>
        <w:tc>
          <w:tcPr>
            <w:tcW w:w="6799" w:type="dxa"/>
            <w:tcBorders>
              <w:top w:val="single" w:sz="4" w:space="0" w:color="auto"/>
              <w:left w:val="single" w:sz="4" w:space="0" w:color="auto"/>
              <w:bottom w:val="single" w:sz="4" w:space="0" w:color="auto"/>
              <w:right w:val="single" w:sz="4" w:space="0" w:color="auto"/>
            </w:tcBorders>
            <w:hideMark/>
          </w:tcPr>
          <w:p w14:paraId="6C234B28"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17 mei 2021</w:t>
            </w:r>
          </w:p>
        </w:tc>
      </w:tr>
      <w:tr w:rsidR="00E4334F" w14:paraId="3584ACEC" w14:textId="77777777" w:rsidTr="00E4334F">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AD6014"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Borders>
              <w:top w:val="single" w:sz="4" w:space="0" w:color="auto"/>
              <w:left w:val="single" w:sz="4" w:space="0" w:color="auto"/>
              <w:bottom w:val="single" w:sz="4" w:space="0" w:color="auto"/>
              <w:right w:val="single" w:sz="4" w:space="0" w:color="auto"/>
            </w:tcBorders>
            <w:hideMark/>
          </w:tcPr>
          <w:p w14:paraId="354BBC54"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Minister </w:t>
            </w:r>
            <w:proofErr w:type="spellStart"/>
            <w:r>
              <w:rPr>
                <w:rFonts w:ascii="Verdana" w:eastAsia="Calibri" w:hAnsi="Verdana" w:cs="Calibri"/>
                <w:b/>
                <w:bCs/>
                <w:sz w:val="20"/>
                <w:szCs w:val="20"/>
              </w:rPr>
              <w:t>Linard</w:t>
            </w:r>
            <w:proofErr w:type="spellEnd"/>
          </w:p>
        </w:tc>
      </w:tr>
      <w:tr w:rsidR="00E4334F" w14:paraId="6FF770F7" w14:textId="77777777" w:rsidTr="00E4334F">
        <w:tc>
          <w:tcPr>
            <w:tcW w:w="186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3DEA9B5F"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tc>
        <w:tc>
          <w:tcPr>
            <w:tcW w:w="6799" w:type="dxa"/>
            <w:tcBorders>
              <w:top w:val="single" w:sz="4" w:space="0" w:color="auto"/>
              <w:left w:val="single" w:sz="4" w:space="0" w:color="auto"/>
              <w:bottom w:val="single" w:sz="4" w:space="0" w:color="auto"/>
              <w:right w:val="single" w:sz="4" w:space="0" w:color="auto"/>
            </w:tcBorders>
            <w:hideMark/>
          </w:tcPr>
          <w:p w14:paraId="6C5769D8"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Beheer COVID-19 pandemie en test-evenementen</w:t>
            </w:r>
          </w:p>
          <w:p w14:paraId="7084779B" w14:textId="77777777" w:rsidR="00E4334F" w:rsidRDefault="00E4334F">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alle ministers</w:t>
            </w:r>
          </w:p>
          <w:p w14:paraId="24ED6421" w14:textId="77777777" w:rsidR="00E4334F" w:rsidRDefault="00E4334F">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42271257" w14:textId="77777777" w:rsidR="00E4334F" w:rsidRDefault="00E4334F">
            <w:pPr>
              <w:pStyle w:val="Lijstalinea"/>
              <w:numPr>
                <w:ilvl w:val="0"/>
                <w:numId w:val="24"/>
              </w:numPr>
              <w:tabs>
                <w:tab w:val="left" w:pos="3828"/>
                <w:tab w:val="left" w:pos="3969"/>
              </w:tabs>
              <w:jc w:val="both"/>
              <w:rPr>
                <w:rFonts w:ascii="Verdana" w:eastAsia="Calibri" w:hAnsi="Verdana" w:cs="Calibri"/>
                <w:b/>
                <w:bCs/>
                <w:sz w:val="20"/>
                <w:szCs w:val="20"/>
              </w:rPr>
            </w:pPr>
            <w:r>
              <w:rPr>
                <w:rFonts w:ascii="Verdana" w:eastAsia="Calibri" w:hAnsi="Verdana" w:cs="Calibri"/>
                <w:sz w:val="20"/>
                <w:szCs w:val="20"/>
              </w:rPr>
              <w:t xml:space="preserve">Resultaat: De IMC Cultuur valideerde 1) het voorstel betreffende het register van de steun die op de verschillende bestuursniveaus beschikbaar is, 2) de oprichting van een werkgroep voor de opvolging van coronamaatregelen in de culturele sector, 3) de belangrijkste beginselen die ten grondslag liggen aan de tabellen over de gemeenschappelijke </w:t>
            </w:r>
            <w:proofErr w:type="spellStart"/>
            <w:r>
              <w:rPr>
                <w:rFonts w:ascii="Verdana" w:eastAsia="Calibri" w:hAnsi="Verdana" w:cs="Calibri"/>
                <w:sz w:val="20"/>
                <w:szCs w:val="20"/>
              </w:rPr>
              <w:t>exitstrategie</w:t>
            </w:r>
            <w:proofErr w:type="spellEnd"/>
            <w:r>
              <w:rPr>
                <w:rFonts w:ascii="Verdana" w:eastAsia="Calibri" w:hAnsi="Verdana" w:cs="Calibri"/>
                <w:sz w:val="20"/>
                <w:szCs w:val="20"/>
              </w:rPr>
              <w:t xml:space="preserve"> op basis waarvan de besprekingen met Commissaris Corona voortgezet werden, 4) het voorgestelde tijdschema hiervoor. </w:t>
            </w:r>
          </w:p>
        </w:tc>
      </w:tr>
      <w:tr w:rsidR="00E4334F" w14:paraId="284051FF" w14:textId="77777777" w:rsidTr="00E4334F">
        <w:trPr>
          <w:trHeight w:val="1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59A03" w14:textId="77777777" w:rsidR="00E4334F" w:rsidRDefault="00E4334F">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0BE21652" w14:textId="77777777" w:rsidR="00E4334F" w:rsidRDefault="00E4334F">
            <w:p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Adviesorganen Cultuur: statuut leden en vergoedingen</w:t>
            </w:r>
          </w:p>
          <w:p w14:paraId="7B7F083A" w14:textId="77777777" w:rsidR="00E4334F" w:rsidRDefault="00E4334F">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Geagendeerd door minister </w:t>
            </w:r>
            <w:proofErr w:type="spellStart"/>
            <w:r>
              <w:rPr>
                <w:rFonts w:ascii="Verdana" w:eastAsia="Calibri" w:hAnsi="Verdana" w:cs="Calibri"/>
                <w:sz w:val="20"/>
                <w:szCs w:val="20"/>
              </w:rPr>
              <w:t>Linard</w:t>
            </w:r>
            <w:proofErr w:type="spellEnd"/>
          </w:p>
          <w:p w14:paraId="536B91FF" w14:textId="77777777" w:rsidR="00E4334F" w:rsidRDefault="00E4334F">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60CCB4C8" w14:textId="77777777" w:rsidR="00E4334F" w:rsidRDefault="00E4334F">
            <w:pPr>
              <w:pStyle w:val="Lijstalinea"/>
              <w:numPr>
                <w:ilvl w:val="0"/>
                <w:numId w:val="25"/>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Resultaat: De IMC Cultuur stemde in met het mandaat, de samenstelling en het tijdschema van de strategische werkgroep en deed daarop zelf nog een aantal aanvullingen.</w:t>
            </w:r>
          </w:p>
        </w:tc>
      </w:tr>
      <w:tr w:rsidR="00E4334F" w14:paraId="3D1A0356" w14:textId="77777777" w:rsidTr="00E4334F">
        <w:trPr>
          <w:trHeight w:val="1248"/>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tcPr>
          <w:p w14:paraId="46966859" w14:textId="77777777" w:rsidR="00E4334F" w:rsidRDefault="00E4334F">
            <w:pPr>
              <w:pStyle w:val="Lijstalinea"/>
              <w:tabs>
                <w:tab w:val="left" w:pos="3828"/>
                <w:tab w:val="left" w:pos="3969"/>
              </w:tabs>
              <w:ind w:left="0"/>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132DE777" w14:textId="77777777" w:rsidR="00E4334F" w:rsidRDefault="00E4334F">
            <w:p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Nieuwe wetgeving verenigingswerk</w:t>
            </w:r>
          </w:p>
          <w:p w14:paraId="63157E7E" w14:textId="77777777" w:rsidR="00E4334F" w:rsidRDefault="00E4334F">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minister Jambon</w:t>
            </w:r>
          </w:p>
          <w:p w14:paraId="4AA2A5CD" w14:textId="77777777" w:rsidR="00E4334F" w:rsidRDefault="00E4334F">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5CBF973E" w14:textId="77777777" w:rsidR="00E4334F" w:rsidRDefault="00E4334F">
            <w:pPr>
              <w:pStyle w:val="Lijstalinea"/>
              <w:numPr>
                <w:ilvl w:val="0"/>
                <w:numId w:val="25"/>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Resultaat: De IMC Cultuur vroeg om betrokken te worden bij de uitwerking van de federale wetgevende initiatieven voor het verenigingswerk.</w:t>
            </w:r>
          </w:p>
        </w:tc>
      </w:tr>
      <w:tr w:rsidR="00E4334F" w14:paraId="5BA37B29" w14:textId="77777777" w:rsidTr="00E4334F">
        <w:trPr>
          <w:trHeight w:val="1142"/>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FEBD9B"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Borders>
              <w:top w:val="single" w:sz="4" w:space="0" w:color="auto"/>
              <w:left w:val="single" w:sz="4" w:space="0" w:color="auto"/>
              <w:bottom w:val="single" w:sz="4" w:space="0" w:color="auto"/>
              <w:right w:val="single" w:sz="4" w:space="0" w:color="auto"/>
            </w:tcBorders>
            <w:hideMark/>
          </w:tcPr>
          <w:p w14:paraId="2CBCA21A" w14:textId="50DEFA1F" w:rsidR="00E4334F" w:rsidRDefault="00E13931">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29B8CB2F" w14:textId="77777777" w:rsidR="00E4334F" w:rsidRDefault="00E4334F" w:rsidP="00E4334F">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E4334F" w14:paraId="009E9FF7" w14:textId="77777777" w:rsidTr="00E4334F">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1578425"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Datum</w:t>
            </w:r>
          </w:p>
        </w:tc>
        <w:tc>
          <w:tcPr>
            <w:tcW w:w="6799" w:type="dxa"/>
            <w:tcBorders>
              <w:top w:val="single" w:sz="4" w:space="0" w:color="auto"/>
              <w:left w:val="single" w:sz="4" w:space="0" w:color="auto"/>
              <w:bottom w:val="single" w:sz="4" w:space="0" w:color="auto"/>
              <w:right w:val="single" w:sz="4" w:space="0" w:color="auto"/>
            </w:tcBorders>
            <w:hideMark/>
          </w:tcPr>
          <w:p w14:paraId="05755085"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16 september 2021</w:t>
            </w:r>
          </w:p>
        </w:tc>
      </w:tr>
      <w:tr w:rsidR="00E4334F" w14:paraId="518BC7C5" w14:textId="77777777" w:rsidTr="00E4334F">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6B6932"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lastRenderedPageBreak/>
              <w:t>Initiatiefnemer</w:t>
            </w:r>
          </w:p>
        </w:tc>
        <w:tc>
          <w:tcPr>
            <w:tcW w:w="6799" w:type="dxa"/>
            <w:tcBorders>
              <w:top w:val="single" w:sz="4" w:space="0" w:color="auto"/>
              <w:left w:val="single" w:sz="4" w:space="0" w:color="auto"/>
              <w:bottom w:val="single" w:sz="4" w:space="0" w:color="auto"/>
              <w:right w:val="single" w:sz="4" w:space="0" w:color="auto"/>
            </w:tcBorders>
            <w:hideMark/>
          </w:tcPr>
          <w:p w14:paraId="13AF9249"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Minister </w:t>
            </w:r>
            <w:proofErr w:type="spellStart"/>
            <w:r>
              <w:rPr>
                <w:rFonts w:ascii="Verdana" w:eastAsia="Calibri" w:hAnsi="Verdana" w:cs="Calibri"/>
                <w:b/>
                <w:bCs/>
                <w:sz w:val="20"/>
                <w:szCs w:val="20"/>
              </w:rPr>
              <w:t>Linard</w:t>
            </w:r>
            <w:proofErr w:type="spellEnd"/>
          </w:p>
        </w:tc>
      </w:tr>
      <w:tr w:rsidR="001012CE" w14:paraId="0EC62561" w14:textId="77777777" w:rsidTr="005B0441">
        <w:tc>
          <w:tcPr>
            <w:tcW w:w="1865" w:type="dxa"/>
            <w:vMerge w:val="restart"/>
            <w:tcBorders>
              <w:top w:val="single" w:sz="4" w:space="0" w:color="auto"/>
              <w:left w:val="single" w:sz="4" w:space="0" w:color="auto"/>
              <w:right w:val="single" w:sz="4" w:space="0" w:color="auto"/>
            </w:tcBorders>
            <w:shd w:val="clear" w:color="auto" w:fill="E7E6E6" w:themeFill="background2"/>
            <w:hideMark/>
          </w:tcPr>
          <w:p w14:paraId="7A7BB4D1" w14:textId="77777777" w:rsidR="001012CE" w:rsidRDefault="001012C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tc>
        <w:tc>
          <w:tcPr>
            <w:tcW w:w="6799" w:type="dxa"/>
            <w:tcBorders>
              <w:top w:val="single" w:sz="4" w:space="0" w:color="auto"/>
              <w:left w:val="single" w:sz="4" w:space="0" w:color="auto"/>
              <w:bottom w:val="single" w:sz="4" w:space="0" w:color="auto"/>
              <w:right w:val="single" w:sz="4" w:space="0" w:color="auto"/>
            </w:tcBorders>
            <w:hideMark/>
          </w:tcPr>
          <w:p w14:paraId="76D4B779" w14:textId="77777777" w:rsidR="001012CE" w:rsidRDefault="001012CE">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COVID-19 pandemie, met name testevenementen en steunmaatregelen voor de culturele sector.</w:t>
            </w:r>
          </w:p>
          <w:p w14:paraId="598F9F68" w14:textId="77777777" w:rsidR="001012CE" w:rsidRDefault="001012CE">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Geagendeerd door minister </w:t>
            </w:r>
            <w:proofErr w:type="spellStart"/>
            <w:r>
              <w:rPr>
                <w:rFonts w:ascii="Verdana" w:eastAsia="Calibri" w:hAnsi="Verdana" w:cs="Calibri"/>
                <w:sz w:val="20"/>
                <w:szCs w:val="20"/>
              </w:rPr>
              <w:t>Linard</w:t>
            </w:r>
            <w:proofErr w:type="spellEnd"/>
          </w:p>
          <w:p w14:paraId="75E33BC2" w14:textId="77777777" w:rsidR="001012CE" w:rsidRDefault="001012CE">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29787FA8" w14:textId="77777777" w:rsidR="001012CE" w:rsidRDefault="001012CE">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Resultaat: De IMC Cultuur valideerde het register van testevenementen en keurde het voorstel voor testevenementen goed.</w:t>
            </w:r>
          </w:p>
        </w:tc>
      </w:tr>
      <w:tr w:rsidR="001012CE" w14:paraId="3B3045E8" w14:textId="77777777" w:rsidTr="005B0441">
        <w:trPr>
          <w:trHeight w:val="2023"/>
        </w:trPr>
        <w:tc>
          <w:tcPr>
            <w:tcW w:w="0" w:type="auto"/>
            <w:vMerge/>
            <w:tcBorders>
              <w:left w:val="single" w:sz="4" w:space="0" w:color="auto"/>
              <w:right w:val="single" w:sz="4" w:space="0" w:color="auto"/>
            </w:tcBorders>
            <w:vAlign w:val="center"/>
            <w:hideMark/>
          </w:tcPr>
          <w:p w14:paraId="6294A971" w14:textId="77777777" w:rsidR="001012CE" w:rsidRDefault="001012CE">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7C353E85" w14:textId="77777777" w:rsidR="001012CE" w:rsidRDefault="001012CE">
            <w:p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Beheer overstromingen en stand van zaken impact voor culturele actoren (focus erfgoed).</w:t>
            </w:r>
          </w:p>
          <w:p w14:paraId="21AC78CB" w14:textId="77777777" w:rsidR="001012CE" w:rsidRDefault="001012CE">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Geagendeerd door minister </w:t>
            </w:r>
            <w:proofErr w:type="spellStart"/>
            <w:r>
              <w:rPr>
                <w:rFonts w:ascii="Verdana" w:eastAsia="Calibri" w:hAnsi="Verdana" w:cs="Calibri"/>
                <w:sz w:val="20"/>
                <w:szCs w:val="20"/>
              </w:rPr>
              <w:t>Linard</w:t>
            </w:r>
            <w:proofErr w:type="spellEnd"/>
          </w:p>
          <w:p w14:paraId="70A2BC9D" w14:textId="77777777" w:rsidR="001012CE" w:rsidRDefault="001012CE">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2E2ACE12" w14:textId="77777777" w:rsidR="001012CE" w:rsidRDefault="001012CE">
            <w:pPr>
              <w:pStyle w:val="Lijstalinea"/>
              <w:numPr>
                <w:ilvl w:val="0"/>
                <w:numId w:val="25"/>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Resultaat: De vergadering nam akte van de nota van minister </w:t>
            </w:r>
            <w:proofErr w:type="spellStart"/>
            <w:r>
              <w:rPr>
                <w:rFonts w:ascii="Verdana" w:eastAsia="Calibri" w:hAnsi="Verdana" w:cs="Calibri"/>
                <w:sz w:val="20"/>
                <w:szCs w:val="20"/>
              </w:rPr>
              <w:t>Linard</w:t>
            </w:r>
            <w:proofErr w:type="spellEnd"/>
            <w:r>
              <w:rPr>
                <w:rFonts w:ascii="Verdana" w:eastAsia="Calibri" w:hAnsi="Verdana" w:cs="Calibri"/>
                <w:sz w:val="20"/>
                <w:szCs w:val="20"/>
              </w:rPr>
              <w:t xml:space="preserve"> over de stand van zaken en stemde ermee in om een werkgroep op te richten tussen de kabinetten </w:t>
            </w:r>
            <w:proofErr w:type="spellStart"/>
            <w:r>
              <w:rPr>
                <w:rFonts w:ascii="Verdana" w:eastAsia="Calibri" w:hAnsi="Verdana" w:cs="Calibri"/>
                <w:sz w:val="20"/>
                <w:szCs w:val="20"/>
              </w:rPr>
              <w:t>Linard</w:t>
            </w:r>
            <w:proofErr w:type="spellEnd"/>
            <w:r>
              <w:rPr>
                <w:rFonts w:ascii="Verdana" w:eastAsia="Calibri" w:hAnsi="Verdana" w:cs="Calibri"/>
                <w:sz w:val="20"/>
                <w:szCs w:val="20"/>
              </w:rPr>
              <w:t xml:space="preserve">, </w:t>
            </w:r>
            <w:proofErr w:type="spellStart"/>
            <w:r>
              <w:rPr>
                <w:rFonts w:ascii="Verdana" w:eastAsia="Calibri" w:hAnsi="Verdana" w:cs="Calibri"/>
                <w:sz w:val="20"/>
                <w:szCs w:val="20"/>
              </w:rPr>
              <w:t>Dermine</w:t>
            </w:r>
            <w:proofErr w:type="spellEnd"/>
            <w:r>
              <w:rPr>
                <w:rFonts w:ascii="Verdana" w:eastAsia="Calibri" w:hAnsi="Verdana" w:cs="Calibri"/>
                <w:sz w:val="20"/>
                <w:szCs w:val="20"/>
              </w:rPr>
              <w:t xml:space="preserve"> en De </w:t>
            </w:r>
            <w:proofErr w:type="spellStart"/>
            <w:r>
              <w:rPr>
                <w:rFonts w:ascii="Verdana" w:eastAsia="Calibri" w:hAnsi="Verdana" w:cs="Calibri"/>
                <w:sz w:val="20"/>
                <w:szCs w:val="20"/>
              </w:rPr>
              <w:t>Bue</w:t>
            </w:r>
            <w:proofErr w:type="spellEnd"/>
            <w:r>
              <w:rPr>
                <w:rFonts w:ascii="Verdana" w:eastAsia="Calibri" w:hAnsi="Verdana" w:cs="Calibri"/>
                <w:sz w:val="20"/>
                <w:szCs w:val="20"/>
              </w:rPr>
              <w:t xml:space="preserve">. De vergadering vroeg bovendien om aanbevelingen voor een gecoördineerde </w:t>
            </w:r>
            <w:proofErr w:type="spellStart"/>
            <w:r>
              <w:rPr>
                <w:rFonts w:ascii="Verdana" w:eastAsia="Calibri" w:hAnsi="Verdana" w:cs="Calibri"/>
                <w:sz w:val="20"/>
                <w:szCs w:val="20"/>
              </w:rPr>
              <w:t>beheersstrategie</w:t>
            </w:r>
            <w:proofErr w:type="spellEnd"/>
            <w:r>
              <w:rPr>
                <w:rFonts w:ascii="Verdana" w:eastAsia="Calibri" w:hAnsi="Verdana" w:cs="Calibri"/>
                <w:sz w:val="20"/>
                <w:szCs w:val="20"/>
              </w:rPr>
              <w:t xml:space="preserve"> voor rampen die van invloed zijn op cultuur en erfgoed.</w:t>
            </w:r>
          </w:p>
        </w:tc>
      </w:tr>
      <w:tr w:rsidR="001012CE" w14:paraId="79133905" w14:textId="77777777" w:rsidTr="005B0441">
        <w:trPr>
          <w:trHeight w:val="2023"/>
        </w:trPr>
        <w:tc>
          <w:tcPr>
            <w:tcW w:w="1865" w:type="dxa"/>
            <w:vMerge/>
            <w:tcBorders>
              <w:left w:val="single" w:sz="4" w:space="0" w:color="auto"/>
              <w:bottom w:val="single" w:sz="4" w:space="0" w:color="auto"/>
              <w:right w:val="single" w:sz="4" w:space="0" w:color="auto"/>
            </w:tcBorders>
            <w:shd w:val="clear" w:color="auto" w:fill="E7E6E6" w:themeFill="background2"/>
          </w:tcPr>
          <w:p w14:paraId="45F6A60E" w14:textId="77777777" w:rsidR="001012CE" w:rsidRDefault="001012CE">
            <w:pPr>
              <w:pStyle w:val="Lijstalinea"/>
              <w:tabs>
                <w:tab w:val="left" w:pos="3828"/>
                <w:tab w:val="left" w:pos="3969"/>
              </w:tabs>
              <w:ind w:left="0"/>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224D3996" w14:textId="77777777" w:rsidR="001012CE" w:rsidRDefault="001012CE">
            <w:p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Versterking van het lezen en de boekeneconomie</w:t>
            </w:r>
          </w:p>
          <w:p w14:paraId="07A6E272" w14:textId="77777777" w:rsidR="001012CE" w:rsidRDefault="001012CE">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Geagendeerd door minister </w:t>
            </w:r>
            <w:proofErr w:type="spellStart"/>
            <w:r>
              <w:rPr>
                <w:rFonts w:ascii="Verdana" w:eastAsia="Calibri" w:hAnsi="Verdana" w:cs="Calibri"/>
                <w:sz w:val="20"/>
                <w:szCs w:val="20"/>
              </w:rPr>
              <w:t>Linard</w:t>
            </w:r>
            <w:proofErr w:type="spellEnd"/>
            <w:r>
              <w:rPr>
                <w:rFonts w:ascii="Verdana" w:eastAsia="Calibri" w:hAnsi="Verdana" w:cs="Calibri"/>
                <w:sz w:val="20"/>
                <w:szCs w:val="20"/>
              </w:rPr>
              <w:t>.</w:t>
            </w:r>
          </w:p>
          <w:p w14:paraId="2849F6AC" w14:textId="77777777" w:rsidR="001012CE" w:rsidRDefault="001012CE">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3888F45C" w14:textId="77777777" w:rsidR="001012CE" w:rsidRDefault="001012CE">
            <w:pPr>
              <w:pStyle w:val="Lijstalinea"/>
              <w:numPr>
                <w:ilvl w:val="0"/>
                <w:numId w:val="25"/>
              </w:numPr>
              <w:tabs>
                <w:tab w:val="left" w:pos="3828"/>
                <w:tab w:val="left" w:pos="3969"/>
              </w:tabs>
              <w:jc w:val="both"/>
              <w:rPr>
                <w:rFonts w:ascii="Verdana" w:eastAsia="Calibri" w:hAnsi="Verdana" w:cs="Calibri"/>
                <w:b/>
                <w:bCs/>
                <w:sz w:val="20"/>
                <w:szCs w:val="20"/>
              </w:rPr>
            </w:pPr>
            <w:r>
              <w:rPr>
                <w:rFonts w:ascii="Verdana" w:eastAsia="Calibri" w:hAnsi="Verdana" w:cs="Calibri"/>
                <w:sz w:val="20"/>
                <w:szCs w:val="20"/>
              </w:rPr>
              <w:t xml:space="preserve">Resultaat: De vergadering nam akte van de nota van minister </w:t>
            </w:r>
            <w:proofErr w:type="spellStart"/>
            <w:r>
              <w:rPr>
                <w:rFonts w:ascii="Verdana" w:eastAsia="Calibri" w:hAnsi="Verdana" w:cs="Calibri"/>
                <w:sz w:val="20"/>
                <w:szCs w:val="20"/>
              </w:rPr>
              <w:t>Linard</w:t>
            </w:r>
            <w:proofErr w:type="spellEnd"/>
            <w:r>
              <w:rPr>
                <w:rFonts w:ascii="Verdana" w:eastAsia="Calibri" w:hAnsi="Verdana" w:cs="Calibri"/>
                <w:sz w:val="20"/>
                <w:szCs w:val="20"/>
              </w:rPr>
              <w:t xml:space="preserve"> en bevestigde de noodzaak om de economische keten van het boek en de toegang tot boeken en lezen te versterken. De vergadering stemde ermee in om een werkgroep op te richten tussen de administraties van de gemeenschappen met als doel partnerschappen rond het boek te ontwikkelen en de overdracht van rechten en de vertaling van werken in de talen van de andere gemeenschappen te bestuderen.</w:t>
            </w:r>
            <w:r>
              <w:rPr>
                <w:szCs w:val="22"/>
              </w:rPr>
              <w:t xml:space="preserve"> </w:t>
            </w:r>
          </w:p>
        </w:tc>
      </w:tr>
      <w:tr w:rsidR="00E4334F" w14:paraId="30CF7176" w14:textId="77777777" w:rsidTr="00E4334F">
        <w:trPr>
          <w:trHeight w:val="1142"/>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7F7F95"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Borders>
              <w:top w:val="single" w:sz="4" w:space="0" w:color="auto"/>
              <w:left w:val="single" w:sz="4" w:space="0" w:color="auto"/>
              <w:bottom w:val="single" w:sz="4" w:space="0" w:color="auto"/>
              <w:right w:val="single" w:sz="4" w:space="0" w:color="auto"/>
            </w:tcBorders>
            <w:hideMark/>
          </w:tcPr>
          <w:p w14:paraId="434E6041" w14:textId="5CC25E43" w:rsidR="00E4334F" w:rsidRDefault="00E13931">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21407929" w14:textId="77777777" w:rsidR="00E4334F" w:rsidRDefault="00E4334F" w:rsidP="00E4334F">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E4334F" w14:paraId="690132E1" w14:textId="77777777" w:rsidTr="00E4334F">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74E3B3"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Datum</w:t>
            </w:r>
          </w:p>
        </w:tc>
        <w:tc>
          <w:tcPr>
            <w:tcW w:w="6799" w:type="dxa"/>
            <w:tcBorders>
              <w:top w:val="single" w:sz="4" w:space="0" w:color="auto"/>
              <w:left w:val="single" w:sz="4" w:space="0" w:color="auto"/>
              <w:bottom w:val="single" w:sz="4" w:space="0" w:color="auto"/>
              <w:right w:val="single" w:sz="4" w:space="0" w:color="auto"/>
            </w:tcBorders>
            <w:hideMark/>
          </w:tcPr>
          <w:p w14:paraId="3C5020A5"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20 april 2022</w:t>
            </w:r>
          </w:p>
        </w:tc>
      </w:tr>
      <w:tr w:rsidR="00E4334F" w14:paraId="39EBBC26" w14:textId="77777777" w:rsidTr="00E4334F">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E09D2E1"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Borders>
              <w:top w:val="single" w:sz="4" w:space="0" w:color="auto"/>
              <w:left w:val="single" w:sz="4" w:space="0" w:color="auto"/>
              <w:bottom w:val="single" w:sz="4" w:space="0" w:color="auto"/>
              <w:right w:val="single" w:sz="4" w:space="0" w:color="auto"/>
            </w:tcBorders>
            <w:hideMark/>
          </w:tcPr>
          <w:p w14:paraId="09EBE639"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Minister Jambon</w:t>
            </w:r>
          </w:p>
        </w:tc>
      </w:tr>
      <w:tr w:rsidR="00E4334F" w14:paraId="6B623B6E" w14:textId="77777777" w:rsidTr="00E4334F">
        <w:tc>
          <w:tcPr>
            <w:tcW w:w="186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239DD46D"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tc>
        <w:tc>
          <w:tcPr>
            <w:tcW w:w="6799" w:type="dxa"/>
            <w:tcBorders>
              <w:top w:val="single" w:sz="4" w:space="0" w:color="auto"/>
              <w:left w:val="single" w:sz="4" w:space="0" w:color="auto"/>
              <w:bottom w:val="single" w:sz="4" w:space="0" w:color="auto"/>
              <w:right w:val="single" w:sz="4" w:space="0" w:color="auto"/>
            </w:tcBorders>
            <w:hideMark/>
          </w:tcPr>
          <w:p w14:paraId="78EB0C2C"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Roofkunst</w:t>
            </w:r>
          </w:p>
          <w:p w14:paraId="6C3EE520" w14:textId="77777777" w:rsidR="00E4334F" w:rsidRDefault="00E4334F">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minister Jambon</w:t>
            </w:r>
          </w:p>
          <w:p w14:paraId="43E8E141" w14:textId="77777777" w:rsidR="00E4334F" w:rsidRDefault="00E4334F">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5816525A" w14:textId="77777777" w:rsidR="00E4334F" w:rsidRDefault="00E4334F">
            <w:pPr>
              <w:pStyle w:val="Lijstalinea"/>
              <w:numPr>
                <w:ilvl w:val="0"/>
                <w:numId w:val="24"/>
              </w:numPr>
              <w:tabs>
                <w:tab w:val="left" w:pos="3828"/>
                <w:tab w:val="left" w:pos="3969"/>
              </w:tabs>
              <w:jc w:val="both"/>
              <w:rPr>
                <w:rFonts w:ascii="Verdana" w:eastAsia="Calibri" w:hAnsi="Verdana" w:cs="Calibri"/>
                <w:b/>
                <w:bCs/>
                <w:sz w:val="20"/>
                <w:szCs w:val="20"/>
              </w:rPr>
            </w:pPr>
            <w:r>
              <w:rPr>
                <w:rFonts w:ascii="Verdana" w:eastAsia="Calibri" w:hAnsi="Verdana" w:cs="Calibri"/>
                <w:sz w:val="20"/>
                <w:szCs w:val="20"/>
              </w:rPr>
              <w:t>Resultaat: De IMC Cultuur besloot dat er een grondige doorlichting van de publieke collecties op de mogelijke aanwezigheid van Joodse roofkunst moest komen, met prioriteit aan het herkomstonderzoek van de 78 DER-werken in de museale collecties. De periode werd uitgebreid, met aanvang in 1933 in plaats van in 1940. De betrokken musea werden verzocht de nodige maatregelen te nemen om de beoogde centrale website hierover te kunnen voeden.</w:t>
            </w:r>
            <w:r>
              <w:rPr>
                <w:szCs w:val="22"/>
              </w:rPr>
              <w:t xml:space="preserve"> </w:t>
            </w:r>
          </w:p>
        </w:tc>
      </w:tr>
      <w:tr w:rsidR="00E4334F" w14:paraId="16C1B451" w14:textId="77777777" w:rsidTr="00E4334F">
        <w:trPr>
          <w:trHeight w:val="15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8EEB04" w14:textId="77777777" w:rsidR="00E4334F" w:rsidRDefault="00E4334F">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2FDABC44" w14:textId="77777777" w:rsidR="00E4334F" w:rsidRDefault="00E4334F">
            <w:pPr>
              <w:tabs>
                <w:tab w:val="left" w:pos="3828"/>
                <w:tab w:val="left" w:pos="3969"/>
              </w:tabs>
              <w:rPr>
                <w:rFonts w:ascii="Verdana" w:hAnsi="Verdana"/>
                <w:b/>
                <w:bCs/>
                <w:sz w:val="20"/>
                <w:szCs w:val="20"/>
              </w:rPr>
            </w:pPr>
            <w:r>
              <w:rPr>
                <w:rFonts w:ascii="Verdana" w:hAnsi="Verdana"/>
                <w:b/>
                <w:bCs/>
                <w:sz w:val="20"/>
                <w:szCs w:val="20"/>
              </w:rPr>
              <w:t>Verzameling van exploitatiecijfers van bioscopen</w:t>
            </w:r>
          </w:p>
          <w:p w14:paraId="75753EF0" w14:textId="77777777" w:rsidR="00E4334F" w:rsidRDefault="00E4334F">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Geagendeerd door minister </w:t>
            </w:r>
            <w:proofErr w:type="spellStart"/>
            <w:r>
              <w:rPr>
                <w:rFonts w:ascii="Verdana" w:eastAsia="Calibri" w:hAnsi="Verdana" w:cs="Calibri"/>
                <w:sz w:val="20"/>
                <w:szCs w:val="20"/>
              </w:rPr>
              <w:t>Linard</w:t>
            </w:r>
            <w:proofErr w:type="spellEnd"/>
          </w:p>
          <w:p w14:paraId="2DFC6CE8" w14:textId="77777777" w:rsidR="00E4334F" w:rsidRDefault="00E4334F">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47EAD387" w14:textId="77777777" w:rsidR="00E4334F" w:rsidRDefault="00E4334F">
            <w:pPr>
              <w:pStyle w:val="Lijstalinea"/>
              <w:numPr>
                <w:ilvl w:val="0"/>
                <w:numId w:val="25"/>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Resultaat: De vergadering besloot om een samenwerkingsakkoord op te stellen inzake de verzameling van exploitatiecijfers van bioscopen. De kabinetten werken dit verder uit i.s.m. de belangrijkste stakeholders uit het werkveld (zoals VAF).</w:t>
            </w:r>
            <w:r>
              <w:t xml:space="preserve"> </w:t>
            </w:r>
          </w:p>
        </w:tc>
      </w:tr>
      <w:tr w:rsidR="00E4334F" w14:paraId="48E8D289" w14:textId="77777777" w:rsidTr="00E4334F">
        <w:trPr>
          <w:trHeight w:val="1142"/>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2F4BD6"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lastRenderedPageBreak/>
              <w:t>Dossiers doorverwezen naar het Overlegcomité</w:t>
            </w:r>
          </w:p>
        </w:tc>
        <w:tc>
          <w:tcPr>
            <w:tcW w:w="6799" w:type="dxa"/>
            <w:tcBorders>
              <w:top w:val="single" w:sz="4" w:space="0" w:color="auto"/>
              <w:left w:val="single" w:sz="4" w:space="0" w:color="auto"/>
              <w:bottom w:val="single" w:sz="4" w:space="0" w:color="auto"/>
              <w:right w:val="single" w:sz="4" w:space="0" w:color="auto"/>
            </w:tcBorders>
            <w:hideMark/>
          </w:tcPr>
          <w:p w14:paraId="517D245D" w14:textId="4BC33075" w:rsidR="00E4334F" w:rsidRDefault="00E13931">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26E1A7F0" w14:textId="77777777" w:rsidR="00E4334F" w:rsidRDefault="00E4334F" w:rsidP="00E4334F">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E4334F" w14:paraId="06A01BB7" w14:textId="77777777" w:rsidTr="00E4334F">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F477AE"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Datum</w:t>
            </w:r>
          </w:p>
        </w:tc>
        <w:tc>
          <w:tcPr>
            <w:tcW w:w="6799" w:type="dxa"/>
            <w:tcBorders>
              <w:top w:val="single" w:sz="4" w:space="0" w:color="auto"/>
              <w:left w:val="single" w:sz="4" w:space="0" w:color="auto"/>
              <w:bottom w:val="single" w:sz="4" w:space="0" w:color="auto"/>
              <w:right w:val="single" w:sz="4" w:space="0" w:color="auto"/>
            </w:tcBorders>
            <w:hideMark/>
          </w:tcPr>
          <w:p w14:paraId="72A031B7"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9 november 2022</w:t>
            </w:r>
          </w:p>
        </w:tc>
      </w:tr>
      <w:tr w:rsidR="00E4334F" w14:paraId="2AA52CCE" w14:textId="77777777" w:rsidTr="00E4334F">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53F40D"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Borders>
              <w:top w:val="single" w:sz="4" w:space="0" w:color="auto"/>
              <w:left w:val="single" w:sz="4" w:space="0" w:color="auto"/>
              <w:bottom w:val="single" w:sz="4" w:space="0" w:color="auto"/>
              <w:right w:val="single" w:sz="4" w:space="0" w:color="auto"/>
            </w:tcBorders>
            <w:hideMark/>
          </w:tcPr>
          <w:p w14:paraId="7AC675E1" w14:textId="77777777" w:rsidR="00E4334F" w:rsidRDefault="00E4334F">
            <w:pPr>
              <w:pStyle w:val="Lijstalinea"/>
              <w:tabs>
                <w:tab w:val="left" w:pos="3828"/>
                <w:tab w:val="left" w:pos="3969"/>
              </w:tabs>
              <w:ind w:left="0"/>
              <w:rPr>
                <w:rFonts w:ascii="Verdana" w:eastAsia="Calibri" w:hAnsi="Verdana" w:cs="Calibri"/>
                <w:b/>
                <w:bCs/>
                <w:sz w:val="20"/>
                <w:szCs w:val="20"/>
                <w:highlight w:val="yellow"/>
              </w:rPr>
            </w:pPr>
            <w:r>
              <w:rPr>
                <w:rFonts w:ascii="Verdana" w:eastAsia="Calibri" w:hAnsi="Verdana" w:cs="Calibri"/>
                <w:b/>
                <w:bCs/>
                <w:sz w:val="20"/>
                <w:szCs w:val="20"/>
              </w:rPr>
              <w:t>Minister Jambon</w:t>
            </w:r>
          </w:p>
        </w:tc>
      </w:tr>
      <w:tr w:rsidR="00E4334F" w14:paraId="1AB311BE" w14:textId="77777777" w:rsidTr="00E4334F">
        <w:tc>
          <w:tcPr>
            <w:tcW w:w="186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1DB49C40"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tc>
        <w:tc>
          <w:tcPr>
            <w:tcW w:w="6799" w:type="dxa"/>
            <w:tcBorders>
              <w:top w:val="single" w:sz="4" w:space="0" w:color="auto"/>
              <w:left w:val="single" w:sz="4" w:space="0" w:color="auto"/>
              <w:bottom w:val="single" w:sz="4" w:space="0" w:color="auto"/>
              <w:right w:val="single" w:sz="4" w:space="0" w:color="auto"/>
            </w:tcBorders>
            <w:hideMark/>
          </w:tcPr>
          <w:p w14:paraId="34DB0CAE"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Tax shelter </w:t>
            </w:r>
            <w:proofErr w:type="spellStart"/>
            <w:r>
              <w:rPr>
                <w:rFonts w:ascii="Verdana" w:eastAsia="Calibri" w:hAnsi="Verdana" w:cs="Calibri"/>
                <w:b/>
                <w:bCs/>
                <w:sz w:val="20"/>
                <w:szCs w:val="20"/>
              </w:rPr>
              <w:t>gaming</w:t>
            </w:r>
            <w:proofErr w:type="spellEnd"/>
          </w:p>
          <w:p w14:paraId="52824959" w14:textId="77777777" w:rsidR="00E4334F" w:rsidRDefault="00E4334F">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Geagendeerd door minister Van </w:t>
            </w:r>
            <w:proofErr w:type="spellStart"/>
            <w:r>
              <w:rPr>
                <w:rFonts w:ascii="Verdana" w:eastAsia="Calibri" w:hAnsi="Verdana" w:cs="Calibri"/>
                <w:sz w:val="20"/>
                <w:szCs w:val="20"/>
              </w:rPr>
              <w:t>Peteghem</w:t>
            </w:r>
            <w:proofErr w:type="spellEnd"/>
          </w:p>
          <w:p w14:paraId="6B44C8E0" w14:textId="77777777" w:rsidR="00E4334F" w:rsidRDefault="00E4334F">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48DB28A5" w14:textId="77777777" w:rsidR="00E4334F" w:rsidRDefault="00E4334F">
            <w:pPr>
              <w:pStyle w:val="Lijstalinea"/>
              <w:numPr>
                <w:ilvl w:val="0"/>
                <w:numId w:val="24"/>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Resultaat: De vergadering stemde ermee in om het </w:t>
            </w:r>
            <w:proofErr w:type="spellStart"/>
            <w:r>
              <w:rPr>
                <w:rFonts w:ascii="Verdana" w:eastAsia="Calibri" w:hAnsi="Verdana" w:cs="Calibri"/>
                <w:sz w:val="20"/>
                <w:szCs w:val="20"/>
              </w:rPr>
              <w:t>tax</w:t>
            </w:r>
            <w:proofErr w:type="spellEnd"/>
            <w:r>
              <w:rPr>
                <w:rFonts w:ascii="Verdana" w:eastAsia="Calibri" w:hAnsi="Verdana" w:cs="Calibri"/>
                <w:sz w:val="20"/>
                <w:szCs w:val="20"/>
              </w:rPr>
              <w:t xml:space="preserve"> shelter systeem uit te breiden met </w:t>
            </w:r>
            <w:proofErr w:type="spellStart"/>
            <w:r>
              <w:rPr>
                <w:rFonts w:ascii="Verdana" w:eastAsia="Calibri" w:hAnsi="Verdana" w:cs="Calibri"/>
                <w:sz w:val="20"/>
                <w:szCs w:val="20"/>
              </w:rPr>
              <w:t>gaming</w:t>
            </w:r>
            <w:proofErr w:type="spellEnd"/>
            <w:r>
              <w:rPr>
                <w:rFonts w:ascii="Verdana" w:eastAsia="Calibri" w:hAnsi="Verdana" w:cs="Calibri"/>
                <w:sz w:val="20"/>
                <w:szCs w:val="20"/>
              </w:rPr>
              <w:t xml:space="preserve"> en hiervoor het samenwerkingsakkoord aan te passen. De vergadering engageerde zich om de procedure in gang te zetten voor de formele goedkeuring hiervan door de respectieve regeringen en parlementen.</w:t>
            </w:r>
          </w:p>
        </w:tc>
      </w:tr>
      <w:tr w:rsidR="00E4334F" w14:paraId="0C7B7DDD" w14:textId="77777777" w:rsidTr="00E4334F">
        <w:trPr>
          <w:trHeight w:val="18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C6AA8" w14:textId="77777777" w:rsidR="00E4334F" w:rsidRDefault="00E4334F">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7154978E"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Kunstenloket</w:t>
            </w:r>
          </w:p>
          <w:p w14:paraId="55470B56" w14:textId="77777777" w:rsidR="00E4334F" w:rsidRDefault="00E4334F">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minister Vervoort</w:t>
            </w:r>
          </w:p>
          <w:p w14:paraId="218AB9B0" w14:textId="77777777" w:rsidR="00E4334F" w:rsidRDefault="00E4334F">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62024770" w14:textId="77777777" w:rsidR="00E4334F" w:rsidRDefault="00E4334F">
            <w:pPr>
              <w:pStyle w:val="Lijstalinea"/>
              <w:numPr>
                <w:ilvl w:val="0"/>
                <w:numId w:val="25"/>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Resultaat: de vergadering nam akte van het eindrapport van de studie naar de oprichting van een kunstenloket en droeg de werkgroep op te onderzoeken welk vervolg er aan de conclusies van de studie kan worden gegeven.</w:t>
            </w:r>
          </w:p>
        </w:tc>
      </w:tr>
      <w:tr w:rsidR="00E4334F" w14:paraId="6B692383" w14:textId="77777777" w:rsidTr="00E4334F">
        <w:trPr>
          <w:trHeight w:val="1142"/>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984985"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Borders>
              <w:top w:val="single" w:sz="4" w:space="0" w:color="auto"/>
              <w:left w:val="single" w:sz="4" w:space="0" w:color="auto"/>
              <w:bottom w:val="single" w:sz="4" w:space="0" w:color="auto"/>
              <w:right w:val="single" w:sz="4" w:space="0" w:color="auto"/>
            </w:tcBorders>
            <w:hideMark/>
          </w:tcPr>
          <w:p w14:paraId="0549630A" w14:textId="7D74431B" w:rsidR="00E4334F" w:rsidRDefault="00E13931">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3B84513A" w14:textId="77777777" w:rsidR="00E4334F" w:rsidRDefault="00E4334F" w:rsidP="00E4334F">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E4334F" w14:paraId="27E3BEDE" w14:textId="77777777" w:rsidTr="00E4334F">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2CE2A1"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Datum</w:t>
            </w:r>
          </w:p>
        </w:tc>
        <w:tc>
          <w:tcPr>
            <w:tcW w:w="6799" w:type="dxa"/>
            <w:tcBorders>
              <w:top w:val="single" w:sz="4" w:space="0" w:color="auto"/>
              <w:left w:val="single" w:sz="4" w:space="0" w:color="auto"/>
              <w:bottom w:val="single" w:sz="4" w:space="0" w:color="auto"/>
              <w:right w:val="single" w:sz="4" w:space="0" w:color="auto"/>
            </w:tcBorders>
            <w:hideMark/>
          </w:tcPr>
          <w:p w14:paraId="7AFF1C0B" w14:textId="77777777" w:rsidR="00E4334F" w:rsidRDefault="00E4334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24 april 2023</w:t>
            </w:r>
          </w:p>
        </w:tc>
      </w:tr>
      <w:tr w:rsidR="00E4334F" w14:paraId="593EC42C" w14:textId="77777777" w:rsidTr="00E4334F">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71E21A3"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Borders>
              <w:top w:val="single" w:sz="4" w:space="0" w:color="auto"/>
              <w:left w:val="single" w:sz="4" w:space="0" w:color="auto"/>
              <w:bottom w:val="single" w:sz="4" w:space="0" w:color="auto"/>
              <w:right w:val="single" w:sz="4" w:space="0" w:color="auto"/>
            </w:tcBorders>
            <w:hideMark/>
          </w:tcPr>
          <w:p w14:paraId="09FD6600" w14:textId="77777777" w:rsidR="00E4334F" w:rsidRDefault="00E4334F">
            <w:pPr>
              <w:pStyle w:val="Lijstalinea"/>
              <w:tabs>
                <w:tab w:val="left" w:pos="3828"/>
                <w:tab w:val="left" w:pos="3969"/>
              </w:tabs>
              <w:ind w:left="0"/>
              <w:rPr>
                <w:rFonts w:ascii="Verdana" w:eastAsia="Calibri" w:hAnsi="Verdana" w:cs="Calibri"/>
                <w:b/>
                <w:bCs/>
                <w:sz w:val="20"/>
                <w:szCs w:val="20"/>
                <w:highlight w:val="yellow"/>
              </w:rPr>
            </w:pPr>
            <w:r>
              <w:rPr>
                <w:rFonts w:ascii="Verdana" w:eastAsia="Calibri" w:hAnsi="Verdana" w:cs="Calibri"/>
                <w:b/>
                <w:bCs/>
                <w:sz w:val="20"/>
                <w:szCs w:val="20"/>
              </w:rPr>
              <w:t xml:space="preserve">Minister </w:t>
            </w:r>
            <w:proofErr w:type="spellStart"/>
            <w:r>
              <w:rPr>
                <w:rFonts w:ascii="Verdana" w:eastAsia="Calibri" w:hAnsi="Verdana" w:cs="Calibri"/>
                <w:b/>
                <w:bCs/>
                <w:sz w:val="20"/>
                <w:szCs w:val="20"/>
              </w:rPr>
              <w:t>Linard</w:t>
            </w:r>
            <w:proofErr w:type="spellEnd"/>
          </w:p>
        </w:tc>
      </w:tr>
      <w:tr w:rsidR="00E4334F" w14:paraId="6B7412B8" w14:textId="77777777" w:rsidTr="00E4334F">
        <w:tc>
          <w:tcPr>
            <w:tcW w:w="186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57F8B256"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tc>
        <w:tc>
          <w:tcPr>
            <w:tcW w:w="6799" w:type="dxa"/>
            <w:tcBorders>
              <w:top w:val="single" w:sz="4" w:space="0" w:color="auto"/>
              <w:left w:val="single" w:sz="4" w:space="0" w:color="auto"/>
              <w:bottom w:val="single" w:sz="4" w:space="0" w:color="auto"/>
              <w:right w:val="single" w:sz="4" w:space="0" w:color="auto"/>
            </w:tcBorders>
            <w:hideMark/>
          </w:tcPr>
          <w:p w14:paraId="7ADE6BB9" w14:textId="77777777" w:rsidR="00E4334F" w:rsidRDefault="00E4334F">
            <w:pPr>
              <w:tabs>
                <w:tab w:val="left" w:pos="3686"/>
                <w:tab w:val="left" w:pos="3969"/>
              </w:tabs>
              <w:rPr>
                <w:rFonts w:ascii="Verdana" w:hAnsi="Verdana"/>
                <w:sz w:val="20"/>
                <w:szCs w:val="20"/>
              </w:rPr>
            </w:pPr>
            <w:r>
              <w:rPr>
                <w:rFonts w:ascii="Verdana" w:hAnsi="Verdana"/>
                <w:sz w:val="20"/>
                <w:szCs w:val="20"/>
              </w:rPr>
              <w:t>Duurzame ontwikkeling in de culturele sectoren.</w:t>
            </w:r>
          </w:p>
          <w:p w14:paraId="41D79A48" w14:textId="77777777" w:rsidR="00E4334F" w:rsidRDefault="00E4334F">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Geagendeerd door minister </w:t>
            </w:r>
            <w:proofErr w:type="spellStart"/>
            <w:r>
              <w:rPr>
                <w:rFonts w:ascii="Verdana" w:eastAsia="Calibri" w:hAnsi="Verdana" w:cs="Calibri"/>
                <w:sz w:val="20"/>
                <w:szCs w:val="20"/>
              </w:rPr>
              <w:t>Linard</w:t>
            </w:r>
            <w:proofErr w:type="spellEnd"/>
          </w:p>
          <w:p w14:paraId="0746A296" w14:textId="77777777" w:rsidR="00E4334F" w:rsidRDefault="00E4334F">
            <w:pPr>
              <w:pStyle w:val="Lijstalinea"/>
              <w:numPr>
                <w:ilvl w:val="0"/>
                <w:numId w:val="24"/>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3BD81395" w14:textId="77777777" w:rsidR="00E4334F" w:rsidRDefault="00E4334F">
            <w:pPr>
              <w:pStyle w:val="Lijstalinea"/>
              <w:numPr>
                <w:ilvl w:val="0"/>
                <w:numId w:val="24"/>
              </w:numPr>
              <w:tabs>
                <w:tab w:val="left" w:pos="3828"/>
                <w:tab w:val="left" w:pos="3969"/>
              </w:tabs>
              <w:jc w:val="both"/>
              <w:rPr>
                <w:rFonts w:eastAsiaTheme="minorEastAsia"/>
                <w:lang w:val="nl-BE" w:eastAsia="fr-FR"/>
              </w:rPr>
            </w:pPr>
            <w:r>
              <w:rPr>
                <w:rFonts w:ascii="Verdana" w:eastAsia="Calibri" w:hAnsi="Verdana" w:cs="Calibri"/>
                <w:sz w:val="20"/>
                <w:szCs w:val="20"/>
              </w:rPr>
              <w:t>Resultaat: De vergadering kwam overeen dat het wenselijk is dat de verschillende entiteiten informatie uitwisselen over de mechanismen en initiatieven op het gebied van duurzame ontwikkeling in de culturele sectoren. Aan de minister van Cultuur van de Franse Gemeenschap werd gevraagd om een programma van ambtelijke ontmoetingen op te stellen.</w:t>
            </w:r>
          </w:p>
        </w:tc>
      </w:tr>
      <w:tr w:rsidR="00E4334F" w14:paraId="7028E39C" w14:textId="77777777" w:rsidTr="00E4334F">
        <w:tc>
          <w:tcPr>
            <w:tcW w:w="0" w:type="auto"/>
            <w:vMerge/>
            <w:tcBorders>
              <w:top w:val="single" w:sz="4" w:space="0" w:color="auto"/>
              <w:left w:val="single" w:sz="4" w:space="0" w:color="auto"/>
              <w:bottom w:val="single" w:sz="4" w:space="0" w:color="auto"/>
              <w:right w:val="single" w:sz="4" w:space="0" w:color="auto"/>
            </w:tcBorders>
            <w:vAlign w:val="center"/>
            <w:hideMark/>
          </w:tcPr>
          <w:p w14:paraId="5EFF03A5" w14:textId="77777777" w:rsidR="00E4334F" w:rsidRDefault="00E4334F">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783BB2DF" w14:textId="77777777" w:rsidR="00E4334F" w:rsidRDefault="00E4334F">
            <w:pPr>
              <w:tabs>
                <w:tab w:val="left" w:pos="3686"/>
                <w:tab w:val="left" w:pos="3969"/>
              </w:tabs>
              <w:jc w:val="both"/>
              <w:rPr>
                <w:rFonts w:ascii="Verdana" w:hAnsi="Verdana"/>
                <w:b/>
                <w:bCs/>
                <w:sz w:val="20"/>
                <w:szCs w:val="20"/>
              </w:rPr>
            </w:pPr>
            <w:r>
              <w:rPr>
                <w:rFonts w:ascii="Verdana" w:hAnsi="Verdana"/>
                <w:b/>
                <w:bCs/>
                <w:sz w:val="20"/>
                <w:szCs w:val="20"/>
              </w:rPr>
              <w:t xml:space="preserve">Europese Culturele Hoofdstad 2030 (ECOC 2030): Managing </w:t>
            </w:r>
            <w:proofErr w:type="spellStart"/>
            <w:r>
              <w:rPr>
                <w:rFonts w:ascii="Verdana" w:hAnsi="Verdana"/>
                <w:b/>
                <w:bCs/>
                <w:sz w:val="20"/>
                <w:szCs w:val="20"/>
              </w:rPr>
              <w:t>authority</w:t>
            </w:r>
            <w:proofErr w:type="spellEnd"/>
            <w:r>
              <w:rPr>
                <w:rFonts w:ascii="Verdana" w:hAnsi="Verdana"/>
                <w:b/>
                <w:bCs/>
                <w:sz w:val="20"/>
                <w:szCs w:val="20"/>
              </w:rPr>
              <w:t xml:space="preserve"> en intra-</w:t>
            </w:r>
            <w:proofErr w:type="spellStart"/>
            <w:r>
              <w:rPr>
                <w:rFonts w:ascii="Verdana" w:hAnsi="Verdana"/>
                <w:b/>
                <w:bCs/>
                <w:sz w:val="20"/>
                <w:szCs w:val="20"/>
              </w:rPr>
              <w:t>belgische</w:t>
            </w:r>
            <w:proofErr w:type="spellEnd"/>
            <w:r>
              <w:rPr>
                <w:rFonts w:ascii="Verdana" w:hAnsi="Verdana"/>
                <w:b/>
                <w:bCs/>
                <w:sz w:val="20"/>
                <w:szCs w:val="20"/>
              </w:rPr>
              <w:t xml:space="preserve"> </w:t>
            </w:r>
            <w:proofErr w:type="spellStart"/>
            <w:r>
              <w:rPr>
                <w:rFonts w:ascii="Verdana" w:hAnsi="Verdana"/>
                <w:b/>
                <w:bCs/>
                <w:sz w:val="20"/>
                <w:szCs w:val="20"/>
              </w:rPr>
              <w:t>governance</w:t>
            </w:r>
            <w:proofErr w:type="spellEnd"/>
            <w:r>
              <w:rPr>
                <w:rFonts w:ascii="Verdana" w:hAnsi="Verdana"/>
                <w:b/>
                <w:bCs/>
                <w:sz w:val="20"/>
                <w:szCs w:val="20"/>
              </w:rPr>
              <w:t>.</w:t>
            </w:r>
          </w:p>
          <w:p w14:paraId="2549FE5D" w14:textId="77777777" w:rsidR="00E4334F" w:rsidRDefault="00E4334F">
            <w:pPr>
              <w:pStyle w:val="Lijstalinea"/>
              <w:numPr>
                <w:ilvl w:val="0"/>
                <w:numId w:val="24"/>
              </w:numPr>
              <w:tabs>
                <w:tab w:val="left" w:pos="3686"/>
                <w:tab w:val="left" w:pos="3969"/>
              </w:tabs>
              <w:jc w:val="both"/>
              <w:rPr>
                <w:rFonts w:ascii="Verdana" w:hAnsi="Verdana"/>
                <w:sz w:val="20"/>
                <w:szCs w:val="20"/>
              </w:rPr>
            </w:pPr>
            <w:r>
              <w:rPr>
                <w:rFonts w:ascii="Verdana" w:hAnsi="Verdana"/>
                <w:sz w:val="20"/>
                <w:szCs w:val="20"/>
              </w:rPr>
              <w:t>Geagendeerd door de drie ministers van Cultuur van de gemeenschappen</w:t>
            </w:r>
          </w:p>
          <w:p w14:paraId="22AFF840" w14:textId="77777777" w:rsidR="00E4334F" w:rsidRDefault="00E4334F">
            <w:pPr>
              <w:pStyle w:val="Lijstalinea"/>
              <w:numPr>
                <w:ilvl w:val="0"/>
                <w:numId w:val="24"/>
              </w:numPr>
              <w:tabs>
                <w:tab w:val="left" w:pos="3686"/>
                <w:tab w:val="left" w:pos="3969"/>
              </w:tabs>
              <w:jc w:val="both"/>
              <w:rPr>
                <w:rFonts w:ascii="Verdana" w:hAnsi="Verdana"/>
                <w:sz w:val="20"/>
                <w:szCs w:val="20"/>
              </w:rPr>
            </w:pPr>
            <w:r>
              <w:rPr>
                <w:rFonts w:ascii="Verdana" w:hAnsi="Verdana"/>
                <w:sz w:val="20"/>
                <w:szCs w:val="20"/>
              </w:rPr>
              <w:t>Vrijwillig geagendeerd</w:t>
            </w:r>
          </w:p>
          <w:p w14:paraId="53D36725" w14:textId="77777777" w:rsidR="00E4334F" w:rsidRDefault="00E4334F">
            <w:pPr>
              <w:pStyle w:val="Lijstalinea"/>
              <w:numPr>
                <w:ilvl w:val="0"/>
                <w:numId w:val="24"/>
              </w:numPr>
              <w:tabs>
                <w:tab w:val="left" w:pos="3686"/>
                <w:tab w:val="left" w:pos="3969"/>
              </w:tabs>
              <w:jc w:val="both"/>
              <w:rPr>
                <w:rFonts w:ascii="Verdana" w:eastAsia="Calibri" w:hAnsi="Verdana" w:cs="Calibri"/>
                <w:sz w:val="20"/>
                <w:szCs w:val="20"/>
              </w:rPr>
            </w:pPr>
            <w:r>
              <w:rPr>
                <w:rFonts w:ascii="Verdana" w:eastAsia="Calibri" w:hAnsi="Verdana" w:cs="Calibri"/>
                <w:sz w:val="20"/>
                <w:szCs w:val="20"/>
              </w:rPr>
              <w:t xml:space="preserve">Resultaat: De vergadering nam akte van het door de ministers van Cultuur voorgestelde </w:t>
            </w:r>
            <w:proofErr w:type="spellStart"/>
            <w:r>
              <w:rPr>
                <w:rFonts w:ascii="Verdana" w:eastAsia="Calibri" w:hAnsi="Verdana" w:cs="Calibri"/>
                <w:sz w:val="20"/>
                <w:szCs w:val="20"/>
              </w:rPr>
              <w:t>governancemodel</w:t>
            </w:r>
            <w:proofErr w:type="spellEnd"/>
            <w:r>
              <w:rPr>
                <w:rFonts w:ascii="Verdana" w:eastAsia="Calibri" w:hAnsi="Verdana" w:cs="Calibri"/>
                <w:sz w:val="20"/>
                <w:szCs w:val="20"/>
              </w:rPr>
              <w:t xml:space="preserve"> en van de informatie over de organisatie van de wedstrijd in België. Op basis van deze nota bereiden de administraties cultuur van de drie gemeenschappen de formele stappen voor. Hieronder valt een ontwerpnota aan het Overlegcomité met de uitgangspunten voor de </w:t>
            </w:r>
            <w:proofErr w:type="spellStart"/>
            <w:r>
              <w:rPr>
                <w:rFonts w:ascii="Verdana" w:eastAsia="Calibri" w:hAnsi="Verdana" w:cs="Calibri"/>
                <w:sz w:val="20"/>
                <w:szCs w:val="20"/>
              </w:rPr>
              <w:t>governance</w:t>
            </w:r>
            <w:proofErr w:type="spellEnd"/>
            <w:r>
              <w:rPr>
                <w:rFonts w:ascii="Verdana" w:eastAsia="Calibri" w:hAnsi="Verdana" w:cs="Calibri"/>
                <w:sz w:val="20"/>
                <w:szCs w:val="20"/>
              </w:rPr>
              <w:t xml:space="preserve"> en intra-</w:t>
            </w:r>
            <w:proofErr w:type="spellStart"/>
            <w:r>
              <w:rPr>
                <w:rFonts w:ascii="Verdana" w:eastAsia="Calibri" w:hAnsi="Verdana" w:cs="Calibri"/>
                <w:sz w:val="20"/>
                <w:szCs w:val="20"/>
              </w:rPr>
              <w:t>belgische</w:t>
            </w:r>
            <w:proofErr w:type="spellEnd"/>
            <w:r>
              <w:rPr>
                <w:rFonts w:ascii="Verdana" w:eastAsia="Calibri" w:hAnsi="Verdana" w:cs="Calibri"/>
                <w:sz w:val="20"/>
                <w:szCs w:val="20"/>
              </w:rPr>
              <w:t xml:space="preserve"> samenwerking voor de uitvoering van de ECOC-procedure en een samenwerkingsprotocol tussen de administraties. </w:t>
            </w:r>
          </w:p>
        </w:tc>
      </w:tr>
      <w:tr w:rsidR="00E4334F" w14:paraId="5AEE4138" w14:textId="77777777" w:rsidTr="00E4334F">
        <w:trPr>
          <w:trHeight w:val="1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0CA76" w14:textId="77777777" w:rsidR="00E4334F" w:rsidRDefault="00E4334F">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7853F531" w14:textId="77777777" w:rsidR="00E4334F" w:rsidRDefault="00E4334F">
            <w:pPr>
              <w:tabs>
                <w:tab w:val="left" w:pos="3828"/>
                <w:tab w:val="left" w:pos="3969"/>
              </w:tabs>
              <w:rPr>
                <w:rFonts w:ascii="Verdana" w:eastAsia="Calibri" w:hAnsi="Verdana" w:cs="Calibri"/>
                <w:sz w:val="20"/>
                <w:szCs w:val="20"/>
              </w:rPr>
            </w:pPr>
            <w:r>
              <w:rPr>
                <w:rFonts w:ascii="Verdana" w:eastAsia="Calibri" w:hAnsi="Verdana" w:cs="Calibri"/>
                <w:b/>
                <w:bCs/>
                <w:sz w:val="20"/>
                <w:szCs w:val="20"/>
              </w:rPr>
              <w:t xml:space="preserve">Versterking van het lezen en de boekeneconomie </w:t>
            </w:r>
          </w:p>
          <w:p w14:paraId="47F26165" w14:textId="77777777" w:rsidR="00E4334F" w:rsidRDefault="00E4334F">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Geagendeerd door minister </w:t>
            </w:r>
            <w:proofErr w:type="spellStart"/>
            <w:r>
              <w:rPr>
                <w:rFonts w:ascii="Verdana" w:eastAsia="Calibri" w:hAnsi="Verdana" w:cs="Calibri"/>
                <w:sz w:val="20"/>
                <w:szCs w:val="20"/>
              </w:rPr>
              <w:t>Linard</w:t>
            </w:r>
            <w:proofErr w:type="spellEnd"/>
          </w:p>
          <w:p w14:paraId="388F3EA0" w14:textId="77777777" w:rsidR="00E4334F" w:rsidRDefault="00E4334F">
            <w:pPr>
              <w:pStyle w:val="Lijstalinea"/>
              <w:numPr>
                <w:ilvl w:val="0"/>
                <w:numId w:val="25"/>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6A625F48" w14:textId="77777777" w:rsidR="00E4334F" w:rsidRDefault="00E4334F">
            <w:pPr>
              <w:pStyle w:val="Lijstalinea"/>
              <w:numPr>
                <w:ilvl w:val="0"/>
                <w:numId w:val="25"/>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Resultaat: De leden van de IMC Cultuur stemden in met het mandaat van de WG Lezen en Boekeconomie, zoals voorgesteld door minister </w:t>
            </w:r>
            <w:proofErr w:type="spellStart"/>
            <w:r>
              <w:rPr>
                <w:rFonts w:ascii="Verdana" w:eastAsia="Calibri" w:hAnsi="Verdana" w:cs="Calibri"/>
                <w:sz w:val="20"/>
                <w:szCs w:val="20"/>
              </w:rPr>
              <w:t>Linard</w:t>
            </w:r>
            <w:proofErr w:type="spellEnd"/>
            <w:r>
              <w:rPr>
                <w:rFonts w:ascii="Verdana" w:eastAsia="Calibri" w:hAnsi="Verdana" w:cs="Calibri"/>
                <w:sz w:val="20"/>
                <w:szCs w:val="20"/>
              </w:rPr>
              <w:t>.</w:t>
            </w:r>
            <w:r>
              <w:rPr>
                <w:szCs w:val="22"/>
              </w:rPr>
              <w:t xml:space="preserve"> </w:t>
            </w:r>
          </w:p>
        </w:tc>
      </w:tr>
      <w:tr w:rsidR="00E4334F" w14:paraId="05B93C7F" w14:textId="77777777" w:rsidTr="00E4334F">
        <w:trPr>
          <w:trHeight w:val="1142"/>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48E90C" w14:textId="77777777" w:rsidR="00E4334F" w:rsidRDefault="00E4334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Borders>
              <w:top w:val="single" w:sz="4" w:space="0" w:color="auto"/>
              <w:left w:val="single" w:sz="4" w:space="0" w:color="auto"/>
              <w:bottom w:val="single" w:sz="4" w:space="0" w:color="auto"/>
              <w:right w:val="single" w:sz="4" w:space="0" w:color="auto"/>
            </w:tcBorders>
          </w:tcPr>
          <w:p w14:paraId="652133D2" w14:textId="77777777" w:rsidR="00E4334F" w:rsidRDefault="00E4334F">
            <w:pPr>
              <w:tabs>
                <w:tab w:val="left" w:pos="3686"/>
                <w:tab w:val="left" w:pos="3969"/>
              </w:tabs>
              <w:jc w:val="both"/>
              <w:rPr>
                <w:rFonts w:ascii="Verdana" w:hAnsi="Verdana"/>
                <w:sz w:val="20"/>
                <w:szCs w:val="20"/>
              </w:rPr>
            </w:pPr>
            <w:r>
              <w:rPr>
                <w:rFonts w:ascii="Verdana" w:eastAsia="Calibri" w:hAnsi="Verdana" w:cs="Calibri"/>
                <w:sz w:val="20"/>
                <w:szCs w:val="20"/>
              </w:rPr>
              <w:t xml:space="preserve">Dossier </w:t>
            </w:r>
            <w:r>
              <w:rPr>
                <w:rFonts w:ascii="Verdana" w:hAnsi="Verdana"/>
                <w:sz w:val="20"/>
                <w:szCs w:val="20"/>
              </w:rPr>
              <w:t xml:space="preserve">Europese Culturele Hoofdstad 2030 (ECOC 2030): Managing </w:t>
            </w:r>
            <w:proofErr w:type="spellStart"/>
            <w:r>
              <w:rPr>
                <w:rFonts w:ascii="Verdana" w:hAnsi="Verdana"/>
                <w:sz w:val="20"/>
                <w:szCs w:val="20"/>
              </w:rPr>
              <w:t>authority</w:t>
            </w:r>
            <w:proofErr w:type="spellEnd"/>
            <w:r>
              <w:rPr>
                <w:rFonts w:ascii="Verdana" w:hAnsi="Verdana"/>
                <w:sz w:val="20"/>
                <w:szCs w:val="20"/>
              </w:rPr>
              <w:t xml:space="preserve"> en intra-</w:t>
            </w:r>
            <w:proofErr w:type="spellStart"/>
            <w:r>
              <w:rPr>
                <w:rFonts w:ascii="Verdana" w:hAnsi="Verdana"/>
                <w:sz w:val="20"/>
                <w:szCs w:val="20"/>
              </w:rPr>
              <w:t>belgische</w:t>
            </w:r>
            <w:proofErr w:type="spellEnd"/>
            <w:r>
              <w:rPr>
                <w:rFonts w:ascii="Verdana" w:hAnsi="Verdana"/>
                <w:sz w:val="20"/>
                <w:szCs w:val="20"/>
              </w:rPr>
              <w:t xml:space="preserve"> </w:t>
            </w:r>
            <w:proofErr w:type="spellStart"/>
            <w:r>
              <w:rPr>
                <w:rFonts w:ascii="Verdana" w:hAnsi="Verdana"/>
                <w:sz w:val="20"/>
                <w:szCs w:val="20"/>
              </w:rPr>
              <w:t>governance</w:t>
            </w:r>
            <w:proofErr w:type="spellEnd"/>
            <w:r>
              <w:rPr>
                <w:rFonts w:ascii="Verdana" w:hAnsi="Verdana"/>
                <w:sz w:val="20"/>
                <w:szCs w:val="20"/>
              </w:rPr>
              <w:t>.</w:t>
            </w:r>
          </w:p>
          <w:p w14:paraId="45CDDD8D" w14:textId="77777777" w:rsidR="00E4334F" w:rsidRDefault="00E4334F">
            <w:pPr>
              <w:tabs>
                <w:tab w:val="left" w:pos="3828"/>
                <w:tab w:val="left" w:pos="3969"/>
              </w:tabs>
              <w:rPr>
                <w:rFonts w:ascii="Verdana" w:eastAsia="Calibri" w:hAnsi="Verdana" w:cs="Calibri"/>
                <w:sz w:val="20"/>
                <w:szCs w:val="20"/>
              </w:rPr>
            </w:pPr>
          </w:p>
        </w:tc>
      </w:tr>
    </w:tbl>
    <w:p w14:paraId="2E52988C" w14:textId="77777777" w:rsidR="00E4334F" w:rsidRDefault="00E4334F" w:rsidP="00E4334F">
      <w:pPr>
        <w:pStyle w:val="Lijstalinea"/>
        <w:tabs>
          <w:tab w:val="left" w:pos="3828"/>
          <w:tab w:val="left" w:pos="3969"/>
        </w:tabs>
        <w:rPr>
          <w:rFonts w:ascii="Verdana" w:eastAsia="Calibri" w:hAnsi="Verdana" w:cs="Calibri"/>
          <w:sz w:val="20"/>
          <w:szCs w:val="20"/>
        </w:rPr>
      </w:pPr>
    </w:p>
    <w:p w14:paraId="31B3067B" w14:textId="77777777" w:rsidR="00E4334F" w:rsidRDefault="00E4334F">
      <w:pPr>
        <w:pStyle w:val="Lijstalinea"/>
        <w:numPr>
          <w:ilvl w:val="0"/>
          <w:numId w:val="26"/>
        </w:numPr>
        <w:tabs>
          <w:tab w:val="left" w:pos="3686"/>
          <w:tab w:val="left" w:pos="3828"/>
          <w:tab w:val="left" w:pos="3969"/>
        </w:tabs>
        <w:rPr>
          <w:rFonts w:ascii="Verdana" w:hAnsi="Verdana"/>
          <w:sz w:val="20"/>
          <w:szCs w:val="20"/>
        </w:rPr>
      </w:pPr>
      <w:r>
        <w:rPr>
          <w:rFonts w:ascii="Verdana" w:eastAsia="Calibri" w:hAnsi="Verdana" w:cs="Calibri"/>
          <w:b/>
          <w:bCs/>
          <w:sz w:val="20"/>
          <w:szCs w:val="20"/>
        </w:rPr>
        <w:t>Overzicht werkgroepen opgericht in de schoot van deze IMC</w:t>
      </w:r>
    </w:p>
    <w:p w14:paraId="3C0C6B6F" w14:textId="77777777" w:rsidR="00E4334F" w:rsidRDefault="00E4334F" w:rsidP="00E4334F">
      <w:pPr>
        <w:pStyle w:val="Lijstalinea"/>
        <w:tabs>
          <w:tab w:val="left" w:pos="3686"/>
          <w:tab w:val="left" w:pos="3828"/>
          <w:tab w:val="left" w:pos="3969"/>
        </w:tabs>
        <w:ind w:left="398"/>
        <w:rPr>
          <w:rFonts w:ascii="Verdana" w:eastAsia="Calibri" w:hAnsi="Verdana" w:cs="Calibri"/>
          <w:b/>
          <w:bCs/>
          <w:sz w:val="20"/>
          <w:szCs w:val="20"/>
        </w:rPr>
      </w:pPr>
    </w:p>
    <w:p w14:paraId="4382577E" w14:textId="77777777" w:rsidR="00E4334F" w:rsidRDefault="00E4334F">
      <w:pPr>
        <w:pStyle w:val="Lijstalinea"/>
        <w:numPr>
          <w:ilvl w:val="0"/>
          <w:numId w:val="27"/>
        </w:numPr>
        <w:tabs>
          <w:tab w:val="left" w:pos="3686"/>
          <w:tab w:val="left" w:pos="3828"/>
          <w:tab w:val="left" w:pos="3969"/>
        </w:tabs>
        <w:rPr>
          <w:rFonts w:ascii="Verdana" w:hAnsi="Verdana"/>
          <w:sz w:val="20"/>
          <w:szCs w:val="20"/>
        </w:rPr>
      </w:pPr>
      <w:r>
        <w:rPr>
          <w:rFonts w:ascii="Verdana" w:hAnsi="Verdana"/>
          <w:sz w:val="20"/>
          <w:szCs w:val="20"/>
        </w:rPr>
        <w:t>Werkgroep Kunstenloket (Cultuurbureau)</w:t>
      </w:r>
    </w:p>
    <w:p w14:paraId="7A635243" w14:textId="77777777" w:rsidR="00E4334F" w:rsidRDefault="00E4334F" w:rsidP="00E4334F">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E4334F" w14:paraId="55E568E8" w14:textId="77777777" w:rsidTr="00E4334F">
        <w:trPr>
          <w:trHeight w:val="735"/>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57DE35" w14:textId="77777777" w:rsidR="00E4334F" w:rsidRDefault="00E4334F">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Borders>
              <w:top w:val="single" w:sz="4" w:space="0" w:color="auto"/>
              <w:left w:val="single" w:sz="4" w:space="0" w:color="auto"/>
              <w:bottom w:val="single" w:sz="4" w:space="0" w:color="auto"/>
              <w:right w:val="single" w:sz="4" w:space="0" w:color="auto"/>
            </w:tcBorders>
            <w:hideMark/>
          </w:tcPr>
          <w:p w14:paraId="78F4797B" w14:textId="77777777" w:rsidR="00E4334F" w:rsidRDefault="00E4334F" w:rsidP="00C97853">
            <w:pPr>
              <w:pStyle w:val="Default"/>
              <w:spacing w:after="135"/>
              <w:jc w:val="both"/>
              <w:rPr>
                <w:rFonts w:ascii="Verdana" w:hAnsi="Verdana"/>
                <w:sz w:val="20"/>
                <w:szCs w:val="20"/>
              </w:rPr>
            </w:pPr>
            <w:r>
              <w:rPr>
                <w:rFonts w:ascii="Verdana" w:hAnsi="Verdana"/>
                <w:sz w:val="20"/>
                <w:szCs w:val="20"/>
              </w:rPr>
              <w:t>Oprichting van een portaalsite (Kunstwerkcommissie) en van twee nieuwe loketten, naast het reeds bestaande Cultuurloket van de Vlaamse Gemeenschap.</w:t>
            </w:r>
          </w:p>
        </w:tc>
      </w:tr>
      <w:tr w:rsidR="00E4334F" w14:paraId="6ED55355" w14:textId="77777777" w:rsidTr="00E4334F">
        <w:trPr>
          <w:trHeight w:val="1026"/>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CF6649F" w14:textId="77777777" w:rsidR="00E4334F" w:rsidRDefault="00E4334F">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Borders>
              <w:top w:val="single" w:sz="4" w:space="0" w:color="auto"/>
              <w:left w:val="single" w:sz="4" w:space="0" w:color="auto"/>
              <w:bottom w:val="single" w:sz="4" w:space="0" w:color="auto"/>
              <w:right w:val="single" w:sz="4" w:space="0" w:color="auto"/>
            </w:tcBorders>
            <w:hideMark/>
          </w:tcPr>
          <w:p w14:paraId="737F0784" w14:textId="77777777" w:rsidR="00E4334F" w:rsidRDefault="00E4334F">
            <w:pPr>
              <w:pStyle w:val="Lijstalinea"/>
              <w:numPr>
                <w:ilvl w:val="0"/>
                <w:numId w:val="28"/>
              </w:numPr>
              <w:tabs>
                <w:tab w:val="left" w:pos="3686"/>
                <w:tab w:val="left" w:pos="3828"/>
                <w:tab w:val="left" w:pos="3969"/>
              </w:tabs>
              <w:rPr>
                <w:rFonts w:ascii="Verdana" w:hAnsi="Verdana"/>
                <w:sz w:val="20"/>
                <w:szCs w:val="20"/>
              </w:rPr>
            </w:pPr>
            <w:r>
              <w:rPr>
                <w:rFonts w:ascii="Verdana" w:hAnsi="Verdana"/>
                <w:sz w:val="20"/>
                <w:szCs w:val="20"/>
              </w:rPr>
              <w:t>17/12/20</w:t>
            </w:r>
          </w:p>
          <w:p w14:paraId="6B505866" w14:textId="77777777" w:rsidR="00E4334F" w:rsidRDefault="00E4334F">
            <w:pPr>
              <w:pStyle w:val="Lijstalinea"/>
              <w:numPr>
                <w:ilvl w:val="0"/>
                <w:numId w:val="28"/>
              </w:numPr>
              <w:tabs>
                <w:tab w:val="left" w:pos="3686"/>
                <w:tab w:val="left" w:pos="3828"/>
                <w:tab w:val="left" w:pos="3969"/>
              </w:tabs>
              <w:rPr>
                <w:rFonts w:ascii="Verdana" w:hAnsi="Verdana"/>
                <w:sz w:val="20"/>
                <w:szCs w:val="20"/>
              </w:rPr>
            </w:pPr>
            <w:r>
              <w:rPr>
                <w:rFonts w:ascii="Verdana" w:hAnsi="Verdana"/>
                <w:sz w:val="20"/>
                <w:szCs w:val="20"/>
              </w:rPr>
              <w:t>8/1/21</w:t>
            </w:r>
          </w:p>
          <w:p w14:paraId="045C2E3B" w14:textId="77777777" w:rsidR="00E4334F" w:rsidRDefault="00E4334F">
            <w:pPr>
              <w:pStyle w:val="Lijstalinea"/>
              <w:numPr>
                <w:ilvl w:val="0"/>
                <w:numId w:val="28"/>
              </w:numPr>
              <w:tabs>
                <w:tab w:val="left" w:pos="3686"/>
                <w:tab w:val="left" w:pos="3828"/>
                <w:tab w:val="left" w:pos="3969"/>
              </w:tabs>
              <w:rPr>
                <w:rFonts w:ascii="Verdana" w:hAnsi="Verdana"/>
                <w:sz w:val="20"/>
                <w:szCs w:val="20"/>
              </w:rPr>
            </w:pPr>
            <w:r>
              <w:rPr>
                <w:rFonts w:ascii="Verdana" w:hAnsi="Verdana"/>
                <w:sz w:val="20"/>
                <w:szCs w:val="20"/>
              </w:rPr>
              <w:t>4/6/21</w:t>
            </w:r>
          </w:p>
          <w:p w14:paraId="5F663392" w14:textId="77777777" w:rsidR="00E4334F" w:rsidRDefault="00E4334F">
            <w:pPr>
              <w:pStyle w:val="Lijstalinea"/>
              <w:numPr>
                <w:ilvl w:val="0"/>
                <w:numId w:val="28"/>
              </w:numPr>
              <w:tabs>
                <w:tab w:val="left" w:pos="3686"/>
                <w:tab w:val="left" w:pos="3828"/>
                <w:tab w:val="left" w:pos="3969"/>
              </w:tabs>
              <w:rPr>
                <w:rFonts w:ascii="Verdana" w:hAnsi="Verdana"/>
                <w:sz w:val="20"/>
                <w:szCs w:val="20"/>
              </w:rPr>
            </w:pPr>
            <w:r>
              <w:rPr>
                <w:rFonts w:ascii="Verdana" w:hAnsi="Verdana"/>
                <w:sz w:val="20"/>
                <w:szCs w:val="20"/>
              </w:rPr>
              <w:t>24/5/23</w:t>
            </w:r>
          </w:p>
        </w:tc>
      </w:tr>
      <w:tr w:rsidR="00E4334F" w14:paraId="74BA2C1B" w14:textId="77777777" w:rsidTr="00E4334F">
        <w:trPr>
          <w:trHeight w:val="251"/>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EAE848" w14:textId="77777777" w:rsidR="00E4334F" w:rsidRDefault="00E4334F">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Borders>
              <w:top w:val="single" w:sz="4" w:space="0" w:color="auto"/>
              <w:left w:val="single" w:sz="4" w:space="0" w:color="auto"/>
              <w:bottom w:val="single" w:sz="4" w:space="0" w:color="auto"/>
              <w:right w:val="single" w:sz="4" w:space="0" w:color="auto"/>
            </w:tcBorders>
            <w:hideMark/>
          </w:tcPr>
          <w:p w14:paraId="36DDC422" w14:textId="77777777" w:rsidR="00E4334F" w:rsidRDefault="00E4334F" w:rsidP="00C97853">
            <w:pPr>
              <w:pStyle w:val="Default"/>
              <w:jc w:val="both"/>
              <w:rPr>
                <w:rFonts w:ascii="Verdana" w:hAnsi="Verdana"/>
                <w:sz w:val="20"/>
                <w:szCs w:val="20"/>
              </w:rPr>
            </w:pPr>
            <w:r>
              <w:rPr>
                <w:rFonts w:ascii="Verdana" w:hAnsi="Verdana"/>
                <w:sz w:val="20"/>
                <w:szCs w:val="20"/>
              </w:rPr>
              <w:t>De studie is afgerond en de werkgroep gaat na hoe de conclusies ervan in de praktijk kunnen worden gebracht.</w:t>
            </w:r>
          </w:p>
        </w:tc>
      </w:tr>
    </w:tbl>
    <w:p w14:paraId="253B0D42" w14:textId="77777777" w:rsidR="00E4334F" w:rsidRDefault="00E4334F" w:rsidP="00E4334F">
      <w:pPr>
        <w:tabs>
          <w:tab w:val="left" w:pos="3686"/>
          <w:tab w:val="left" w:pos="3828"/>
          <w:tab w:val="left" w:pos="3969"/>
        </w:tabs>
        <w:rPr>
          <w:rFonts w:ascii="Verdana" w:hAnsi="Verdana"/>
          <w:sz w:val="20"/>
          <w:szCs w:val="20"/>
        </w:rPr>
      </w:pPr>
    </w:p>
    <w:p w14:paraId="657863C8" w14:textId="77777777" w:rsidR="00E4334F" w:rsidRDefault="00E4334F">
      <w:pPr>
        <w:pStyle w:val="Lijstalinea"/>
        <w:numPr>
          <w:ilvl w:val="0"/>
          <w:numId w:val="27"/>
        </w:numPr>
        <w:tabs>
          <w:tab w:val="left" w:pos="3686"/>
          <w:tab w:val="left" w:pos="3828"/>
          <w:tab w:val="left" w:pos="3969"/>
        </w:tabs>
        <w:rPr>
          <w:rFonts w:ascii="Verdana" w:hAnsi="Verdana"/>
          <w:sz w:val="20"/>
          <w:szCs w:val="20"/>
        </w:rPr>
      </w:pPr>
      <w:r>
        <w:rPr>
          <w:rFonts w:ascii="Verdana" w:hAnsi="Verdana"/>
          <w:sz w:val="20"/>
          <w:szCs w:val="20"/>
        </w:rPr>
        <w:t>Werkgroep sociaaleconomische positie van de kunstenaar</w:t>
      </w:r>
    </w:p>
    <w:p w14:paraId="5698E272" w14:textId="77777777" w:rsidR="00E4334F" w:rsidRDefault="00E4334F" w:rsidP="00E4334F">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E4334F" w14:paraId="3685B69A" w14:textId="77777777" w:rsidTr="00E4334F">
        <w:trPr>
          <w:trHeight w:val="251"/>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3413BE" w14:textId="77777777" w:rsidR="00E4334F" w:rsidRDefault="00E4334F">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Borders>
              <w:top w:val="single" w:sz="4" w:space="0" w:color="auto"/>
              <w:left w:val="single" w:sz="4" w:space="0" w:color="auto"/>
              <w:bottom w:val="single" w:sz="4" w:space="0" w:color="auto"/>
              <w:right w:val="single" w:sz="4" w:space="0" w:color="auto"/>
            </w:tcBorders>
            <w:hideMark/>
          </w:tcPr>
          <w:p w14:paraId="62E6422D" w14:textId="77777777" w:rsidR="00E4334F" w:rsidRDefault="00E4334F">
            <w:pPr>
              <w:pStyle w:val="Lijstalinea"/>
              <w:tabs>
                <w:tab w:val="left" w:pos="3686"/>
                <w:tab w:val="left" w:pos="3828"/>
                <w:tab w:val="left" w:pos="3969"/>
              </w:tabs>
              <w:ind w:left="0"/>
              <w:rPr>
                <w:rFonts w:ascii="Verdana" w:hAnsi="Verdana"/>
                <w:sz w:val="20"/>
                <w:szCs w:val="20"/>
              </w:rPr>
            </w:pPr>
            <w:r>
              <w:rPr>
                <w:rFonts w:ascii="Verdana" w:hAnsi="Verdana"/>
                <w:sz w:val="20"/>
                <w:szCs w:val="20"/>
              </w:rPr>
              <w:t>Kunstenaarsstatuut</w:t>
            </w:r>
          </w:p>
        </w:tc>
      </w:tr>
      <w:tr w:rsidR="00E4334F" w14:paraId="0A223BDA" w14:textId="77777777" w:rsidTr="00E4334F">
        <w:trPr>
          <w:trHeight w:val="1026"/>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BB0E42" w14:textId="77777777" w:rsidR="00E4334F" w:rsidRDefault="00E4334F">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Borders>
              <w:top w:val="single" w:sz="4" w:space="0" w:color="auto"/>
              <w:left w:val="single" w:sz="4" w:space="0" w:color="auto"/>
              <w:bottom w:val="single" w:sz="4" w:space="0" w:color="auto"/>
              <w:right w:val="single" w:sz="4" w:space="0" w:color="auto"/>
            </w:tcBorders>
            <w:hideMark/>
          </w:tcPr>
          <w:p w14:paraId="1D1ECB6D" w14:textId="77777777" w:rsidR="00E4334F" w:rsidRDefault="00E4334F">
            <w:pPr>
              <w:pStyle w:val="Lijstalinea"/>
              <w:numPr>
                <w:ilvl w:val="0"/>
                <w:numId w:val="29"/>
              </w:numPr>
              <w:tabs>
                <w:tab w:val="left" w:pos="3686"/>
                <w:tab w:val="left" w:pos="3828"/>
                <w:tab w:val="left" w:pos="3969"/>
              </w:tabs>
              <w:rPr>
                <w:rFonts w:ascii="Verdana" w:hAnsi="Verdana"/>
                <w:sz w:val="20"/>
                <w:szCs w:val="20"/>
              </w:rPr>
            </w:pPr>
            <w:r>
              <w:rPr>
                <w:rFonts w:ascii="Verdana" w:hAnsi="Verdana"/>
                <w:sz w:val="20"/>
                <w:szCs w:val="20"/>
              </w:rPr>
              <w:t>3/4/21</w:t>
            </w:r>
          </w:p>
          <w:p w14:paraId="416ED915" w14:textId="77777777" w:rsidR="00E4334F" w:rsidRDefault="00E4334F">
            <w:pPr>
              <w:pStyle w:val="Lijstalinea"/>
              <w:numPr>
                <w:ilvl w:val="0"/>
                <w:numId w:val="29"/>
              </w:numPr>
              <w:tabs>
                <w:tab w:val="left" w:pos="3686"/>
                <w:tab w:val="left" w:pos="3828"/>
                <w:tab w:val="left" w:pos="3969"/>
              </w:tabs>
              <w:rPr>
                <w:rFonts w:ascii="Verdana" w:hAnsi="Verdana"/>
                <w:sz w:val="20"/>
                <w:szCs w:val="20"/>
              </w:rPr>
            </w:pPr>
            <w:r>
              <w:rPr>
                <w:rFonts w:ascii="Verdana" w:hAnsi="Verdana"/>
                <w:sz w:val="20"/>
                <w:szCs w:val="20"/>
              </w:rPr>
              <w:t>21/4/21</w:t>
            </w:r>
          </w:p>
          <w:p w14:paraId="548AD537" w14:textId="77777777" w:rsidR="00E4334F" w:rsidRDefault="00E4334F">
            <w:pPr>
              <w:pStyle w:val="Lijstalinea"/>
              <w:numPr>
                <w:ilvl w:val="0"/>
                <w:numId w:val="29"/>
              </w:numPr>
              <w:tabs>
                <w:tab w:val="left" w:pos="3686"/>
                <w:tab w:val="left" w:pos="3828"/>
                <w:tab w:val="left" w:pos="3969"/>
              </w:tabs>
              <w:rPr>
                <w:rFonts w:ascii="Verdana" w:hAnsi="Verdana"/>
                <w:sz w:val="20"/>
                <w:szCs w:val="20"/>
              </w:rPr>
            </w:pPr>
            <w:r>
              <w:rPr>
                <w:rFonts w:ascii="Verdana" w:hAnsi="Verdana"/>
                <w:sz w:val="20"/>
                <w:szCs w:val="20"/>
              </w:rPr>
              <w:t>16/6/21</w:t>
            </w:r>
          </w:p>
          <w:p w14:paraId="6D228FF8" w14:textId="77777777" w:rsidR="00E4334F" w:rsidRDefault="00E4334F">
            <w:pPr>
              <w:pStyle w:val="Lijstalinea"/>
              <w:numPr>
                <w:ilvl w:val="0"/>
                <w:numId w:val="29"/>
              </w:numPr>
              <w:tabs>
                <w:tab w:val="left" w:pos="3686"/>
                <w:tab w:val="left" w:pos="3828"/>
                <w:tab w:val="left" w:pos="3969"/>
              </w:tabs>
              <w:rPr>
                <w:rFonts w:ascii="Verdana" w:hAnsi="Verdana"/>
                <w:sz w:val="20"/>
                <w:szCs w:val="20"/>
              </w:rPr>
            </w:pPr>
            <w:r>
              <w:rPr>
                <w:rFonts w:ascii="Verdana" w:hAnsi="Verdana"/>
                <w:sz w:val="20"/>
                <w:szCs w:val="20"/>
              </w:rPr>
              <w:t>9/9/21</w:t>
            </w:r>
          </w:p>
          <w:p w14:paraId="61FA19FF" w14:textId="77777777" w:rsidR="00E4334F" w:rsidRDefault="00E4334F">
            <w:pPr>
              <w:pStyle w:val="Lijstalinea"/>
              <w:numPr>
                <w:ilvl w:val="0"/>
                <w:numId w:val="29"/>
              </w:numPr>
              <w:tabs>
                <w:tab w:val="left" w:pos="3686"/>
                <w:tab w:val="left" w:pos="3828"/>
                <w:tab w:val="left" w:pos="3969"/>
              </w:tabs>
              <w:rPr>
                <w:rFonts w:ascii="Verdana" w:hAnsi="Verdana"/>
                <w:sz w:val="20"/>
                <w:szCs w:val="20"/>
              </w:rPr>
            </w:pPr>
            <w:r>
              <w:rPr>
                <w:rFonts w:ascii="Verdana" w:hAnsi="Verdana"/>
                <w:sz w:val="20"/>
                <w:szCs w:val="20"/>
              </w:rPr>
              <w:t>15/12/21</w:t>
            </w:r>
          </w:p>
          <w:p w14:paraId="52C4440C" w14:textId="77777777" w:rsidR="00E4334F" w:rsidRDefault="00E4334F">
            <w:pPr>
              <w:pStyle w:val="Lijstalinea"/>
              <w:numPr>
                <w:ilvl w:val="0"/>
                <w:numId w:val="29"/>
              </w:numPr>
              <w:tabs>
                <w:tab w:val="left" w:pos="3686"/>
                <w:tab w:val="left" w:pos="3828"/>
                <w:tab w:val="left" w:pos="3969"/>
              </w:tabs>
              <w:rPr>
                <w:rFonts w:ascii="Verdana" w:hAnsi="Verdana"/>
                <w:sz w:val="20"/>
                <w:szCs w:val="20"/>
              </w:rPr>
            </w:pPr>
            <w:r>
              <w:rPr>
                <w:rFonts w:ascii="Verdana" w:hAnsi="Verdana"/>
                <w:sz w:val="20"/>
                <w:szCs w:val="20"/>
              </w:rPr>
              <w:t>31/5/22</w:t>
            </w:r>
          </w:p>
          <w:p w14:paraId="4E73563A" w14:textId="77777777" w:rsidR="00E4334F" w:rsidRDefault="00E4334F">
            <w:pPr>
              <w:pStyle w:val="Lijstalinea"/>
              <w:numPr>
                <w:ilvl w:val="0"/>
                <w:numId w:val="29"/>
              </w:numPr>
              <w:tabs>
                <w:tab w:val="left" w:pos="3686"/>
                <w:tab w:val="left" w:pos="3828"/>
                <w:tab w:val="left" w:pos="3969"/>
              </w:tabs>
              <w:rPr>
                <w:rFonts w:ascii="Verdana" w:hAnsi="Verdana"/>
                <w:sz w:val="20"/>
                <w:szCs w:val="20"/>
              </w:rPr>
            </w:pPr>
            <w:r>
              <w:rPr>
                <w:rFonts w:ascii="Verdana" w:hAnsi="Verdana"/>
                <w:sz w:val="20"/>
                <w:szCs w:val="20"/>
              </w:rPr>
              <w:t>16/6/22</w:t>
            </w:r>
          </w:p>
          <w:p w14:paraId="39BFCF0E" w14:textId="77777777" w:rsidR="00E4334F" w:rsidRDefault="00E4334F">
            <w:pPr>
              <w:pStyle w:val="Lijstalinea"/>
              <w:numPr>
                <w:ilvl w:val="0"/>
                <w:numId w:val="29"/>
              </w:numPr>
              <w:tabs>
                <w:tab w:val="left" w:pos="3686"/>
                <w:tab w:val="left" w:pos="3828"/>
                <w:tab w:val="left" w:pos="3969"/>
              </w:tabs>
              <w:rPr>
                <w:rFonts w:ascii="Verdana" w:hAnsi="Verdana"/>
                <w:sz w:val="20"/>
                <w:szCs w:val="20"/>
              </w:rPr>
            </w:pPr>
            <w:r>
              <w:rPr>
                <w:rFonts w:ascii="Verdana" w:hAnsi="Verdana"/>
                <w:sz w:val="20"/>
                <w:szCs w:val="20"/>
              </w:rPr>
              <w:t>7/7/22</w:t>
            </w:r>
          </w:p>
          <w:p w14:paraId="0E7719B7" w14:textId="77777777" w:rsidR="00E4334F" w:rsidRDefault="00E4334F">
            <w:pPr>
              <w:pStyle w:val="Lijstalinea"/>
              <w:numPr>
                <w:ilvl w:val="0"/>
                <w:numId w:val="29"/>
              </w:numPr>
              <w:tabs>
                <w:tab w:val="left" w:pos="3686"/>
                <w:tab w:val="left" w:pos="3828"/>
                <w:tab w:val="left" w:pos="3969"/>
              </w:tabs>
              <w:rPr>
                <w:rFonts w:ascii="Verdana" w:hAnsi="Verdana"/>
                <w:sz w:val="20"/>
                <w:szCs w:val="20"/>
              </w:rPr>
            </w:pPr>
            <w:r>
              <w:rPr>
                <w:rFonts w:ascii="Verdana" w:hAnsi="Verdana"/>
                <w:sz w:val="20"/>
                <w:szCs w:val="20"/>
              </w:rPr>
              <w:t>5/7/23</w:t>
            </w:r>
          </w:p>
        </w:tc>
      </w:tr>
      <w:tr w:rsidR="00E4334F" w14:paraId="13937F0B" w14:textId="77777777" w:rsidTr="00E4334F">
        <w:trPr>
          <w:trHeight w:val="251"/>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5EE0C7" w14:textId="77777777" w:rsidR="00E4334F" w:rsidRDefault="00E4334F">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Borders>
              <w:top w:val="single" w:sz="4" w:space="0" w:color="auto"/>
              <w:left w:val="single" w:sz="4" w:space="0" w:color="auto"/>
              <w:bottom w:val="single" w:sz="4" w:space="0" w:color="auto"/>
              <w:right w:val="single" w:sz="4" w:space="0" w:color="auto"/>
            </w:tcBorders>
            <w:hideMark/>
          </w:tcPr>
          <w:p w14:paraId="78E2102D" w14:textId="77777777" w:rsidR="00E4334F" w:rsidRDefault="00E4334F" w:rsidP="00C97853">
            <w:pPr>
              <w:pStyle w:val="Lijstalinea"/>
              <w:tabs>
                <w:tab w:val="left" w:pos="3686"/>
                <w:tab w:val="left" w:pos="3828"/>
                <w:tab w:val="left" w:pos="3969"/>
              </w:tabs>
              <w:ind w:left="0"/>
              <w:jc w:val="both"/>
              <w:rPr>
                <w:rFonts w:ascii="Verdana" w:hAnsi="Verdana"/>
                <w:sz w:val="20"/>
                <w:szCs w:val="20"/>
              </w:rPr>
            </w:pPr>
            <w:r>
              <w:rPr>
                <w:rFonts w:ascii="Verdana" w:hAnsi="Verdana"/>
                <w:sz w:val="20"/>
                <w:szCs w:val="20"/>
              </w:rPr>
              <w:t>Het werk van de werkgroep is nog niet afgerond. De werkgroep stemt af over de hervorming van het kunstenaarsstatuut die op 1 januari 2024 ingaat.</w:t>
            </w:r>
          </w:p>
        </w:tc>
      </w:tr>
    </w:tbl>
    <w:p w14:paraId="1C7D83AB" w14:textId="77777777" w:rsidR="00E4334F" w:rsidRDefault="00E4334F" w:rsidP="00E4334F">
      <w:pPr>
        <w:pStyle w:val="Lijstalinea"/>
        <w:tabs>
          <w:tab w:val="left" w:pos="3686"/>
          <w:tab w:val="left" w:pos="3828"/>
          <w:tab w:val="left" w:pos="3969"/>
        </w:tabs>
        <w:ind w:left="758"/>
        <w:rPr>
          <w:rFonts w:ascii="Verdana" w:hAnsi="Verdana"/>
          <w:sz w:val="20"/>
          <w:szCs w:val="20"/>
        </w:rPr>
      </w:pPr>
    </w:p>
    <w:p w14:paraId="1630F337" w14:textId="77777777" w:rsidR="00E4334F" w:rsidRDefault="00E4334F">
      <w:pPr>
        <w:pStyle w:val="Lijstalinea"/>
        <w:numPr>
          <w:ilvl w:val="0"/>
          <w:numId w:val="27"/>
        </w:numPr>
        <w:tabs>
          <w:tab w:val="left" w:pos="3686"/>
          <w:tab w:val="left" w:pos="3828"/>
          <w:tab w:val="left" w:pos="3969"/>
        </w:tabs>
        <w:rPr>
          <w:rFonts w:ascii="Verdana" w:hAnsi="Verdana"/>
          <w:sz w:val="20"/>
          <w:szCs w:val="20"/>
        </w:rPr>
      </w:pPr>
      <w:r>
        <w:rPr>
          <w:rFonts w:ascii="Verdana" w:hAnsi="Verdana"/>
          <w:sz w:val="20"/>
          <w:szCs w:val="20"/>
        </w:rPr>
        <w:t>Werkgroep lezen en boekeneconomie</w:t>
      </w:r>
    </w:p>
    <w:p w14:paraId="6EEF5261" w14:textId="77777777" w:rsidR="00E4334F" w:rsidRDefault="00E4334F" w:rsidP="00E4334F">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E4334F" w14:paraId="5E88241E" w14:textId="77777777" w:rsidTr="00E4334F">
        <w:trPr>
          <w:trHeight w:val="251"/>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E38456D" w14:textId="77777777" w:rsidR="00E4334F" w:rsidRDefault="00E4334F">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Borders>
              <w:top w:val="single" w:sz="4" w:space="0" w:color="auto"/>
              <w:left w:val="single" w:sz="4" w:space="0" w:color="auto"/>
              <w:bottom w:val="single" w:sz="4" w:space="0" w:color="auto"/>
              <w:right w:val="single" w:sz="4" w:space="0" w:color="auto"/>
            </w:tcBorders>
            <w:hideMark/>
          </w:tcPr>
          <w:p w14:paraId="7FCC5FE7" w14:textId="77777777" w:rsidR="00E4334F" w:rsidRDefault="00E4334F" w:rsidP="00C97853">
            <w:pPr>
              <w:pStyle w:val="Lijstalinea"/>
              <w:tabs>
                <w:tab w:val="left" w:pos="3686"/>
                <w:tab w:val="left" w:pos="3828"/>
                <w:tab w:val="left" w:pos="3969"/>
              </w:tabs>
              <w:ind w:left="0"/>
              <w:jc w:val="both"/>
              <w:rPr>
                <w:rFonts w:ascii="Verdana" w:hAnsi="Verdana"/>
                <w:sz w:val="20"/>
                <w:szCs w:val="20"/>
              </w:rPr>
            </w:pPr>
            <w:r>
              <w:rPr>
                <w:rFonts w:ascii="Verdana" w:hAnsi="Verdana"/>
                <w:sz w:val="20"/>
                <w:szCs w:val="20"/>
              </w:rPr>
              <w:t>Bevordering van het lezen, stimuleren van de boekeneconomie, bevorderen van vertalingen in de drie talen</w:t>
            </w:r>
          </w:p>
        </w:tc>
      </w:tr>
      <w:tr w:rsidR="00E4334F" w14:paraId="3B760B35" w14:textId="77777777" w:rsidTr="00E4334F">
        <w:trPr>
          <w:trHeight w:val="390"/>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DE6ED6" w14:textId="77777777" w:rsidR="00E4334F" w:rsidRDefault="00E4334F">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Borders>
              <w:top w:val="single" w:sz="4" w:space="0" w:color="auto"/>
              <w:left w:val="single" w:sz="4" w:space="0" w:color="auto"/>
              <w:bottom w:val="single" w:sz="4" w:space="0" w:color="auto"/>
              <w:right w:val="single" w:sz="4" w:space="0" w:color="auto"/>
            </w:tcBorders>
            <w:hideMark/>
          </w:tcPr>
          <w:p w14:paraId="1B4EDCB7" w14:textId="0EADAD8A" w:rsidR="00E4334F" w:rsidRDefault="00E4334F">
            <w:pPr>
              <w:tabs>
                <w:tab w:val="left" w:pos="3686"/>
                <w:tab w:val="left" w:pos="3828"/>
                <w:tab w:val="left" w:pos="3969"/>
              </w:tabs>
              <w:rPr>
                <w:rFonts w:ascii="Verdana" w:hAnsi="Verdana"/>
                <w:sz w:val="20"/>
                <w:szCs w:val="20"/>
              </w:rPr>
            </w:pPr>
            <w:r>
              <w:rPr>
                <w:rFonts w:ascii="Verdana" w:hAnsi="Verdana"/>
                <w:sz w:val="20"/>
                <w:szCs w:val="20"/>
              </w:rPr>
              <w:t>De werkgroep is nog niet bijeen</w:t>
            </w:r>
            <w:r w:rsidR="00005781">
              <w:rPr>
                <w:rFonts w:ascii="Verdana" w:hAnsi="Verdana"/>
                <w:sz w:val="20"/>
                <w:szCs w:val="20"/>
              </w:rPr>
              <w:t>ge</w:t>
            </w:r>
            <w:r>
              <w:rPr>
                <w:rFonts w:ascii="Verdana" w:hAnsi="Verdana"/>
                <w:sz w:val="20"/>
                <w:szCs w:val="20"/>
              </w:rPr>
              <w:t>komen.</w:t>
            </w:r>
          </w:p>
        </w:tc>
      </w:tr>
      <w:tr w:rsidR="00E4334F" w14:paraId="6EC6BD5B" w14:textId="77777777" w:rsidTr="00E4334F">
        <w:trPr>
          <w:trHeight w:val="251"/>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98C8F8" w14:textId="77777777" w:rsidR="00E4334F" w:rsidRDefault="00E4334F">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Borders>
              <w:top w:val="single" w:sz="4" w:space="0" w:color="auto"/>
              <w:left w:val="single" w:sz="4" w:space="0" w:color="auto"/>
              <w:bottom w:val="single" w:sz="4" w:space="0" w:color="auto"/>
              <w:right w:val="single" w:sz="4" w:space="0" w:color="auto"/>
            </w:tcBorders>
            <w:hideMark/>
          </w:tcPr>
          <w:p w14:paraId="1262AE55" w14:textId="21D78403" w:rsidR="00E4334F" w:rsidRDefault="00E4334F">
            <w:pPr>
              <w:pStyle w:val="Lijstalinea"/>
              <w:tabs>
                <w:tab w:val="left" w:pos="3686"/>
                <w:tab w:val="left" w:pos="3828"/>
                <w:tab w:val="left" w:pos="3969"/>
              </w:tabs>
              <w:ind w:left="0"/>
              <w:rPr>
                <w:rFonts w:ascii="Verdana" w:hAnsi="Verdana"/>
                <w:sz w:val="20"/>
                <w:szCs w:val="20"/>
              </w:rPr>
            </w:pPr>
            <w:r>
              <w:rPr>
                <w:rFonts w:ascii="Verdana" w:hAnsi="Verdana"/>
                <w:sz w:val="20"/>
                <w:szCs w:val="20"/>
              </w:rPr>
              <w:t>/</w:t>
            </w:r>
          </w:p>
        </w:tc>
      </w:tr>
    </w:tbl>
    <w:p w14:paraId="595B3B07" w14:textId="77777777" w:rsidR="00E4334F" w:rsidRDefault="00E4334F" w:rsidP="00E4334F">
      <w:pPr>
        <w:pStyle w:val="Lijstalinea"/>
        <w:tabs>
          <w:tab w:val="left" w:pos="3686"/>
          <w:tab w:val="left" w:pos="3828"/>
          <w:tab w:val="left" w:pos="3969"/>
        </w:tabs>
        <w:ind w:left="758"/>
        <w:rPr>
          <w:rFonts w:ascii="Verdana" w:hAnsi="Verdana"/>
          <w:sz w:val="20"/>
          <w:szCs w:val="20"/>
        </w:rPr>
      </w:pPr>
    </w:p>
    <w:p w14:paraId="1BF455D6" w14:textId="77777777" w:rsidR="00E4334F" w:rsidRDefault="00E4334F">
      <w:pPr>
        <w:pStyle w:val="Lijstalinea"/>
        <w:numPr>
          <w:ilvl w:val="0"/>
          <w:numId w:val="27"/>
        </w:numPr>
        <w:tabs>
          <w:tab w:val="left" w:pos="3686"/>
          <w:tab w:val="left" w:pos="3828"/>
          <w:tab w:val="left" w:pos="3969"/>
        </w:tabs>
        <w:rPr>
          <w:rFonts w:ascii="Verdana" w:hAnsi="Verdana"/>
          <w:sz w:val="20"/>
          <w:szCs w:val="20"/>
        </w:rPr>
      </w:pPr>
      <w:r>
        <w:rPr>
          <w:rFonts w:ascii="Verdana" w:hAnsi="Verdana"/>
          <w:sz w:val="20"/>
          <w:szCs w:val="20"/>
        </w:rPr>
        <w:t>Werkgroep exploitatiecijfers bioscopen</w:t>
      </w:r>
    </w:p>
    <w:p w14:paraId="078DA180" w14:textId="77777777" w:rsidR="00E4334F" w:rsidRDefault="00E4334F" w:rsidP="00E4334F">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E4334F" w14:paraId="762D7DEB" w14:textId="77777777" w:rsidTr="00E4334F">
        <w:trPr>
          <w:trHeight w:val="251"/>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F796C29" w14:textId="77777777" w:rsidR="00E4334F" w:rsidRDefault="00E4334F">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Borders>
              <w:top w:val="single" w:sz="4" w:space="0" w:color="auto"/>
              <w:left w:val="single" w:sz="4" w:space="0" w:color="auto"/>
              <w:bottom w:val="single" w:sz="4" w:space="0" w:color="auto"/>
              <w:right w:val="single" w:sz="4" w:space="0" w:color="auto"/>
            </w:tcBorders>
            <w:hideMark/>
          </w:tcPr>
          <w:p w14:paraId="503757BB" w14:textId="77777777" w:rsidR="00E4334F" w:rsidRDefault="00E4334F">
            <w:pPr>
              <w:pStyle w:val="paragraph"/>
              <w:spacing w:before="0" w:beforeAutospacing="0" w:after="0" w:afterAutospacing="0"/>
              <w:jc w:val="both"/>
              <w:textAlignment w:val="baseline"/>
              <w:rPr>
                <w:rFonts w:ascii="Verdana" w:hAnsi="Verdana" w:cs="Calibri"/>
                <w:sz w:val="20"/>
                <w:szCs w:val="20"/>
              </w:rPr>
            </w:pPr>
            <w:r>
              <w:rPr>
                <w:rStyle w:val="normaltextrun"/>
                <w:rFonts w:ascii="Verdana" w:hAnsi="Verdana" w:cs="Calibri"/>
                <w:sz w:val="20"/>
                <w:szCs w:val="20"/>
              </w:rPr>
              <w:t>Bepalen van de modaliteiten van een samenwerkingsakkoord tussen de Gemeenschappen en de Federale Staat inzake de verzameling van cinematografische vertoningscijfers.</w:t>
            </w:r>
          </w:p>
        </w:tc>
      </w:tr>
      <w:tr w:rsidR="00E4334F" w14:paraId="49FE89D8" w14:textId="77777777" w:rsidTr="00E4334F">
        <w:trPr>
          <w:trHeight w:val="411"/>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448A2B" w14:textId="77777777" w:rsidR="00E4334F" w:rsidRDefault="00E4334F">
            <w:pPr>
              <w:pStyle w:val="Lijstalinea"/>
              <w:tabs>
                <w:tab w:val="left" w:pos="3686"/>
                <w:tab w:val="left" w:pos="3828"/>
                <w:tab w:val="left" w:pos="3969"/>
              </w:tabs>
              <w:ind w:left="0"/>
              <w:rPr>
                <w:rFonts w:ascii="Verdana" w:hAnsi="Verdana"/>
                <w:sz w:val="20"/>
                <w:szCs w:val="20"/>
              </w:rPr>
            </w:pPr>
            <w:r>
              <w:rPr>
                <w:rFonts w:ascii="Verdana" w:hAnsi="Verdana"/>
                <w:sz w:val="20"/>
                <w:szCs w:val="20"/>
              </w:rPr>
              <w:lastRenderedPageBreak/>
              <w:t>Vergaderingen</w:t>
            </w:r>
          </w:p>
        </w:tc>
        <w:tc>
          <w:tcPr>
            <w:tcW w:w="6701" w:type="dxa"/>
            <w:tcBorders>
              <w:top w:val="single" w:sz="4" w:space="0" w:color="auto"/>
              <w:left w:val="single" w:sz="4" w:space="0" w:color="auto"/>
              <w:bottom w:val="single" w:sz="4" w:space="0" w:color="auto"/>
              <w:right w:val="single" w:sz="4" w:space="0" w:color="auto"/>
            </w:tcBorders>
            <w:hideMark/>
          </w:tcPr>
          <w:p w14:paraId="42757FBE" w14:textId="77777777" w:rsidR="00E4334F" w:rsidRDefault="00E4334F">
            <w:pPr>
              <w:pStyle w:val="Lijstalinea"/>
              <w:numPr>
                <w:ilvl w:val="0"/>
                <w:numId w:val="29"/>
              </w:numPr>
              <w:tabs>
                <w:tab w:val="left" w:pos="3686"/>
                <w:tab w:val="left" w:pos="3828"/>
                <w:tab w:val="left" w:pos="3969"/>
              </w:tabs>
              <w:rPr>
                <w:rFonts w:ascii="Verdana" w:hAnsi="Verdana"/>
                <w:sz w:val="20"/>
                <w:szCs w:val="20"/>
              </w:rPr>
            </w:pPr>
            <w:r>
              <w:rPr>
                <w:rFonts w:ascii="Verdana" w:hAnsi="Verdana"/>
                <w:sz w:val="20"/>
                <w:szCs w:val="20"/>
              </w:rPr>
              <w:t>28/9/22</w:t>
            </w:r>
          </w:p>
          <w:p w14:paraId="30B279FC" w14:textId="77777777" w:rsidR="00E4334F" w:rsidRDefault="00E4334F">
            <w:pPr>
              <w:pStyle w:val="Lijstalinea"/>
              <w:numPr>
                <w:ilvl w:val="0"/>
                <w:numId w:val="29"/>
              </w:numPr>
              <w:tabs>
                <w:tab w:val="left" w:pos="3686"/>
                <w:tab w:val="left" w:pos="3828"/>
                <w:tab w:val="left" w:pos="3969"/>
              </w:tabs>
              <w:rPr>
                <w:rFonts w:ascii="Verdana" w:hAnsi="Verdana"/>
                <w:sz w:val="20"/>
                <w:szCs w:val="20"/>
              </w:rPr>
            </w:pPr>
            <w:r>
              <w:rPr>
                <w:rFonts w:ascii="Verdana" w:hAnsi="Verdana"/>
                <w:sz w:val="20"/>
                <w:szCs w:val="20"/>
              </w:rPr>
              <w:t>14/4/23</w:t>
            </w:r>
          </w:p>
        </w:tc>
      </w:tr>
      <w:tr w:rsidR="00E4334F" w14:paraId="7E20B86A" w14:textId="77777777" w:rsidTr="00E4334F">
        <w:trPr>
          <w:trHeight w:val="251"/>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FB0061" w14:textId="77777777" w:rsidR="00E4334F" w:rsidRDefault="00E4334F">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Borders>
              <w:top w:val="single" w:sz="4" w:space="0" w:color="auto"/>
              <w:left w:val="single" w:sz="4" w:space="0" w:color="auto"/>
              <w:bottom w:val="single" w:sz="4" w:space="0" w:color="auto"/>
              <w:right w:val="single" w:sz="4" w:space="0" w:color="auto"/>
            </w:tcBorders>
            <w:hideMark/>
          </w:tcPr>
          <w:p w14:paraId="6C4A6C11" w14:textId="77777777" w:rsidR="00E4334F" w:rsidRDefault="00E4334F" w:rsidP="00C97853">
            <w:pPr>
              <w:autoSpaceDE w:val="0"/>
              <w:autoSpaceDN w:val="0"/>
              <w:adjustRightInd w:val="0"/>
              <w:jc w:val="both"/>
              <w:rPr>
                <w:rFonts w:ascii="Verdana" w:hAnsi="Verdana"/>
                <w:sz w:val="20"/>
                <w:szCs w:val="20"/>
              </w:rPr>
            </w:pPr>
            <w:r>
              <w:rPr>
                <w:rFonts w:ascii="Verdana" w:eastAsiaTheme="minorHAnsi" w:hAnsi="Verdana" w:cs="Calibri"/>
                <w:color w:val="000000"/>
                <w:sz w:val="20"/>
                <w:szCs w:val="20"/>
                <w:lang w:val="nl-BE" w:eastAsia="en-US"/>
              </w:rPr>
              <w:t xml:space="preserve">Er is informatie </w:t>
            </w:r>
            <w:r>
              <w:rPr>
                <w:rFonts w:ascii="Verdana" w:eastAsiaTheme="minorHAnsi" w:hAnsi="Verdana" w:cs="Calibri"/>
                <w:sz w:val="20"/>
                <w:szCs w:val="20"/>
                <w:lang w:val="nl-BE" w:eastAsia="en-US"/>
              </w:rPr>
              <w:t xml:space="preserve">uitgewisseld over de behoeften op dit gebied en de te volgen stappen voor het opstellen van een samenwerkingsakkoord. </w:t>
            </w:r>
          </w:p>
        </w:tc>
      </w:tr>
    </w:tbl>
    <w:p w14:paraId="484FBE9B" w14:textId="77777777" w:rsidR="00E4334F" w:rsidRDefault="00E4334F" w:rsidP="00E4334F">
      <w:pPr>
        <w:tabs>
          <w:tab w:val="left" w:pos="3686"/>
          <w:tab w:val="left" w:pos="3828"/>
          <w:tab w:val="left" w:pos="3969"/>
        </w:tabs>
        <w:rPr>
          <w:rFonts w:ascii="Verdana" w:hAnsi="Verdana"/>
          <w:sz w:val="20"/>
          <w:szCs w:val="20"/>
        </w:rPr>
      </w:pPr>
    </w:p>
    <w:p w14:paraId="36502324" w14:textId="77777777" w:rsidR="00E4334F" w:rsidRDefault="00E4334F" w:rsidP="00E4334F">
      <w:pPr>
        <w:pStyle w:val="Lijstalinea"/>
        <w:tabs>
          <w:tab w:val="left" w:pos="3686"/>
          <w:tab w:val="left" w:pos="3828"/>
          <w:tab w:val="left" w:pos="3969"/>
        </w:tabs>
        <w:ind w:left="758"/>
        <w:rPr>
          <w:rFonts w:ascii="Verdana" w:hAnsi="Verdana"/>
          <w:sz w:val="20"/>
          <w:szCs w:val="20"/>
        </w:rPr>
      </w:pPr>
    </w:p>
    <w:p w14:paraId="3B60E5F5" w14:textId="77777777" w:rsidR="00E4334F" w:rsidRDefault="00E4334F">
      <w:pPr>
        <w:pStyle w:val="Lijstalinea"/>
        <w:numPr>
          <w:ilvl w:val="0"/>
          <w:numId w:val="26"/>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0F62C598" w14:textId="77777777" w:rsidR="00E4334F" w:rsidRDefault="00E4334F" w:rsidP="00E4334F">
      <w:pPr>
        <w:pStyle w:val="Lijstalinea"/>
        <w:tabs>
          <w:tab w:val="left" w:pos="3686"/>
          <w:tab w:val="left" w:pos="3828"/>
          <w:tab w:val="left" w:pos="3969"/>
        </w:tabs>
        <w:ind w:left="398"/>
        <w:rPr>
          <w:rFonts w:ascii="Verdana" w:eastAsia="Calibri" w:hAnsi="Verdana" w:cs="Calibri"/>
          <w:b/>
          <w:bCs/>
          <w:sz w:val="20"/>
          <w:szCs w:val="20"/>
        </w:rPr>
      </w:pPr>
    </w:p>
    <w:p w14:paraId="5B4306AC" w14:textId="77777777" w:rsidR="00E4334F" w:rsidRDefault="00E4334F" w:rsidP="00E4334F">
      <w:pPr>
        <w:pStyle w:val="Lijstalinea"/>
        <w:tabs>
          <w:tab w:val="left" w:pos="3686"/>
          <w:tab w:val="left" w:pos="3828"/>
          <w:tab w:val="left" w:pos="3969"/>
        </w:tabs>
        <w:ind w:left="398"/>
        <w:rPr>
          <w:rFonts w:ascii="Verdana" w:eastAsia="Calibri" w:hAnsi="Verdana" w:cs="Calibri"/>
          <w:sz w:val="20"/>
          <w:szCs w:val="20"/>
        </w:rPr>
      </w:pPr>
      <w:r>
        <w:rPr>
          <w:rFonts w:ascii="Verdana" w:eastAsia="Calibri" w:hAnsi="Verdana" w:cs="Calibri"/>
          <w:sz w:val="20"/>
          <w:szCs w:val="20"/>
        </w:rPr>
        <w:t>Er is voldoende overleg tussen de verschillende overheden over de thema’s die voor alle overheden van belang zijn en de samenwerking is constructief.</w:t>
      </w:r>
    </w:p>
    <w:p w14:paraId="7DA77E23" w14:textId="77777777" w:rsidR="00E0628E" w:rsidRDefault="00E0628E" w:rsidP="00E0628E">
      <w:pPr>
        <w:tabs>
          <w:tab w:val="left" w:pos="288"/>
        </w:tabs>
        <w:kinsoku w:val="0"/>
        <w:overflowPunct w:val="0"/>
        <w:autoSpaceDE w:val="0"/>
        <w:autoSpaceDN w:val="0"/>
        <w:adjustRightInd w:val="0"/>
        <w:spacing w:line="260" w:lineRule="exact"/>
        <w:jc w:val="center"/>
        <w:rPr>
          <w:rFonts w:ascii="Verdana" w:hAnsi="Verdana"/>
          <w:sz w:val="24"/>
          <w:bdr w:val="single" w:sz="4" w:space="0" w:color="auto" w:frame="1"/>
        </w:rPr>
      </w:pPr>
    </w:p>
    <w:p w14:paraId="7F73E2F9" w14:textId="77777777" w:rsidR="00E0628E" w:rsidRDefault="00E0628E" w:rsidP="00E0628E">
      <w:pPr>
        <w:tabs>
          <w:tab w:val="left" w:pos="288"/>
        </w:tabs>
        <w:kinsoku w:val="0"/>
        <w:overflowPunct w:val="0"/>
        <w:autoSpaceDE w:val="0"/>
        <w:autoSpaceDN w:val="0"/>
        <w:adjustRightInd w:val="0"/>
        <w:spacing w:line="260" w:lineRule="exact"/>
        <w:jc w:val="center"/>
        <w:rPr>
          <w:rFonts w:ascii="Verdana" w:hAnsi="Verdana"/>
          <w:sz w:val="24"/>
          <w:bdr w:val="single" w:sz="4" w:space="0" w:color="auto" w:frame="1"/>
        </w:rPr>
      </w:pPr>
    </w:p>
    <w:p w14:paraId="7A6C6463" w14:textId="11AB9B5C" w:rsidR="00E0628E" w:rsidRDefault="00E0628E" w:rsidP="00E0628E">
      <w:pPr>
        <w:tabs>
          <w:tab w:val="left" w:pos="288"/>
        </w:tabs>
        <w:kinsoku w:val="0"/>
        <w:overflowPunct w:val="0"/>
        <w:autoSpaceDE w:val="0"/>
        <w:autoSpaceDN w:val="0"/>
        <w:adjustRightInd w:val="0"/>
        <w:spacing w:line="260" w:lineRule="exact"/>
        <w:jc w:val="center"/>
        <w:rPr>
          <w:rFonts w:ascii="Verdana" w:hAnsi="Verdana"/>
          <w:sz w:val="24"/>
          <w:bdr w:val="single" w:sz="4" w:space="0" w:color="auto" w:frame="1"/>
        </w:rPr>
      </w:pPr>
      <w:r>
        <w:rPr>
          <w:rFonts w:ascii="Verdana" w:hAnsi="Verdana"/>
          <w:sz w:val="24"/>
          <w:bdr w:val="single" w:sz="4" w:space="0" w:color="auto" w:frame="1"/>
        </w:rPr>
        <w:t>Pijler Wetenschap</w:t>
      </w:r>
    </w:p>
    <w:p w14:paraId="7A0AA6DE" w14:textId="77777777" w:rsidR="00E0628E" w:rsidRDefault="00E0628E" w:rsidP="00E0628E">
      <w:pPr>
        <w:tabs>
          <w:tab w:val="left" w:pos="288"/>
        </w:tabs>
        <w:kinsoku w:val="0"/>
        <w:overflowPunct w:val="0"/>
        <w:autoSpaceDE w:val="0"/>
        <w:autoSpaceDN w:val="0"/>
        <w:adjustRightInd w:val="0"/>
        <w:spacing w:line="260" w:lineRule="exact"/>
        <w:jc w:val="center"/>
        <w:rPr>
          <w:rFonts w:ascii="Verdana" w:hAnsi="Verdana"/>
          <w:sz w:val="24"/>
          <w:bdr w:val="single" w:sz="4" w:space="0" w:color="auto" w:frame="1"/>
        </w:rPr>
      </w:pPr>
    </w:p>
    <w:p w14:paraId="1045F39A" w14:textId="77777777" w:rsidR="00E0628E" w:rsidRDefault="00E0628E" w:rsidP="00E0628E">
      <w:pPr>
        <w:tabs>
          <w:tab w:val="left" w:pos="288"/>
        </w:tabs>
        <w:kinsoku w:val="0"/>
        <w:overflowPunct w:val="0"/>
        <w:autoSpaceDE w:val="0"/>
        <w:autoSpaceDN w:val="0"/>
        <w:adjustRightInd w:val="0"/>
        <w:spacing w:line="260" w:lineRule="exact"/>
        <w:jc w:val="center"/>
        <w:rPr>
          <w:rFonts w:ascii="Verdana" w:hAnsi="Verdana"/>
          <w:sz w:val="24"/>
          <w:bdr w:val="single" w:sz="4" w:space="0" w:color="auto" w:frame="1"/>
        </w:rPr>
      </w:pPr>
    </w:p>
    <w:p w14:paraId="2191BA91" w14:textId="77777777" w:rsidR="00E0628E" w:rsidRDefault="00E0628E" w:rsidP="00E0628E">
      <w:pPr>
        <w:pStyle w:val="Lijstalinea"/>
        <w:numPr>
          <w:ilvl w:val="0"/>
          <w:numId w:val="1"/>
        </w:numPr>
        <w:tabs>
          <w:tab w:val="left" w:pos="3828"/>
          <w:tab w:val="left" w:pos="3969"/>
        </w:tabs>
        <w:rPr>
          <w:rFonts w:ascii="Verdana" w:eastAsia="Calibri" w:hAnsi="Verdana" w:cs="Calibri"/>
          <w:b/>
          <w:bCs/>
          <w:sz w:val="20"/>
          <w:szCs w:val="20"/>
        </w:rPr>
      </w:pPr>
      <w:r w:rsidRPr="007A5741">
        <w:rPr>
          <w:rFonts w:ascii="Verdana" w:eastAsia="Calibri" w:hAnsi="Verdana" w:cs="Calibri"/>
          <w:b/>
          <w:bCs/>
          <w:sz w:val="20"/>
          <w:szCs w:val="20"/>
        </w:rPr>
        <w:t>Vergaderingen en agendapunten</w:t>
      </w:r>
    </w:p>
    <w:p w14:paraId="6EAF210B" w14:textId="77777777" w:rsidR="00E0628E" w:rsidRDefault="00E0628E" w:rsidP="00E0628E">
      <w:pPr>
        <w:tabs>
          <w:tab w:val="left" w:pos="3828"/>
          <w:tab w:val="left" w:pos="3969"/>
        </w:tabs>
        <w:rPr>
          <w:rFonts w:ascii="Verdana" w:eastAsia="Calibri" w:hAnsi="Verdana" w:cs="Calibri"/>
          <w:b/>
          <w:bCs/>
          <w:sz w:val="20"/>
          <w:szCs w:val="20"/>
        </w:rPr>
      </w:pPr>
    </w:p>
    <w:tbl>
      <w:tblPr>
        <w:tblStyle w:val="Tabelraster"/>
        <w:tblW w:w="0" w:type="auto"/>
        <w:tblInd w:w="398" w:type="dxa"/>
        <w:tblLook w:val="04A0" w:firstRow="1" w:lastRow="0" w:firstColumn="1" w:lastColumn="0" w:noHBand="0" w:noVBand="1"/>
      </w:tblPr>
      <w:tblGrid>
        <w:gridCol w:w="1865"/>
        <w:gridCol w:w="6799"/>
      </w:tblGrid>
      <w:tr w:rsidR="003C3796" w14:paraId="0B6BD427" w14:textId="77777777" w:rsidTr="002B5E8B">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8512A66" w14:textId="77777777" w:rsidR="003C3796" w:rsidRDefault="003C3796" w:rsidP="002B5E8B">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Datum</w:t>
            </w:r>
          </w:p>
        </w:tc>
        <w:tc>
          <w:tcPr>
            <w:tcW w:w="6799" w:type="dxa"/>
            <w:tcBorders>
              <w:top w:val="single" w:sz="4" w:space="0" w:color="auto"/>
              <w:left w:val="single" w:sz="4" w:space="0" w:color="auto"/>
              <w:bottom w:val="single" w:sz="4" w:space="0" w:color="auto"/>
              <w:right w:val="single" w:sz="4" w:space="0" w:color="auto"/>
            </w:tcBorders>
            <w:hideMark/>
          </w:tcPr>
          <w:p w14:paraId="4CD46677" w14:textId="77777777" w:rsidR="003C3796" w:rsidRDefault="003C3796" w:rsidP="002B5E8B">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13 februari 2023</w:t>
            </w:r>
          </w:p>
        </w:tc>
      </w:tr>
      <w:tr w:rsidR="003C3796" w14:paraId="60A47B67" w14:textId="77777777" w:rsidTr="002B5E8B">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B68561" w14:textId="77777777" w:rsidR="003C3796" w:rsidRDefault="003C3796" w:rsidP="002B5E8B">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Borders>
              <w:top w:val="single" w:sz="4" w:space="0" w:color="auto"/>
              <w:left w:val="single" w:sz="4" w:space="0" w:color="auto"/>
              <w:bottom w:val="single" w:sz="4" w:space="0" w:color="auto"/>
              <w:right w:val="single" w:sz="4" w:space="0" w:color="auto"/>
            </w:tcBorders>
            <w:hideMark/>
          </w:tcPr>
          <w:p w14:paraId="6F27B054" w14:textId="77777777" w:rsidR="003C3796" w:rsidRDefault="003C3796" w:rsidP="002B5E8B">
            <w:pPr>
              <w:pStyle w:val="Lijstalinea"/>
              <w:tabs>
                <w:tab w:val="left" w:pos="3828"/>
                <w:tab w:val="left" w:pos="3969"/>
              </w:tabs>
              <w:ind w:left="0"/>
              <w:rPr>
                <w:rFonts w:ascii="Verdana" w:eastAsia="Calibri" w:hAnsi="Verdana" w:cs="Calibri"/>
                <w:sz w:val="20"/>
                <w:szCs w:val="20"/>
                <w:highlight w:val="yellow"/>
              </w:rPr>
            </w:pPr>
            <w:r>
              <w:rPr>
                <w:rFonts w:ascii="Verdana" w:eastAsia="Calibri" w:hAnsi="Verdana" w:cs="Calibri"/>
                <w:sz w:val="20"/>
                <w:szCs w:val="20"/>
              </w:rPr>
              <w:t>/</w:t>
            </w:r>
          </w:p>
        </w:tc>
      </w:tr>
      <w:tr w:rsidR="003C3796" w14:paraId="4DB458E4" w14:textId="77777777" w:rsidTr="002B5E8B">
        <w:tc>
          <w:tcPr>
            <w:tcW w:w="186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211F060C" w14:textId="77777777" w:rsidR="003C3796" w:rsidRDefault="003C3796" w:rsidP="002B5E8B">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p w14:paraId="3E37B5DA" w14:textId="77777777" w:rsidR="003C3796" w:rsidRDefault="003C3796" w:rsidP="002B5E8B">
            <w:pPr>
              <w:pStyle w:val="Lijstalinea"/>
              <w:tabs>
                <w:tab w:val="left" w:pos="3828"/>
                <w:tab w:val="left" w:pos="3969"/>
              </w:tabs>
              <w:ind w:left="0"/>
              <w:rPr>
                <w:rFonts w:ascii="Verdana" w:eastAsia="Calibri" w:hAnsi="Verdana" w:cs="Calibri"/>
                <w:sz w:val="20"/>
                <w:szCs w:val="20"/>
              </w:rPr>
            </w:pPr>
          </w:p>
          <w:p w14:paraId="7A484E93" w14:textId="77777777" w:rsidR="003C3796" w:rsidRDefault="003C3796" w:rsidP="002B5E8B">
            <w:pPr>
              <w:pStyle w:val="Lijstalinea"/>
              <w:tabs>
                <w:tab w:val="left" w:pos="3828"/>
                <w:tab w:val="left" w:pos="3969"/>
              </w:tabs>
              <w:ind w:left="0"/>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tcPr>
          <w:p w14:paraId="42FB4A33" w14:textId="77777777" w:rsidR="003C3796" w:rsidRPr="003C3796" w:rsidRDefault="003C3796" w:rsidP="002B5E8B">
            <w:pPr>
              <w:tabs>
                <w:tab w:val="left" w:pos="3828"/>
                <w:tab w:val="left" w:pos="3969"/>
              </w:tabs>
              <w:rPr>
                <w:rFonts w:ascii="Verdana" w:eastAsia="Calibri" w:hAnsi="Verdana" w:cs="Calibri"/>
                <w:sz w:val="20"/>
                <w:szCs w:val="20"/>
              </w:rPr>
            </w:pPr>
            <w:r w:rsidRPr="003C3796">
              <w:rPr>
                <w:rFonts w:ascii="Verdana" w:eastAsia="Calibri" w:hAnsi="Verdana" w:cs="Calibri"/>
                <w:sz w:val="20"/>
                <w:szCs w:val="20"/>
              </w:rPr>
              <w:t>Kennisveiligheid (BHG, federaal)</w:t>
            </w:r>
          </w:p>
          <w:p w14:paraId="3D5A567A" w14:textId="77777777" w:rsidR="003C3796" w:rsidRPr="003C3796" w:rsidRDefault="003C3796" w:rsidP="002B5E8B">
            <w:pPr>
              <w:pStyle w:val="Lijstalinea"/>
              <w:tabs>
                <w:tab w:val="left" w:pos="3828"/>
                <w:tab w:val="left" w:pos="3969"/>
              </w:tabs>
              <w:ind w:left="0"/>
              <w:rPr>
                <w:rFonts w:ascii="Verdana" w:eastAsia="Calibri" w:hAnsi="Verdana" w:cs="Calibri"/>
                <w:sz w:val="20"/>
                <w:szCs w:val="20"/>
              </w:rPr>
            </w:pPr>
          </w:p>
        </w:tc>
      </w:tr>
      <w:tr w:rsidR="003C3796" w14:paraId="11F5B462" w14:textId="77777777" w:rsidTr="002B5E8B">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3031D" w14:textId="77777777" w:rsidR="003C3796" w:rsidRDefault="003C3796" w:rsidP="002B5E8B">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tcPr>
          <w:p w14:paraId="465B32AC" w14:textId="77777777" w:rsidR="003C3796" w:rsidRPr="003C3796" w:rsidRDefault="003C3796" w:rsidP="002B5E8B">
            <w:pPr>
              <w:tabs>
                <w:tab w:val="left" w:pos="3828"/>
                <w:tab w:val="left" w:pos="3969"/>
              </w:tabs>
              <w:rPr>
                <w:rFonts w:ascii="Verdana" w:eastAsia="Calibri" w:hAnsi="Verdana" w:cs="Calibri"/>
                <w:sz w:val="20"/>
                <w:szCs w:val="20"/>
              </w:rPr>
            </w:pPr>
            <w:r w:rsidRPr="003C3796">
              <w:rPr>
                <w:rFonts w:ascii="Verdana" w:eastAsia="Calibri" w:hAnsi="Verdana" w:cs="Calibri"/>
                <w:sz w:val="20"/>
                <w:szCs w:val="20"/>
              </w:rPr>
              <w:t>Erkenning van gevoelige gegevens voor onderzoek (VL)</w:t>
            </w:r>
          </w:p>
          <w:p w14:paraId="33B3C0BC" w14:textId="77777777" w:rsidR="003C3796" w:rsidRPr="003C3796" w:rsidRDefault="003C3796" w:rsidP="002B5E8B">
            <w:pPr>
              <w:pStyle w:val="Lijstalinea"/>
              <w:tabs>
                <w:tab w:val="left" w:pos="3828"/>
                <w:tab w:val="left" w:pos="3969"/>
              </w:tabs>
              <w:ind w:left="360"/>
              <w:rPr>
                <w:rFonts w:ascii="Verdana" w:eastAsia="Calibri" w:hAnsi="Verdana" w:cs="Calibri"/>
                <w:sz w:val="20"/>
                <w:szCs w:val="20"/>
              </w:rPr>
            </w:pPr>
          </w:p>
        </w:tc>
      </w:tr>
      <w:tr w:rsidR="003C3796" w14:paraId="27ABC3D2" w14:textId="77777777" w:rsidTr="002B5E8B">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15BD0A" w14:textId="77777777" w:rsidR="003C3796" w:rsidRDefault="003C3796" w:rsidP="002B5E8B">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tcPr>
          <w:p w14:paraId="4F01ED44" w14:textId="77777777" w:rsidR="003C3796" w:rsidRPr="003C3796" w:rsidRDefault="003C3796" w:rsidP="002B5E8B">
            <w:pPr>
              <w:tabs>
                <w:tab w:val="left" w:pos="3828"/>
                <w:tab w:val="left" w:pos="3969"/>
              </w:tabs>
              <w:rPr>
                <w:rFonts w:ascii="Verdana" w:eastAsia="Calibri" w:hAnsi="Verdana" w:cs="Calibri"/>
                <w:sz w:val="20"/>
                <w:szCs w:val="20"/>
              </w:rPr>
            </w:pPr>
            <w:r w:rsidRPr="003C3796">
              <w:rPr>
                <w:rFonts w:ascii="Verdana" w:eastAsia="Calibri" w:hAnsi="Verdana" w:cs="Calibri"/>
                <w:sz w:val="20"/>
                <w:szCs w:val="20"/>
              </w:rPr>
              <w:t>Verplichte rapportering (VL, federaal)</w:t>
            </w:r>
          </w:p>
          <w:p w14:paraId="17F8323B" w14:textId="77777777" w:rsidR="003C3796" w:rsidRPr="003C3796" w:rsidRDefault="003C3796" w:rsidP="002B5E8B">
            <w:pPr>
              <w:tabs>
                <w:tab w:val="left" w:pos="3828"/>
                <w:tab w:val="left" w:pos="3969"/>
              </w:tabs>
              <w:rPr>
                <w:rFonts w:ascii="Verdana" w:eastAsia="Calibri" w:hAnsi="Verdana" w:cs="Calibri"/>
                <w:sz w:val="20"/>
                <w:szCs w:val="20"/>
              </w:rPr>
            </w:pPr>
          </w:p>
        </w:tc>
      </w:tr>
      <w:tr w:rsidR="003C3796" w14:paraId="29F42A6D" w14:textId="77777777" w:rsidTr="002B5E8B">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2696" w14:textId="77777777" w:rsidR="003C3796" w:rsidRDefault="003C3796" w:rsidP="002B5E8B">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tcPr>
          <w:p w14:paraId="7FC8ED0E" w14:textId="77777777" w:rsidR="003C3796" w:rsidRPr="003C3796" w:rsidRDefault="003C3796" w:rsidP="002B5E8B">
            <w:pPr>
              <w:tabs>
                <w:tab w:val="left" w:pos="3828"/>
                <w:tab w:val="left" w:pos="3969"/>
              </w:tabs>
              <w:rPr>
                <w:rFonts w:ascii="Verdana" w:eastAsia="Calibri" w:hAnsi="Verdana" w:cs="Calibri"/>
                <w:sz w:val="20"/>
                <w:szCs w:val="20"/>
              </w:rPr>
            </w:pPr>
            <w:proofErr w:type="spellStart"/>
            <w:r w:rsidRPr="003C3796">
              <w:rPr>
                <w:rFonts w:ascii="Verdana" w:eastAsia="Calibri" w:hAnsi="Verdana" w:cs="Calibri"/>
                <w:sz w:val="20"/>
                <w:szCs w:val="20"/>
              </w:rPr>
              <w:t>Dehousse</w:t>
            </w:r>
            <w:proofErr w:type="spellEnd"/>
            <w:r w:rsidRPr="003C3796">
              <w:rPr>
                <w:rFonts w:ascii="Verdana" w:eastAsia="Calibri" w:hAnsi="Verdana" w:cs="Calibri"/>
                <w:sz w:val="20"/>
                <w:szCs w:val="20"/>
              </w:rPr>
              <w:t>-beurzen (VL)</w:t>
            </w:r>
          </w:p>
          <w:p w14:paraId="5A3B2480" w14:textId="77777777" w:rsidR="003C3796" w:rsidRPr="003C3796" w:rsidRDefault="003C3796" w:rsidP="002B5E8B">
            <w:pPr>
              <w:tabs>
                <w:tab w:val="left" w:pos="3828"/>
                <w:tab w:val="left" w:pos="3969"/>
              </w:tabs>
              <w:rPr>
                <w:rFonts w:ascii="Verdana" w:eastAsia="Calibri" w:hAnsi="Verdana" w:cs="Calibri"/>
                <w:sz w:val="20"/>
                <w:szCs w:val="20"/>
              </w:rPr>
            </w:pPr>
          </w:p>
        </w:tc>
      </w:tr>
      <w:tr w:rsidR="003C3796" w14:paraId="54849C18" w14:textId="77777777" w:rsidTr="002B5E8B">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C6EF8" w14:textId="77777777" w:rsidR="003C3796" w:rsidRDefault="003C3796" w:rsidP="002B5E8B">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tcPr>
          <w:p w14:paraId="5309CBA0" w14:textId="77777777" w:rsidR="003C3796" w:rsidRPr="003C3796" w:rsidRDefault="003C3796" w:rsidP="002B5E8B">
            <w:pPr>
              <w:tabs>
                <w:tab w:val="left" w:pos="3828"/>
                <w:tab w:val="left" w:pos="3969"/>
              </w:tabs>
              <w:rPr>
                <w:rFonts w:ascii="Verdana" w:eastAsia="Calibri" w:hAnsi="Verdana" w:cs="Calibri"/>
                <w:sz w:val="20"/>
                <w:szCs w:val="20"/>
              </w:rPr>
            </w:pPr>
            <w:r w:rsidRPr="003C3796">
              <w:rPr>
                <w:rFonts w:ascii="Verdana" w:eastAsia="Calibri" w:hAnsi="Verdana" w:cs="Calibri"/>
                <w:sz w:val="20"/>
                <w:szCs w:val="20"/>
              </w:rPr>
              <w:t>Belgisch voorzitterschap van de Raad van de EU (WG)</w:t>
            </w:r>
          </w:p>
          <w:p w14:paraId="39D5A76C" w14:textId="77777777" w:rsidR="003C3796" w:rsidRPr="003C3796" w:rsidRDefault="003C3796" w:rsidP="002B5E8B">
            <w:pPr>
              <w:tabs>
                <w:tab w:val="left" w:pos="3828"/>
                <w:tab w:val="left" w:pos="3969"/>
              </w:tabs>
              <w:rPr>
                <w:rFonts w:ascii="Verdana" w:eastAsia="Calibri" w:hAnsi="Verdana" w:cs="Calibri"/>
                <w:sz w:val="20"/>
                <w:szCs w:val="20"/>
              </w:rPr>
            </w:pPr>
          </w:p>
        </w:tc>
      </w:tr>
      <w:tr w:rsidR="003C3796" w14:paraId="0FF4A101" w14:textId="77777777" w:rsidTr="002B5E8B">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537F4" w14:textId="77777777" w:rsidR="003C3796" w:rsidRDefault="003C3796" w:rsidP="002B5E8B">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tcPr>
          <w:p w14:paraId="0C2099C8" w14:textId="77777777" w:rsidR="003C3796" w:rsidRPr="003C3796" w:rsidRDefault="003C3796" w:rsidP="002B5E8B">
            <w:pPr>
              <w:pStyle w:val="Lijstalinea"/>
              <w:tabs>
                <w:tab w:val="left" w:pos="3828"/>
                <w:tab w:val="left" w:pos="3969"/>
              </w:tabs>
              <w:ind w:left="0"/>
              <w:rPr>
                <w:rFonts w:ascii="Verdana" w:eastAsia="Calibri" w:hAnsi="Verdana" w:cs="Calibri"/>
                <w:sz w:val="20"/>
                <w:szCs w:val="20"/>
              </w:rPr>
            </w:pPr>
            <w:r w:rsidRPr="003C3796">
              <w:rPr>
                <w:rFonts w:ascii="Verdana" w:eastAsia="Calibri" w:hAnsi="Verdana" w:cs="Calibri"/>
                <w:sz w:val="20"/>
                <w:szCs w:val="20"/>
              </w:rPr>
              <w:t>Intra-Belgische samenwerking in het kader van het project Einsteintelescoop (VL)</w:t>
            </w:r>
          </w:p>
          <w:p w14:paraId="59B85729" w14:textId="77777777" w:rsidR="003C3796" w:rsidRPr="003C3796" w:rsidRDefault="003C3796" w:rsidP="002B5E8B">
            <w:pPr>
              <w:tabs>
                <w:tab w:val="left" w:pos="3828"/>
                <w:tab w:val="left" w:pos="3969"/>
              </w:tabs>
              <w:rPr>
                <w:rFonts w:ascii="Verdana" w:eastAsia="Calibri" w:hAnsi="Verdana" w:cs="Calibri"/>
                <w:sz w:val="20"/>
                <w:szCs w:val="20"/>
              </w:rPr>
            </w:pPr>
          </w:p>
        </w:tc>
      </w:tr>
      <w:tr w:rsidR="003C3796" w14:paraId="03ED7FF2" w14:textId="77777777" w:rsidTr="002B5E8B">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1666D" w14:textId="77777777" w:rsidR="003C3796" w:rsidRDefault="003C3796" w:rsidP="002B5E8B">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1A532CE1" w14:textId="77777777" w:rsidR="003C3796" w:rsidRDefault="003C3796" w:rsidP="002B5E8B">
            <w:pPr>
              <w:pStyle w:val="Lijstalinea"/>
              <w:tabs>
                <w:tab w:val="left" w:pos="3828"/>
                <w:tab w:val="left" w:pos="3969"/>
              </w:tabs>
              <w:ind w:left="0"/>
              <w:jc w:val="both"/>
              <w:rPr>
                <w:rFonts w:ascii="Verdana" w:eastAsia="Calibri" w:hAnsi="Verdana" w:cs="Calibri"/>
                <w:sz w:val="20"/>
                <w:szCs w:val="20"/>
              </w:rPr>
            </w:pPr>
            <w:r>
              <w:rPr>
                <w:rFonts w:ascii="Verdana" w:eastAsia="Calibri" w:hAnsi="Verdana" w:cs="Calibri"/>
                <w:sz w:val="20"/>
                <w:szCs w:val="20"/>
              </w:rPr>
              <w:t xml:space="preserve">Notulen met de beslissingen zijn beschikbaar. De vergadering werd bijeengeroepen op initiatief van </w:t>
            </w:r>
            <w:proofErr w:type="spellStart"/>
            <w:r>
              <w:rPr>
                <w:rFonts w:ascii="Verdana" w:eastAsia="Calibri" w:hAnsi="Verdana" w:cs="Calibri"/>
                <w:sz w:val="20"/>
                <w:szCs w:val="20"/>
              </w:rPr>
              <w:t>BelSpo</w:t>
            </w:r>
            <w:proofErr w:type="spellEnd"/>
            <w:r>
              <w:rPr>
                <w:rFonts w:ascii="Verdana" w:eastAsia="Calibri" w:hAnsi="Verdana" w:cs="Calibri"/>
                <w:sz w:val="20"/>
                <w:szCs w:val="20"/>
              </w:rPr>
              <w:t xml:space="preserve"> (POD Wetenschapsbeleid) in het kader van het komende Belgische voorzitterschap van de Raad van de EU. Elke entiteit heeft de kans gekregen om dossiers te agenderen. Alle punten werden “vrijwillig” geagendeerd, hoewel punten A), F) en G) zouden kunnen beschouwd als het gevolg van Europees beleid waarvoor onderling overleg nodig is.</w:t>
            </w:r>
          </w:p>
        </w:tc>
      </w:tr>
      <w:tr w:rsidR="003C3796" w14:paraId="49279A96" w14:textId="77777777" w:rsidTr="002B5E8B">
        <w:trPr>
          <w:trHeight w:val="1142"/>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9520FF9" w14:textId="77777777" w:rsidR="003C3796" w:rsidRDefault="003C3796" w:rsidP="002B5E8B">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Borders>
              <w:top w:val="single" w:sz="4" w:space="0" w:color="auto"/>
              <w:left w:val="single" w:sz="4" w:space="0" w:color="auto"/>
              <w:bottom w:val="single" w:sz="4" w:space="0" w:color="auto"/>
              <w:right w:val="single" w:sz="4" w:space="0" w:color="auto"/>
            </w:tcBorders>
            <w:hideMark/>
          </w:tcPr>
          <w:p w14:paraId="6C3BB1F9" w14:textId="77777777" w:rsidR="003C3796" w:rsidRDefault="003C3796" w:rsidP="002B5E8B">
            <w:p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Alle punten werden goedgekeurd voor uitvoering en verdere opvolging (geen doorverwijzing naar Overlegcomité) door de administraties in de Commissie Internationale Samenwerking – Commissie Federale Samenwerking (en subcommissies) die funderen als werkgroep(en) onder de IMCWB. Voor de inhoudelijke beschrijving van de diversie CIS-groepen verwijzen we door naar </w:t>
            </w:r>
            <w:hyperlink r:id="rId11" w:history="1">
              <w:r>
                <w:rPr>
                  <w:rStyle w:val="Hyperlink"/>
                  <w:rFonts w:ascii="Verdana" w:eastAsia="Calibri" w:hAnsi="Verdana" w:cs="Calibri"/>
                  <w:sz w:val="20"/>
                  <w:szCs w:val="20"/>
                </w:rPr>
                <w:t>de volgende link</w:t>
              </w:r>
            </w:hyperlink>
            <w:r>
              <w:rPr>
                <w:rFonts w:ascii="Verdana" w:eastAsia="Calibri" w:hAnsi="Verdana" w:cs="Calibri"/>
                <w:sz w:val="20"/>
                <w:szCs w:val="20"/>
              </w:rPr>
              <w:t>. Het zou te ver leiden om de activiteiten en resultaten van elke groep van de CIS-CFS hier in detail te vermelden. De groepen hebben een eigen vergaderritme maar komen wel regelmatig bijeen.</w:t>
            </w:r>
          </w:p>
        </w:tc>
      </w:tr>
    </w:tbl>
    <w:p w14:paraId="60B52C3E" w14:textId="77777777" w:rsidR="00E0628E" w:rsidRPr="003C3796" w:rsidRDefault="00E0628E" w:rsidP="00E0628E">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lang w:val="nl-BE"/>
        </w:rPr>
      </w:pPr>
    </w:p>
    <w:p w14:paraId="216F3E1C" w14:textId="77777777" w:rsidR="00E0628E" w:rsidRPr="00E45A81" w:rsidRDefault="00E0628E" w:rsidP="00E0628E">
      <w:pPr>
        <w:pStyle w:val="Lijstalinea"/>
        <w:numPr>
          <w:ilvl w:val="0"/>
          <w:numId w:val="1"/>
        </w:numPr>
        <w:tabs>
          <w:tab w:val="left" w:pos="3686"/>
          <w:tab w:val="left" w:pos="3828"/>
          <w:tab w:val="left" w:pos="3969"/>
        </w:tabs>
        <w:rPr>
          <w:rFonts w:ascii="Verdana" w:hAnsi="Verdana"/>
          <w:sz w:val="20"/>
          <w:szCs w:val="20"/>
        </w:rPr>
      </w:pPr>
      <w:r w:rsidRPr="00E45A81">
        <w:rPr>
          <w:rFonts w:ascii="Verdana" w:eastAsia="Calibri" w:hAnsi="Verdana" w:cs="Calibri"/>
          <w:b/>
          <w:bCs/>
          <w:sz w:val="20"/>
          <w:szCs w:val="20"/>
        </w:rPr>
        <w:t>Overzicht werkgroepen opgericht in de schoot van deze IMC</w:t>
      </w:r>
    </w:p>
    <w:p w14:paraId="43AE8E1D" w14:textId="77777777" w:rsidR="00E0628E" w:rsidRDefault="00E0628E" w:rsidP="00E0628E">
      <w:pPr>
        <w:pStyle w:val="Lijstalinea"/>
        <w:tabs>
          <w:tab w:val="left" w:pos="3686"/>
          <w:tab w:val="left" w:pos="3828"/>
          <w:tab w:val="left" w:pos="3969"/>
        </w:tabs>
        <w:ind w:left="398"/>
        <w:rPr>
          <w:rFonts w:ascii="Verdana" w:eastAsia="Calibri" w:hAnsi="Verdana" w:cs="Calibri"/>
          <w:b/>
          <w:bCs/>
          <w:sz w:val="20"/>
          <w:szCs w:val="20"/>
        </w:rPr>
      </w:pPr>
    </w:p>
    <w:p w14:paraId="05FEB165" w14:textId="300C83BD" w:rsidR="005E43CA" w:rsidRPr="005E43CA" w:rsidRDefault="005E43CA" w:rsidP="00F21047">
      <w:pPr>
        <w:tabs>
          <w:tab w:val="left" w:pos="3828"/>
          <w:tab w:val="left" w:pos="3969"/>
        </w:tabs>
        <w:ind w:left="398"/>
        <w:jc w:val="both"/>
        <w:rPr>
          <w:rFonts w:ascii="Verdana" w:eastAsia="Calibri" w:hAnsi="Verdana" w:cs="Calibri"/>
          <w:sz w:val="20"/>
          <w:szCs w:val="20"/>
        </w:rPr>
      </w:pPr>
      <w:r w:rsidRPr="005E43CA">
        <w:rPr>
          <w:rFonts w:ascii="Verdana" w:eastAsia="Calibri" w:hAnsi="Verdana" w:cs="Calibri"/>
          <w:sz w:val="20"/>
          <w:szCs w:val="20"/>
        </w:rPr>
        <w:t>Voor de inhoudelijke beschrijving van de diversie CIS-groepen verwijzen we naar</w:t>
      </w:r>
      <w:r w:rsidR="00F21047">
        <w:rPr>
          <w:rFonts w:ascii="Verdana" w:eastAsia="Calibri" w:hAnsi="Verdana" w:cs="Calibri"/>
          <w:sz w:val="20"/>
          <w:szCs w:val="20"/>
        </w:rPr>
        <w:t xml:space="preserve"> </w:t>
      </w:r>
      <w:hyperlink r:id="rId12" w:history="1">
        <w:r w:rsidR="00F21047" w:rsidRPr="00F21047">
          <w:rPr>
            <w:rStyle w:val="Hyperlink"/>
            <w:rFonts w:ascii="Verdana" w:eastAsia="Calibri" w:hAnsi="Verdana" w:cs="Calibri"/>
            <w:sz w:val="20"/>
            <w:szCs w:val="20"/>
          </w:rPr>
          <w:t>de volgende link</w:t>
        </w:r>
      </w:hyperlink>
      <w:r w:rsidR="00F21047">
        <w:rPr>
          <w:rFonts w:ascii="Verdana" w:eastAsia="Calibri" w:hAnsi="Verdana" w:cs="Calibri"/>
          <w:sz w:val="20"/>
          <w:szCs w:val="20"/>
        </w:rPr>
        <w:t xml:space="preserve">. </w:t>
      </w:r>
      <w:r w:rsidRPr="005E43CA">
        <w:rPr>
          <w:rFonts w:ascii="Verdana" w:eastAsia="Calibri" w:hAnsi="Verdana" w:cs="Calibri"/>
          <w:sz w:val="20"/>
          <w:szCs w:val="20"/>
        </w:rPr>
        <w:t xml:space="preserve">Het zou hier te ver leiden om de activiteiten en resultaten van elke </w:t>
      </w:r>
      <w:r w:rsidRPr="005E43CA">
        <w:rPr>
          <w:rFonts w:ascii="Verdana" w:eastAsia="Calibri" w:hAnsi="Verdana" w:cs="Calibri"/>
          <w:sz w:val="20"/>
          <w:szCs w:val="20"/>
        </w:rPr>
        <w:lastRenderedPageBreak/>
        <w:t xml:space="preserve">subgroep van de CIS-CFS in detail te vermelden. De groepen hebben een eigen vergaderritme maar komen wel regelmatig bijeen (gaande van meerdere keren per jaar tot maandelijks). Van elke vergadering van elke groep wordt een verslag opgesteld en bijgehouden in een elektronisch archief door </w:t>
      </w:r>
      <w:proofErr w:type="spellStart"/>
      <w:r w:rsidRPr="005E43CA">
        <w:rPr>
          <w:rFonts w:ascii="Verdana" w:eastAsia="Calibri" w:hAnsi="Verdana" w:cs="Calibri"/>
          <w:sz w:val="20"/>
          <w:szCs w:val="20"/>
        </w:rPr>
        <w:t>BelSpo</w:t>
      </w:r>
      <w:proofErr w:type="spellEnd"/>
      <w:r w:rsidRPr="005E43CA">
        <w:rPr>
          <w:rFonts w:ascii="Verdana" w:eastAsia="Calibri" w:hAnsi="Verdana" w:cs="Calibri"/>
          <w:sz w:val="20"/>
          <w:szCs w:val="20"/>
        </w:rPr>
        <w:t>.</w:t>
      </w:r>
    </w:p>
    <w:p w14:paraId="4EFA4677" w14:textId="77777777" w:rsidR="00E0628E" w:rsidRDefault="00E0628E" w:rsidP="00E0628E">
      <w:pPr>
        <w:pStyle w:val="Lijstalinea"/>
        <w:tabs>
          <w:tab w:val="left" w:pos="3686"/>
          <w:tab w:val="left" w:pos="3828"/>
          <w:tab w:val="left" w:pos="3969"/>
        </w:tabs>
        <w:ind w:left="758"/>
        <w:rPr>
          <w:rFonts w:ascii="Verdana" w:hAnsi="Verdana"/>
          <w:sz w:val="20"/>
          <w:szCs w:val="20"/>
        </w:rPr>
      </w:pPr>
    </w:p>
    <w:p w14:paraId="726E1AF8" w14:textId="77777777" w:rsidR="00E0628E" w:rsidRDefault="00E0628E" w:rsidP="00E0628E">
      <w:pPr>
        <w:pStyle w:val="Lijstalinea"/>
        <w:tabs>
          <w:tab w:val="left" w:pos="3686"/>
          <w:tab w:val="left" w:pos="3828"/>
          <w:tab w:val="left" w:pos="3969"/>
        </w:tabs>
        <w:ind w:left="758"/>
        <w:rPr>
          <w:rFonts w:ascii="Verdana" w:hAnsi="Verdana"/>
          <w:sz w:val="20"/>
          <w:szCs w:val="20"/>
        </w:rPr>
      </w:pPr>
    </w:p>
    <w:p w14:paraId="050D90D6" w14:textId="77777777" w:rsidR="00E0628E" w:rsidRPr="004A5A7A" w:rsidRDefault="00E0628E" w:rsidP="00E0628E">
      <w:pPr>
        <w:pStyle w:val="Lijstalinea"/>
        <w:numPr>
          <w:ilvl w:val="0"/>
          <w:numId w:val="1"/>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3615FD33" w14:textId="77777777" w:rsidR="00E0628E" w:rsidRPr="00E0628E" w:rsidRDefault="00E0628E" w:rsidP="00E0628E">
      <w:pPr>
        <w:tabs>
          <w:tab w:val="left" w:pos="3686"/>
          <w:tab w:val="left" w:pos="3828"/>
          <w:tab w:val="left" w:pos="3969"/>
        </w:tabs>
        <w:jc w:val="both"/>
        <w:rPr>
          <w:rFonts w:ascii="Verdana" w:eastAsia="Calibri" w:hAnsi="Verdana" w:cs="Calibri"/>
          <w:sz w:val="20"/>
          <w:szCs w:val="20"/>
        </w:rPr>
      </w:pPr>
    </w:p>
    <w:p w14:paraId="049F5A42" w14:textId="12855C37" w:rsidR="00E0628E" w:rsidRPr="00FF5021" w:rsidRDefault="00480729" w:rsidP="00E0628E">
      <w:pPr>
        <w:pStyle w:val="Lijstalinea"/>
        <w:tabs>
          <w:tab w:val="left" w:pos="3686"/>
          <w:tab w:val="left" w:pos="3828"/>
          <w:tab w:val="left" w:pos="3969"/>
        </w:tabs>
        <w:ind w:left="398"/>
        <w:jc w:val="both"/>
        <w:rPr>
          <w:rFonts w:ascii="Verdana" w:hAnsi="Verdana"/>
          <w:sz w:val="20"/>
          <w:szCs w:val="20"/>
        </w:rPr>
      </w:pPr>
      <w:r w:rsidRPr="00480729">
        <w:rPr>
          <w:rFonts w:ascii="Verdana" w:hAnsi="Verdana"/>
          <w:sz w:val="20"/>
          <w:szCs w:val="20"/>
        </w:rPr>
        <w:t xml:space="preserve">Aangezien het de eerste keer is in 10 jaar dat de IMCWB weer bijeenkomt n.a.v. het komende Belgische voorzitterschap was het vooral een gelegenheid tot kennismaking. Er was eensgezindheid over de agendapunten die op voorhand waren voorbereid door de administraties en afgetoetst binnen een voorafgaande </w:t>
      </w:r>
      <w:proofErr w:type="spellStart"/>
      <w:r w:rsidRPr="00480729">
        <w:rPr>
          <w:rFonts w:ascii="Verdana" w:hAnsi="Verdana"/>
          <w:sz w:val="20"/>
          <w:szCs w:val="20"/>
        </w:rPr>
        <w:t>interkabinettenvergadering</w:t>
      </w:r>
      <w:proofErr w:type="spellEnd"/>
      <w:r w:rsidRPr="00480729">
        <w:rPr>
          <w:rFonts w:ascii="Verdana" w:hAnsi="Verdana"/>
          <w:sz w:val="20"/>
          <w:szCs w:val="20"/>
        </w:rPr>
        <w:t>. Het overleg gebeurt voornamelijk op het niveau van de administraties, met terugkoppeling naar en validatie door de kabinetten, waar de sfeer meestal constructief is en er weinig grote meningsverschillen optreden zodat een escalatie naar het niveau van de IMCWB niet voorkomt.</w:t>
      </w:r>
    </w:p>
    <w:p w14:paraId="3907181E" w14:textId="19028666" w:rsidR="00E0628E" w:rsidRDefault="00E0628E">
      <w:pPr>
        <w:spacing w:after="160" w:line="259" w:lineRule="auto"/>
        <w:rPr>
          <w:rFonts w:ascii="Verdana" w:hAnsi="Verdana"/>
          <w:sz w:val="24"/>
          <w:bdr w:val="single" w:sz="4" w:space="0" w:color="auto" w:frame="1"/>
        </w:rPr>
      </w:pPr>
      <w:r>
        <w:rPr>
          <w:rFonts w:ascii="Verdana" w:hAnsi="Verdana"/>
          <w:sz w:val="24"/>
          <w:bdr w:val="single" w:sz="4" w:space="0" w:color="auto" w:frame="1"/>
        </w:rPr>
        <w:br w:type="page"/>
      </w:r>
    </w:p>
    <w:p w14:paraId="0047B829" w14:textId="46D97D0E" w:rsidR="007F5ABB" w:rsidRDefault="007F5ABB" w:rsidP="00557B80">
      <w:pPr>
        <w:pStyle w:val="Kop1"/>
        <w:rPr>
          <w:sz w:val="20"/>
          <w:szCs w:val="20"/>
        </w:rPr>
      </w:pPr>
      <w:bookmarkStart w:id="5" w:name="_Toc143527753"/>
      <w:r w:rsidRPr="005D748E">
        <w:rPr>
          <w:szCs w:val="24"/>
        </w:rPr>
        <w:lastRenderedPageBreak/>
        <w:t xml:space="preserve">IMC </w:t>
      </w:r>
      <w:r w:rsidRPr="007F5ABB">
        <w:t>Buitenlands beleid</w:t>
      </w:r>
      <w:bookmarkEnd w:id="5"/>
    </w:p>
    <w:p w14:paraId="5A70A488"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2E64D29F" w14:textId="77777777" w:rsidR="007F5ABB" w:rsidRPr="005D748E" w:rsidRDefault="007F5ABB" w:rsidP="007F5ABB">
      <w:pP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6A0FFC3F" w14:textId="77777777" w:rsidR="004A1080" w:rsidRDefault="004A1080">
      <w:pPr>
        <w:pStyle w:val="Lijstalinea"/>
        <w:numPr>
          <w:ilvl w:val="0"/>
          <w:numId w:val="14"/>
        </w:numPr>
        <w:tabs>
          <w:tab w:val="left" w:pos="3828"/>
          <w:tab w:val="left" w:pos="3969"/>
        </w:tabs>
        <w:rPr>
          <w:rFonts w:ascii="Verdana" w:eastAsia="Calibri" w:hAnsi="Verdana" w:cs="Calibri"/>
          <w:b/>
          <w:bCs/>
          <w:sz w:val="20"/>
          <w:szCs w:val="20"/>
        </w:rPr>
      </w:pPr>
      <w:bookmarkStart w:id="6" w:name="_Toc143527754"/>
      <w:r>
        <w:rPr>
          <w:rFonts w:ascii="Verdana" w:eastAsia="Calibri" w:hAnsi="Verdana" w:cs="Calibri"/>
          <w:b/>
          <w:bCs/>
          <w:sz w:val="20"/>
          <w:szCs w:val="20"/>
        </w:rPr>
        <w:t>Vergaderingen en agendapunten</w:t>
      </w:r>
    </w:p>
    <w:p w14:paraId="024CFDEB" w14:textId="77777777" w:rsidR="004A1080" w:rsidRDefault="004A1080" w:rsidP="004A1080">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4A1080" w14:paraId="59A4AE48" w14:textId="77777777" w:rsidTr="004A1080">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B5CB9A" w14:textId="77777777" w:rsidR="004A1080" w:rsidRDefault="004A1080">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Datum</w:t>
            </w:r>
          </w:p>
        </w:tc>
        <w:tc>
          <w:tcPr>
            <w:tcW w:w="6799" w:type="dxa"/>
            <w:tcBorders>
              <w:top w:val="single" w:sz="4" w:space="0" w:color="auto"/>
              <w:left w:val="single" w:sz="4" w:space="0" w:color="auto"/>
              <w:bottom w:val="single" w:sz="4" w:space="0" w:color="auto"/>
              <w:right w:val="single" w:sz="4" w:space="0" w:color="auto"/>
            </w:tcBorders>
            <w:hideMark/>
          </w:tcPr>
          <w:p w14:paraId="7F50CBBB" w14:textId="77777777" w:rsidR="004A1080" w:rsidRDefault="004A1080">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23 februari 2022</w:t>
            </w:r>
          </w:p>
        </w:tc>
      </w:tr>
      <w:tr w:rsidR="004A1080" w14:paraId="5EE2B338" w14:textId="77777777" w:rsidTr="004A1080">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DBEE8FC" w14:textId="77777777" w:rsidR="004A1080" w:rsidRDefault="004A1080">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Borders>
              <w:top w:val="single" w:sz="4" w:space="0" w:color="auto"/>
              <w:left w:val="single" w:sz="4" w:space="0" w:color="auto"/>
              <w:bottom w:val="single" w:sz="4" w:space="0" w:color="auto"/>
              <w:right w:val="single" w:sz="4" w:space="0" w:color="auto"/>
            </w:tcBorders>
            <w:hideMark/>
          </w:tcPr>
          <w:p w14:paraId="3FFCC372" w14:textId="77777777" w:rsidR="004A1080" w:rsidRDefault="004A1080">
            <w:pPr>
              <w:pStyle w:val="Lijstalinea"/>
              <w:tabs>
                <w:tab w:val="left" w:pos="3828"/>
                <w:tab w:val="left" w:pos="3969"/>
              </w:tabs>
              <w:ind w:left="0"/>
              <w:rPr>
                <w:rFonts w:ascii="Verdana" w:eastAsia="Calibri" w:hAnsi="Verdana" w:cs="Calibri"/>
                <w:b/>
                <w:bCs/>
                <w:sz w:val="20"/>
                <w:szCs w:val="20"/>
                <w:highlight w:val="yellow"/>
              </w:rPr>
            </w:pPr>
            <w:r>
              <w:rPr>
                <w:rFonts w:ascii="Verdana" w:eastAsia="Calibri" w:hAnsi="Verdana" w:cs="Calibri"/>
                <w:b/>
                <w:bCs/>
                <w:sz w:val="20"/>
                <w:szCs w:val="20"/>
              </w:rPr>
              <w:t>Federaal</w:t>
            </w:r>
          </w:p>
        </w:tc>
      </w:tr>
      <w:tr w:rsidR="004A1080" w14:paraId="5E3B8D5C" w14:textId="77777777" w:rsidTr="004A1080">
        <w:tc>
          <w:tcPr>
            <w:tcW w:w="186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3A025E22" w14:textId="77777777" w:rsidR="004A1080" w:rsidRDefault="004A1080">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tc>
        <w:tc>
          <w:tcPr>
            <w:tcW w:w="6799" w:type="dxa"/>
            <w:tcBorders>
              <w:top w:val="single" w:sz="4" w:space="0" w:color="auto"/>
              <w:left w:val="single" w:sz="4" w:space="0" w:color="auto"/>
              <w:bottom w:val="single" w:sz="4" w:space="0" w:color="auto"/>
              <w:right w:val="single" w:sz="4" w:space="0" w:color="auto"/>
            </w:tcBorders>
            <w:hideMark/>
          </w:tcPr>
          <w:p w14:paraId="07E222AF" w14:textId="77777777" w:rsidR="004A1080" w:rsidRDefault="004A1080">
            <w:p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OCCAR – uitvoer van onderdelen voor de Airbus A400M</w:t>
            </w:r>
          </w:p>
          <w:p w14:paraId="09594F5F" w14:textId="77777777" w:rsidR="004A1080" w:rsidRDefault="004A1080">
            <w:pPr>
              <w:pStyle w:val="Lijstalinea"/>
              <w:numPr>
                <w:ilvl w:val="0"/>
                <w:numId w:val="15"/>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de Regeringen van het Brussels Hoofdstedelijk Gewest, van het Vlaams Gewest en van het Waals Gewest</w:t>
            </w:r>
          </w:p>
          <w:p w14:paraId="4246A10A" w14:textId="77777777" w:rsidR="004A1080" w:rsidRDefault="004A1080">
            <w:pPr>
              <w:pStyle w:val="Lijstalinea"/>
              <w:numPr>
                <w:ilvl w:val="0"/>
                <w:numId w:val="15"/>
              </w:numPr>
              <w:rPr>
                <w:rFonts w:ascii="Verdana" w:eastAsia="Calibri" w:hAnsi="Verdana" w:cs="Calibri"/>
                <w:sz w:val="20"/>
                <w:szCs w:val="20"/>
              </w:rPr>
            </w:pPr>
            <w:r>
              <w:rPr>
                <w:rFonts w:ascii="Verdana" w:eastAsia="Calibri" w:hAnsi="Verdana" w:cs="Calibri"/>
                <w:sz w:val="20"/>
                <w:szCs w:val="20"/>
              </w:rPr>
              <w:t>Vrijwillig geagendeerd</w:t>
            </w:r>
          </w:p>
          <w:p w14:paraId="2A9CD8F2" w14:textId="77777777" w:rsidR="004A1080" w:rsidRDefault="004A1080">
            <w:pPr>
              <w:pStyle w:val="Lijstalinea"/>
              <w:numPr>
                <w:ilvl w:val="0"/>
                <w:numId w:val="15"/>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Resultaat: De ICBB heeft kennis genomen van de bezorgdheden van de Gewesten en van gedachten gewisseld over de belangen. </w:t>
            </w:r>
          </w:p>
        </w:tc>
      </w:tr>
      <w:tr w:rsidR="004A1080" w14:paraId="098266CC" w14:textId="77777777" w:rsidTr="004A1080">
        <w:trPr>
          <w:trHeight w:val="20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AED45" w14:textId="77777777" w:rsidR="004A1080" w:rsidRDefault="004A1080">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115D4AA8" w14:textId="77777777" w:rsidR="004A1080" w:rsidRDefault="004A1080">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Kaderverdrag voor de bescherming van nationale minderheden</w:t>
            </w:r>
          </w:p>
          <w:p w14:paraId="4305D9A9"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de Federale Regering</w:t>
            </w:r>
          </w:p>
          <w:p w14:paraId="527BFEF0" w14:textId="77777777" w:rsidR="004A1080" w:rsidRDefault="004A1080">
            <w:pPr>
              <w:pStyle w:val="Lijstalinea"/>
              <w:numPr>
                <w:ilvl w:val="0"/>
                <w:numId w:val="16"/>
              </w:numPr>
              <w:rPr>
                <w:rFonts w:ascii="Verdana" w:eastAsia="Calibri" w:hAnsi="Verdana" w:cs="Calibri"/>
                <w:sz w:val="20"/>
                <w:szCs w:val="20"/>
              </w:rPr>
            </w:pPr>
            <w:r>
              <w:rPr>
                <w:rFonts w:ascii="Verdana" w:eastAsia="Calibri" w:hAnsi="Verdana" w:cs="Calibri"/>
                <w:sz w:val="20"/>
                <w:szCs w:val="20"/>
              </w:rPr>
              <w:t>Vrijwillig geagendeerd</w:t>
            </w:r>
          </w:p>
          <w:p w14:paraId="79F00F28" w14:textId="77777777" w:rsidR="004A1080" w:rsidRDefault="004A1080">
            <w:pPr>
              <w:pStyle w:val="Lijstalinea"/>
              <w:numPr>
                <w:ilvl w:val="0"/>
                <w:numId w:val="16"/>
              </w:numPr>
              <w:tabs>
                <w:tab w:val="left" w:pos="3828"/>
                <w:tab w:val="left" w:pos="3969"/>
              </w:tabs>
              <w:rPr>
                <w:rFonts w:ascii="Verdana" w:eastAsia="Calibri" w:hAnsi="Verdana" w:cs="Calibri"/>
                <w:sz w:val="20"/>
                <w:szCs w:val="20"/>
                <w:lang w:val="nl-BE"/>
              </w:rPr>
            </w:pPr>
            <w:r>
              <w:rPr>
                <w:rFonts w:ascii="Verdana" w:eastAsia="Calibri" w:hAnsi="Verdana" w:cs="Calibri"/>
                <w:sz w:val="20"/>
                <w:szCs w:val="20"/>
              </w:rPr>
              <w:t>Resultaat:</w:t>
            </w:r>
            <w:r>
              <w:t xml:space="preserve"> </w:t>
            </w:r>
            <w:r>
              <w:rPr>
                <w:rFonts w:ascii="Verdana" w:eastAsia="Calibri" w:hAnsi="Verdana" w:cs="Calibri"/>
                <w:sz w:val="20"/>
                <w:szCs w:val="20"/>
              </w:rPr>
              <w:t>de ICBB vraagt de groep van experten om, voor de volgende vergadering, een rapport voor te stellen betreffende (1) de stand van zaken van de werkzaamheden, (2) de verschillende opties om deze verder te zetten alsook (3) een technische</w:t>
            </w:r>
            <w:r>
              <w:rPr>
                <w:rFonts w:ascii="Verdana" w:eastAsia="Calibri" w:hAnsi="Verdana" w:cs="Calibri"/>
                <w:sz w:val="20"/>
                <w:szCs w:val="20"/>
                <w:lang w:val="nl-BE"/>
              </w:rPr>
              <w:t xml:space="preserve"> analyse van de definitie waarvan het Adviescomité van de Raad van Europa gebruik maakt en van de mogelijke gevolgen ervan in het Belgisch recht.</w:t>
            </w:r>
          </w:p>
        </w:tc>
      </w:tr>
      <w:tr w:rsidR="004A1080" w14:paraId="13358FF7" w14:textId="77777777" w:rsidTr="004A1080">
        <w:trPr>
          <w:trHeight w:val="20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AE5DEC" w14:textId="77777777" w:rsidR="004A1080" w:rsidRDefault="004A1080">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3E562151" w14:textId="77777777" w:rsidR="004A1080" w:rsidRDefault="004A1080">
            <w:p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Financiële sancties opgelegd aan België door het Hof van Justitie van de Europese Unie: financiële uitvoering van het arrest C-533/11 van 17 oktober 2013 betreffende stedelijk afvalwater</w:t>
            </w:r>
          </w:p>
          <w:p w14:paraId="09490090"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de Federale Regering</w:t>
            </w:r>
          </w:p>
          <w:p w14:paraId="50A74983"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Gevolg van procedures van verplichte betrokkenheid of overleg</w:t>
            </w:r>
          </w:p>
          <w:p w14:paraId="3CBBFF15" w14:textId="77777777" w:rsidR="004A1080" w:rsidRDefault="004A1080">
            <w:pPr>
              <w:pStyle w:val="Lijstalinea"/>
              <w:numPr>
                <w:ilvl w:val="0"/>
                <w:numId w:val="16"/>
              </w:numPr>
              <w:tabs>
                <w:tab w:val="left" w:pos="3828"/>
                <w:tab w:val="left" w:pos="3969"/>
              </w:tabs>
              <w:rPr>
                <w:rFonts w:ascii="Verdana" w:eastAsia="Calibri" w:hAnsi="Verdana" w:cs="Calibri"/>
                <w:b/>
                <w:bCs/>
                <w:sz w:val="20"/>
                <w:szCs w:val="20"/>
              </w:rPr>
            </w:pPr>
            <w:r>
              <w:rPr>
                <w:rFonts w:ascii="Verdana" w:eastAsia="Calibri" w:hAnsi="Verdana" w:cs="Calibri"/>
                <w:sz w:val="20"/>
                <w:szCs w:val="20"/>
              </w:rPr>
              <w:t>Resultaat:</w:t>
            </w:r>
            <w:r>
              <w:t xml:space="preserve"> </w:t>
            </w:r>
            <w:r>
              <w:rPr>
                <w:rFonts w:ascii="Verdana" w:eastAsia="Calibri" w:hAnsi="Verdana" w:cs="Calibri"/>
                <w:sz w:val="20"/>
                <w:szCs w:val="20"/>
              </w:rPr>
              <w:t>Er wordt een vergadering georganiseerd betreffende de tussen de Gewesten te bepalen verdeelsleutel.</w:t>
            </w:r>
          </w:p>
        </w:tc>
      </w:tr>
      <w:tr w:rsidR="004A1080" w14:paraId="6763FFD0" w14:textId="77777777" w:rsidTr="004A1080">
        <w:trPr>
          <w:trHeight w:val="20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0A736" w14:textId="77777777" w:rsidR="004A1080" w:rsidRDefault="004A1080">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2D7B8A1A" w14:textId="77777777" w:rsidR="004A1080" w:rsidRDefault="004A1080">
            <w:p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De herziening van de Samenwerkingsakkoorden buitenlands beleid</w:t>
            </w:r>
          </w:p>
          <w:p w14:paraId="776DC5DC"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de Federale Regering en de Vlaamse Regering</w:t>
            </w:r>
          </w:p>
          <w:p w14:paraId="494C6E86"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Gevolg van procedures van verplichte betrokkenheid of overleg</w:t>
            </w:r>
          </w:p>
          <w:p w14:paraId="1438F036" w14:textId="77777777" w:rsidR="004A1080" w:rsidRDefault="004A1080">
            <w:pPr>
              <w:pStyle w:val="Lijstalinea"/>
              <w:numPr>
                <w:ilvl w:val="0"/>
                <w:numId w:val="16"/>
              </w:numPr>
              <w:tabs>
                <w:tab w:val="left" w:pos="3828"/>
                <w:tab w:val="left" w:pos="3969"/>
              </w:tabs>
              <w:rPr>
                <w:rFonts w:ascii="Verdana" w:eastAsia="Calibri" w:hAnsi="Verdana" w:cs="Calibri"/>
                <w:b/>
                <w:bCs/>
                <w:sz w:val="20"/>
                <w:szCs w:val="20"/>
              </w:rPr>
            </w:pPr>
            <w:r>
              <w:rPr>
                <w:rFonts w:ascii="Verdana" w:eastAsia="Calibri" w:hAnsi="Verdana" w:cs="Calibri"/>
                <w:sz w:val="20"/>
                <w:szCs w:val="20"/>
              </w:rPr>
              <w:t>Resultaat: De ICBB gaat akkoord met de oprichting van werkgroepen om over te gaan tot een evaluatie van de Samenwerkingsakkoorden van 1994 en 1995, hierbij de noodzaak benadrukkend om het werk op korte termijn te verrichten.</w:t>
            </w:r>
          </w:p>
        </w:tc>
      </w:tr>
      <w:tr w:rsidR="004A1080" w14:paraId="1C9E53C2" w14:textId="77777777" w:rsidTr="004A1080">
        <w:trPr>
          <w:trHeight w:val="20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9B13F" w14:textId="77777777" w:rsidR="004A1080" w:rsidRDefault="004A1080">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45F179D4" w14:textId="77777777" w:rsidR="004A1080" w:rsidRDefault="004A1080">
            <w:p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 xml:space="preserve">Communicatie van de gefedereerde entiteiten aan de FOD Buitenlandse Zaken, Buitenlandse Handel en Ontwikkelingssamenwerking. </w:t>
            </w:r>
          </w:p>
          <w:p w14:paraId="5BDB9FD8"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de Federale Regering</w:t>
            </w:r>
          </w:p>
          <w:p w14:paraId="13900C8B"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183DF9A1" w14:textId="77777777" w:rsidR="004A1080" w:rsidRDefault="004A1080">
            <w:pPr>
              <w:pStyle w:val="Lijstalinea"/>
              <w:numPr>
                <w:ilvl w:val="0"/>
                <w:numId w:val="16"/>
              </w:numPr>
              <w:tabs>
                <w:tab w:val="left" w:pos="3828"/>
                <w:tab w:val="left" w:pos="3969"/>
              </w:tabs>
              <w:rPr>
                <w:rFonts w:ascii="Verdana" w:eastAsia="Calibri" w:hAnsi="Verdana" w:cs="Calibri"/>
                <w:b/>
                <w:bCs/>
                <w:sz w:val="20"/>
                <w:szCs w:val="20"/>
              </w:rPr>
            </w:pPr>
            <w:r>
              <w:rPr>
                <w:rFonts w:ascii="Verdana" w:eastAsia="Calibri" w:hAnsi="Verdana" w:cs="Calibri"/>
                <w:sz w:val="20"/>
                <w:szCs w:val="20"/>
              </w:rPr>
              <w:t>Resultaat:</w:t>
            </w:r>
            <w:r>
              <w:t xml:space="preserve"> </w:t>
            </w:r>
            <w:r>
              <w:rPr>
                <w:rFonts w:ascii="Verdana" w:eastAsia="Calibri" w:hAnsi="Verdana" w:cs="Calibri"/>
                <w:sz w:val="20"/>
                <w:szCs w:val="20"/>
              </w:rPr>
              <w:t>herinnering aan het belang van elkaar wederzijds op de hoogte te houden van ontwikkelingen die de diplomatieke relaties kunnen beïnvloeden.</w:t>
            </w:r>
          </w:p>
        </w:tc>
      </w:tr>
      <w:tr w:rsidR="004A1080" w14:paraId="60EBA1C5" w14:textId="77777777" w:rsidTr="004A1080">
        <w:trPr>
          <w:trHeight w:val="20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FEAC9" w14:textId="77777777" w:rsidR="004A1080" w:rsidRDefault="004A1080">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74DEC20F" w14:textId="77777777" w:rsidR="004A1080" w:rsidRDefault="004A1080">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Instemming met gemengde verdragen</w:t>
            </w:r>
          </w:p>
          <w:p w14:paraId="20C7BDA0"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de Federale Regering</w:t>
            </w:r>
          </w:p>
          <w:p w14:paraId="29C27207"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Gevolg van procedures van verplichte betrokkenheid of overleg</w:t>
            </w:r>
          </w:p>
          <w:p w14:paraId="239D3449"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Resultaat:</w:t>
            </w:r>
            <w:r>
              <w:t xml:space="preserve"> </w:t>
            </w:r>
            <w:r>
              <w:rPr>
                <w:rFonts w:ascii="Verdana" w:eastAsia="Calibri" w:hAnsi="Verdana" w:cs="Calibri"/>
                <w:sz w:val="20"/>
                <w:szCs w:val="20"/>
              </w:rPr>
              <w:t>Een tabel van gemengde verdragen die wachten op ratificatie werd verdeeld.</w:t>
            </w:r>
          </w:p>
        </w:tc>
      </w:tr>
      <w:tr w:rsidR="004A1080" w14:paraId="40AFB548" w14:textId="77777777" w:rsidTr="004A1080">
        <w:trPr>
          <w:trHeight w:val="20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9E6D2" w14:textId="77777777" w:rsidR="004A1080" w:rsidRDefault="004A1080">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7308E179" w14:textId="77777777" w:rsidR="004A1080" w:rsidRDefault="004A1080">
            <w:pPr>
              <w:tabs>
                <w:tab w:val="left" w:pos="3828"/>
                <w:tab w:val="left" w:pos="3969"/>
              </w:tabs>
              <w:rPr>
                <w:rFonts w:ascii="Verdana" w:eastAsia="Calibri" w:hAnsi="Verdana" w:cs="Calibri"/>
                <w:sz w:val="20"/>
                <w:szCs w:val="20"/>
              </w:rPr>
            </w:pPr>
            <w:r>
              <w:rPr>
                <w:rFonts w:ascii="Verdana" w:eastAsia="Calibri" w:hAnsi="Verdana" w:cs="Calibri"/>
                <w:b/>
                <w:bCs/>
                <w:sz w:val="20"/>
                <w:szCs w:val="20"/>
              </w:rPr>
              <w:t xml:space="preserve">De werking van de Interministeriële Conferentie “Buitenlands Beleid </w:t>
            </w:r>
          </w:p>
          <w:p w14:paraId="36BEE155"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de Regering van het Brussels Hoofdstedelijk Gewest</w:t>
            </w:r>
          </w:p>
          <w:p w14:paraId="53D755D1"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070407E6" w14:textId="77777777" w:rsidR="004A1080" w:rsidRDefault="004A1080">
            <w:pPr>
              <w:pStyle w:val="Lijstalinea"/>
              <w:numPr>
                <w:ilvl w:val="0"/>
                <w:numId w:val="16"/>
              </w:numPr>
              <w:tabs>
                <w:tab w:val="left" w:pos="3828"/>
                <w:tab w:val="left" w:pos="3969"/>
              </w:tabs>
              <w:rPr>
                <w:rFonts w:ascii="Verdana" w:eastAsia="Calibri" w:hAnsi="Verdana" w:cs="Calibri"/>
                <w:b/>
                <w:bCs/>
                <w:sz w:val="20"/>
                <w:szCs w:val="20"/>
              </w:rPr>
            </w:pPr>
            <w:r>
              <w:rPr>
                <w:rFonts w:ascii="Verdana" w:eastAsia="Calibri" w:hAnsi="Verdana" w:cs="Calibri"/>
                <w:sz w:val="20"/>
                <w:szCs w:val="20"/>
              </w:rPr>
              <w:t>Resultaat:</w:t>
            </w:r>
            <w:r>
              <w:t xml:space="preserve"> </w:t>
            </w:r>
            <w:r>
              <w:rPr>
                <w:rFonts w:ascii="Verdana" w:eastAsia="Calibri" w:hAnsi="Verdana" w:cs="Calibri"/>
                <w:sz w:val="20"/>
                <w:szCs w:val="20"/>
              </w:rPr>
              <w:t>De leden van de ICBB gaan akkoord met een semestrieel ritme voor de vergaderingen.</w:t>
            </w:r>
          </w:p>
        </w:tc>
      </w:tr>
      <w:tr w:rsidR="004A1080" w14:paraId="276EE7BB" w14:textId="77777777" w:rsidTr="004A1080">
        <w:trPr>
          <w:trHeight w:val="652"/>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FCA63DF" w14:textId="77777777" w:rsidR="004A1080" w:rsidRDefault="004A1080">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Borders>
              <w:top w:val="single" w:sz="4" w:space="0" w:color="auto"/>
              <w:left w:val="single" w:sz="4" w:space="0" w:color="auto"/>
              <w:bottom w:val="single" w:sz="4" w:space="0" w:color="auto"/>
              <w:right w:val="single" w:sz="4" w:space="0" w:color="auto"/>
            </w:tcBorders>
            <w:hideMark/>
          </w:tcPr>
          <w:p w14:paraId="02663E41" w14:textId="77777777" w:rsidR="004A1080" w:rsidRDefault="004A1080">
            <w:pPr>
              <w:pStyle w:val="Lijstalinea"/>
              <w:numPr>
                <w:ilvl w:val="0"/>
                <w:numId w:val="17"/>
              </w:num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64BCB98A" w14:textId="77777777" w:rsidR="004A1080" w:rsidRDefault="004A1080" w:rsidP="004A1080">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4A1080" w14:paraId="7D5ACF43" w14:textId="77777777" w:rsidTr="004A1080">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26D45A" w14:textId="77777777" w:rsidR="004A1080" w:rsidRDefault="004A1080">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Datum</w:t>
            </w:r>
          </w:p>
        </w:tc>
        <w:tc>
          <w:tcPr>
            <w:tcW w:w="6799" w:type="dxa"/>
            <w:tcBorders>
              <w:top w:val="single" w:sz="4" w:space="0" w:color="auto"/>
              <w:left w:val="single" w:sz="4" w:space="0" w:color="auto"/>
              <w:bottom w:val="single" w:sz="4" w:space="0" w:color="auto"/>
              <w:right w:val="single" w:sz="4" w:space="0" w:color="auto"/>
            </w:tcBorders>
            <w:hideMark/>
          </w:tcPr>
          <w:p w14:paraId="67AD45C7" w14:textId="77777777" w:rsidR="004A1080" w:rsidRDefault="004A1080">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7 maart 2023</w:t>
            </w:r>
          </w:p>
        </w:tc>
      </w:tr>
      <w:tr w:rsidR="004A1080" w14:paraId="45DF4E55" w14:textId="77777777" w:rsidTr="004A1080">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FCE33BB" w14:textId="77777777" w:rsidR="004A1080" w:rsidRDefault="004A1080">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Borders>
              <w:top w:val="single" w:sz="4" w:space="0" w:color="auto"/>
              <w:left w:val="single" w:sz="4" w:space="0" w:color="auto"/>
              <w:bottom w:val="single" w:sz="4" w:space="0" w:color="auto"/>
              <w:right w:val="single" w:sz="4" w:space="0" w:color="auto"/>
            </w:tcBorders>
            <w:hideMark/>
          </w:tcPr>
          <w:p w14:paraId="44A3401C" w14:textId="77777777" w:rsidR="004A1080" w:rsidRDefault="004A1080">
            <w:pPr>
              <w:pStyle w:val="Lijstalinea"/>
              <w:tabs>
                <w:tab w:val="left" w:pos="3828"/>
                <w:tab w:val="left" w:pos="3969"/>
              </w:tabs>
              <w:ind w:left="0"/>
              <w:rPr>
                <w:rFonts w:ascii="Verdana" w:eastAsia="Calibri" w:hAnsi="Verdana" w:cs="Calibri"/>
                <w:b/>
                <w:bCs/>
                <w:sz w:val="20"/>
                <w:szCs w:val="20"/>
                <w:highlight w:val="yellow"/>
              </w:rPr>
            </w:pPr>
            <w:r>
              <w:rPr>
                <w:rFonts w:ascii="Verdana" w:eastAsia="Calibri" w:hAnsi="Verdana" w:cs="Calibri"/>
                <w:b/>
                <w:bCs/>
                <w:sz w:val="20"/>
                <w:szCs w:val="20"/>
              </w:rPr>
              <w:t>Federaal</w:t>
            </w:r>
          </w:p>
        </w:tc>
      </w:tr>
      <w:tr w:rsidR="004A1080" w14:paraId="111C4745" w14:textId="77777777" w:rsidTr="004A1080">
        <w:tc>
          <w:tcPr>
            <w:tcW w:w="186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22CCFCC1" w14:textId="77777777" w:rsidR="004A1080" w:rsidRDefault="004A1080">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tc>
        <w:tc>
          <w:tcPr>
            <w:tcW w:w="6799" w:type="dxa"/>
            <w:tcBorders>
              <w:top w:val="single" w:sz="4" w:space="0" w:color="auto"/>
              <w:left w:val="single" w:sz="4" w:space="0" w:color="auto"/>
              <w:bottom w:val="single" w:sz="4" w:space="0" w:color="auto"/>
              <w:right w:val="single" w:sz="4" w:space="0" w:color="auto"/>
            </w:tcBorders>
          </w:tcPr>
          <w:p w14:paraId="2D0944D7" w14:textId="77777777" w:rsidR="004A1080" w:rsidRDefault="004A1080">
            <w:p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Omzetting van richtlijnen</w:t>
            </w:r>
          </w:p>
          <w:p w14:paraId="57A2C5F2" w14:textId="77777777" w:rsidR="004A1080" w:rsidRDefault="004A1080">
            <w:pPr>
              <w:pStyle w:val="Lijstalinea"/>
              <w:numPr>
                <w:ilvl w:val="0"/>
                <w:numId w:val="15"/>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de Federale Regering</w:t>
            </w:r>
          </w:p>
          <w:p w14:paraId="1A90A697" w14:textId="77777777" w:rsidR="004A1080" w:rsidRDefault="004A1080">
            <w:pPr>
              <w:pStyle w:val="Lijstalinea"/>
              <w:numPr>
                <w:ilvl w:val="0"/>
                <w:numId w:val="15"/>
              </w:numPr>
              <w:tabs>
                <w:tab w:val="left" w:pos="3828"/>
                <w:tab w:val="left" w:pos="3969"/>
              </w:tabs>
              <w:rPr>
                <w:rFonts w:ascii="Verdana" w:eastAsia="Calibri" w:hAnsi="Verdana" w:cs="Calibri"/>
                <w:sz w:val="20"/>
                <w:szCs w:val="20"/>
              </w:rPr>
            </w:pPr>
            <w:r>
              <w:rPr>
                <w:rFonts w:ascii="Verdana" w:eastAsia="Calibri" w:hAnsi="Verdana" w:cs="Calibri"/>
                <w:sz w:val="20"/>
                <w:szCs w:val="20"/>
              </w:rPr>
              <w:t>Gevolg van procedures van verplichte betrokkenheid of overleg</w:t>
            </w:r>
          </w:p>
          <w:p w14:paraId="3A53A1E2" w14:textId="77777777" w:rsidR="004A1080" w:rsidRDefault="004A1080">
            <w:pPr>
              <w:pStyle w:val="Lijstalinea"/>
              <w:numPr>
                <w:ilvl w:val="0"/>
                <w:numId w:val="15"/>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Resultaat: De leden van de ICBB nemen akte van de voorgelegde tabellen en van de uitnodiging om het ritme van de omzetting van richtlijnen te verhogen in het perspectief van het voorzitterschap van de Raad van de Europese Unie in 2024.</w:t>
            </w:r>
          </w:p>
          <w:p w14:paraId="35762954" w14:textId="77777777" w:rsidR="004A1080" w:rsidRDefault="004A1080">
            <w:pPr>
              <w:pStyle w:val="Lijstalinea"/>
              <w:tabs>
                <w:tab w:val="left" w:pos="3828"/>
                <w:tab w:val="left" w:pos="3969"/>
              </w:tabs>
              <w:ind w:left="0"/>
              <w:rPr>
                <w:rFonts w:ascii="Verdana" w:eastAsia="Calibri" w:hAnsi="Verdana" w:cs="Calibri"/>
                <w:b/>
                <w:bCs/>
                <w:sz w:val="20"/>
                <w:szCs w:val="20"/>
              </w:rPr>
            </w:pPr>
          </w:p>
        </w:tc>
      </w:tr>
      <w:tr w:rsidR="004A1080" w14:paraId="55FB3F77" w14:textId="77777777" w:rsidTr="004A1080">
        <w:trPr>
          <w:trHeight w:val="20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6EE0C" w14:textId="77777777" w:rsidR="004A1080" w:rsidRDefault="004A1080">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2A46FCE1" w14:textId="77777777" w:rsidR="004A1080" w:rsidRDefault="004A1080">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Instemming met gemengde verdragen</w:t>
            </w:r>
          </w:p>
          <w:p w14:paraId="00601843"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de Federale Regering</w:t>
            </w:r>
          </w:p>
          <w:p w14:paraId="018F71A0"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Gevolg van procedures van verplichte betrokkenheid of overleg</w:t>
            </w:r>
          </w:p>
          <w:p w14:paraId="5DE7D6FE" w14:textId="77777777" w:rsidR="004A1080" w:rsidRDefault="004A1080">
            <w:pPr>
              <w:pStyle w:val="Lijstalinea"/>
              <w:numPr>
                <w:ilvl w:val="0"/>
                <w:numId w:val="16"/>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Resultaat:</w:t>
            </w:r>
            <w:r>
              <w:t xml:space="preserve"> </w:t>
            </w:r>
            <w:r>
              <w:rPr>
                <w:rFonts w:ascii="Verdana" w:eastAsia="Calibri" w:hAnsi="Verdana" w:cs="Calibri"/>
                <w:sz w:val="20"/>
                <w:szCs w:val="20"/>
              </w:rPr>
              <w:t>De leden van de ICBB nemen akte van de overgemaakte tabel alsook van de uitnodiging om de voorbereidende instemmingsdossiers te finaliseren binnen de acht maanden of, indien de instemming niet mogelijk is binnen deze termijn, per brief aan de Voorzitter van de ICBB de punten mee te delen die de instemming moeilijk maken alsook de ontwikkelde maatregelen om daaraan tegemoet te komen.</w:t>
            </w:r>
          </w:p>
          <w:p w14:paraId="3DD87C72" w14:textId="77777777" w:rsidR="004A1080" w:rsidRDefault="004A1080" w:rsidP="004A1080">
            <w:pPr>
              <w:pStyle w:val="Lijstalinea"/>
              <w:tabs>
                <w:tab w:val="left" w:pos="3828"/>
                <w:tab w:val="left" w:pos="3969"/>
              </w:tabs>
              <w:ind w:left="360"/>
              <w:jc w:val="both"/>
              <w:rPr>
                <w:rFonts w:ascii="Verdana" w:eastAsia="Calibri" w:hAnsi="Verdana" w:cs="Calibri"/>
                <w:sz w:val="20"/>
                <w:szCs w:val="20"/>
              </w:rPr>
            </w:pPr>
          </w:p>
          <w:p w14:paraId="7706ABD7" w14:textId="3030DF00" w:rsidR="004A1080" w:rsidRDefault="004A1080" w:rsidP="004A1080">
            <w:pPr>
              <w:pStyle w:val="Lijstalinea"/>
              <w:tabs>
                <w:tab w:val="left" w:pos="3828"/>
                <w:tab w:val="left" w:pos="3969"/>
              </w:tabs>
              <w:ind w:left="360"/>
              <w:rPr>
                <w:rFonts w:ascii="Verdana" w:eastAsia="Calibri" w:hAnsi="Verdana" w:cs="Calibri"/>
                <w:sz w:val="20"/>
                <w:szCs w:val="20"/>
              </w:rPr>
            </w:pPr>
          </w:p>
        </w:tc>
      </w:tr>
      <w:tr w:rsidR="004A1080" w14:paraId="1AB026C1" w14:textId="77777777" w:rsidTr="004A1080">
        <w:trPr>
          <w:trHeight w:val="20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BEAE18" w14:textId="77777777" w:rsidR="004A1080" w:rsidRDefault="004A1080">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08299DD9" w14:textId="77777777" w:rsidR="004A1080" w:rsidRDefault="004A1080">
            <w:p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De herziening van de Samenwerkingsakkoorden</w:t>
            </w:r>
          </w:p>
          <w:p w14:paraId="3F993A1D"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Geagendeerd door de Federale Regering </w:t>
            </w:r>
          </w:p>
          <w:p w14:paraId="745751C9"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Gevolg van procedures van verplichte betrokkenheid of overleg</w:t>
            </w:r>
          </w:p>
          <w:p w14:paraId="4A46BD32" w14:textId="77777777" w:rsidR="004A1080" w:rsidRPr="004A1080" w:rsidRDefault="004A1080">
            <w:pPr>
              <w:pStyle w:val="Lijstalinea"/>
              <w:numPr>
                <w:ilvl w:val="0"/>
                <w:numId w:val="16"/>
              </w:numPr>
              <w:tabs>
                <w:tab w:val="left" w:pos="3828"/>
                <w:tab w:val="left" w:pos="3969"/>
              </w:tabs>
              <w:jc w:val="both"/>
              <w:rPr>
                <w:rFonts w:ascii="Verdana" w:eastAsia="Calibri" w:hAnsi="Verdana" w:cs="Calibri"/>
                <w:b/>
                <w:bCs/>
                <w:sz w:val="20"/>
                <w:szCs w:val="20"/>
              </w:rPr>
            </w:pPr>
            <w:r>
              <w:rPr>
                <w:rFonts w:ascii="Verdana" w:eastAsia="Calibri" w:hAnsi="Verdana" w:cs="Calibri"/>
                <w:sz w:val="20"/>
                <w:szCs w:val="20"/>
              </w:rPr>
              <w:t>Resultaat:</w:t>
            </w:r>
            <w:r>
              <w:rPr>
                <w:rFonts w:ascii="Verdana" w:hAnsi="Verdana"/>
                <w:sz w:val="20"/>
                <w:szCs w:val="20"/>
              </w:rPr>
              <w:t xml:space="preserve"> De leden van de ICBB gaan akkoord met de oprichting van de volgende werkgroepen: </w:t>
            </w:r>
          </w:p>
          <w:p w14:paraId="734FE069" w14:textId="77777777" w:rsidR="004A1080" w:rsidRDefault="004A1080" w:rsidP="004A1080">
            <w:pPr>
              <w:pStyle w:val="Lijstalinea"/>
              <w:tabs>
                <w:tab w:val="left" w:pos="3828"/>
                <w:tab w:val="left" w:pos="3969"/>
              </w:tabs>
              <w:ind w:left="360"/>
              <w:jc w:val="both"/>
              <w:rPr>
                <w:rFonts w:ascii="Verdana" w:hAnsi="Verdana"/>
                <w:sz w:val="20"/>
                <w:szCs w:val="20"/>
              </w:rPr>
            </w:pPr>
            <w:r>
              <w:rPr>
                <w:rFonts w:ascii="Verdana" w:hAnsi="Verdana"/>
                <w:sz w:val="20"/>
                <w:szCs w:val="20"/>
              </w:rPr>
              <w:t xml:space="preserve">• De werkgroep belast met het herzien van de Samenwerkingsakkoorden van 17 juni 1994 en 18 mei 1995 teneinde een akkoord op te stellen betreffende de samenwerking binnen de diplomatieke en consulaire zendingen en het statuut van de vertegenwoordigers van de </w:t>
            </w:r>
            <w:r>
              <w:rPr>
                <w:rFonts w:ascii="Verdana" w:hAnsi="Verdana"/>
                <w:sz w:val="20"/>
                <w:szCs w:val="20"/>
              </w:rPr>
              <w:lastRenderedPageBreak/>
              <w:t xml:space="preserve">Gemeenschappen en de Gewesten. Deze werkgroep, samengesteld uit vertegenwoordigers van het federale niveau en van de gefedereerde entiteiten, zal voorgezeten worden door de FOD Buitenlandse Zaken; </w:t>
            </w:r>
          </w:p>
          <w:p w14:paraId="5924E41D" w14:textId="77777777" w:rsidR="004A1080" w:rsidRDefault="004A1080" w:rsidP="004A1080">
            <w:pPr>
              <w:pStyle w:val="Lijstalinea"/>
              <w:tabs>
                <w:tab w:val="left" w:pos="3828"/>
                <w:tab w:val="left" w:pos="3969"/>
              </w:tabs>
              <w:ind w:left="360"/>
              <w:jc w:val="both"/>
              <w:rPr>
                <w:rFonts w:ascii="Verdana" w:hAnsi="Verdana"/>
                <w:sz w:val="20"/>
                <w:szCs w:val="20"/>
              </w:rPr>
            </w:pPr>
            <w:r>
              <w:rPr>
                <w:rFonts w:ascii="Verdana" w:hAnsi="Verdana"/>
                <w:sz w:val="20"/>
                <w:szCs w:val="20"/>
              </w:rPr>
              <w:t xml:space="preserve">• De werkgroep belast met het herzien van het akkoord betreffende de vertegenwoordiging van België bij de internationale organisaties die activiteiten uitoefenen die behoren tot gemengde bevoegdheden. Deze werkgroep, samengesteld uit vertegenwoordigers van het federale niveau en van de gefedereerde entiteiten, zal voorgezeten worden door de FOD Buitenlandse Zaken; </w:t>
            </w:r>
          </w:p>
          <w:p w14:paraId="1F3C11F6" w14:textId="5A61130E" w:rsidR="004A1080" w:rsidRPr="004A1080" w:rsidRDefault="004A1080" w:rsidP="004A1080">
            <w:pPr>
              <w:pStyle w:val="Lijstalinea"/>
              <w:tabs>
                <w:tab w:val="left" w:pos="3828"/>
                <w:tab w:val="left" w:pos="3969"/>
              </w:tabs>
              <w:ind w:left="360"/>
              <w:jc w:val="both"/>
              <w:rPr>
                <w:rFonts w:ascii="Verdana" w:eastAsia="Calibri" w:hAnsi="Verdana" w:cs="Calibri"/>
                <w:b/>
                <w:bCs/>
                <w:sz w:val="20"/>
                <w:szCs w:val="20"/>
              </w:rPr>
            </w:pPr>
            <w:r>
              <w:rPr>
                <w:rFonts w:ascii="Verdana" w:hAnsi="Verdana"/>
                <w:sz w:val="20"/>
                <w:szCs w:val="20"/>
              </w:rPr>
              <w:t>• De werkgroep belast met het onderzoeken van de bevoegdheidsverdeling tussen de verschillende bestuursniveaus rekening houdend met de agenda van de Raden van de Europese Unie. Zij zal samengesteld worden uit vier experten, twee voorgesteld door het federale niveau en twee voorgesteld door de gefedereerde entiteiten.</w:t>
            </w:r>
          </w:p>
          <w:p w14:paraId="1CE06937" w14:textId="77777777" w:rsidR="004A1080" w:rsidRPr="004A1080" w:rsidRDefault="004A1080" w:rsidP="004A1080">
            <w:pPr>
              <w:pStyle w:val="Lijstalinea"/>
              <w:tabs>
                <w:tab w:val="left" w:pos="3828"/>
                <w:tab w:val="left" w:pos="3969"/>
              </w:tabs>
              <w:ind w:left="360"/>
              <w:jc w:val="both"/>
              <w:rPr>
                <w:rFonts w:ascii="Verdana" w:eastAsia="Calibri" w:hAnsi="Verdana" w:cs="Calibri"/>
                <w:b/>
                <w:bCs/>
                <w:sz w:val="20"/>
                <w:szCs w:val="20"/>
              </w:rPr>
            </w:pPr>
          </w:p>
          <w:p w14:paraId="54E97166" w14:textId="2A7D2D35" w:rsidR="004A1080" w:rsidRDefault="004A1080" w:rsidP="004A1080">
            <w:pPr>
              <w:pStyle w:val="Lijstalinea"/>
              <w:tabs>
                <w:tab w:val="left" w:pos="3828"/>
                <w:tab w:val="left" w:pos="3969"/>
              </w:tabs>
              <w:ind w:left="360"/>
              <w:rPr>
                <w:rFonts w:ascii="Verdana" w:eastAsia="Calibri" w:hAnsi="Verdana" w:cs="Calibri"/>
                <w:b/>
                <w:bCs/>
                <w:sz w:val="20"/>
                <w:szCs w:val="20"/>
              </w:rPr>
            </w:pPr>
          </w:p>
        </w:tc>
      </w:tr>
      <w:tr w:rsidR="004A1080" w14:paraId="275382F8" w14:textId="77777777" w:rsidTr="004A1080">
        <w:trPr>
          <w:trHeight w:val="20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B85A3" w14:textId="77777777" w:rsidR="004A1080" w:rsidRDefault="004A1080">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04D2C205" w14:textId="77777777" w:rsidR="004A1080" w:rsidRDefault="004A1080">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Internationale mobiliteitsprogramma’s – ontvangst van buitenlandse stagiairs, onderzoekers en (beurs)studenten van buiten de EU – moeilijkheden om toegang te krijgen tot het Belgische grondgebied en toestemming voor stagiairs en vrijwilligers om in België te werken.</w:t>
            </w:r>
          </w:p>
          <w:p w14:paraId="2469DA6A"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de Regering van de Federatie Wallonië-Brussel</w:t>
            </w:r>
          </w:p>
          <w:p w14:paraId="0BECC883"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p>
          <w:p w14:paraId="6A0A822D" w14:textId="77777777" w:rsidR="004A1080" w:rsidRDefault="004A1080">
            <w:pPr>
              <w:pStyle w:val="Lijstalinea"/>
              <w:numPr>
                <w:ilvl w:val="0"/>
                <w:numId w:val="16"/>
              </w:numPr>
              <w:tabs>
                <w:tab w:val="left" w:pos="3828"/>
                <w:tab w:val="left" w:pos="3969"/>
              </w:tabs>
              <w:jc w:val="both"/>
              <w:rPr>
                <w:rFonts w:ascii="Verdana" w:eastAsia="Calibri" w:hAnsi="Verdana" w:cs="Calibri"/>
                <w:sz w:val="20"/>
                <w:szCs w:val="20"/>
                <w:lang w:val="nl-BE"/>
              </w:rPr>
            </w:pPr>
            <w:r>
              <w:rPr>
                <w:rFonts w:ascii="Verdana" w:eastAsia="Calibri" w:hAnsi="Verdana" w:cs="Calibri"/>
                <w:sz w:val="20"/>
                <w:szCs w:val="20"/>
                <w:lang w:val="nl-BE"/>
              </w:rPr>
              <w:t xml:space="preserve">Resultaat: De leden van de ICBB bevestigen dat de mobiliteit van buitenlandse stagiairs, onderzoekers en (beurs)studenten van buiten de Europese Unie een belangrijke aangelegenheid is. Deze vragen worden geregeld door het Samenwerkingsakkoord van 6 december 2018. Ingevolge de lancering van de nieuwe procedure voor de onderzoekers, beslissen de leden dat een vergadering zal plaatsvinden binnen de 4 maanden na de inwerkingtreding van de procedure, tussen de FOD Binnenlandse Zaken, Dienst Vreemdelingenzaken en de administraties van de Gemeenschappen en de Gewesten. De besprekingen ten gronde kunnen vervolgens worden verdergezet binnen de IMC Arbeidsmigratie. </w:t>
            </w:r>
          </w:p>
          <w:p w14:paraId="56E2E216" w14:textId="77777777" w:rsidR="004A1080" w:rsidRDefault="004A1080" w:rsidP="004A1080">
            <w:pPr>
              <w:pStyle w:val="Lijstalinea"/>
              <w:tabs>
                <w:tab w:val="left" w:pos="3828"/>
                <w:tab w:val="left" w:pos="3969"/>
              </w:tabs>
              <w:ind w:left="360"/>
              <w:jc w:val="both"/>
              <w:rPr>
                <w:rFonts w:ascii="Verdana" w:eastAsia="Calibri" w:hAnsi="Verdana" w:cs="Calibri"/>
                <w:sz w:val="20"/>
                <w:szCs w:val="20"/>
                <w:lang w:val="nl-BE"/>
              </w:rPr>
            </w:pPr>
          </w:p>
          <w:p w14:paraId="15D4FF51" w14:textId="5E89DDB0" w:rsidR="004A1080" w:rsidRDefault="004A1080" w:rsidP="004A1080">
            <w:pPr>
              <w:pStyle w:val="Lijstalinea"/>
              <w:tabs>
                <w:tab w:val="left" w:pos="3828"/>
                <w:tab w:val="left" w:pos="3969"/>
              </w:tabs>
              <w:ind w:left="360"/>
              <w:rPr>
                <w:rFonts w:ascii="Verdana" w:eastAsia="Calibri" w:hAnsi="Verdana" w:cs="Calibri"/>
                <w:sz w:val="20"/>
                <w:szCs w:val="20"/>
                <w:lang w:val="nl-BE"/>
              </w:rPr>
            </w:pPr>
          </w:p>
        </w:tc>
      </w:tr>
      <w:tr w:rsidR="004A1080" w14:paraId="5A1DDC62" w14:textId="77777777" w:rsidTr="004A1080">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434F1" w14:textId="77777777" w:rsidR="004A1080" w:rsidRDefault="004A1080">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6CFFDB03" w14:textId="77777777" w:rsidR="004A1080" w:rsidRDefault="004A1080">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Kaderverdrag voor de bescherming van nationale minderheden</w:t>
            </w:r>
          </w:p>
          <w:p w14:paraId="2E81FDA6"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de Federale Regering</w:t>
            </w:r>
          </w:p>
          <w:p w14:paraId="4BEC9103" w14:textId="77777777" w:rsidR="004A1080" w:rsidRDefault="004A1080">
            <w:pPr>
              <w:pStyle w:val="Lijstalinea"/>
              <w:numPr>
                <w:ilvl w:val="0"/>
                <w:numId w:val="16"/>
              </w:numPr>
              <w:rPr>
                <w:rFonts w:ascii="Verdana" w:eastAsia="Calibri" w:hAnsi="Verdana" w:cs="Calibri"/>
                <w:sz w:val="20"/>
                <w:szCs w:val="20"/>
              </w:rPr>
            </w:pPr>
            <w:r>
              <w:rPr>
                <w:rFonts w:ascii="Verdana" w:eastAsia="Calibri" w:hAnsi="Verdana" w:cs="Calibri"/>
                <w:sz w:val="20"/>
                <w:szCs w:val="20"/>
              </w:rPr>
              <w:t>Vrijwillig geagendeerd</w:t>
            </w:r>
          </w:p>
          <w:p w14:paraId="2CADDE3E" w14:textId="77777777" w:rsidR="004A1080" w:rsidRPr="004A1080" w:rsidRDefault="004A1080">
            <w:pPr>
              <w:pStyle w:val="Lijstalinea"/>
              <w:numPr>
                <w:ilvl w:val="0"/>
                <w:numId w:val="16"/>
              </w:numPr>
              <w:tabs>
                <w:tab w:val="left" w:pos="3828"/>
                <w:tab w:val="left" w:pos="3969"/>
              </w:tabs>
              <w:jc w:val="both"/>
              <w:rPr>
                <w:rFonts w:ascii="Verdana" w:eastAsia="Calibri" w:hAnsi="Verdana" w:cs="Calibri"/>
                <w:b/>
                <w:bCs/>
                <w:sz w:val="20"/>
                <w:szCs w:val="20"/>
              </w:rPr>
            </w:pPr>
            <w:r>
              <w:rPr>
                <w:rFonts w:ascii="Verdana" w:eastAsia="Calibri" w:hAnsi="Verdana" w:cs="Calibri"/>
                <w:sz w:val="20"/>
                <w:szCs w:val="20"/>
              </w:rPr>
              <w:t xml:space="preserve">Resultaat: De leden van de ICBB nemen nota van het verslag betreffende de stand van zaken van de werkzaamheden ondernomen door de </w:t>
            </w:r>
            <w:proofErr w:type="spellStart"/>
            <w:r>
              <w:rPr>
                <w:rFonts w:ascii="Verdana" w:eastAsia="Calibri" w:hAnsi="Verdana" w:cs="Calibri"/>
                <w:sz w:val="20"/>
                <w:szCs w:val="20"/>
              </w:rPr>
              <w:t>expertengroep</w:t>
            </w:r>
            <w:proofErr w:type="spellEnd"/>
            <w:r>
              <w:rPr>
                <w:rFonts w:ascii="Verdana" w:eastAsia="Calibri" w:hAnsi="Verdana" w:cs="Calibri"/>
                <w:sz w:val="20"/>
                <w:szCs w:val="20"/>
              </w:rPr>
              <w:t xml:space="preserve"> nationale minderheden. De leden van de ICBB vragen dat de werkzaamheden worden verdergezet.</w:t>
            </w:r>
          </w:p>
          <w:p w14:paraId="4BF04599" w14:textId="77777777" w:rsidR="004A1080" w:rsidRPr="004A1080" w:rsidRDefault="004A1080" w:rsidP="004A1080">
            <w:pPr>
              <w:pStyle w:val="Lijstalinea"/>
              <w:tabs>
                <w:tab w:val="left" w:pos="3828"/>
                <w:tab w:val="left" w:pos="3969"/>
              </w:tabs>
              <w:ind w:left="360"/>
              <w:jc w:val="both"/>
              <w:rPr>
                <w:rFonts w:ascii="Verdana" w:eastAsia="Calibri" w:hAnsi="Verdana" w:cs="Calibri"/>
                <w:b/>
                <w:bCs/>
                <w:sz w:val="20"/>
                <w:szCs w:val="20"/>
              </w:rPr>
            </w:pPr>
          </w:p>
          <w:p w14:paraId="4D83F369" w14:textId="590840E1" w:rsidR="004A1080" w:rsidRDefault="004A1080" w:rsidP="004A1080">
            <w:pPr>
              <w:pStyle w:val="Lijstalinea"/>
              <w:tabs>
                <w:tab w:val="left" w:pos="3828"/>
                <w:tab w:val="left" w:pos="3969"/>
              </w:tabs>
              <w:ind w:left="360"/>
              <w:rPr>
                <w:rFonts w:ascii="Verdana" w:eastAsia="Calibri" w:hAnsi="Verdana" w:cs="Calibri"/>
                <w:b/>
                <w:bCs/>
                <w:sz w:val="20"/>
                <w:szCs w:val="20"/>
              </w:rPr>
            </w:pPr>
          </w:p>
        </w:tc>
      </w:tr>
      <w:tr w:rsidR="004A1080" w14:paraId="02905BA0" w14:textId="77777777" w:rsidTr="004A1080">
        <w:trPr>
          <w:trHeight w:val="557"/>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tcPr>
          <w:p w14:paraId="469C8241" w14:textId="77777777" w:rsidR="004A1080" w:rsidRDefault="004A1080">
            <w:pPr>
              <w:pStyle w:val="Lijstalinea"/>
              <w:tabs>
                <w:tab w:val="left" w:pos="3828"/>
                <w:tab w:val="left" w:pos="3969"/>
              </w:tabs>
              <w:ind w:left="0"/>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7D3DCB9B" w14:textId="77777777" w:rsidR="004A1080" w:rsidRDefault="004A1080">
            <w:p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Energiehandvestverdrag</w:t>
            </w:r>
          </w:p>
          <w:p w14:paraId="46B8EAE6" w14:textId="77777777" w:rsidR="004A1080" w:rsidRDefault="004A1080">
            <w:pPr>
              <w:pStyle w:val="Lijstalinea"/>
              <w:numPr>
                <w:ilvl w:val="0"/>
                <w:numId w:val="16"/>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de Regering van het Waals Gewest</w:t>
            </w:r>
          </w:p>
          <w:p w14:paraId="3F18617B" w14:textId="77777777" w:rsidR="004A1080" w:rsidRDefault="004A1080">
            <w:pPr>
              <w:pStyle w:val="Lijstalinea"/>
              <w:numPr>
                <w:ilvl w:val="0"/>
                <w:numId w:val="16"/>
              </w:numPr>
              <w:rPr>
                <w:rFonts w:ascii="Verdana" w:eastAsia="Calibri" w:hAnsi="Verdana" w:cs="Calibri"/>
                <w:sz w:val="20"/>
                <w:szCs w:val="20"/>
              </w:rPr>
            </w:pPr>
            <w:r>
              <w:rPr>
                <w:rFonts w:ascii="Verdana" w:eastAsia="Calibri" w:hAnsi="Verdana" w:cs="Calibri"/>
                <w:sz w:val="20"/>
                <w:szCs w:val="20"/>
              </w:rPr>
              <w:t>Vrijwillig geagendeerd</w:t>
            </w:r>
          </w:p>
          <w:p w14:paraId="2560830D" w14:textId="77777777" w:rsidR="004A1080" w:rsidRDefault="004A1080">
            <w:pPr>
              <w:pStyle w:val="Lijstalinea"/>
              <w:numPr>
                <w:ilvl w:val="0"/>
                <w:numId w:val="16"/>
              </w:numPr>
              <w:tabs>
                <w:tab w:val="left" w:pos="3828"/>
                <w:tab w:val="left" w:pos="3969"/>
              </w:tabs>
              <w:jc w:val="both"/>
              <w:rPr>
                <w:rFonts w:ascii="Verdana" w:eastAsia="Calibri" w:hAnsi="Verdana" w:cs="Calibri"/>
                <w:b/>
                <w:bCs/>
                <w:sz w:val="20"/>
                <w:szCs w:val="20"/>
              </w:rPr>
            </w:pPr>
            <w:r>
              <w:rPr>
                <w:rFonts w:ascii="Verdana" w:eastAsia="Calibri" w:hAnsi="Verdana" w:cs="Calibri"/>
                <w:sz w:val="20"/>
                <w:szCs w:val="20"/>
              </w:rPr>
              <w:t>De leden van de ICBB acteren de evoluties in de discussies over de modernisering van het Energiehandvestverdrag (ECT) en nemen er nota van dat er een nieuwe vergadering georganiseerd zal worden binnen de EU op 14 maart 2023.</w:t>
            </w:r>
          </w:p>
        </w:tc>
      </w:tr>
      <w:tr w:rsidR="004A1080" w14:paraId="22DE8EED" w14:textId="77777777" w:rsidTr="004A1080">
        <w:trPr>
          <w:trHeight w:val="553"/>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17AAB1" w14:textId="77777777" w:rsidR="004A1080" w:rsidRDefault="004A1080">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lastRenderedPageBreak/>
              <w:t>Dossiers doorverwezen naar het Overlegcomité</w:t>
            </w:r>
          </w:p>
        </w:tc>
        <w:tc>
          <w:tcPr>
            <w:tcW w:w="6799" w:type="dxa"/>
            <w:tcBorders>
              <w:top w:val="single" w:sz="4" w:space="0" w:color="auto"/>
              <w:left w:val="single" w:sz="4" w:space="0" w:color="auto"/>
              <w:bottom w:val="single" w:sz="4" w:space="0" w:color="auto"/>
              <w:right w:val="single" w:sz="4" w:space="0" w:color="auto"/>
            </w:tcBorders>
            <w:hideMark/>
          </w:tcPr>
          <w:p w14:paraId="61FC3087" w14:textId="77777777" w:rsidR="004A1080" w:rsidRDefault="004A1080">
            <w:pPr>
              <w:pStyle w:val="Lijstalinea"/>
              <w:numPr>
                <w:ilvl w:val="0"/>
                <w:numId w:val="17"/>
              </w:num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4F1DD271" w14:textId="77777777" w:rsidR="004A1080" w:rsidRDefault="004A1080" w:rsidP="004A1080">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p w14:paraId="461F29AB" w14:textId="77777777" w:rsidR="004A1080" w:rsidRDefault="004A1080" w:rsidP="004A1080">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p w14:paraId="348E5F30" w14:textId="77777777" w:rsidR="004A1080" w:rsidRDefault="004A1080">
      <w:pPr>
        <w:pStyle w:val="Lijstalinea"/>
        <w:numPr>
          <w:ilvl w:val="0"/>
          <w:numId w:val="18"/>
        </w:numPr>
        <w:tabs>
          <w:tab w:val="left" w:pos="3686"/>
          <w:tab w:val="left" w:pos="3828"/>
          <w:tab w:val="left" w:pos="3969"/>
        </w:tabs>
        <w:rPr>
          <w:rFonts w:ascii="Verdana" w:hAnsi="Verdana"/>
          <w:sz w:val="20"/>
          <w:szCs w:val="20"/>
        </w:rPr>
      </w:pPr>
      <w:r>
        <w:rPr>
          <w:rFonts w:ascii="Verdana" w:eastAsia="Calibri" w:hAnsi="Verdana" w:cs="Calibri"/>
          <w:b/>
          <w:bCs/>
          <w:sz w:val="20"/>
          <w:szCs w:val="20"/>
        </w:rPr>
        <w:t>Overzicht werkgroepen opgericht in de schoot van deze IMC</w:t>
      </w:r>
    </w:p>
    <w:p w14:paraId="54E674A6" w14:textId="77777777" w:rsidR="004A1080" w:rsidRDefault="004A1080" w:rsidP="004A1080">
      <w:pPr>
        <w:pStyle w:val="Lijstalinea"/>
        <w:tabs>
          <w:tab w:val="left" w:pos="3686"/>
          <w:tab w:val="left" w:pos="3828"/>
          <w:tab w:val="left" w:pos="3969"/>
        </w:tabs>
        <w:ind w:left="398"/>
        <w:rPr>
          <w:rFonts w:ascii="Verdana" w:eastAsia="Calibri" w:hAnsi="Verdana" w:cs="Calibri"/>
          <w:b/>
          <w:bCs/>
          <w:sz w:val="20"/>
          <w:szCs w:val="20"/>
        </w:rPr>
      </w:pPr>
    </w:p>
    <w:p w14:paraId="2815F7B2" w14:textId="77777777" w:rsidR="004A1080" w:rsidRDefault="004A1080">
      <w:pPr>
        <w:pStyle w:val="Lijstalinea"/>
        <w:numPr>
          <w:ilvl w:val="0"/>
          <w:numId w:val="19"/>
        </w:numPr>
        <w:tabs>
          <w:tab w:val="left" w:pos="3686"/>
          <w:tab w:val="left" w:pos="3828"/>
          <w:tab w:val="left" w:pos="3969"/>
        </w:tabs>
        <w:rPr>
          <w:rFonts w:ascii="Verdana" w:hAnsi="Verdana"/>
          <w:sz w:val="20"/>
          <w:szCs w:val="20"/>
        </w:rPr>
      </w:pPr>
      <w:r>
        <w:rPr>
          <w:rFonts w:ascii="Verdana" w:hAnsi="Verdana"/>
          <w:sz w:val="20"/>
          <w:szCs w:val="20"/>
        </w:rPr>
        <w:t>Werkgroep/</w:t>
      </w:r>
      <w:proofErr w:type="spellStart"/>
      <w:r>
        <w:rPr>
          <w:rFonts w:ascii="Verdana" w:hAnsi="Verdana"/>
          <w:sz w:val="20"/>
          <w:szCs w:val="20"/>
        </w:rPr>
        <w:t>expertenpanel</w:t>
      </w:r>
      <w:proofErr w:type="spellEnd"/>
      <w:r>
        <w:rPr>
          <w:rFonts w:ascii="Verdana" w:hAnsi="Verdana"/>
          <w:sz w:val="20"/>
          <w:szCs w:val="20"/>
        </w:rPr>
        <w:t xml:space="preserve"> herziening samenwerkingsakkoord EU </w:t>
      </w:r>
    </w:p>
    <w:p w14:paraId="6DCC3703" w14:textId="77777777" w:rsidR="004A1080" w:rsidRDefault="004A1080" w:rsidP="004A1080">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4A1080" w14:paraId="37A7BC49" w14:textId="77777777" w:rsidTr="004A1080">
        <w:trPr>
          <w:trHeight w:val="251"/>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6755A4" w14:textId="77777777" w:rsidR="004A1080" w:rsidRDefault="004A1080">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Borders>
              <w:top w:val="single" w:sz="4" w:space="0" w:color="auto"/>
              <w:left w:val="single" w:sz="4" w:space="0" w:color="auto"/>
              <w:bottom w:val="single" w:sz="4" w:space="0" w:color="auto"/>
              <w:right w:val="single" w:sz="4" w:space="0" w:color="auto"/>
            </w:tcBorders>
          </w:tcPr>
          <w:p w14:paraId="6D4D4F9D" w14:textId="77777777" w:rsidR="004A1080" w:rsidRDefault="004A1080">
            <w:pPr>
              <w:tabs>
                <w:tab w:val="left" w:pos="3686"/>
                <w:tab w:val="left" w:pos="3828"/>
                <w:tab w:val="left" w:pos="3969"/>
              </w:tabs>
              <w:rPr>
                <w:rFonts w:ascii="Verdana" w:hAnsi="Verdana"/>
                <w:sz w:val="20"/>
                <w:szCs w:val="20"/>
                <w:lang w:val="nl-BE"/>
              </w:rPr>
            </w:pPr>
            <w:r>
              <w:rPr>
                <w:rFonts w:ascii="Verdana" w:hAnsi="Verdana"/>
                <w:sz w:val="20"/>
                <w:szCs w:val="20"/>
                <w:lang w:val="nl-BE"/>
              </w:rPr>
              <w:t>De vertegenwoordiging van België in de instellingen van de Europese Unie (SWA 8 maart 1994)</w:t>
            </w:r>
          </w:p>
          <w:p w14:paraId="49F42E79" w14:textId="77777777" w:rsidR="004A1080" w:rsidRDefault="004A1080">
            <w:pPr>
              <w:pStyle w:val="Lijstalinea"/>
              <w:tabs>
                <w:tab w:val="left" w:pos="3686"/>
                <w:tab w:val="left" w:pos="3828"/>
                <w:tab w:val="left" w:pos="3969"/>
              </w:tabs>
              <w:ind w:left="0"/>
              <w:rPr>
                <w:rFonts w:ascii="Verdana" w:hAnsi="Verdana"/>
                <w:sz w:val="20"/>
                <w:szCs w:val="20"/>
              </w:rPr>
            </w:pPr>
          </w:p>
        </w:tc>
      </w:tr>
      <w:tr w:rsidR="004A1080" w14:paraId="583AF0F8" w14:textId="77777777" w:rsidTr="004A1080">
        <w:trPr>
          <w:trHeight w:val="1026"/>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EF1EAD" w14:textId="77777777" w:rsidR="004A1080" w:rsidRDefault="004A1080">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Borders>
              <w:top w:val="single" w:sz="4" w:space="0" w:color="auto"/>
              <w:left w:val="single" w:sz="4" w:space="0" w:color="auto"/>
              <w:bottom w:val="single" w:sz="4" w:space="0" w:color="auto"/>
              <w:right w:val="single" w:sz="4" w:space="0" w:color="auto"/>
            </w:tcBorders>
            <w:hideMark/>
          </w:tcPr>
          <w:p w14:paraId="4878AABD" w14:textId="03D737F7" w:rsidR="004A1080" w:rsidRPr="00825CD4" w:rsidRDefault="000E4D2B">
            <w:pPr>
              <w:tabs>
                <w:tab w:val="left" w:pos="3686"/>
                <w:tab w:val="left" w:pos="3828"/>
                <w:tab w:val="left" w:pos="3969"/>
              </w:tabs>
              <w:rPr>
                <w:rFonts w:ascii="Verdana" w:hAnsi="Verdana"/>
                <w:sz w:val="20"/>
                <w:szCs w:val="20"/>
                <w:highlight w:val="yellow"/>
              </w:rPr>
            </w:pPr>
            <w:r w:rsidRPr="000E4D2B">
              <w:rPr>
                <w:rFonts w:ascii="Verdana" w:hAnsi="Verdana"/>
                <w:sz w:val="20"/>
                <w:szCs w:val="20"/>
              </w:rPr>
              <w:t xml:space="preserve">We zitten als overheid niet in de </w:t>
            </w:r>
            <w:proofErr w:type="spellStart"/>
            <w:r w:rsidRPr="000E4D2B">
              <w:rPr>
                <w:rFonts w:ascii="Verdana" w:hAnsi="Verdana"/>
                <w:sz w:val="20"/>
                <w:szCs w:val="20"/>
              </w:rPr>
              <w:t>expertengroep</w:t>
            </w:r>
            <w:proofErr w:type="spellEnd"/>
            <w:r w:rsidRPr="000E4D2B">
              <w:rPr>
                <w:rFonts w:ascii="Verdana" w:hAnsi="Verdana"/>
                <w:sz w:val="20"/>
                <w:szCs w:val="20"/>
              </w:rPr>
              <w:t xml:space="preserve"> dus hebben geen gedetailleerd overzicht. Deze is in tussentijd al een paar keer samengekomen, en zal dat ook in de komende weken nog doen. Voorstel van antwoord: </w:t>
            </w:r>
            <w:r w:rsidRPr="000E4D2B">
              <w:rPr>
                <w:rFonts w:ascii="Verdana" w:hAnsi="Verdana"/>
                <w:i/>
                <w:iCs/>
                <w:sz w:val="20"/>
                <w:szCs w:val="20"/>
              </w:rPr>
              <w:t xml:space="preserve">“Na de ICBB van maart 2023 is deze </w:t>
            </w:r>
            <w:proofErr w:type="spellStart"/>
            <w:r w:rsidRPr="000E4D2B">
              <w:rPr>
                <w:rFonts w:ascii="Verdana" w:hAnsi="Verdana"/>
                <w:i/>
                <w:iCs/>
                <w:sz w:val="20"/>
                <w:szCs w:val="20"/>
              </w:rPr>
              <w:t>expertenwerkgroep</w:t>
            </w:r>
            <w:proofErr w:type="spellEnd"/>
            <w:r w:rsidRPr="000E4D2B">
              <w:rPr>
                <w:rFonts w:ascii="Verdana" w:hAnsi="Verdana"/>
                <w:i/>
                <w:iCs/>
                <w:sz w:val="20"/>
                <w:szCs w:val="20"/>
              </w:rPr>
              <w:t xml:space="preserve"> reeds een aantal keer samengekomen ten einde een eerste rapportering te kunnen doen tijdens de ICBB voorzien in oktober 2023”</w:t>
            </w:r>
          </w:p>
        </w:tc>
      </w:tr>
      <w:tr w:rsidR="004A1080" w14:paraId="19FE3ACB" w14:textId="77777777" w:rsidTr="004A1080">
        <w:trPr>
          <w:trHeight w:val="251"/>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3B51E7" w14:textId="77777777" w:rsidR="004A1080" w:rsidRDefault="004A1080">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Borders>
              <w:top w:val="single" w:sz="4" w:space="0" w:color="auto"/>
              <w:left w:val="single" w:sz="4" w:space="0" w:color="auto"/>
              <w:bottom w:val="single" w:sz="4" w:space="0" w:color="auto"/>
              <w:right w:val="single" w:sz="4" w:space="0" w:color="auto"/>
            </w:tcBorders>
            <w:hideMark/>
          </w:tcPr>
          <w:p w14:paraId="46C1F5C4" w14:textId="77777777" w:rsidR="004A1080" w:rsidRDefault="004A1080">
            <w:pPr>
              <w:pStyle w:val="Lijstalinea"/>
              <w:tabs>
                <w:tab w:val="left" w:pos="3686"/>
                <w:tab w:val="left" w:pos="3828"/>
                <w:tab w:val="left" w:pos="3969"/>
              </w:tabs>
              <w:ind w:left="0"/>
              <w:rPr>
                <w:rFonts w:ascii="Verdana" w:hAnsi="Verdana"/>
                <w:sz w:val="20"/>
                <w:szCs w:val="20"/>
              </w:rPr>
            </w:pPr>
            <w:r>
              <w:rPr>
                <w:rFonts w:ascii="Verdana" w:hAnsi="Verdana"/>
                <w:sz w:val="20"/>
                <w:szCs w:val="20"/>
              </w:rPr>
              <w:t>Werkgroep/</w:t>
            </w:r>
            <w:proofErr w:type="spellStart"/>
            <w:r>
              <w:rPr>
                <w:rFonts w:ascii="Verdana" w:hAnsi="Verdana"/>
                <w:sz w:val="20"/>
                <w:szCs w:val="20"/>
              </w:rPr>
              <w:t>expertenpanel</w:t>
            </w:r>
            <w:proofErr w:type="spellEnd"/>
            <w:r>
              <w:rPr>
                <w:rFonts w:ascii="Verdana" w:hAnsi="Verdana"/>
                <w:sz w:val="20"/>
                <w:szCs w:val="20"/>
              </w:rPr>
              <w:t xml:space="preserve"> belast met het onderzoeken van de bevoegdheidsverdeling tussen de verschillende bestuursniveaus rekening houdend met de agenda van de Raden van de EU.</w:t>
            </w:r>
          </w:p>
        </w:tc>
      </w:tr>
    </w:tbl>
    <w:p w14:paraId="49224860" w14:textId="77777777" w:rsidR="004A1080" w:rsidRDefault="004A1080" w:rsidP="004A1080">
      <w:pPr>
        <w:tabs>
          <w:tab w:val="left" w:pos="3686"/>
          <w:tab w:val="left" w:pos="3828"/>
          <w:tab w:val="left" w:pos="3969"/>
        </w:tabs>
        <w:rPr>
          <w:rFonts w:ascii="Verdana" w:hAnsi="Verdana"/>
          <w:sz w:val="20"/>
          <w:szCs w:val="20"/>
        </w:rPr>
      </w:pPr>
    </w:p>
    <w:p w14:paraId="3364885F" w14:textId="36B9392B" w:rsidR="004A1080" w:rsidRPr="00825CD4" w:rsidRDefault="004A1080">
      <w:pPr>
        <w:pStyle w:val="Lijstalinea"/>
        <w:numPr>
          <w:ilvl w:val="0"/>
          <w:numId w:val="19"/>
        </w:numPr>
        <w:spacing w:after="160" w:line="256" w:lineRule="auto"/>
        <w:rPr>
          <w:rFonts w:ascii="Verdana" w:hAnsi="Verdana"/>
          <w:sz w:val="20"/>
          <w:szCs w:val="20"/>
        </w:rPr>
      </w:pPr>
      <w:r w:rsidRPr="00825CD4">
        <w:rPr>
          <w:rFonts w:ascii="Verdana" w:hAnsi="Verdana"/>
          <w:sz w:val="20"/>
          <w:szCs w:val="20"/>
        </w:rPr>
        <w:t>Werkgroep herziening samenwerkingsakkoord diplomatieke vertegenwoordigers</w:t>
      </w:r>
    </w:p>
    <w:p w14:paraId="32D06254" w14:textId="77777777" w:rsidR="004A1080" w:rsidRDefault="004A1080" w:rsidP="004A1080">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4A1080" w14:paraId="41A6D799" w14:textId="77777777" w:rsidTr="004A1080">
        <w:trPr>
          <w:trHeight w:val="251"/>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5904BB" w14:textId="77777777" w:rsidR="004A1080" w:rsidRDefault="004A1080">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Borders>
              <w:top w:val="single" w:sz="4" w:space="0" w:color="auto"/>
              <w:left w:val="single" w:sz="4" w:space="0" w:color="auto"/>
              <w:bottom w:val="single" w:sz="4" w:space="0" w:color="auto"/>
              <w:right w:val="single" w:sz="4" w:space="0" w:color="auto"/>
            </w:tcBorders>
            <w:hideMark/>
          </w:tcPr>
          <w:p w14:paraId="1517806F" w14:textId="77777777" w:rsidR="004A1080" w:rsidRDefault="004A1080">
            <w:pPr>
              <w:tabs>
                <w:tab w:val="left" w:pos="3686"/>
                <w:tab w:val="left" w:pos="3828"/>
                <w:tab w:val="left" w:pos="3969"/>
              </w:tabs>
              <w:rPr>
                <w:rFonts w:ascii="Verdana" w:hAnsi="Verdana"/>
                <w:sz w:val="20"/>
                <w:szCs w:val="20"/>
              </w:rPr>
            </w:pPr>
            <w:r>
              <w:rPr>
                <w:rFonts w:ascii="Verdana" w:hAnsi="Verdana"/>
                <w:sz w:val="20"/>
                <w:szCs w:val="20"/>
                <w:lang w:val="nl-BE"/>
              </w:rPr>
              <w:t>SWA inzake het statuut van de vertegenwoordigers van de gemeenschappen en gewesten in de diplomatieke en consulaire posten (18 mei 1995) en inzake de gewestelijke economische en handelsattachés en de modaliteiten op het vlak van de handelspromotie (17 juni 1994)</w:t>
            </w:r>
            <w:r>
              <w:rPr>
                <w:rFonts w:asciiTheme="minorHAnsi" w:eastAsiaTheme="minorHAnsi" w:hAnsiTheme="minorHAnsi" w:cstheme="minorBidi"/>
                <w:szCs w:val="22"/>
                <w:lang w:val="nl-BE" w:eastAsia="en-US"/>
              </w:rPr>
              <w:t xml:space="preserve"> </w:t>
            </w:r>
            <w:r>
              <w:rPr>
                <w:rFonts w:ascii="Verdana" w:hAnsi="Verdana"/>
                <w:sz w:val="20"/>
                <w:szCs w:val="20"/>
                <w:lang w:val="nl-BE"/>
              </w:rPr>
              <w:t>) (te integreren in één samenwerkingsakkoord)</w:t>
            </w:r>
          </w:p>
        </w:tc>
      </w:tr>
      <w:tr w:rsidR="004A1080" w14:paraId="1C477CF9" w14:textId="77777777" w:rsidTr="004A1080">
        <w:trPr>
          <w:trHeight w:val="1026"/>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A9E80B" w14:textId="77777777" w:rsidR="004A1080" w:rsidRDefault="004A1080">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Borders>
              <w:top w:val="single" w:sz="4" w:space="0" w:color="auto"/>
              <w:left w:val="single" w:sz="4" w:space="0" w:color="auto"/>
              <w:bottom w:val="single" w:sz="4" w:space="0" w:color="auto"/>
              <w:right w:val="single" w:sz="4" w:space="0" w:color="auto"/>
            </w:tcBorders>
            <w:hideMark/>
          </w:tcPr>
          <w:p w14:paraId="6937B134" w14:textId="77777777" w:rsidR="004A1080" w:rsidRDefault="004A1080">
            <w:pPr>
              <w:pStyle w:val="Lijstalinea"/>
              <w:numPr>
                <w:ilvl w:val="0"/>
                <w:numId w:val="20"/>
              </w:numPr>
              <w:tabs>
                <w:tab w:val="left" w:pos="3686"/>
                <w:tab w:val="left" w:pos="3828"/>
                <w:tab w:val="left" w:pos="3969"/>
              </w:tabs>
              <w:rPr>
                <w:rFonts w:ascii="Verdana" w:hAnsi="Verdana"/>
                <w:sz w:val="20"/>
                <w:szCs w:val="20"/>
              </w:rPr>
            </w:pPr>
            <w:r>
              <w:rPr>
                <w:rFonts w:ascii="Verdana" w:hAnsi="Verdana"/>
                <w:sz w:val="20"/>
                <w:szCs w:val="20"/>
              </w:rPr>
              <w:t>26 april 2023</w:t>
            </w:r>
          </w:p>
          <w:p w14:paraId="18961579" w14:textId="77777777" w:rsidR="004A1080" w:rsidRDefault="004A1080">
            <w:pPr>
              <w:pStyle w:val="Lijstalinea"/>
              <w:numPr>
                <w:ilvl w:val="0"/>
                <w:numId w:val="20"/>
              </w:numPr>
              <w:tabs>
                <w:tab w:val="left" w:pos="3686"/>
                <w:tab w:val="left" w:pos="3828"/>
                <w:tab w:val="left" w:pos="3969"/>
              </w:tabs>
              <w:rPr>
                <w:rFonts w:ascii="Verdana" w:hAnsi="Verdana"/>
                <w:sz w:val="20"/>
                <w:szCs w:val="20"/>
              </w:rPr>
            </w:pPr>
            <w:r>
              <w:rPr>
                <w:rFonts w:ascii="Verdana" w:hAnsi="Verdana"/>
                <w:sz w:val="20"/>
                <w:szCs w:val="20"/>
              </w:rPr>
              <w:t>2 juni 2023</w:t>
            </w:r>
          </w:p>
          <w:p w14:paraId="50C286EB" w14:textId="77777777" w:rsidR="004A1080" w:rsidRDefault="004A1080">
            <w:pPr>
              <w:pStyle w:val="Lijstalinea"/>
              <w:numPr>
                <w:ilvl w:val="0"/>
                <w:numId w:val="20"/>
              </w:numPr>
              <w:tabs>
                <w:tab w:val="left" w:pos="3686"/>
                <w:tab w:val="left" w:pos="3828"/>
                <w:tab w:val="left" w:pos="3969"/>
              </w:tabs>
              <w:rPr>
                <w:rFonts w:ascii="Verdana" w:hAnsi="Verdana"/>
                <w:sz w:val="20"/>
                <w:szCs w:val="20"/>
              </w:rPr>
            </w:pPr>
            <w:r>
              <w:rPr>
                <w:rFonts w:ascii="Verdana" w:hAnsi="Verdana"/>
                <w:sz w:val="20"/>
                <w:szCs w:val="20"/>
              </w:rPr>
              <w:t>26 juni 2023</w:t>
            </w:r>
          </w:p>
          <w:p w14:paraId="51BEB58B" w14:textId="77777777" w:rsidR="004A1080" w:rsidRDefault="004A1080">
            <w:pPr>
              <w:pStyle w:val="Lijstalinea"/>
              <w:numPr>
                <w:ilvl w:val="0"/>
                <w:numId w:val="20"/>
              </w:numPr>
              <w:tabs>
                <w:tab w:val="left" w:pos="3686"/>
                <w:tab w:val="left" w:pos="3828"/>
                <w:tab w:val="left" w:pos="3969"/>
              </w:tabs>
              <w:rPr>
                <w:rFonts w:ascii="Verdana" w:hAnsi="Verdana"/>
                <w:sz w:val="20"/>
                <w:szCs w:val="20"/>
              </w:rPr>
            </w:pPr>
            <w:r>
              <w:rPr>
                <w:rFonts w:ascii="Verdana" w:hAnsi="Verdana"/>
                <w:sz w:val="20"/>
                <w:szCs w:val="20"/>
              </w:rPr>
              <w:t>11 september 2023</w:t>
            </w:r>
          </w:p>
        </w:tc>
      </w:tr>
      <w:tr w:rsidR="004A1080" w14:paraId="56B09D42" w14:textId="77777777" w:rsidTr="004A1080">
        <w:trPr>
          <w:trHeight w:val="251"/>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923060" w14:textId="77777777" w:rsidR="004A1080" w:rsidRDefault="004A1080">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Borders>
              <w:top w:val="single" w:sz="4" w:space="0" w:color="auto"/>
              <w:left w:val="single" w:sz="4" w:space="0" w:color="auto"/>
              <w:bottom w:val="single" w:sz="4" w:space="0" w:color="auto"/>
              <w:right w:val="single" w:sz="4" w:space="0" w:color="auto"/>
            </w:tcBorders>
            <w:hideMark/>
          </w:tcPr>
          <w:p w14:paraId="6C56BD7F" w14:textId="77777777" w:rsidR="004A1080" w:rsidRDefault="004A1080">
            <w:pPr>
              <w:pStyle w:val="Lijstalinea"/>
              <w:tabs>
                <w:tab w:val="left" w:pos="3686"/>
                <w:tab w:val="left" w:pos="3828"/>
                <w:tab w:val="left" w:pos="3969"/>
              </w:tabs>
              <w:ind w:left="0"/>
              <w:rPr>
                <w:rFonts w:ascii="Verdana" w:hAnsi="Verdana"/>
                <w:sz w:val="20"/>
                <w:szCs w:val="20"/>
              </w:rPr>
            </w:pPr>
            <w:r>
              <w:rPr>
                <w:rFonts w:ascii="Verdana" w:hAnsi="Verdana"/>
                <w:sz w:val="20"/>
                <w:szCs w:val="20"/>
              </w:rPr>
              <w:t>Artikelsgewijze bespreking</w:t>
            </w:r>
          </w:p>
        </w:tc>
      </w:tr>
    </w:tbl>
    <w:p w14:paraId="508DCB03" w14:textId="77777777" w:rsidR="004A1080" w:rsidRDefault="004A1080" w:rsidP="004A1080">
      <w:pPr>
        <w:tabs>
          <w:tab w:val="left" w:pos="3686"/>
          <w:tab w:val="left" w:pos="3828"/>
          <w:tab w:val="left" w:pos="3969"/>
        </w:tabs>
        <w:rPr>
          <w:rFonts w:ascii="Verdana" w:hAnsi="Verdana"/>
          <w:sz w:val="20"/>
          <w:szCs w:val="20"/>
        </w:rPr>
      </w:pPr>
    </w:p>
    <w:p w14:paraId="6AB20A5A" w14:textId="77777777" w:rsidR="004A1080" w:rsidRDefault="004A1080">
      <w:pPr>
        <w:pStyle w:val="Lijstalinea"/>
        <w:numPr>
          <w:ilvl w:val="0"/>
          <w:numId w:val="19"/>
        </w:numPr>
        <w:tabs>
          <w:tab w:val="left" w:pos="3686"/>
          <w:tab w:val="left" w:pos="3828"/>
          <w:tab w:val="left" w:pos="3969"/>
        </w:tabs>
        <w:rPr>
          <w:rFonts w:ascii="Verdana" w:hAnsi="Verdana"/>
          <w:sz w:val="20"/>
          <w:szCs w:val="20"/>
        </w:rPr>
      </w:pPr>
      <w:r>
        <w:rPr>
          <w:rFonts w:ascii="Verdana" w:hAnsi="Verdana"/>
          <w:sz w:val="20"/>
          <w:szCs w:val="20"/>
        </w:rPr>
        <w:t>Werkgroep herziening samenwerkingsakkoord internationale organisaties</w:t>
      </w:r>
    </w:p>
    <w:p w14:paraId="4B441DD9" w14:textId="77777777" w:rsidR="004A1080" w:rsidRDefault="004A1080" w:rsidP="004A1080">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4A1080" w14:paraId="180B2342" w14:textId="77777777" w:rsidTr="004A1080">
        <w:trPr>
          <w:trHeight w:val="251"/>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39F10A" w14:textId="77777777" w:rsidR="004A1080" w:rsidRDefault="004A1080">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Borders>
              <w:top w:val="single" w:sz="4" w:space="0" w:color="auto"/>
              <w:left w:val="single" w:sz="4" w:space="0" w:color="auto"/>
              <w:bottom w:val="single" w:sz="4" w:space="0" w:color="auto"/>
              <w:right w:val="single" w:sz="4" w:space="0" w:color="auto"/>
            </w:tcBorders>
            <w:hideMark/>
          </w:tcPr>
          <w:p w14:paraId="3CE0D2FE" w14:textId="77777777" w:rsidR="004A1080" w:rsidRDefault="004A1080">
            <w:pPr>
              <w:pStyle w:val="Lijstalinea"/>
              <w:tabs>
                <w:tab w:val="left" w:pos="3686"/>
                <w:tab w:val="left" w:pos="3828"/>
                <w:tab w:val="left" w:pos="3969"/>
              </w:tabs>
              <w:ind w:left="0"/>
              <w:rPr>
                <w:rFonts w:ascii="Verdana" w:hAnsi="Verdana"/>
                <w:sz w:val="20"/>
                <w:szCs w:val="20"/>
              </w:rPr>
            </w:pPr>
            <w:r>
              <w:rPr>
                <w:rFonts w:ascii="Verdana" w:hAnsi="Verdana"/>
                <w:sz w:val="20"/>
                <w:szCs w:val="20"/>
              </w:rPr>
              <w:t>Samenwerkingsakkoord internationale organisaties</w:t>
            </w:r>
          </w:p>
        </w:tc>
      </w:tr>
      <w:tr w:rsidR="004A1080" w14:paraId="3A343B5A" w14:textId="77777777" w:rsidTr="004A1080">
        <w:trPr>
          <w:trHeight w:val="1026"/>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544B4D" w14:textId="77777777" w:rsidR="004A1080" w:rsidRDefault="004A1080">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Borders>
              <w:top w:val="single" w:sz="4" w:space="0" w:color="auto"/>
              <w:left w:val="single" w:sz="4" w:space="0" w:color="auto"/>
              <w:bottom w:val="single" w:sz="4" w:space="0" w:color="auto"/>
              <w:right w:val="single" w:sz="4" w:space="0" w:color="auto"/>
            </w:tcBorders>
            <w:hideMark/>
          </w:tcPr>
          <w:p w14:paraId="02D9CF40" w14:textId="77777777" w:rsidR="004A1080" w:rsidRDefault="004A1080">
            <w:pPr>
              <w:pStyle w:val="Lijstalinea"/>
              <w:numPr>
                <w:ilvl w:val="0"/>
                <w:numId w:val="20"/>
              </w:numPr>
              <w:tabs>
                <w:tab w:val="left" w:pos="3686"/>
                <w:tab w:val="left" w:pos="3828"/>
                <w:tab w:val="left" w:pos="3969"/>
              </w:tabs>
              <w:rPr>
                <w:rFonts w:ascii="Verdana" w:hAnsi="Verdana"/>
                <w:sz w:val="20"/>
                <w:szCs w:val="20"/>
              </w:rPr>
            </w:pPr>
            <w:r>
              <w:rPr>
                <w:rFonts w:ascii="Verdana" w:hAnsi="Verdana"/>
                <w:sz w:val="20"/>
                <w:szCs w:val="20"/>
              </w:rPr>
              <w:t>7 juni 2023</w:t>
            </w:r>
          </w:p>
          <w:p w14:paraId="78F06A8A" w14:textId="77777777" w:rsidR="004A1080" w:rsidRDefault="004A1080">
            <w:pPr>
              <w:pStyle w:val="Lijstalinea"/>
              <w:numPr>
                <w:ilvl w:val="0"/>
                <w:numId w:val="20"/>
              </w:numPr>
              <w:tabs>
                <w:tab w:val="left" w:pos="3686"/>
                <w:tab w:val="left" w:pos="3828"/>
                <w:tab w:val="left" w:pos="3969"/>
              </w:tabs>
              <w:rPr>
                <w:rFonts w:ascii="Verdana" w:hAnsi="Verdana"/>
                <w:sz w:val="20"/>
                <w:szCs w:val="20"/>
              </w:rPr>
            </w:pPr>
            <w:r>
              <w:rPr>
                <w:rFonts w:ascii="Verdana" w:hAnsi="Verdana"/>
                <w:sz w:val="20"/>
                <w:szCs w:val="20"/>
              </w:rPr>
              <w:t>13 juli 2023</w:t>
            </w:r>
          </w:p>
        </w:tc>
      </w:tr>
      <w:tr w:rsidR="004A1080" w14:paraId="2F60D16A" w14:textId="77777777" w:rsidTr="004A1080">
        <w:trPr>
          <w:trHeight w:val="251"/>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D5C8FC" w14:textId="77777777" w:rsidR="004A1080" w:rsidRDefault="004A1080">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Borders>
              <w:top w:val="single" w:sz="4" w:space="0" w:color="auto"/>
              <w:left w:val="single" w:sz="4" w:space="0" w:color="auto"/>
              <w:bottom w:val="single" w:sz="4" w:space="0" w:color="auto"/>
              <w:right w:val="single" w:sz="4" w:space="0" w:color="auto"/>
            </w:tcBorders>
            <w:hideMark/>
          </w:tcPr>
          <w:p w14:paraId="248C247F" w14:textId="77777777" w:rsidR="004A1080" w:rsidRDefault="004A1080">
            <w:pPr>
              <w:pStyle w:val="Lijstalinea"/>
              <w:tabs>
                <w:tab w:val="left" w:pos="3686"/>
                <w:tab w:val="left" w:pos="3828"/>
                <w:tab w:val="left" w:pos="3969"/>
              </w:tabs>
              <w:ind w:left="0"/>
              <w:rPr>
                <w:rFonts w:ascii="Verdana" w:hAnsi="Verdana"/>
                <w:sz w:val="20"/>
                <w:szCs w:val="20"/>
              </w:rPr>
            </w:pPr>
            <w:r>
              <w:rPr>
                <w:rFonts w:ascii="Verdana" w:hAnsi="Verdana"/>
                <w:sz w:val="20"/>
                <w:szCs w:val="20"/>
              </w:rPr>
              <w:t>Artikelsgewijze bespreking</w:t>
            </w:r>
          </w:p>
        </w:tc>
      </w:tr>
    </w:tbl>
    <w:p w14:paraId="304E941B" w14:textId="77777777" w:rsidR="004A1080" w:rsidRDefault="004A1080" w:rsidP="004A1080">
      <w:pPr>
        <w:pStyle w:val="Lijstalinea"/>
        <w:tabs>
          <w:tab w:val="left" w:pos="3686"/>
          <w:tab w:val="left" w:pos="3828"/>
          <w:tab w:val="left" w:pos="3969"/>
        </w:tabs>
        <w:ind w:left="758"/>
        <w:rPr>
          <w:rFonts w:ascii="Verdana" w:hAnsi="Verdana"/>
          <w:sz w:val="20"/>
          <w:szCs w:val="20"/>
        </w:rPr>
      </w:pPr>
    </w:p>
    <w:p w14:paraId="4E0AF4C0" w14:textId="77777777" w:rsidR="004A1080" w:rsidRDefault="004A1080" w:rsidP="004A1080">
      <w:pPr>
        <w:tabs>
          <w:tab w:val="left" w:pos="3686"/>
          <w:tab w:val="left" w:pos="3828"/>
          <w:tab w:val="left" w:pos="3969"/>
        </w:tabs>
        <w:rPr>
          <w:rFonts w:ascii="Verdana" w:hAnsi="Verdana"/>
          <w:sz w:val="20"/>
          <w:szCs w:val="20"/>
        </w:rPr>
      </w:pPr>
    </w:p>
    <w:p w14:paraId="155C40D2" w14:textId="77777777" w:rsidR="004A1080" w:rsidRPr="00825CD4" w:rsidRDefault="004A1080">
      <w:pPr>
        <w:pStyle w:val="Lijstalinea"/>
        <w:numPr>
          <w:ilvl w:val="0"/>
          <w:numId w:val="18"/>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6E97D43C" w14:textId="77777777" w:rsidR="00825CD4" w:rsidRDefault="00825CD4">
      <w:pPr>
        <w:spacing w:after="160" w:line="259" w:lineRule="auto"/>
        <w:rPr>
          <w:rFonts w:ascii="Verdana" w:eastAsia="Calibri" w:hAnsi="Verdana" w:cs="Calibri"/>
          <w:b/>
          <w:bCs/>
          <w:sz w:val="20"/>
          <w:szCs w:val="20"/>
        </w:rPr>
      </w:pPr>
    </w:p>
    <w:p w14:paraId="55E919DA" w14:textId="77777777" w:rsidR="000E4D2B" w:rsidRPr="000E4D2B" w:rsidRDefault="000E4D2B" w:rsidP="000E4D2B">
      <w:pPr>
        <w:spacing w:after="160" w:line="259" w:lineRule="auto"/>
        <w:ind w:left="398"/>
        <w:rPr>
          <w:rFonts w:ascii="Verdana" w:eastAsia="Calibri" w:hAnsi="Verdana" w:cs="Calibri"/>
          <w:sz w:val="20"/>
          <w:szCs w:val="20"/>
          <w:lang w:val="nl-BE"/>
        </w:rPr>
      </w:pPr>
      <w:r w:rsidRPr="000E4D2B">
        <w:rPr>
          <w:rFonts w:ascii="Verdana" w:eastAsia="Calibri" w:hAnsi="Verdana" w:cs="Calibri"/>
          <w:sz w:val="20"/>
          <w:szCs w:val="20"/>
          <w:lang w:val="nl-BE"/>
        </w:rPr>
        <w:t xml:space="preserve">De IMC buitenlands beleid wordt voorgezeten door de Federale minister van buitenlandse zaken en is tot dusver slechts beperkt samengekomen deze legislatuur. Een terugkerend thema, dat ook door Vlaanderen op de agenda wordt geplaatst, in deze vergadering is de hervorming van de samenwerkingsakkoorden van 1994. Met de oprichting van verschillende werkgroepen is hier tijdens de laatste vergadering </w:t>
      </w:r>
      <w:r w:rsidRPr="000E4D2B">
        <w:rPr>
          <w:rFonts w:ascii="Verdana" w:eastAsia="Calibri" w:hAnsi="Verdana" w:cs="Calibri"/>
          <w:sz w:val="20"/>
          <w:szCs w:val="20"/>
          <w:lang w:val="nl-BE"/>
        </w:rPr>
        <w:lastRenderedPageBreak/>
        <w:t xml:space="preserve">een nieuwe stap gezet, maar echte resultaten blijven ondanks herhaaldelijk aandringen vooralsnog uit. </w:t>
      </w:r>
    </w:p>
    <w:p w14:paraId="325E6BF4" w14:textId="3BB97C7A" w:rsidR="00825CD4" w:rsidRPr="00825CD4" w:rsidRDefault="00825CD4" w:rsidP="00825CD4">
      <w:pPr>
        <w:spacing w:after="160" w:line="259" w:lineRule="auto"/>
        <w:ind w:left="398"/>
        <w:rPr>
          <w:rFonts w:ascii="Verdana" w:eastAsia="Calibri" w:hAnsi="Verdana" w:cs="Calibri"/>
          <w:sz w:val="20"/>
          <w:szCs w:val="20"/>
        </w:rPr>
      </w:pPr>
      <w:r w:rsidRPr="00825CD4">
        <w:rPr>
          <w:rFonts w:ascii="Verdana" w:eastAsia="Calibri" w:hAnsi="Verdana" w:cs="Calibri"/>
          <w:sz w:val="20"/>
          <w:szCs w:val="20"/>
        </w:rPr>
        <w:br w:type="page"/>
      </w:r>
    </w:p>
    <w:p w14:paraId="09537E0B" w14:textId="2839B9A3" w:rsidR="007F5ABB" w:rsidRDefault="007F5ABB" w:rsidP="00557B80">
      <w:pPr>
        <w:pStyle w:val="Kop1"/>
        <w:rPr>
          <w:sz w:val="20"/>
          <w:szCs w:val="20"/>
        </w:rPr>
      </w:pPr>
      <w:r w:rsidRPr="005D748E">
        <w:rPr>
          <w:szCs w:val="24"/>
        </w:rPr>
        <w:lastRenderedPageBreak/>
        <w:t xml:space="preserve">IMC </w:t>
      </w:r>
      <w:r w:rsidRPr="007F5ABB">
        <w:t>Buitenlandse handel</w:t>
      </w:r>
      <w:bookmarkEnd w:id="6"/>
    </w:p>
    <w:p w14:paraId="631733C7"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0C2A3396" w14:textId="77777777" w:rsidR="007F5ABB" w:rsidRPr="005D748E" w:rsidRDefault="007F5ABB" w:rsidP="007F5ABB">
      <w:pP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34A912F7" w14:textId="1F330457" w:rsidR="00FC5EE1" w:rsidRPr="00675FC5" w:rsidRDefault="00FC5EE1">
      <w:pPr>
        <w:pStyle w:val="Lijstalinea"/>
        <w:numPr>
          <w:ilvl w:val="0"/>
          <w:numId w:val="2"/>
        </w:numPr>
        <w:tabs>
          <w:tab w:val="left" w:pos="3828"/>
          <w:tab w:val="left" w:pos="3969"/>
        </w:tabs>
        <w:rPr>
          <w:rFonts w:ascii="Verdana" w:eastAsia="Calibri" w:hAnsi="Verdana" w:cs="Calibri"/>
          <w:b/>
          <w:bCs/>
          <w:sz w:val="20"/>
          <w:szCs w:val="20"/>
        </w:rPr>
      </w:pPr>
      <w:r w:rsidRPr="00ED7431">
        <w:rPr>
          <w:rFonts w:ascii="Verdana" w:eastAsia="Calibri" w:hAnsi="Verdana" w:cs="Calibri"/>
          <w:b/>
          <w:bCs/>
          <w:sz w:val="20"/>
          <w:szCs w:val="20"/>
        </w:rPr>
        <w:t>Vergaderingen en agendapunten</w:t>
      </w:r>
      <w:r>
        <w:rPr>
          <w:rFonts w:ascii="Verdana" w:eastAsia="Calibri" w:hAnsi="Verdana" w:cs="Calibri"/>
          <w:b/>
          <w:bCs/>
          <w:sz w:val="20"/>
          <w:szCs w:val="20"/>
        </w:rPr>
        <w:t xml:space="preserve">: </w:t>
      </w:r>
      <w:r w:rsidRPr="00FC5EE1">
        <w:rPr>
          <w:rFonts w:ascii="Verdana" w:eastAsia="Calibri" w:hAnsi="Verdana" w:cs="Calibri"/>
          <w:sz w:val="20"/>
          <w:szCs w:val="20"/>
        </w:rPr>
        <w:t>niet samengekomen.</w:t>
      </w:r>
    </w:p>
    <w:p w14:paraId="53D26F97" w14:textId="77777777" w:rsidR="00FC5EE1" w:rsidRDefault="00FC5EE1" w:rsidP="00FC5EE1">
      <w:pPr>
        <w:tabs>
          <w:tab w:val="left" w:pos="288"/>
        </w:tabs>
        <w:kinsoku w:val="0"/>
        <w:overflowPunct w:val="0"/>
        <w:autoSpaceDE w:val="0"/>
        <w:autoSpaceDN w:val="0"/>
        <w:adjustRightInd w:val="0"/>
        <w:spacing w:line="260" w:lineRule="exact"/>
        <w:rPr>
          <w:rFonts w:ascii="Verdana" w:hAnsi="Verdana"/>
          <w:sz w:val="20"/>
          <w:szCs w:val="20"/>
          <w:highlight w:val="yellow"/>
        </w:rPr>
      </w:pPr>
    </w:p>
    <w:p w14:paraId="3C5AE8E9" w14:textId="77777777" w:rsidR="00FC5EE1" w:rsidRPr="00E45A81" w:rsidRDefault="00FC5EE1">
      <w:pPr>
        <w:pStyle w:val="Lijstalinea"/>
        <w:numPr>
          <w:ilvl w:val="0"/>
          <w:numId w:val="1"/>
        </w:numPr>
        <w:tabs>
          <w:tab w:val="left" w:pos="3686"/>
          <w:tab w:val="left" w:pos="3828"/>
          <w:tab w:val="left" w:pos="3969"/>
        </w:tabs>
        <w:rPr>
          <w:rFonts w:ascii="Verdana" w:hAnsi="Verdana"/>
          <w:sz w:val="20"/>
          <w:szCs w:val="20"/>
        </w:rPr>
      </w:pPr>
      <w:r w:rsidRPr="00E45A81">
        <w:rPr>
          <w:rFonts w:ascii="Verdana" w:eastAsia="Calibri" w:hAnsi="Verdana" w:cs="Calibri"/>
          <w:b/>
          <w:bCs/>
          <w:sz w:val="20"/>
          <w:szCs w:val="20"/>
        </w:rPr>
        <w:t>Overzicht werkgroepen opgericht in de schoot van deze IMC</w:t>
      </w:r>
    </w:p>
    <w:p w14:paraId="06A5F662" w14:textId="77777777" w:rsidR="00FC5EE1" w:rsidRDefault="00FC5EE1" w:rsidP="00FC5EE1">
      <w:pPr>
        <w:pStyle w:val="Lijstalinea"/>
        <w:tabs>
          <w:tab w:val="left" w:pos="3686"/>
          <w:tab w:val="left" w:pos="3828"/>
          <w:tab w:val="left" w:pos="3969"/>
        </w:tabs>
        <w:ind w:left="398"/>
        <w:rPr>
          <w:rFonts w:ascii="Verdana" w:eastAsia="Calibri" w:hAnsi="Verdana" w:cs="Calibri"/>
          <w:b/>
          <w:bCs/>
          <w:sz w:val="20"/>
          <w:szCs w:val="20"/>
        </w:rPr>
      </w:pPr>
    </w:p>
    <w:p w14:paraId="0470B5C7" w14:textId="019C62E6" w:rsidR="00FC5EE1" w:rsidRPr="002F18BE" w:rsidRDefault="002F18BE" w:rsidP="002F18BE">
      <w:pPr>
        <w:tabs>
          <w:tab w:val="left" w:pos="3686"/>
          <w:tab w:val="left" w:pos="3828"/>
          <w:tab w:val="left" w:pos="3969"/>
        </w:tabs>
        <w:ind w:left="398"/>
        <w:rPr>
          <w:rFonts w:ascii="Verdana" w:hAnsi="Verdana"/>
          <w:sz w:val="20"/>
          <w:szCs w:val="20"/>
        </w:rPr>
      </w:pPr>
      <w:r>
        <w:rPr>
          <w:rFonts w:ascii="Verdana" w:hAnsi="Verdana"/>
          <w:sz w:val="20"/>
          <w:szCs w:val="20"/>
        </w:rPr>
        <w:t>Niet van toepassing.</w:t>
      </w:r>
    </w:p>
    <w:p w14:paraId="72FA4471" w14:textId="77777777" w:rsidR="00FC5EE1" w:rsidRDefault="00FC5EE1" w:rsidP="00FC5EE1">
      <w:pPr>
        <w:pStyle w:val="Lijstalinea"/>
        <w:tabs>
          <w:tab w:val="left" w:pos="3686"/>
          <w:tab w:val="left" w:pos="3828"/>
          <w:tab w:val="left" w:pos="3969"/>
        </w:tabs>
        <w:ind w:left="758"/>
        <w:rPr>
          <w:rFonts w:ascii="Verdana" w:hAnsi="Verdana"/>
          <w:sz w:val="20"/>
          <w:szCs w:val="20"/>
        </w:rPr>
      </w:pPr>
    </w:p>
    <w:p w14:paraId="0620A940" w14:textId="77777777" w:rsidR="00FC5EE1" w:rsidRPr="004A5A7A" w:rsidRDefault="00FC5EE1">
      <w:pPr>
        <w:pStyle w:val="Lijstalinea"/>
        <w:numPr>
          <w:ilvl w:val="0"/>
          <w:numId w:val="1"/>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2E09BC04" w14:textId="77777777" w:rsidR="00FC5EE1" w:rsidRDefault="00FC5EE1" w:rsidP="00FC5EE1">
      <w:pPr>
        <w:pStyle w:val="Lijstalinea"/>
        <w:tabs>
          <w:tab w:val="left" w:pos="3686"/>
          <w:tab w:val="left" w:pos="3828"/>
          <w:tab w:val="left" w:pos="3969"/>
        </w:tabs>
        <w:ind w:left="398"/>
        <w:rPr>
          <w:rFonts w:ascii="Verdana" w:eastAsia="Calibri" w:hAnsi="Verdana" w:cs="Calibri"/>
          <w:b/>
          <w:bCs/>
          <w:sz w:val="20"/>
          <w:szCs w:val="20"/>
        </w:rPr>
      </w:pPr>
    </w:p>
    <w:p w14:paraId="467EAF08" w14:textId="75F8BB04" w:rsidR="00FC5EE1" w:rsidRPr="004A5A7A" w:rsidRDefault="00FC5EE1" w:rsidP="00FC5EE1">
      <w:pPr>
        <w:pStyle w:val="Lijstalinea"/>
        <w:tabs>
          <w:tab w:val="left" w:pos="3686"/>
          <w:tab w:val="left" w:pos="3828"/>
          <w:tab w:val="left" w:pos="3969"/>
        </w:tabs>
        <w:ind w:left="398"/>
        <w:rPr>
          <w:rFonts w:ascii="Verdana" w:hAnsi="Verdana"/>
          <w:sz w:val="20"/>
          <w:szCs w:val="20"/>
        </w:rPr>
      </w:pPr>
      <w:r>
        <w:rPr>
          <w:rFonts w:ascii="Verdana" w:eastAsia="Calibri" w:hAnsi="Verdana" w:cs="Calibri"/>
          <w:sz w:val="20"/>
          <w:szCs w:val="20"/>
        </w:rPr>
        <w:t>Niet van toepassing.</w:t>
      </w:r>
    </w:p>
    <w:p w14:paraId="050DADFC" w14:textId="77777777" w:rsidR="00FC5EE1" w:rsidRPr="00FF5021" w:rsidRDefault="00FC5EE1" w:rsidP="00FC5EE1">
      <w:pPr>
        <w:spacing w:after="160" w:line="259" w:lineRule="auto"/>
        <w:rPr>
          <w:rFonts w:ascii="Verdana" w:hAnsi="Verdana"/>
          <w:sz w:val="20"/>
          <w:szCs w:val="20"/>
        </w:rPr>
      </w:pPr>
      <w:r>
        <w:br w:type="page"/>
      </w:r>
    </w:p>
    <w:p w14:paraId="59D025BA" w14:textId="01E9C60B" w:rsidR="007F5ABB" w:rsidRDefault="007F5ABB" w:rsidP="00557B80">
      <w:pPr>
        <w:pStyle w:val="Kop1"/>
        <w:rPr>
          <w:sz w:val="20"/>
          <w:szCs w:val="20"/>
        </w:rPr>
      </w:pPr>
      <w:bookmarkStart w:id="7" w:name="_Toc143527755"/>
      <w:r w:rsidRPr="005D748E">
        <w:rPr>
          <w:szCs w:val="24"/>
        </w:rPr>
        <w:lastRenderedPageBreak/>
        <w:t xml:space="preserve">IMC </w:t>
      </w:r>
      <w:r w:rsidRPr="007F5ABB">
        <w:t>Financiën en Begroting</w:t>
      </w:r>
      <w:bookmarkEnd w:id="7"/>
      <w:r w:rsidRPr="007F5ABB">
        <w:t xml:space="preserve"> </w:t>
      </w:r>
    </w:p>
    <w:p w14:paraId="21443520"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50B6DD52" w14:textId="77777777" w:rsidR="007F5ABB" w:rsidRPr="005D748E" w:rsidRDefault="007F5ABB" w:rsidP="007F5ABB">
      <w:pP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507D0E52" w14:textId="77777777" w:rsidR="00FC5EE1" w:rsidRDefault="00FC5EE1">
      <w:pPr>
        <w:pStyle w:val="Lijstalinea"/>
        <w:numPr>
          <w:ilvl w:val="0"/>
          <w:numId w:val="2"/>
        </w:numPr>
        <w:tabs>
          <w:tab w:val="left" w:pos="3828"/>
          <w:tab w:val="left" w:pos="3969"/>
        </w:tabs>
        <w:rPr>
          <w:rFonts w:ascii="Verdana" w:eastAsia="Calibri" w:hAnsi="Verdana" w:cs="Calibri"/>
          <w:b/>
          <w:bCs/>
          <w:sz w:val="20"/>
          <w:szCs w:val="20"/>
        </w:rPr>
      </w:pPr>
      <w:r w:rsidRPr="00ED7431">
        <w:rPr>
          <w:rFonts w:ascii="Verdana" w:eastAsia="Calibri" w:hAnsi="Verdana" w:cs="Calibri"/>
          <w:b/>
          <w:bCs/>
          <w:sz w:val="20"/>
          <w:szCs w:val="20"/>
        </w:rPr>
        <w:t>Vergaderingen en agendapunten</w:t>
      </w:r>
    </w:p>
    <w:p w14:paraId="7A651D52" w14:textId="77777777" w:rsidR="001F7F95" w:rsidRPr="00675FC5" w:rsidRDefault="001F7F95" w:rsidP="001F7F95">
      <w:pPr>
        <w:pStyle w:val="Lijstalinea"/>
        <w:tabs>
          <w:tab w:val="left" w:pos="3828"/>
          <w:tab w:val="left" w:pos="3969"/>
        </w:tabs>
        <w:ind w:left="360"/>
        <w:rPr>
          <w:rFonts w:ascii="Verdana" w:eastAsia="Calibri" w:hAnsi="Verdana" w:cs="Calibri"/>
          <w:b/>
          <w:bCs/>
          <w:sz w:val="20"/>
          <w:szCs w:val="20"/>
        </w:rPr>
      </w:pPr>
    </w:p>
    <w:tbl>
      <w:tblPr>
        <w:tblStyle w:val="Tabelraster"/>
        <w:tblW w:w="0" w:type="auto"/>
        <w:tblInd w:w="398" w:type="dxa"/>
        <w:tblLook w:val="04A0" w:firstRow="1" w:lastRow="0" w:firstColumn="1" w:lastColumn="0" w:noHBand="0" w:noVBand="1"/>
      </w:tblPr>
      <w:tblGrid>
        <w:gridCol w:w="1865"/>
        <w:gridCol w:w="6799"/>
      </w:tblGrid>
      <w:tr w:rsidR="001F7F95" w14:paraId="52A16FAD" w14:textId="77777777" w:rsidTr="00337D2F">
        <w:tc>
          <w:tcPr>
            <w:tcW w:w="1865" w:type="dxa"/>
            <w:shd w:val="clear" w:color="auto" w:fill="E7E6E6" w:themeFill="background2"/>
          </w:tcPr>
          <w:p w14:paraId="35CC5036" w14:textId="77777777" w:rsidR="001F7F95" w:rsidRPr="00FA6857"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7A2E05CC"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 juli 2020</w:t>
            </w:r>
          </w:p>
        </w:tc>
      </w:tr>
      <w:tr w:rsidR="001F7F95" w14:paraId="440A5D9F" w14:textId="77777777" w:rsidTr="00337D2F">
        <w:tc>
          <w:tcPr>
            <w:tcW w:w="1865" w:type="dxa"/>
            <w:shd w:val="clear" w:color="auto" w:fill="E7E6E6" w:themeFill="background2"/>
          </w:tcPr>
          <w:p w14:paraId="16461066"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18EFD6A6" w14:textId="367526A4" w:rsidR="001F7F95" w:rsidRPr="00F95B30" w:rsidRDefault="00F95B30" w:rsidP="00337D2F">
            <w:pPr>
              <w:pStyle w:val="Lijstalinea"/>
              <w:tabs>
                <w:tab w:val="left" w:pos="3828"/>
                <w:tab w:val="left" w:pos="3969"/>
              </w:tabs>
              <w:ind w:left="0"/>
              <w:rPr>
                <w:rFonts w:ascii="Verdana" w:eastAsia="Calibri" w:hAnsi="Verdana" w:cs="Calibri"/>
                <w:sz w:val="20"/>
                <w:szCs w:val="20"/>
                <w:highlight w:val="yellow"/>
              </w:rPr>
            </w:pPr>
            <w:r w:rsidRPr="00F95B30">
              <w:rPr>
                <w:rFonts w:ascii="Verdana" w:eastAsia="Calibri" w:hAnsi="Verdana" w:cs="Calibri"/>
                <w:sz w:val="20"/>
                <w:szCs w:val="20"/>
              </w:rPr>
              <w:t>/</w:t>
            </w:r>
          </w:p>
        </w:tc>
      </w:tr>
      <w:tr w:rsidR="001F7F95" w14:paraId="5DB254BC" w14:textId="77777777" w:rsidTr="00337D2F">
        <w:tc>
          <w:tcPr>
            <w:tcW w:w="1865" w:type="dxa"/>
            <w:shd w:val="clear" w:color="auto" w:fill="E7E6E6" w:themeFill="background2"/>
          </w:tcPr>
          <w:p w14:paraId="5CB662E5"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5BFCC5A1"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r w:rsidRPr="00110FE0">
              <w:rPr>
                <w:rFonts w:ascii="Verdana" w:eastAsia="Calibri" w:hAnsi="Verdana" w:cs="Calibri"/>
                <w:b/>
                <w:bCs/>
                <w:sz w:val="20"/>
                <w:szCs w:val="20"/>
              </w:rPr>
              <w:t>Aanpassing van de Financie</w:t>
            </w:r>
            <w:r>
              <w:rPr>
                <w:rFonts w:ascii="Verdana" w:eastAsia="Calibri" w:hAnsi="Verdana" w:cs="Calibri"/>
                <w:b/>
                <w:bCs/>
                <w:sz w:val="20"/>
                <w:szCs w:val="20"/>
              </w:rPr>
              <w:t>rings</w:t>
            </w:r>
            <w:r w:rsidRPr="00110FE0">
              <w:rPr>
                <w:rFonts w:ascii="Verdana" w:eastAsia="Calibri" w:hAnsi="Verdana" w:cs="Calibri"/>
                <w:b/>
                <w:bCs/>
                <w:sz w:val="20"/>
                <w:szCs w:val="20"/>
              </w:rPr>
              <w:t>wet van 20 december 2019 voor het begrotingsjaar 2020.</w:t>
            </w:r>
          </w:p>
          <w:p w14:paraId="0B36948C" w14:textId="77777777" w:rsidR="001F7F95" w:rsidRPr="004A5A7A"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Regering</w:t>
            </w:r>
          </w:p>
          <w:p w14:paraId="47ED7748" w14:textId="77777777" w:rsidR="001F7F95" w:rsidRPr="004A5A7A" w:rsidRDefault="001F7F95" w:rsidP="001F7F95">
            <w:pPr>
              <w:pStyle w:val="Lijstalinea"/>
              <w:numPr>
                <w:ilvl w:val="0"/>
                <w:numId w:val="3"/>
              </w:numPr>
              <w:tabs>
                <w:tab w:val="left" w:pos="3828"/>
                <w:tab w:val="left" w:pos="3969"/>
              </w:tabs>
              <w:jc w:val="both"/>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7C05D660" w14:textId="77777777" w:rsidR="001F7F95" w:rsidRPr="006C63B7" w:rsidRDefault="001F7F95" w:rsidP="001F7F95">
            <w:pPr>
              <w:pStyle w:val="Lijstalinea"/>
              <w:numPr>
                <w:ilvl w:val="0"/>
                <w:numId w:val="3"/>
              </w:numPr>
              <w:tabs>
                <w:tab w:val="left" w:pos="3828"/>
                <w:tab w:val="left" w:pos="3969"/>
              </w:tabs>
              <w:jc w:val="both"/>
              <w:rPr>
                <w:rFonts w:ascii="Verdana" w:eastAsia="Calibri" w:hAnsi="Verdana" w:cs="Calibri"/>
                <w:sz w:val="20"/>
                <w:szCs w:val="20"/>
              </w:rPr>
            </w:pPr>
            <w:r w:rsidRPr="006C63B7">
              <w:rPr>
                <w:rFonts w:ascii="Verdana" w:eastAsia="Calibri" w:hAnsi="Verdana" w:cs="Calibri"/>
                <w:sz w:val="20"/>
                <w:szCs w:val="20"/>
              </w:rPr>
              <w:t xml:space="preserve">Resultaat: </w:t>
            </w:r>
            <w:r w:rsidRPr="000D025A">
              <w:rPr>
                <w:rFonts w:ascii="Verdana" w:eastAsia="Calibri" w:hAnsi="Verdana" w:cs="Calibri"/>
                <w:sz w:val="20"/>
                <w:szCs w:val="20"/>
              </w:rPr>
              <w:t>uitzonderlijke aanpassing van de overdrachten aan de deelgebieden voor begrotingsjaar 2020 als gevolg van de COVID-19-crisis</w:t>
            </w:r>
          </w:p>
          <w:p w14:paraId="06FE1D2F"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p>
        </w:tc>
      </w:tr>
      <w:tr w:rsidR="001F7F95" w14:paraId="4C3CED0A" w14:textId="77777777" w:rsidTr="00337D2F">
        <w:trPr>
          <w:trHeight w:val="652"/>
        </w:trPr>
        <w:tc>
          <w:tcPr>
            <w:tcW w:w="1865" w:type="dxa"/>
            <w:shd w:val="clear" w:color="auto" w:fill="E7E6E6" w:themeFill="background2"/>
          </w:tcPr>
          <w:p w14:paraId="1D69A723"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793DA056" w14:textId="47F669A9" w:rsidR="001F7F95" w:rsidRPr="00B653F1" w:rsidRDefault="00B653F1" w:rsidP="00B653F1">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585E84C1" w14:textId="77777777" w:rsidR="001F7F95" w:rsidRDefault="001F7F95" w:rsidP="001F7F95">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1F7F95" w14:paraId="03EB7171" w14:textId="77777777" w:rsidTr="00337D2F">
        <w:tc>
          <w:tcPr>
            <w:tcW w:w="1865" w:type="dxa"/>
            <w:shd w:val="clear" w:color="auto" w:fill="E7E6E6" w:themeFill="background2"/>
          </w:tcPr>
          <w:p w14:paraId="3D17BE13" w14:textId="77777777" w:rsidR="001F7F95" w:rsidRPr="00FA6857"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52E3B033"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29 oktober 2020</w:t>
            </w:r>
          </w:p>
        </w:tc>
      </w:tr>
      <w:tr w:rsidR="001F7F95" w14:paraId="3EB2ABE6" w14:textId="77777777" w:rsidTr="00337D2F">
        <w:tc>
          <w:tcPr>
            <w:tcW w:w="1865" w:type="dxa"/>
            <w:shd w:val="clear" w:color="auto" w:fill="E7E6E6" w:themeFill="background2"/>
          </w:tcPr>
          <w:p w14:paraId="7A6BB884"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11929033" w14:textId="24CEBE84" w:rsidR="001F7F95" w:rsidRPr="00665834" w:rsidRDefault="00F95B30" w:rsidP="00337D2F">
            <w:pPr>
              <w:pStyle w:val="Lijstalinea"/>
              <w:tabs>
                <w:tab w:val="left" w:pos="3828"/>
                <w:tab w:val="left" w:pos="3969"/>
              </w:tabs>
              <w:ind w:left="0"/>
              <w:rPr>
                <w:rFonts w:ascii="Verdana" w:eastAsia="Calibri" w:hAnsi="Verdana" w:cs="Calibri"/>
                <w:b/>
                <w:bCs/>
                <w:sz w:val="20"/>
                <w:szCs w:val="20"/>
                <w:highlight w:val="yellow"/>
              </w:rPr>
            </w:pPr>
            <w:r w:rsidRPr="00F95B30">
              <w:rPr>
                <w:rFonts w:ascii="Verdana" w:eastAsia="Calibri" w:hAnsi="Verdana" w:cs="Calibri"/>
                <w:sz w:val="20"/>
                <w:szCs w:val="20"/>
              </w:rPr>
              <w:t>/</w:t>
            </w:r>
          </w:p>
        </w:tc>
      </w:tr>
      <w:tr w:rsidR="001F7F95" w14:paraId="091F647E" w14:textId="77777777" w:rsidTr="00337D2F">
        <w:tc>
          <w:tcPr>
            <w:tcW w:w="1865" w:type="dxa"/>
            <w:vMerge w:val="restart"/>
            <w:shd w:val="clear" w:color="auto" w:fill="E7E6E6" w:themeFill="background2"/>
          </w:tcPr>
          <w:p w14:paraId="6779794F"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3A2FB4F9"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r w:rsidRPr="00110FE0">
              <w:rPr>
                <w:rFonts w:ascii="Verdana" w:eastAsia="Calibri" w:hAnsi="Verdana" w:cs="Calibri"/>
                <w:b/>
                <w:bCs/>
                <w:sz w:val="20"/>
                <w:szCs w:val="20"/>
              </w:rPr>
              <w:t>Het wetsontwerp betreft de procedureregels inzake registratie- en successierechten</w:t>
            </w:r>
          </w:p>
          <w:p w14:paraId="533E962A" w14:textId="77777777" w:rsidR="001F7F95" w:rsidRPr="004A5A7A" w:rsidRDefault="001F7F95" w:rsidP="001F7F95">
            <w:pPr>
              <w:pStyle w:val="Lijstalinea"/>
              <w:numPr>
                <w:ilvl w:val="0"/>
                <w:numId w:val="3"/>
              </w:numPr>
              <w:tabs>
                <w:tab w:val="left" w:pos="3828"/>
                <w:tab w:val="left" w:pos="3969"/>
              </w:tabs>
              <w:jc w:val="both"/>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Regering</w:t>
            </w:r>
          </w:p>
          <w:p w14:paraId="23139DB4" w14:textId="77777777" w:rsidR="001F7F95" w:rsidRPr="004A5A7A" w:rsidRDefault="001F7F95" w:rsidP="001F7F95">
            <w:pPr>
              <w:pStyle w:val="Lijstalinea"/>
              <w:numPr>
                <w:ilvl w:val="0"/>
                <w:numId w:val="3"/>
              </w:numPr>
              <w:tabs>
                <w:tab w:val="left" w:pos="3828"/>
                <w:tab w:val="left" w:pos="3969"/>
              </w:tabs>
              <w:jc w:val="both"/>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4295D111" w14:textId="77777777" w:rsidR="001F7F95" w:rsidRPr="006C63B7" w:rsidRDefault="001F7F95" w:rsidP="001F7F95">
            <w:pPr>
              <w:pStyle w:val="Lijstalinea"/>
              <w:numPr>
                <w:ilvl w:val="0"/>
                <w:numId w:val="3"/>
              </w:numPr>
              <w:tabs>
                <w:tab w:val="left" w:pos="3828"/>
                <w:tab w:val="left" w:pos="3969"/>
              </w:tabs>
              <w:jc w:val="both"/>
              <w:rPr>
                <w:rFonts w:ascii="Verdana" w:eastAsia="Calibri" w:hAnsi="Verdana" w:cs="Calibri"/>
                <w:sz w:val="20"/>
                <w:szCs w:val="20"/>
              </w:rPr>
            </w:pPr>
            <w:r w:rsidRPr="006C63B7">
              <w:rPr>
                <w:rFonts w:ascii="Verdana" w:eastAsia="Calibri" w:hAnsi="Verdana" w:cs="Calibri"/>
                <w:sz w:val="20"/>
                <w:szCs w:val="20"/>
              </w:rPr>
              <w:t xml:space="preserve">Resultaat: </w:t>
            </w:r>
            <w:proofErr w:type="spellStart"/>
            <w:r>
              <w:rPr>
                <w:rFonts w:ascii="Verdana" w:eastAsia="Calibri" w:hAnsi="Verdana" w:cs="Calibri"/>
                <w:sz w:val="20"/>
                <w:szCs w:val="20"/>
              </w:rPr>
              <w:t>aktename</w:t>
            </w:r>
            <w:proofErr w:type="spellEnd"/>
            <w:r>
              <w:rPr>
                <w:rFonts w:ascii="Verdana" w:eastAsia="Calibri" w:hAnsi="Verdana" w:cs="Calibri"/>
                <w:sz w:val="20"/>
                <w:szCs w:val="20"/>
              </w:rPr>
              <w:t xml:space="preserve"> van het wetsontwerp</w:t>
            </w:r>
          </w:p>
          <w:p w14:paraId="08824861"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p>
        </w:tc>
      </w:tr>
      <w:tr w:rsidR="001F7F95" w14:paraId="478D4DA7" w14:textId="77777777" w:rsidTr="00337D2F">
        <w:trPr>
          <w:trHeight w:val="2023"/>
        </w:trPr>
        <w:tc>
          <w:tcPr>
            <w:tcW w:w="1865" w:type="dxa"/>
            <w:vMerge/>
            <w:shd w:val="clear" w:color="auto" w:fill="E7E6E6" w:themeFill="background2"/>
          </w:tcPr>
          <w:p w14:paraId="145EF28B" w14:textId="77777777" w:rsidR="001F7F95" w:rsidRDefault="001F7F95" w:rsidP="00337D2F">
            <w:pPr>
              <w:pStyle w:val="Lijstalinea"/>
              <w:tabs>
                <w:tab w:val="left" w:pos="3828"/>
                <w:tab w:val="left" w:pos="3969"/>
              </w:tabs>
              <w:ind w:left="0"/>
              <w:rPr>
                <w:rFonts w:ascii="Verdana" w:eastAsia="Calibri" w:hAnsi="Verdana" w:cs="Calibri"/>
                <w:sz w:val="20"/>
                <w:szCs w:val="20"/>
              </w:rPr>
            </w:pPr>
          </w:p>
        </w:tc>
        <w:tc>
          <w:tcPr>
            <w:tcW w:w="6799" w:type="dxa"/>
          </w:tcPr>
          <w:p w14:paraId="198B7DE3"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I</w:t>
            </w:r>
            <w:r w:rsidRPr="00110FE0">
              <w:rPr>
                <w:rFonts w:ascii="Verdana" w:eastAsia="Calibri" w:hAnsi="Verdana" w:cs="Calibri"/>
                <w:b/>
                <w:bCs/>
                <w:sz w:val="20"/>
                <w:szCs w:val="20"/>
              </w:rPr>
              <w:t>nitiële raming voor het begrotingsjaar 2021 van de federale overdrachten naar de gemeenschappen, de gewesten en de gemeenschapscommissies.</w:t>
            </w:r>
          </w:p>
          <w:p w14:paraId="17693A92" w14:textId="77777777" w:rsidR="001F7F95" w:rsidRPr="00213422"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Regering</w:t>
            </w:r>
          </w:p>
          <w:p w14:paraId="3AF8A2FE" w14:textId="77777777" w:rsidR="001F7F95" w:rsidRPr="004A5A7A" w:rsidRDefault="001F7F95" w:rsidP="001F7F95">
            <w:pPr>
              <w:pStyle w:val="Lijstalinea"/>
              <w:numPr>
                <w:ilvl w:val="0"/>
                <w:numId w:val="4"/>
              </w:numPr>
              <w:tabs>
                <w:tab w:val="left" w:pos="3828"/>
                <w:tab w:val="left" w:pos="3969"/>
              </w:tabs>
              <w:jc w:val="both"/>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6F91CDB3" w14:textId="77777777" w:rsidR="001F7F95" w:rsidRPr="006C63B7" w:rsidRDefault="001F7F95" w:rsidP="001F7F95">
            <w:pPr>
              <w:pStyle w:val="Lijstalinea"/>
              <w:numPr>
                <w:ilvl w:val="0"/>
                <w:numId w:val="4"/>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Resultaat:</w:t>
            </w:r>
            <w:r>
              <w:rPr>
                <w:rFonts w:ascii="Verdana" w:eastAsia="Calibri" w:hAnsi="Verdana" w:cs="Calibri"/>
                <w:sz w:val="20"/>
                <w:szCs w:val="20"/>
              </w:rPr>
              <w:t xml:space="preserve"> </w:t>
            </w:r>
            <w:proofErr w:type="spellStart"/>
            <w:r>
              <w:rPr>
                <w:rFonts w:ascii="Verdana" w:eastAsia="Calibri" w:hAnsi="Verdana" w:cs="Calibri"/>
                <w:sz w:val="20"/>
                <w:szCs w:val="20"/>
              </w:rPr>
              <w:t>aktename</w:t>
            </w:r>
            <w:proofErr w:type="spellEnd"/>
          </w:p>
        </w:tc>
      </w:tr>
      <w:tr w:rsidR="001F7F95" w14:paraId="53559863" w14:textId="77777777" w:rsidTr="00337D2F">
        <w:trPr>
          <w:trHeight w:val="652"/>
        </w:trPr>
        <w:tc>
          <w:tcPr>
            <w:tcW w:w="1865" w:type="dxa"/>
            <w:shd w:val="clear" w:color="auto" w:fill="E7E6E6" w:themeFill="background2"/>
          </w:tcPr>
          <w:p w14:paraId="12E8E2CD"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0B5191DE" w14:textId="0A562F91" w:rsidR="001F7F95" w:rsidRPr="00B653F1" w:rsidRDefault="00B653F1" w:rsidP="00B653F1">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15C3E449" w14:textId="77777777" w:rsidR="001F7F95" w:rsidRDefault="001F7F95" w:rsidP="001F7F95">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1F7F95" w14:paraId="6BE0F917" w14:textId="77777777" w:rsidTr="00337D2F">
        <w:tc>
          <w:tcPr>
            <w:tcW w:w="1865" w:type="dxa"/>
            <w:shd w:val="clear" w:color="auto" w:fill="E7E6E6" w:themeFill="background2"/>
          </w:tcPr>
          <w:p w14:paraId="17198197" w14:textId="77777777" w:rsidR="001F7F95" w:rsidRPr="00FA6857"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488D32C1"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26 april 2021</w:t>
            </w:r>
          </w:p>
        </w:tc>
      </w:tr>
      <w:tr w:rsidR="001F7F95" w14:paraId="7582C41A" w14:textId="77777777" w:rsidTr="00337D2F">
        <w:tc>
          <w:tcPr>
            <w:tcW w:w="1865" w:type="dxa"/>
            <w:shd w:val="clear" w:color="auto" w:fill="E7E6E6" w:themeFill="background2"/>
          </w:tcPr>
          <w:p w14:paraId="30C0E589"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73328E1C" w14:textId="2A6F84CD" w:rsidR="001F7F95" w:rsidRPr="00665834" w:rsidRDefault="00F95B30" w:rsidP="00337D2F">
            <w:pPr>
              <w:pStyle w:val="Lijstalinea"/>
              <w:tabs>
                <w:tab w:val="left" w:pos="3828"/>
                <w:tab w:val="left" w:pos="3969"/>
              </w:tabs>
              <w:ind w:left="0"/>
              <w:rPr>
                <w:rFonts w:ascii="Verdana" w:eastAsia="Calibri" w:hAnsi="Verdana" w:cs="Calibri"/>
                <w:b/>
                <w:bCs/>
                <w:sz w:val="20"/>
                <w:szCs w:val="20"/>
                <w:highlight w:val="yellow"/>
              </w:rPr>
            </w:pPr>
            <w:r w:rsidRPr="00F95B30">
              <w:rPr>
                <w:rFonts w:ascii="Verdana" w:eastAsia="Calibri" w:hAnsi="Verdana" w:cs="Calibri"/>
                <w:sz w:val="20"/>
                <w:szCs w:val="20"/>
              </w:rPr>
              <w:t>/</w:t>
            </w:r>
          </w:p>
        </w:tc>
      </w:tr>
      <w:tr w:rsidR="001F7F95" w14:paraId="782B2048" w14:textId="77777777" w:rsidTr="00337D2F">
        <w:tc>
          <w:tcPr>
            <w:tcW w:w="1865" w:type="dxa"/>
            <w:shd w:val="clear" w:color="auto" w:fill="E7E6E6" w:themeFill="background2"/>
          </w:tcPr>
          <w:p w14:paraId="34AA0412"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796AEC4B" w14:textId="77777777" w:rsidR="001F7F95" w:rsidRPr="00110FE0" w:rsidRDefault="001F7F95" w:rsidP="00337D2F">
            <w:pPr>
              <w:tabs>
                <w:tab w:val="left" w:pos="3828"/>
                <w:tab w:val="left" w:pos="3969"/>
              </w:tabs>
              <w:rPr>
                <w:rFonts w:ascii="Verdana" w:eastAsia="Calibri" w:hAnsi="Verdana" w:cs="Calibri"/>
                <w:sz w:val="20"/>
                <w:szCs w:val="20"/>
              </w:rPr>
            </w:pPr>
            <w:r w:rsidRPr="00110FE0">
              <w:rPr>
                <w:rFonts w:ascii="Verdana" w:eastAsia="Calibri" w:hAnsi="Verdana" w:cs="Calibri"/>
                <w:b/>
                <w:bCs/>
                <w:sz w:val="20"/>
                <w:szCs w:val="20"/>
              </w:rPr>
              <w:t>Het Stabiliteitsprogramma 2021 – 2024: de bijdrage van Entiteit II</w:t>
            </w:r>
          </w:p>
          <w:p w14:paraId="15F7FD93" w14:textId="77777777" w:rsidR="001F7F95" w:rsidRPr="004A5A7A" w:rsidRDefault="001F7F95" w:rsidP="001F7F95">
            <w:pPr>
              <w:pStyle w:val="Lijstalinea"/>
              <w:numPr>
                <w:ilvl w:val="0"/>
                <w:numId w:val="3"/>
              </w:numPr>
              <w:tabs>
                <w:tab w:val="left" w:pos="3828"/>
                <w:tab w:val="left" w:pos="3969"/>
              </w:tabs>
              <w:jc w:val="both"/>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Regering</w:t>
            </w:r>
          </w:p>
          <w:p w14:paraId="65C79B7C" w14:textId="77777777" w:rsidR="001F7F95" w:rsidRPr="004A5A7A" w:rsidRDefault="001F7F95" w:rsidP="001F7F95">
            <w:pPr>
              <w:pStyle w:val="Lijstalinea"/>
              <w:numPr>
                <w:ilvl w:val="0"/>
                <w:numId w:val="3"/>
              </w:numPr>
              <w:tabs>
                <w:tab w:val="left" w:pos="3828"/>
                <w:tab w:val="left" w:pos="3969"/>
              </w:tabs>
              <w:jc w:val="both"/>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35A4CEE5" w14:textId="77777777" w:rsidR="001F7F95" w:rsidRPr="006C63B7" w:rsidRDefault="001F7F95" w:rsidP="001F7F95">
            <w:pPr>
              <w:pStyle w:val="Lijstalinea"/>
              <w:numPr>
                <w:ilvl w:val="0"/>
                <w:numId w:val="3"/>
              </w:numPr>
              <w:tabs>
                <w:tab w:val="left" w:pos="3828"/>
                <w:tab w:val="left" w:pos="3969"/>
              </w:tabs>
              <w:jc w:val="both"/>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akteneming Stabiliteitsprogramma 2021-2024</w:t>
            </w:r>
          </w:p>
          <w:p w14:paraId="0EA201C8"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p>
        </w:tc>
      </w:tr>
      <w:tr w:rsidR="001F7F95" w14:paraId="684CA7CA" w14:textId="77777777" w:rsidTr="00337D2F">
        <w:trPr>
          <w:trHeight w:val="652"/>
        </w:trPr>
        <w:tc>
          <w:tcPr>
            <w:tcW w:w="1865" w:type="dxa"/>
            <w:shd w:val="clear" w:color="auto" w:fill="E7E6E6" w:themeFill="background2"/>
          </w:tcPr>
          <w:p w14:paraId="29826710"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0AB8A2DD" w14:textId="77777777" w:rsidR="001F7F95" w:rsidRPr="00ED7431" w:rsidRDefault="001F7F95" w:rsidP="00051881">
            <w:pPr>
              <w:pStyle w:val="Lijstalinea"/>
              <w:numPr>
                <w:ilvl w:val="0"/>
                <w:numId w:val="5"/>
              </w:numPr>
              <w:tabs>
                <w:tab w:val="left" w:pos="3828"/>
                <w:tab w:val="left" w:pos="3969"/>
              </w:tabs>
              <w:rPr>
                <w:rFonts w:ascii="Verdana" w:eastAsia="Calibri" w:hAnsi="Verdana" w:cs="Calibri"/>
                <w:sz w:val="20"/>
                <w:szCs w:val="20"/>
              </w:rPr>
            </w:pPr>
            <w:r w:rsidRPr="00E57DDA">
              <w:rPr>
                <w:rFonts w:ascii="Verdana" w:eastAsia="Calibri" w:hAnsi="Verdana" w:cs="Calibri"/>
                <w:sz w:val="20"/>
                <w:szCs w:val="20"/>
              </w:rPr>
              <w:t>Stabiliteitsprogramma 2021 – 2024</w:t>
            </w:r>
          </w:p>
        </w:tc>
      </w:tr>
    </w:tbl>
    <w:p w14:paraId="5FCDD05D" w14:textId="77777777" w:rsidR="001F7F95" w:rsidRDefault="001F7F95" w:rsidP="001F7F95">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1F7F95" w14:paraId="629B676A" w14:textId="77777777" w:rsidTr="00337D2F">
        <w:tc>
          <w:tcPr>
            <w:tcW w:w="1865" w:type="dxa"/>
            <w:shd w:val="clear" w:color="auto" w:fill="E7E6E6" w:themeFill="background2"/>
          </w:tcPr>
          <w:p w14:paraId="75BF73C5" w14:textId="77777777" w:rsidR="001F7F95" w:rsidRPr="00FA6857"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4CC953A9"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17 juli 2021</w:t>
            </w:r>
          </w:p>
        </w:tc>
      </w:tr>
      <w:tr w:rsidR="001F7F95" w14:paraId="26C8F4C2" w14:textId="77777777" w:rsidTr="00337D2F">
        <w:tc>
          <w:tcPr>
            <w:tcW w:w="1865" w:type="dxa"/>
            <w:shd w:val="clear" w:color="auto" w:fill="E7E6E6" w:themeFill="background2"/>
          </w:tcPr>
          <w:p w14:paraId="7EDB325C"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3A27DFFE" w14:textId="134684D1" w:rsidR="001F7F95" w:rsidRPr="00665834" w:rsidRDefault="00F95B30" w:rsidP="00337D2F">
            <w:pPr>
              <w:pStyle w:val="Lijstalinea"/>
              <w:tabs>
                <w:tab w:val="left" w:pos="3828"/>
                <w:tab w:val="left" w:pos="3969"/>
              </w:tabs>
              <w:ind w:left="0"/>
              <w:rPr>
                <w:rFonts w:ascii="Verdana" w:eastAsia="Calibri" w:hAnsi="Verdana" w:cs="Calibri"/>
                <w:b/>
                <w:bCs/>
                <w:sz w:val="20"/>
                <w:szCs w:val="20"/>
                <w:highlight w:val="yellow"/>
              </w:rPr>
            </w:pPr>
            <w:r w:rsidRPr="00F95B30">
              <w:rPr>
                <w:rFonts w:ascii="Verdana" w:eastAsia="Calibri" w:hAnsi="Verdana" w:cs="Calibri"/>
                <w:sz w:val="20"/>
                <w:szCs w:val="20"/>
              </w:rPr>
              <w:t>/</w:t>
            </w:r>
          </w:p>
        </w:tc>
      </w:tr>
      <w:tr w:rsidR="001F7F95" w14:paraId="255679F1" w14:textId="77777777" w:rsidTr="00337D2F">
        <w:tc>
          <w:tcPr>
            <w:tcW w:w="1865" w:type="dxa"/>
            <w:vMerge w:val="restart"/>
            <w:shd w:val="clear" w:color="auto" w:fill="E7E6E6" w:themeFill="background2"/>
          </w:tcPr>
          <w:p w14:paraId="06627605"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0A56527F" w14:textId="77777777" w:rsidR="001F7F95" w:rsidRPr="00110FE0" w:rsidRDefault="001F7F95" w:rsidP="00337D2F">
            <w:pPr>
              <w:tabs>
                <w:tab w:val="left" w:pos="3828"/>
                <w:tab w:val="left" w:pos="3969"/>
              </w:tabs>
              <w:rPr>
                <w:rFonts w:ascii="Verdana" w:eastAsia="Calibri" w:hAnsi="Verdana" w:cs="Calibri"/>
                <w:sz w:val="20"/>
                <w:szCs w:val="20"/>
              </w:rPr>
            </w:pPr>
            <w:r w:rsidRPr="00110FE0">
              <w:rPr>
                <w:rFonts w:ascii="Verdana" w:eastAsia="Calibri" w:hAnsi="Verdana" w:cs="Calibri"/>
                <w:b/>
                <w:bCs/>
                <w:sz w:val="20"/>
                <w:szCs w:val="20"/>
              </w:rPr>
              <w:t xml:space="preserve">Dossier FIRST </w:t>
            </w:r>
          </w:p>
          <w:p w14:paraId="2CA779DA" w14:textId="77777777" w:rsidR="001F7F95" w:rsidRPr="004A5A7A" w:rsidRDefault="001F7F95" w:rsidP="001F7F95">
            <w:pPr>
              <w:pStyle w:val="Lijstalinea"/>
              <w:numPr>
                <w:ilvl w:val="0"/>
                <w:numId w:val="3"/>
              </w:numPr>
              <w:tabs>
                <w:tab w:val="left" w:pos="3828"/>
                <w:tab w:val="left" w:pos="3969"/>
              </w:tabs>
              <w:jc w:val="both"/>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Regering</w:t>
            </w:r>
            <w:r w:rsidRPr="004A5A7A">
              <w:rPr>
                <w:rFonts w:ascii="Verdana" w:eastAsia="Calibri" w:hAnsi="Verdana" w:cs="Calibri"/>
                <w:sz w:val="20"/>
                <w:szCs w:val="20"/>
              </w:rPr>
              <w:t xml:space="preserve"> </w:t>
            </w:r>
          </w:p>
          <w:p w14:paraId="2FFA5E03" w14:textId="77777777" w:rsidR="001F7F95" w:rsidRPr="004A5A7A" w:rsidRDefault="001F7F95" w:rsidP="001F7F95">
            <w:pPr>
              <w:pStyle w:val="Lijstalinea"/>
              <w:numPr>
                <w:ilvl w:val="0"/>
                <w:numId w:val="3"/>
              </w:numPr>
              <w:tabs>
                <w:tab w:val="left" w:pos="3828"/>
                <w:tab w:val="left" w:pos="3969"/>
              </w:tabs>
              <w:jc w:val="both"/>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32F56D4F" w14:textId="77777777" w:rsidR="001F7F95" w:rsidRPr="006C63B7" w:rsidRDefault="001F7F95" w:rsidP="001F7F95">
            <w:pPr>
              <w:pStyle w:val="Lijstalinea"/>
              <w:numPr>
                <w:ilvl w:val="0"/>
                <w:numId w:val="3"/>
              </w:numPr>
              <w:tabs>
                <w:tab w:val="left" w:pos="3828"/>
                <w:tab w:val="left" w:pos="3969"/>
              </w:tabs>
              <w:jc w:val="both"/>
              <w:rPr>
                <w:rFonts w:ascii="Verdana" w:eastAsia="Calibri" w:hAnsi="Verdana" w:cs="Calibri"/>
                <w:sz w:val="20"/>
                <w:szCs w:val="20"/>
              </w:rPr>
            </w:pPr>
            <w:r w:rsidRPr="006C63B7">
              <w:rPr>
                <w:rFonts w:ascii="Verdana" w:eastAsia="Calibri" w:hAnsi="Verdana" w:cs="Calibri"/>
                <w:sz w:val="20"/>
                <w:szCs w:val="20"/>
              </w:rPr>
              <w:t xml:space="preserve">Resultaat: </w:t>
            </w:r>
            <w:proofErr w:type="spellStart"/>
            <w:r>
              <w:rPr>
                <w:rFonts w:ascii="Verdana" w:eastAsia="Calibri" w:hAnsi="Verdana" w:cs="Calibri"/>
                <w:sz w:val="20"/>
                <w:szCs w:val="20"/>
              </w:rPr>
              <w:t>aktename</w:t>
            </w:r>
            <w:proofErr w:type="spellEnd"/>
            <w:r>
              <w:rPr>
                <w:rFonts w:ascii="Verdana" w:eastAsia="Calibri" w:hAnsi="Verdana" w:cs="Calibri"/>
                <w:sz w:val="20"/>
                <w:szCs w:val="20"/>
              </w:rPr>
              <w:t xml:space="preserve"> </w:t>
            </w:r>
            <w:r w:rsidRPr="00213422">
              <w:rPr>
                <w:rFonts w:ascii="Verdana" w:eastAsia="Calibri" w:hAnsi="Verdana" w:cs="Calibri"/>
                <w:sz w:val="20"/>
                <w:szCs w:val="20"/>
              </w:rPr>
              <w:t>van het voorontwerp van wet</w:t>
            </w:r>
            <w:r>
              <w:rPr>
                <w:rFonts w:ascii="Verdana" w:eastAsia="Calibri" w:hAnsi="Verdana" w:cs="Calibri"/>
                <w:sz w:val="20"/>
                <w:szCs w:val="20"/>
              </w:rPr>
              <w:t xml:space="preserve"> en </w:t>
            </w:r>
            <w:r w:rsidRPr="00213422">
              <w:rPr>
                <w:rFonts w:ascii="Verdana" w:eastAsia="Calibri" w:hAnsi="Verdana" w:cs="Calibri"/>
                <w:sz w:val="20"/>
                <w:szCs w:val="20"/>
              </w:rPr>
              <w:t>het ontwerp van koninklijk besluit</w:t>
            </w:r>
          </w:p>
          <w:p w14:paraId="0C6F4FD6"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p>
        </w:tc>
      </w:tr>
      <w:tr w:rsidR="001F7F95" w14:paraId="56200785" w14:textId="77777777" w:rsidTr="00337D2F">
        <w:trPr>
          <w:trHeight w:val="2023"/>
        </w:trPr>
        <w:tc>
          <w:tcPr>
            <w:tcW w:w="1865" w:type="dxa"/>
            <w:vMerge/>
            <w:shd w:val="clear" w:color="auto" w:fill="E7E6E6" w:themeFill="background2"/>
          </w:tcPr>
          <w:p w14:paraId="0190EB0C" w14:textId="77777777" w:rsidR="001F7F95" w:rsidRDefault="001F7F95" w:rsidP="00337D2F">
            <w:pPr>
              <w:pStyle w:val="Lijstalinea"/>
              <w:tabs>
                <w:tab w:val="left" w:pos="3828"/>
                <w:tab w:val="left" w:pos="3969"/>
              </w:tabs>
              <w:ind w:left="0"/>
              <w:rPr>
                <w:rFonts w:ascii="Verdana" w:eastAsia="Calibri" w:hAnsi="Verdana" w:cs="Calibri"/>
                <w:sz w:val="20"/>
                <w:szCs w:val="20"/>
              </w:rPr>
            </w:pPr>
          </w:p>
        </w:tc>
        <w:tc>
          <w:tcPr>
            <w:tcW w:w="6799" w:type="dxa"/>
          </w:tcPr>
          <w:p w14:paraId="2F95CC54"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r w:rsidRPr="00110FE0">
              <w:rPr>
                <w:rFonts w:ascii="Verdana" w:eastAsia="Calibri" w:hAnsi="Verdana" w:cs="Calibri"/>
                <w:b/>
                <w:bCs/>
                <w:sz w:val="20"/>
                <w:szCs w:val="20"/>
              </w:rPr>
              <w:t>Wetboek der Registratierechten en Wetboek der Successierechten: het elektronisch verschaffen van inlichtingen door de beroepsverzekeraars.</w:t>
            </w:r>
          </w:p>
          <w:p w14:paraId="20CC895C" w14:textId="77777777" w:rsidR="001F7F95" w:rsidRPr="004A5A7A" w:rsidRDefault="001F7F95" w:rsidP="001F7F95">
            <w:pPr>
              <w:pStyle w:val="Lijstalinea"/>
              <w:numPr>
                <w:ilvl w:val="0"/>
                <w:numId w:val="4"/>
              </w:numPr>
              <w:tabs>
                <w:tab w:val="left" w:pos="3828"/>
                <w:tab w:val="left" w:pos="3969"/>
              </w:tabs>
              <w:jc w:val="both"/>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Regering</w:t>
            </w:r>
          </w:p>
          <w:p w14:paraId="61BE6167" w14:textId="77777777" w:rsidR="001F7F95" w:rsidRPr="004A5A7A" w:rsidRDefault="001F7F95" w:rsidP="001F7F95">
            <w:pPr>
              <w:pStyle w:val="Lijstalinea"/>
              <w:numPr>
                <w:ilvl w:val="0"/>
                <w:numId w:val="4"/>
              </w:numPr>
              <w:tabs>
                <w:tab w:val="left" w:pos="3828"/>
                <w:tab w:val="left" w:pos="3969"/>
              </w:tabs>
              <w:jc w:val="both"/>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5FAB9FD8" w14:textId="77777777" w:rsidR="001F7F95" w:rsidRPr="006C63B7" w:rsidRDefault="001F7F95" w:rsidP="001F7F95">
            <w:pPr>
              <w:pStyle w:val="Lijstalinea"/>
              <w:numPr>
                <w:ilvl w:val="0"/>
                <w:numId w:val="4"/>
              </w:numPr>
              <w:tabs>
                <w:tab w:val="left" w:pos="3828"/>
                <w:tab w:val="left" w:pos="3969"/>
              </w:tabs>
              <w:jc w:val="both"/>
              <w:rPr>
                <w:rFonts w:ascii="Verdana" w:eastAsia="Calibri" w:hAnsi="Verdana" w:cs="Calibri"/>
                <w:sz w:val="20"/>
                <w:szCs w:val="20"/>
              </w:rPr>
            </w:pPr>
            <w:r w:rsidRPr="006C63B7">
              <w:rPr>
                <w:rFonts w:ascii="Verdana" w:eastAsia="Calibri" w:hAnsi="Verdana" w:cs="Calibri"/>
                <w:sz w:val="20"/>
                <w:szCs w:val="20"/>
              </w:rPr>
              <w:t>Resultaat:</w:t>
            </w:r>
            <w:r>
              <w:rPr>
                <w:rFonts w:ascii="Verdana" w:eastAsia="Calibri" w:hAnsi="Verdana" w:cs="Calibri"/>
                <w:sz w:val="20"/>
                <w:szCs w:val="20"/>
              </w:rPr>
              <w:t xml:space="preserve"> </w:t>
            </w:r>
            <w:proofErr w:type="spellStart"/>
            <w:r>
              <w:rPr>
                <w:rFonts w:ascii="Verdana" w:eastAsia="Calibri" w:hAnsi="Verdana" w:cs="Calibri"/>
                <w:sz w:val="20"/>
                <w:szCs w:val="20"/>
              </w:rPr>
              <w:t>aktename</w:t>
            </w:r>
            <w:proofErr w:type="spellEnd"/>
            <w:r>
              <w:rPr>
                <w:rFonts w:ascii="Verdana" w:eastAsia="Calibri" w:hAnsi="Verdana" w:cs="Calibri"/>
                <w:sz w:val="20"/>
                <w:szCs w:val="20"/>
              </w:rPr>
              <w:t xml:space="preserve"> van het voorontwerp van wet</w:t>
            </w:r>
          </w:p>
        </w:tc>
      </w:tr>
      <w:tr w:rsidR="001F7F95" w14:paraId="70D6ED31" w14:textId="77777777" w:rsidTr="00337D2F">
        <w:trPr>
          <w:trHeight w:val="652"/>
        </w:trPr>
        <w:tc>
          <w:tcPr>
            <w:tcW w:w="1865" w:type="dxa"/>
            <w:shd w:val="clear" w:color="auto" w:fill="E7E6E6" w:themeFill="background2"/>
          </w:tcPr>
          <w:p w14:paraId="25CD624B"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53409D14" w14:textId="77777777" w:rsidR="001F7F95" w:rsidRPr="00ED7431" w:rsidRDefault="001F7F95" w:rsidP="00051881">
            <w:pPr>
              <w:pStyle w:val="Lijstalinea"/>
              <w:numPr>
                <w:ilvl w:val="0"/>
                <w:numId w:val="5"/>
              </w:numPr>
              <w:tabs>
                <w:tab w:val="left" w:pos="3828"/>
                <w:tab w:val="left" w:pos="3969"/>
              </w:tabs>
              <w:rPr>
                <w:rFonts w:ascii="Verdana" w:eastAsia="Calibri" w:hAnsi="Verdana" w:cs="Calibri"/>
                <w:sz w:val="20"/>
                <w:szCs w:val="20"/>
              </w:rPr>
            </w:pPr>
          </w:p>
        </w:tc>
      </w:tr>
    </w:tbl>
    <w:p w14:paraId="00566458" w14:textId="77777777" w:rsidR="001F7F95" w:rsidRDefault="001F7F95" w:rsidP="001F7F95">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shd w:val="clear" w:color="auto" w:fill="FFFF00"/>
        <w:tblLook w:val="04A0" w:firstRow="1" w:lastRow="0" w:firstColumn="1" w:lastColumn="0" w:noHBand="0" w:noVBand="1"/>
      </w:tblPr>
      <w:tblGrid>
        <w:gridCol w:w="1865"/>
        <w:gridCol w:w="6799"/>
      </w:tblGrid>
      <w:tr w:rsidR="001F7F95" w14:paraId="0F8FF5CC" w14:textId="77777777" w:rsidTr="00B653F1">
        <w:tc>
          <w:tcPr>
            <w:tcW w:w="1865" w:type="dxa"/>
            <w:shd w:val="clear" w:color="auto" w:fill="D9D9D9" w:themeFill="background1" w:themeFillShade="D9"/>
          </w:tcPr>
          <w:p w14:paraId="7369DBE0" w14:textId="77777777" w:rsidR="001F7F95" w:rsidRPr="00FA6857"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shd w:val="clear" w:color="auto" w:fill="auto"/>
          </w:tcPr>
          <w:p w14:paraId="3F252883"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21 september 2021</w:t>
            </w:r>
          </w:p>
        </w:tc>
      </w:tr>
      <w:tr w:rsidR="001F7F95" w14:paraId="4A1437D8" w14:textId="77777777" w:rsidTr="00B653F1">
        <w:tc>
          <w:tcPr>
            <w:tcW w:w="1865" w:type="dxa"/>
            <w:shd w:val="clear" w:color="auto" w:fill="D9D9D9" w:themeFill="background1" w:themeFillShade="D9"/>
          </w:tcPr>
          <w:p w14:paraId="20D53C2C"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shd w:val="clear" w:color="auto" w:fill="auto"/>
          </w:tcPr>
          <w:p w14:paraId="2F722C24" w14:textId="44C82E78" w:rsidR="001F7F95" w:rsidRPr="00665834" w:rsidRDefault="00F95B30" w:rsidP="00337D2F">
            <w:pPr>
              <w:pStyle w:val="Lijstalinea"/>
              <w:tabs>
                <w:tab w:val="left" w:pos="3828"/>
                <w:tab w:val="left" w:pos="3969"/>
              </w:tabs>
              <w:ind w:left="0"/>
              <w:rPr>
                <w:rFonts w:ascii="Verdana" w:eastAsia="Calibri" w:hAnsi="Verdana" w:cs="Calibri"/>
                <w:b/>
                <w:bCs/>
                <w:sz w:val="20"/>
                <w:szCs w:val="20"/>
                <w:highlight w:val="yellow"/>
              </w:rPr>
            </w:pPr>
            <w:r w:rsidRPr="00F95B30">
              <w:rPr>
                <w:rFonts w:ascii="Verdana" w:eastAsia="Calibri" w:hAnsi="Verdana" w:cs="Calibri"/>
                <w:sz w:val="20"/>
                <w:szCs w:val="20"/>
              </w:rPr>
              <w:t>/</w:t>
            </w:r>
          </w:p>
        </w:tc>
      </w:tr>
      <w:tr w:rsidR="001F7F95" w14:paraId="3EC4D5D6" w14:textId="77777777" w:rsidTr="00B653F1">
        <w:tc>
          <w:tcPr>
            <w:tcW w:w="1865" w:type="dxa"/>
            <w:shd w:val="clear" w:color="auto" w:fill="D9D9D9" w:themeFill="background1" w:themeFillShade="D9"/>
          </w:tcPr>
          <w:p w14:paraId="04AF4059"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shd w:val="clear" w:color="auto" w:fill="auto"/>
          </w:tcPr>
          <w:p w14:paraId="524458DE" w14:textId="77777777" w:rsidR="001F7F95" w:rsidRPr="001F75E8" w:rsidRDefault="001F7F95" w:rsidP="00337D2F">
            <w:pPr>
              <w:tabs>
                <w:tab w:val="left" w:pos="3828"/>
                <w:tab w:val="left" w:pos="3969"/>
              </w:tabs>
              <w:rPr>
                <w:rFonts w:ascii="Verdana" w:eastAsia="Calibri" w:hAnsi="Verdana" w:cs="Calibri"/>
                <w:b/>
                <w:bCs/>
                <w:sz w:val="20"/>
                <w:szCs w:val="20"/>
              </w:rPr>
            </w:pPr>
            <w:r w:rsidRPr="001F75E8">
              <w:rPr>
                <w:rFonts w:ascii="Verdana" w:eastAsia="Calibri" w:hAnsi="Verdana" w:cs="Calibri"/>
                <w:b/>
                <w:bCs/>
                <w:sz w:val="20"/>
                <w:szCs w:val="20"/>
              </w:rPr>
              <w:t xml:space="preserve">Het </w:t>
            </w:r>
            <w:proofErr w:type="spellStart"/>
            <w:r w:rsidRPr="001F75E8">
              <w:rPr>
                <w:rFonts w:ascii="Verdana" w:eastAsia="Calibri" w:hAnsi="Verdana" w:cs="Calibri"/>
                <w:b/>
                <w:bCs/>
                <w:sz w:val="20"/>
                <w:szCs w:val="20"/>
              </w:rPr>
              <w:t>interfederaal</w:t>
            </w:r>
            <w:proofErr w:type="spellEnd"/>
            <w:r w:rsidRPr="001F75E8">
              <w:rPr>
                <w:rFonts w:ascii="Verdana" w:eastAsia="Calibri" w:hAnsi="Verdana" w:cs="Calibri"/>
                <w:b/>
                <w:bCs/>
                <w:sz w:val="20"/>
                <w:szCs w:val="20"/>
              </w:rPr>
              <w:t xml:space="preserve"> korps van Inspectie van Financiën</w:t>
            </w:r>
          </w:p>
          <w:p w14:paraId="231221E1" w14:textId="77777777" w:rsidR="001F7F95" w:rsidRPr="004A5A7A"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regering</w:t>
            </w:r>
          </w:p>
          <w:p w14:paraId="09AA776E" w14:textId="77777777" w:rsidR="001F7F95" w:rsidRPr="004A5A7A" w:rsidRDefault="001F7F95" w:rsidP="001F7F95">
            <w:pPr>
              <w:pStyle w:val="Lijstalinea"/>
              <w:numPr>
                <w:ilvl w:val="0"/>
                <w:numId w:val="3"/>
              </w:numPr>
              <w:tabs>
                <w:tab w:val="left" w:pos="3828"/>
                <w:tab w:val="left" w:pos="3969"/>
              </w:tabs>
              <w:jc w:val="both"/>
              <w:rPr>
                <w:rFonts w:ascii="Verdana" w:eastAsia="Calibri" w:hAnsi="Verdana" w:cs="Calibri"/>
                <w:sz w:val="20"/>
                <w:szCs w:val="20"/>
              </w:rPr>
            </w:pPr>
            <w:r w:rsidRPr="004A5A7A">
              <w:rPr>
                <w:rFonts w:ascii="Verdana" w:eastAsia="Calibri" w:hAnsi="Verdana" w:cs="Calibri"/>
                <w:sz w:val="20"/>
                <w:szCs w:val="20"/>
              </w:rPr>
              <w:t xml:space="preserve">Gevolg van procedures van verplichte betrokkenheid </w:t>
            </w:r>
          </w:p>
          <w:p w14:paraId="6BB45D66" w14:textId="77777777" w:rsidR="001F7F95" w:rsidRPr="006C63B7" w:rsidRDefault="001F7F95" w:rsidP="001F7F95">
            <w:pPr>
              <w:pStyle w:val="Lijstalinea"/>
              <w:numPr>
                <w:ilvl w:val="0"/>
                <w:numId w:val="3"/>
              </w:numPr>
              <w:tabs>
                <w:tab w:val="left" w:pos="3828"/>
                <w:tab w:val="left" w:pos="3969"/>
              </w:tabs>
              <w:jc w:val="both"/>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 xml:space="preserve">de beslispunten die ter goedkeuring werden voorgelegd zijn goedgekeurd (o.a. terbeschikkingstellingen, cumulatie, toekenning titel inspecteur-generaal, korpschef) en neemt akte van de andere punten (o.a. </w:t>
            </w:r>
            <w:proofErr w:type="spellStart"/>
            <w:r>
              <w:rPr>
                <w:rFonts w:ascii="Verdana" w:eastAsia="Calibri" w:hAnsi="Verdana" w:cs="Calibri"/>
                <w:sz w:val="20"/>
                <w:szCs w:val="20"/>
              </w:rPr>
              <w:t>lopenden</w:t>
            </w:r>
            <w:proofErr w:type="spellEnd"/>
            <w:r>
              <w:rPr>
                <w:rFonts w:ascii="Verdana" w:eastAsia="Calibri" w:hAnsi="Verdana" w:cs="Calibri"/>
                <w:sz w:val="20"/>
                <w:szCs w:val="20"/>
              </w:rPr>
              <w:t xml:space="preserve"> wervingen)</w:t>
            </w:r>
          </w:p>
          <w:p w14:paraId="016FF2DE"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p>
        </w:tc>
      </w:tr>
      <w:tr w:rsidR="001F7F95" w14:paraId="25E31130" w14:textId="77777777" w:rsidTr="00B653F1">
        <w:trPr>
          <w:trHeight w:val="652"/>
        </w:trPr>
        <w:tc>
          <w:tcPr>
            <w:tcW w:w="1865" w:type="dxa"/>
            <w:shd w:val="clear" w:color="auto" w:fill="D9D9D9" w:themeFill="background1" w:themeFillShade="D9"/>
          </w:tcPr>
          <w:p w14:paraId="204C4C82"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shd w:val="clear" w:color="auto" w:fill="auto"/>
          </w:tcPr>
          <w:p w14:paraId="2A1FED65" w14:textId="29724FA0" w:rsidR="001F7F95" w:rsidRPr="00B653F1" w:rsidRDefault="00B653F1" w:rsidP="00B653F1">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13171B95" w14:textId="77777777" w:rsidR="001F7F95" w:rsidRDefault="001F7F95" w:rsidP="001F7F95">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1F7F95" w14:paraId="20F1CF7B" w14:textId="77777777" w:rsidTr="00337D2F">
        <w:tc>
          <w:tcPr>
            <w:tcW w:w="1865" w:type="dxa"/>
            <w:shd w:val="clear" w:color="auto" w:fill="E7E6E6" w:themeFill="background2"/>
          </w:tcPr>
          <w:p w14:paraId="7889DEFE" w14:textId="77777777" w:rsidR="001F7F95" w:rsidRPr="00FA6857"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5C3CBB7F"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23 september 2021</w:t>
            </w:r>
          </w:p>
        </w:tc>
      </w:tr>
      <w:tr w:rsidR="001F7F95" w14:paraId="1A415C81" w14:textId="77777777" w:rsidTr="00337D2F">
        <w:tc>
          <w:tcPr>
            <w:tcW w:w="1865" w:type="dxa"/>
            <w:shd w:val="clear" w:color="auto" w:fill="E7E6E6" w:themeFill="background2"/>
          </w:tcPr>
          <w:p w14:paraId="77B15B13"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69FFED59" w14:textId="4EAB9BC4" w:rsidR="001F7F95" w:rsidRPr="00665834" w:rsidRDefault="00F95B30" w:rsidP="00337D2F">
            <w:pPr>
              <w:pStyle w:val="Lijstalinea"/>
              <w:tabs>
                <w:tab w:val="left" w:pos="3828"/>
                <w:tab w:val="left" w:pos="3969"/>
              </w:tabs>
              <w:ind w:left="0"/>
              <w:rPr>
                <w:rFonts w:ascii="Verdana" w:eastAsia="Calibri" w:hAnsi="Verdana" w:cs="Calibri"/>
                <w:b/>
                <w:bCs/>
                <w:sz w:val="20"/>
                <w:szCs w:val="20"/>
                <w:highlight w:val="yellow"/>
              </w:rPr>
            </w:pPr>
            <w:r w:rsidRPr="00F95B30">
              <w:rPr>
                <w:rFonts w:ascii="Verdana" w:eastAsia="Calibri" w:hAnsi="Verdana" w:cs="Calibri"/>
                <w:sz w:val="20"/>
                <w:szCs w:val="20"/>
              </w:rPr>
              <w:t>/</w:t>
            </w:r>
          </w:p>
        </w:tc>
      </w:tr>
      <w:tr w:rsidR="001F7F95" w14:paraId="6EAC0840" w14:textId="77777777" w:rsidTr="00337D2F">
        <w:tc>
          <w:tcPr>
            <w:tcW w:w="1865" w:type="dxa"/>
            <w:shd w:val="clear" w:color="auto" w:fill="E7E6E6" w:themeFill="background2"/>
          </w:tcPr>
          <w:p w14:paraId="58868D4A"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3CE73436" w14:textId="77777777" w:rsidR="001F7F95" w:rsidRPr="00110FE0" w:rsidRDefault="001F7F95" w:rsidP="00337D2F">
            <w:pPr>
              <w:tabs>
                <w:tab w:val="left" w:pos="3828"/>
                <w:tab w:val="left" w:pos="3969"/>
              </w:tabs>
              <w:rPr>
                <w:rFonts w:ascii="Verdana" w:eastAsia="Calibri" w:hAnsi="Verdana" w:cs="Calibri"/>
                <w:sz w:val="20"/>
                <w:szCs w:val="20"/>
              </w:rPr>
            </w:pPr>
            <w:r w:rsidRPr="001F75E8">
              <w:rPr>
                <w:rFonts w:ascii="Verdana" w:eastAsia="Calibri" w:hAnsi="Verdana" w:cs="Calibri"/>
                <w:b/>
                <w:bCs/>
                <w:sz w:val="20"/>
                <w:szCs w:val="20"/>
              </w:rPr>
              <w:t>Initiële raming voor het begrotingsjaar 2022 van de federale overdrachten naar de gemeenschappen, de gewesten en de gemeenschapscommissies</w:t>
            </w:r>
          </w:p>
          <w:p w14:paraId="0CCADDC7" w14:textId="77777777" w:rsidR="001F7F95" w:rsidRPr="004A5A7A"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Regering</w:t>
            </w:r>
          </w:p>
          <w:p w14:paraId="5DAACCD2" w14:textId="77777777" w:rsidR="001F7F95" w:rsidRPr="004A5A7A"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7C807099" w14:textId="77777777" w:rsidR="001F7F95" w:rsidRPr="006C63B7"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proofErr w:type="spellStart"/>
            <w:r>
              <w:rPr>
                <w:rFonts w:ascii="Verdana" w:eastAsia="Calibri" w:hAnsi="Verdana" w:cs="Calibri"/>
                <w:sz w:val="20"/>
                <w:szCs w:val="20"/>
              </w:rPr>
              <w:t>aktename</w:t>
            </w:r>
            <w:proofErr w:type="spellEnd"/>
          </w:p>
          <w:p w14:paraId="666C9564"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p>
        </w:tc>
      </w:tr>
      <w:tr w:rsidR="001F7F95" w14:paraId="0510D56A" w14:textId="77777777" w:rsidTr="00337D2F">
        <w:trPr>
          <w:trHeight w:val="652"/>
        </w:trPr>
        <w:tc>
          <w:tcPr>
            <w:tcW w:w="1865" w:type="dxa"/>
            <w:shd w:val="clear" w:color="auto" w:fill="E7E6E6" w:themeFill="background2"/>
          </w:tcPr>
          <w:p w14:paraId="58C560CE"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271FABDC" w14:textId="079E348F" w:rsidR="001F7F95" w:rsidRPr="00B653F1" w:rsidRDefault="00B653F1" w:rsidP="00B653F1">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71D809B7" w14:textId="77777777" w:rsidR="001F7F95" w:rsidRDefault="001F7F95" w:rsidP="001F7F95">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p w14:paraId="07F992E4" w14:textId="77777777" w:rsidR="001F7F95" w:rsidRDefault="001F7F95" w:rsidP="001F7F95">
      <w:pPr>
        <w:tabs>
          <w:tab w:val="left" w:pos="288"/>
        </w:tabs>
        <w:kinsoku w:val="0"/>
        <w:overflowPunct w:val="0"/>
        <w:autoSpaceDE w:val="0"/>
        <w:autoSpaceDN w:val="0"/>
        <w:adjustRightInd w:val="0"/>
        <w:spacing w:line="260" w:lineRule="exact"/>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1F7F95" w14:paraId="6C96A8AE" w14:textId="77777777" w:rsidTr="00337D2F">
        <w:tc>
          <w:tcPr>
            <w:tcW w:w="1865" w:type="dxa"/>
            <w:shd w:val="clear" w:color="auto" w:fill="E7E6E6" w:themeFill="background2"/>
          </w:tcPr>
          <w:p w14:paraId="0C84ED67" w14:textId="77777777" w:rsidR="001F7F95" w:rsidRPr="00FA6857"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62944136"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r w:rsidRPr="000E118D">
              <w:rPr>
                <w:rFonts w:ascii="Verdana" w:eastAsia="Calibri" w:hAnsi="Verdana" w:cs="Calibri"/>
                <w:b/>
                <w:bCs/>
                <w:sz w:val="20"/>
                <w:szCs w:val="20"/>
              </w:rPr>
              <w:t>17 maart 2022</w:t>
            </w:r>
          </w:p>
        </w:tc>
      </w:tr>
      <w:tr w:rsidR="001F7F95" w14:paraId="7D2E12ED" w14:textId="77777777" w:rsidTr="00337D2F">
        <w:tc>
          <w:tcPr>
            <w:tcW w:w="1865" w:type="dxa"/>
            <w:shd w:val="clear" w:color="auto" w:fill="E7E6E6" w:themeFill="background2"/>
          </w:tcPr>
          <w:p w14:paraId="6AD202E9"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lastRenderedPageBreak/>
              <w:t>Initiatiefnemer</w:t>
            </w:r>
          </w:p>
        </w:tc>
        <w:tc>
          <w:tcPr>
            <w:tcW w:w="6799" w:type="dxa"/>
          </w:tcPr>
          <w:p w14:paraId="15C68D79" w14:textId="288396CE" w:rsidR="001F7F95" w:rsidRPr="00665834" w:rsidRDefault="00F95B30" w:rsidP="00337D2F">
            <w:pPr>
              <w:pStyle w:val="Lijstalinea"/>
              <w:tabs>
                <w:tab w:val="left" w:pos="3828"/>
                <w:tab w:val="left" w:pos="3969"/>
              </w:tabs>
              <w:ind w:left="0"/>
              <w:rPr>
                <w:rFonts w:ascii="Verdana" w:eastAsia="Calibri" w:hAnsi="Verdana" w:cs="Calibri"/>
                <w:b/>
                <w:bCs/>
                <w:sz w:val="20"/>
                <w:szCs w:val="20"/>
                <w:highlight w:val="yellow"/>
              </w:rPr>
            </w:pPr>
            <w:r w:rsidRPr="00F95B30">
              <w:rPr>
                <w:rFonts w:ascii="Verdana" w:eastAsia="Calibri" w:hAnsi="Verdana" w:cs="Calibri"/>
                <w:sz w:val="20"/>
                <w:szCs w:val="20"/>
              </w:rPr>
              <w:t>/</w:t>
            </w:r>
          </w:p>
        </w:tc>
      </w:tr>
      <w:tr w:rsidR="001F7F95" w14:paraId="02C58215" w14:textId="77777777" w:rsidTr="00337D2F">
        <w:tc>
          <w:tcPr>
            <w:tcW w:w="1865" w:type="dxa"/>
            <w:vMerge w:val="restart"/>
            <w:shd w:val="clear" w:color="auto" w:fill="E7E6E6" w:themeFill="background2"/>
          </w:tcPr>
          <w:p w14:paraId="6B99023C"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67F7A69D" w14:textId="77777777" w:rsidR="001F7F95" w:rsidRPr="001F75E8" w:rsidRDefault="001F7F95" w:rsidP="00337D2F">
            <w:p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V</w:t>
            </w:r>
            <w:r w:rsidRPr="00F00443">
              <w:rPr>
                <w:rFonts w:ascii="Verdana" w:eastAsia="Calibri" w:hAnsi="Verdana" w:cs="Calibri"/>
                <w:b/>
                <w:bCs/>
                <w:sz w:val="20"/>
                <w:szCs w:val="20"/>
              </w:rPr>
              <w:t xml:space="preserve">oorbereiding opmaak Stabiliteitsprogramma </w:t>
            </w:r>
          </w:p>
          <w:p w14:paraId="22BFC7C1" w14:textId="77777777" w:rsidR="001F7F95" w:rsidRPr="004A5A7A"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Geagendeerd doo</w:t>
            </w:r>
            <w:r>
              <w:rPr>
                <w:rFonts w:ascii="Verdana" w:eastAsia="Calibri" w:hAnsi="Verdana" w:cs="Calibri"/>
                <w:sz w:val="20"/>
                <w:szCs w:val="20"/>
              </w:rPr>
              <w:t>r</w:t>
            </w:r>
            <w:r w:rsidRPr="004A5A7A">
              <w:rPr>
                <w:rFonts w:ascii="Verdana" w:eastAsia="Calibri" w:hAnsi="Verdana" w:cs="Calibri"/>
                <w:sz w:val="20"/>
                <w:szCs w:val="20"/>
              </w:rPr>
              <w:t xml:space="preserve"> </w:t>
            </w:r>
            <w:r>
              <w:rPr>
                <w:rFonts w:ascii="Verdana" w:eastAsia="Calibri" w:hAnsi="Verdana" w:cs="Calibri"/>
                <w:sz w:val="20"/>
                <w:szCs w:val="20"/>
              </w:rPr>
              <w:t>de Federale Regering</w:t>
            </w:r>
            <w:r w:rsidRPr="004A5A7A">
              <w:rPr>
                <w:rFonts w:ascii="Verdana" w:eastAsia="Calibri" w:hAnsi="Verdana" w:cs="Calibri"/>
                <w:sz w:val="20"/>
                <w:szCs w:val="20"/>
              </w:rPr>
              <w:t xml:space="preserve"> </w:t>
            </w:r>
          </w:p>
          <w:p w14:paraId="325EEE1D" w14:textId="77777777" w:rsidR="001F7F95" w:rsidRPr="004A5A7A"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Vrijwillig geagendeerd</w:t>
            </w:r>
          </w:p>
          <w:p w14:paraId="7EE18E72" w14:textId="77777777" w:rsidR="001F7F95" w:rsidRPr="006C63B7"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mededeling meerjarenraming</w:t>
            </w:r>
          </w:p>
          <w:p w14:paraId="2E22A94C"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p>
        </w:tc>
      </w:tr>
      <w:tr w:rsidR="001F7F95" w14:paraId="505C57FE" w14:textId="77777777" w:rsidTr="00337D2F">
        <w:trPr>
          <w:trHeight w:val="1842"/>
        </w:trPr>
        <w:tc>
          <w:tcPr>
            <w:tcW w:w="1865" w:type="dxa"/>
            <w:vMerge/>
            <w:shd w:val="clear" w:color="auto" w:fill="E7E6E6" w:themeFill="background2"/>
          </w:tcPr>
          <w:p w14:paraId="6E1C1F51" w14:textId="77777777" w:rsidR="001F7F95" w:rsidRDefault="001F7F95" w:rsidP="00337D2F">
            <w:pPr>
              <w:pStyle w:val="Lijstalinea"/>
              <w:tabs>
                <w:tab w:val="left" w:pos="3828"/>
                <w:tab w:val="left" w:pos="3969"/>
              </w:tabs>
              <w:ind w:left="0"/>
              <w:rPr>
                <w:rFonts w:ascii="Verdana" w:eastAsia="Calibri" w:hAnsi="Verdana" w:cs="Calibri"/>
                <w:sz w:val="20"/>
                <w:szCs w:val="20"/>
              </w:rPr>
            </w:pPr>
          </w:p>
        </w:tc>
        <w:tc>
          <w:tcPr>
            <w:tcW w:w="6799" w:type="dxa"/>
          </w:tcPr>
          <w:p w14:paraId="47EA4F67" w14:textId="77777777" w:rsidR="001F7F95" w:rsidRPr="001F626F" w:rsidRDefault="001F7F95" w:rsidP="00337D2F">
            <w:pPr>
              <w:tabs>
                <w:tab w:val="left" w:pos="3828"/>
                <w:tab w:val="left" w:pos="3969"/>
              </w:tabs>
              <w:rPr>
                <w:rFonts w:ascii="Verdana" w:eastAsia="Calibri" w:hAnsi="Verdana" w:cs="Calibri"/>
                <w:b/>
                <w:bCs/>
                <w:sz w:val="20"/>
                <w:szCs w:val="20"/>
              </w:rPr>
            </w:pPr>
            <w:r w:rsidRPr="001F626F">
              <w:rPr>
                <w:rFonts w:ascii="Verdana" w:eastAsia="Calibri" w:hAnsi="Verdana" w:cs="Calibri"/>
                <w:b/>
                <w:bCs/>
                <w:sz w:val="20"/>
                <w:szCs w:val="20"/>
              </w:rPr>
              <w:t xml:space="preserve">Overzicht huidige </w:t>
            </w:r>
            <w:proofErr w:type="spellStart"/>
            <w:r w:rsidRPr="001F626F">
              <w:rPr>
                <w:rFonts w:ascii="Verdana" w:eastAsia="Calibri" w:hAnsi="Verdana" w:cs="Calibri"/>
                <w:b/>
                <w:bCs/>
                <w:sz w:val="20"/>
                <w:szCs w:val="20"/>
              </w:rPr>
              <w:t>meerjarentrajecten</w:t>
            </w:r>
            <w:proofErr w:type="spellEnd"/>
            <w:r w:rsidRPr="001F626F">
              <w:rPr>
                <w:rFonts w:ascii="Verdana" w:eastAsia="Calibri" w:hAnsi="Verdana" w:cs="Calibri"/>
                <w:b/>
                <w:bCs/>
                <w:sz w:val="20"/>
                <w:szCs w:val="20"/>
              </w:rPr>
              <w:t xml:space="preserve">, begrotingskalender en betere informatiedoorstroming en overzicht van de hangende </w:t>
            </w:r>
            <w:proofErr w:type="spellStart"/>
            <w:r w:rsidRPr="001F626F">
              <w:rPr>
                <w:rFonts w:ascii="Verdana" w:eastAsia="Calibri" w:hAnsi="Verdana" w:cs="Calibri"/>
                <w:b/>
                <w:bCs/>
                <w:sz w:val="20"/>
                <w:szCs w:val="20"/>
              </w:rPr>
              <w:t>interfederale</w:t>
            </w:r>
            <w:proofErr w:type="spellEnd"/>
            <w:r w:rsidRPr="001F626F">
              <w:rPr>
                <w:rFonts w:ascii="Verdana" w:eastAsia="Calibri" w:hAnsi="Verdana" w:cs="Calibri"/>
                <w:b/>
                <w:bCs/>
                <w:sz w:val="20"/>
                <w:szCs w:val="20"/>
              </w:rPr>
              <w:t xml:space="preserve"> dossiers met significante budgettaire impact</w:t>
            </w:r>
          </w:p>
          <w:p w14:paraId="02F4FF42" w14:textId="77777777" w:rsidR="001F7F95" w:rsidRPr="004A5A7A" w:rsidRDefault="001F7F95" w:rsidP="001F7F95">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Regering</w:t>
            </w:r>
          </w:p>
          <w:p w14:paraId="0BF13C7B" w14:textId="77777777" w:rsidR="001F7F95" w:rsidRPr="004A5A7A" w:rsidRDefault="001F7F95" w:rsidP="001F7F95">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Vrijwillig geagendeerd</w:t>
            </w:r>
          </w:p>
          <w:p w14:paraId="40A9E253" w14:textId="77777777" w:rsidR="001F7F95" w:rsidRPr="006C63B7" w:rsidRDefault="001F7F95" w:rsidP="001F7F95">
            <w:pPr>
              <w:pStyle w:val="Lijstalinea"/>
              <w:numPr>
                <w:ilvl w:val="0"/>
                <w:numId w:val="4"/>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Resultaat:</w:t>
            </w:r>
            <w:r>
              <w:rPr>
                <w:rFonts w:ascii="Verdana" w:eastAsia="Calibri" w:hAnsi="Verdana" w:cs="Calibri"/>
                <w:sz w:val="20"/>
                <w:szCs w:val="20"/>
              </w:rPr>
              <w:t xml:space="preserve"> </w:t>
            </w:r>
            <w:proofErr w:type="spellStart"/>
            <w:r>
              <w:rPr>
                <w:rFonts w:ascii="Verdana" w:eastAsia="Calibri" w:hAnsi="Verdana" w:cs="Calibri"/>
                <w:sz w:val="20"/>
                <w:szCs w:val="20"/>
              </w:rPr>
              <w:t>aktename</w:t>
            </w:r>
            <w:proofErr w:type="spellEnd"/>
          </w:p>
        </w:tc>
      </w:tr>
      <w:tr w:rsidR="001F7F95" w14:paraId="5EFD8D62" w14:textId="77777777" w:rsidTr="00337D2F">
        <w:trPr>
          <w:trHeight w:val="652"/>
        </w:trPr>
        <w:tc>
          <w:tcPr>
            <w:tcW w:w="1865" w:type="dxa"/>
            <w:shd w:val="clear" w:color="auto" w:fill="E7E6E6" w:themeFill="background2"/>
          </w:tcPr>
          <w:p w14:paraId="01A891A1"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3AE7859C" w14:textId="3FEE2A07" w:rsidR="001F7F95" w:rsidRPr="00B653F1" w:rsidRDefault="00B653F1" w:rsidP="00B653F1">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4025DA7E" w14:textId="77777777" w:rsidR="001F7F95" w:rsidRDefault="001F7F95" w:rsidP="001F7F95">
      <w:pPr>
        <w:tabs>
          <w:tab w:val="left" w:pos="288"/>
        </w:tabs>
        <w:kinsoku w:val="0"/>
        <w:overflowPunct w:val="0"/>
        <w:autoSpaceDE w:val="0"/>
        <w:autoSpaceDN w:val="0"/>
        <w:adjustRightInd w:val="0"/>
        <w:spacing w:line="260" w:lineRule="exact"/>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1F7F95" w14:paraId="48A5E0E5" w14:textId="77777777" w:rsidTr="00337D2F">
        <w:tc>
          <w:tcPr>
            <w:tcW w:w="1865" w:type="dxa"/>
            <w:shd w:val="clear" w:color="auto" w:fill="E7E6E6" w:themeFill="background2"/>
          </w:tcPr>
          <w:p w14:paraId="073BF136" w14:textId="77777777" w:rsidR="001F7F95" w:rsidRPr="00FA6857"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21A16B80"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r w:rsidRPr="002649B1">
              <w:rPr>
                <w:rFonts w:ascii="Verdana" w:eastAsia="Calibri" w:hAnsi="Verdana" w:cs="Calibri"/>
                <w:b/>
                <w:bCs/>
                <w:sz w:val="20"/>
                <w:szCs w:val="20"/>
              </w:rPr>
              <w:t>25 april 2022</w:t>
            </w:r>
          </w:p>
        </w:tc>
      </w:tr>
      <w:tr w:rsidR="001F7F95" w14:paraId="0338C6DE" w14:textId="77777777" w:rsidTr="00337D2F">
        <w:tc>
          <w:tcPr>
            <w:tcW w:w="1865" w:type="dxa"/>
            <w:shd w:val="clear" w:color="auto" w:fill="E7E6E6" w:themeFill="background2"/>
          </w:tcPr>
          <w:p w14:paraId="1EB19167"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1D23D896" w14:textId="5B3D2630" w:rsidR="001F7F95" w:rsidRPr="00665834" w:rsidRDefault="00F95B30" w:rsidP="00337D2F">
            <w:pPr>
              <w:pStyle w:val="Lijstalinea"/>
              <w:tabs>
                <w:tab w:val="left" w:pos="3828"/>
                <w:tab w:val="left" w:pos="3969"/>
              </w:tabs>
              <w:ind w:left="0"/>
              <w:rPr>
                <w:rFonts w:ascii="Verdana" w:eastAsia="Calibri" w:hAnsi="Verdana" w:cs="Calibri"/>
                <w:b/>
                <w:bCs/>
                <w:sz w:val="20"/>
                <w:szCs w:val="20"/>
                <w:highlight w:val="yellow"/>
              </w:rPr>
            </w:pPr>
            <w:r w:rsidRPr="00F95B30">
              <w:rPr>
                <w:rFonts w:ascii="Verdana" w:eastAsia="Calibri" w:hAnsi="Verdana" w:cs="Calibri"/>
                <w:sz w:val="20"/>
                <w:szCs w:val="20"/>
              </w:rPr>
              <w:t>/</w:t>
            </w:r>
          </w:p>
        </w:tc>
      </w:tr>
      <w:tr w:rsidR="001F7F95" w14:paraId="7E29C2AD" w14:textId="77777777" w:rsidTr="00337D2F">
        <w:tc>
          <w:tcPr>
            <w:tcW w:w="1865" w:type="dxa"/>
            <w:shd w:val="clear" w:color="auto" w:fill="E7E6E6" w:themeFill="background2"/>
          </w:tcPr>
          <w:p w14:paraId="3431D3FE"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769E8A98" w14:textId="77777777" w:rsidR="001F7F95" w:rsidRPr="001F75E8" w:rsidRDefault="001F7F95" w:rsidP="00337D2F">
            <w:pPr>
              <w:tabs>
                <w:tab w:val="left" w:pos="3828"/>
                <w:tab w:val="left" w:pos="3969"/>
              </w:tabs>
              <w:rPr>
                <w:rFonts w:ascii="Verdana" w:eastAsia="Calibri" w:hAnsi="Verdana" w:cs="Calibri"/>
                <w:b/>
                <w:bCs/>
                <w:sz w:val="20"/>
                <w:szCs w:val="20"/>
              </w:rPr>
            </w:pPr>
            <w:r w:rsidRPr="008E593A">
              <w:rPr>
                <w:rFonts w:ascii="Verdana" w:eastAsia="Calibri" w:hAnsi="Verdana" w:cs="Calibri"/>
                <w:b/>
                <w:bCs/>
                <w:sz w:val="20"/>
                <w:szCs w:val="20"/>
              </w:rPr>
              <w:t>Stabiliteitsprogramma 2022 - de bijdrage van Entiteit II</w:t>
            </w:r>
          </w:p>
          <w:p w14:paraId="3B37D976" w14:textId="77777777" w:rsidR="001F7F95" w:rsidRPr="004A5A7A"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Regering</w:t>
            </w:r>
          </w:p>
          <w:p w14:paraId="689E619A" w14:textId="77777777" w:rsidR="001F7F95" w:rsidRPr="004A5A7A"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1F1333B4" w14:textId="77777777" w:rsidR="001F7F95" w:rsidRPr="006C63B7"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proofErr w:type="spellStart"/>
            <w:r>
              <w:rPr>
                <w:rFonts w:ascii="Verdana" w:eastAsia="Calibri" w:hAnsi="Verdana" w:cs="Calibri"/>
                <w:sz w:val="20"/>
                <w:szCs w:val="20"/>
              </w:rPr>
              <w:t>aktename</w:t>
            </w:r>
            <w:proofErr w:type="spellEnd"/>
            <w:r>
              <w:rPr>
                <w:rFonts w:ascii="Verdana" w:eastAsia="Calibri" w:hAnsi="Verdana" w:cs="Calibri"/>
                <w:sz w:val="20"/>
                <w:szCs w:val="20"/>
              </w:rPr>
              <w:t xml:space="preserve"> van het Stabiliteitsprogramma</w:t>
            </w:r>
          </w:p>
          <w:p w14:paraId="3EB3434D"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p>
        </w:tc>
      </w:tr>
      <w:tr w:rsidR="001F7F95" w14:paraId="7AB026D2" w14:textId="77777777" w:rsidTr="00337D2F">
        <w:trPr>
          <w:trHeight w:val="652"/>
        </w:trPr>
        <w:tc>
          <w:tcPr>
            <w:tcW w:w="1865" w:type="dxa"/>
            <w:shd w:val="clear" w:color="auto" w:fill="E7E6E6" w:themeFill="background2"/>
          </w:tcPr>
          <w:p w14:paraId="231E61A8"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5F9538C7" w14:textId="77777777" w:rsidR="001F7F95" w:rsidRPr="00ED7431" w:rsidRDefault="001F7F95" w:rsidP="00051881">
            <w:pPr>
              <w:pStyle w:val="Lijstalinea"/>
              <w:numPr>
                <w:ilvl w:val="0"/>
                <w:numId w:val="5"/>
              </w:numPr>
              <w:tabs>
                <w:tab w:val="left" w:pos="3828"/>
                <w:tab w:val="left" w:pos="3969"/>
              </w:tabs>
              <w:rPr>
                <w:rFonts w:ascii="Verdana" w:eastAsia="Calibri" w:hAnsi="Verdana" w:cs="Calibri"/>
                <w:sz w:val="20"/>
                <w:szCs w:val="20"/>
              </w:rPr>
            </w:pPr>
            <w:r>
              <w:rPr>
                <w:rFonts w:ascii="Verdana" w:eastAsia="Calibri" w:hAnsi="Verdana" w:cs="Calibri"/>
                <w:sz w:val="20"/>
                <w:szCs w:val="20"/>
              </w:rPr>
              <w:t>Stabiliteitsprogramma 2022-2025</w:t>
            </w:r>
          </w:p>
        </w:tc>
      </w:tr>
    </w:tbl>
    <w:p w14:paraId="52CE4225" w14:textId="77777777" w:rsidR="001F7F95" w:rsidRDefault="001F7F95" w:rsidP="001F7F95">
      <w:pPr>
        <w:tabs>
          <w:tab w:val="left" w:pos="288"/>
        </w:tabs>
        <w:kinsoku w:val="0"/>
        <w:overflowPunct w:val="0"/>
        <w:autoSpaceDE w:val="0"/>
        <w:autoSpaceDN w:val="0"/>
        <w:adjustRightInd w:val="0"/>
        <w:spacing w:line="260" w:lineRule="exact"/>
        <w:rPr>
          <w:rFonts w:ascii="Verdana" w:hAnsi="Verdana"/>
          <w:sz w:val="20"/>
          <w:szCs w:val="20"/>
          <w:highlight w:val="yellow"/>
        </w:rPr>
      </w:pPr>
    </w:p>
    <w:tbl>
      <w:tblPr>
        <w:tblStyle w:val="Tabelraster"/>
        <w:tblW w:w="0" w:type="auto"/>
        <w:tblInd w:w="398" w:type="dxa"/>
        <w:shd w:val="clear" w:color="auto" w:fill="FFFF00"/>
        <w:tblLook w:val="04A0" w:firstRow="1" w:lastRow="0" w:firstColumn="1" w:lastColumn="0" w:noHBand="0" w:noVBand="1"/>
      </w:tblPr>
      <w:tblGrid>
        <w:gridCol w:w="1865"/>
        <w:gridCol w:w="6799"/>
      </w:tblGrid>
      <w:tr w:rsidR="001F7F95" w14:paraId="4C1D4A31" w14:textId="77777777" w:rsidTr="00B653F1">
        <w:tc>
          <w:tcPr>
            <w:tcW w:w="1865" w:type="dxa"/>
            <w:shd w:val="clear" w:color="auto" w:fill="D9D9D9" w:themeFill="background1" w:themeFillShade="D9"/>
          </w:tcPr>
          <w:p w14:paraId="4DCC6905" w14:textId="77777777" w:rsidR="001F7F95" w:rsidRPr="00FA6857"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shd w:val="clear" w:color="auto" w:fill="auto"/>
          </w:tcPr>
          <w:p w14:paraId="35E5CE04"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21 -25 oktober 2022</w:t>
            </w:r>
          </w:p>
        </w:tc>
      </w:tr>
      <w:tr w:rsidR="001F7F95" w14:paraId="4867047F" w14:textId="77777777" w:rsidTr="00B653F1">
        <w:tc>
          <w:tcPr>
            <w:tcW w:w="1865" w:type="dxa"/>
            <w:shd w:val="clear" w:color="auto" w:fill="D9D9D9" w:themeFill="background1" w:themeFillShade="D9"/>
          </w:tcPr>
          <w:p w14:paraId="1AB4125E"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shd w:val="clear" w:color="auto" w:fill="auto"/>
          </w:tcPr>
          <w:p w14:paraId="09316E74" w14:textId="53EEF8F8" w:rsidR="001F7F95" w:rsidRPr="00665834" w:rsidRDefault="00F95B30" w:rsidP="00337D2F">
            <w:pPr>
              <w:pStyle w:val="Lijstalinea"/>
              <w:tabs>
                <w:tab w:val="left" w:pos="3828"/>
                <w:tab w:val="left" w:pos="3969"/>
              </w:tabs>
              <w:ind w:left="0"/>
              <w:rPr>
                <w:rFonts w:ascii="Verdana" w:eastAsia="Calibri" w:hAnsi="Verdana" w:cs="Calibri"/>
                <w:b/>
                <w:bCs/>
                <w:sz w:val="20"/>
                <w:szCs w:val="20"/>
                <w:highlight w:val="yellow"/>
              </w:rPr>
            </w:pPr>
            <w:r w:rsidRPr="00F95B30">
              <w:rPr>
                <w:rFonts w:ascii="Verdana" w:eastAsia="Calibri" w:hAnsi="Verdana" w:cs="Calibri"/>
                <w:sz w:val="20"/>
                <w:szCs w:val="20"/>
              </w:rPr>
              <w:t>/</w:t>
            </w:r>
          </w:p>
        </w:tc>
      </w:tr>
      <w:tr w:rsidR="00B653F1" w14:paraId="5C9B2FF8" w14:textId="77777777" w:rsidTr="00B653F1">
        <w:trPr>
          <w:trHeight w:val="1428"/>
        </w:trPr>
        <w:tc>
          <w:tcPr>
            <w:tcW w:w="1865" w:type="dxa"/>
            <w:shd w:val="clear" w:color="auto" w:fill="D9D9D9" w:themeFill="background1" w:themeFillShade="D9"/>
          </w:tcPr>
          <w:p w14:paraId="33246A5B" w14:textId="77777777" w:rsidR="00B653F1" w:rsidRDefault="00B653F1"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shd w:val="clear" w:color="auto" w:fill="auto"/>
          </w:tcPr>
          <w:p w14:paraId="17110651" w14:textId="77777777" w:rsidR="00B653F1" w:rsidRPr="00E11B2A" w:rsidRDefault="00B653F1" w:rsidP="00337D2F">
            <w:p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I</w:t>
            </w:r>
            <w:r w:rsidRPr="006A68F8">
              <w:rPr>
                <w:rFonts w:ascii="Verdana" w:eastAsia="Calibri" w:hAnsi="Verdana" w:cs="Calibri"/>
                <w:b/>
                <w:bCs/>
                <w:sz w:val="20"/>
                <w:szCs w:val="20"/>
              </w:rPr>
              <w:t>nlichtingen inzake successierechten en registratie-, hypotheek- en griffierechten</w:t>
            </w:r>
          </w:p>
          <w:p w14:paraId="032C226D" w14:textId="77777777" w:rsidR="00B653F1" w:rsidRDefault="00B653F1" w:rsidP="001F7F95">
            <w:pPr>
              <w:pStyle w:val="Lijstalinea"/>
              <w:numPr>
                <w:ilvl w:val="0"/>
                <w:numId w:val="3"/>
              </w:numPr>
              <w:tabs>
                <w:tab w:val="left" w:pos="3828"/>
                <w:tab w:val="left" w:pos="3969"/>
              </w:tabs>
              <w:rPr>
                <w:rFonts w:ascii="Verdana" w:eastAsia="Calibri" w:hAnsi="Verdana" w:cs="Calibri"/>
                <w:sz w:val="20"/>
                <w:szCs w:val="20"/>
              </w:rPr>
            </w:pPr>
            <w:r>
              <w:rPr>
                <w:rFonts w:ascii="Verdana" w:eastAsia="Calibri" w:hAnsi="Verdana" w:cs="Calibri"/>
                <w:sz w:val="20"/>
                <w:szCs w:val="20"/>
              </w:rPr>
              <w:t>Geagendeerd door federale regering</w:t>
            </w:r>
          </w:p>
          <w:p w14:paraId="4F3170A3" w14:textId="77777777" w:rsidR="00B653F1" w:rsidRPr="00AF7C24" w:rsidRDefault="00B653F1" w:rsidP="001F7F95">
            <w:pPr>
              <w:pStyle w:val="Lijstalinea"/>
              <w:numPr>
                <w:ilvl w:val="0"/>
                <w:numId w:val="3"/>
              </w:numPr>
              <w:tabs>
                <w:tab w:val="left" w:pos="3828"/>
                <w:tab w:val="left" w:pos="3969"/>
              </w:tabs>
              <w:rPr>
                <w:rFonts w:ascii="Verdana" w:eastAsia="Calibri" w:hAnsi="Verdana" w:cs="Calibri"/>
                <w:sz w:val="20"/>
                <w:szCs w:val="20"/>
              </w:rPr>
            </w:pPr>
            <w:r w:rsidRPr="00AF7C24">
              <w:rPr>
                <w:rFonts w:ascii="Verdana" w:eastAsia="Calibri" w:hAnsi="Verdana" w:cs="Calibri"/>
                <w:sz w:val="20"/>
                <w:szCs w:val="20"/>
              </w:rPr>
              <w:t xml:space="preserve">Gevolg van procedures van verplichte betrokkenheid </w:t>
            </w:r>
          </w:p>
          <w:p w14:paraId="36BAEA2B" w14:textId="77777777" w:rsidR="00B653F1" w:rsidRPr="006C63B7" w:rsidRDefault="00B653F1" w:rsidP="001F7F95">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proofErr w:type="spellStart"/>
            <w:r>
              <w:rPr>
                <w:rFonts w:ascii="Verdana" w:eastAsia="Calibri" w:hAnsi="Verdana" w:cs="Calibri"/>
                <w:sz w:val="20"/>
                <w:szCs w:val="20"/>
              </w:rPr>
              <w:t>aktename</w:t>
            </w:r>
            <w:proofErr w:type="spellEnd"/>
            <w:r>
              <w:rPr>
                <w:rFonts w:ascii="Verdana" w:eastAsia="Calibri" w:hAnsi="Verdana" w:cs="Calibri"/>
                <w:sz w:val="20"/>
                <w:szCs w:val="20"/>
              </w:rPr>
              <w:t xml:space="preserve"> </w:t>
            </w:r>
          </w:p>
          <w:p w14:paraId="3BB65301" w14:textId="77777777" w:rsidR="00B653F1" w:rsidRDefault="00B653F1" w:rsidP="00337D2F">
            <w:pPr>
              <w:pStyle w:val="Lijstalinea"/>
              <w:tabs>
                <w:tab w:val="left" w:pos="3828"/>
                <w:tab w:val="left" w:pos="3969"/>
              </w:tabs>
              <w:ind w:left="0"/>
              <w:rPr>
                <w:rFonts w:ascii="Verdana" w:eastAsia="Calibri" w:hAnsi="Verdana" w:cs="Calibri"/>
                <w:b/>
                <w:bCs/>
                <w:sz w:val="20"/>
                <w:szCs w:val="20"/>
              </w:rPr>
            </w:pPr>
          </w:p>
        </w:tc>
      </w:tr>
      <w:tr w:rsidR="001F7F95" w14:paraId="5553EE65" w14:textId="77777777" w:rsidTr="00B653F1">
        <w:trPr>
          <w:trHeight w:val="652"/>
        </w:trPr>
        <w:tc>
          <w:tcPr>
            <w:tcW w:w="1865" w:type="dxa"/>
            <w:shd w:val="clear" w:color="auto" w:fill="D9D9D9" w:themeFill="background1" w:themeFillShade="D9"/>
          </w:tcPr>
          <w:p w14:paraId="0FC7AA54"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shd w:val="clear" w:color="auto" w:fill="auto"/>
          </w:tcPr>
          <w:p w14:paraId="79DE0432" w14:textId="795A2206" w:rsidR="001F7F95" w:rsidRPr="00B653F1" w:rsidRDefault="00B653F1" w:rsidP="00B653F1">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0FED78D4" w14:textId="77777777" w:rsidR="001F7F95" w:rsidRDefault="001F7F95" w:rsidP="001F7F95">
      <w:pPr>
        <w:tabs>
          <w:tab w:val="left" w:pos="288"/>
        </w:tabs>
        <w:kinsoku w:val="0"/>
        <w:overflowPunct w:val="0"/>
        <w:autoSpaceDE w:val="0"/>
        <w:autoSpaceDN w:val="0"/>
        <w:adjustRightInd w:val="0"/>
        <w:spacing w:line="260" w:lineRule="exact"/>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1F7F95" w14:paraId="026D094B" w14:textId="77777777" w:rsidTr="00337D2F">
        <w:tc>
          <w:tcPr>
            <w:tcW w:w="1865" w:type="dxa"/>
            <w:shd w:val="clear" w:color="auto" w:fill="E7E6E6" w:themeFill="background2"/>
          </w:tcPr>
          <w:p w14:paraId="24411237" w14:textId="77777777" w:rsidR="001F7F95" w:rsidRPr="00FA6857"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6F64A078"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7 maart 2023</w:t>
            </w:r>
          </w:p>
        </w:tc>
      </w:tr>
      <w:tr w:rsidR="001F7F95" w14:paraId="6A88DB80" w14:textId="77777777" w:rsidTr="00337D2F">
        <w:tc>
          <w:tcPr>
            <w:tcW w:w="1865" w:type="dxa"/>
            <w:shd w:val="clear" w:color="auto" w:fill="E7E6E6" w:themeFill="background2"/>
          </w:tcPr>
          <w:p w14:paraId="2C0A32BA"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1E48D10E" w14:textId="73284E90" w:rsidR="001F7F95" w:rsidRPr="00665834" w:rsidRDefault="009054EB" w:rsidP="00337D2F">
            <w:pPr>
              <w:pStyle w:val="Lijstalinea"/>
              <w:tabs>
                <w:tab w:val="left" w:pos="3828"/>
                <w:tab w:val="left" w:pos="3969"/>
              </w:tabs>
              <w:ind w:left="0"/>
              <w:rPr>
                <w:rFonts w:ascii="Verdana" w:eastAsia="Calibri" w:hAnsi="Verdana" w:cs="Calibri"/>
                <w:b/>
                <w:bCs/>
                <w:sz w:val="20"/>
                <w:szCs w:val="20"/>
                <w:highlight w:val="yellow"/>
              </w:rPr>
            </w:pPr>
            <w:r w:rsidRPr="00F95B30">
              <w:rPr>
                <w:rFonts w:ascii="Verdana" w:eastAsia="Calibri" w:hAnsi="Verdana" w:cs="Calibri"/>
                <w:sz w:val="20"/>
                <w:szCs w:val="20"/>
              </w:rPr>
              <w:t>/</w:t>
            </w:r>
          </w:p>
        </w:tc>
      </w:tr>
      <w:tr w:rsidR="001F7F95" w14:paraId="7327D462" w14:textId="77777777" w:rsidTr="00337D2F">
        <w:tc>
          <w:tcPr>
            <w:tcW w:w="1865" w:type="dxa"/>
            <w:shd w:val="clear" w:color="auto" w:fill="E7E6E6" w:themeFill="background2"/>
          </w:tcPr>
          <w:p w14:paraId="1F59C067"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5136EF68" w14:textId="77777777" w:rsidR="001F7F95" w:rsidRPr="001F75E8" w:rsidRDefault="001F7F95" w:rsidP="00337D2F">
            <w:p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Goe</w:t>
            </w:r>
            <w:r w:rsidRPr="00620E01">
              <w:rPr>
                <w:rFonts w:ascii="Verdana" w:eastAsia="Calibri" w:hAnsi="Verdana" w:cs="Calibri"/>
                <w:b/>
                <w:bCs/>
                <w:sz w:val="20"/>
                <w:szCs w:val="20"/>
              </w:rPr>
              <w:t>dkeuring advies Commissie openbare comptabiliteit: waardering gebouwen en terreinen op te nemen in de SK22</w:t>
            </w:r>
          </w:p>
          <w:p w14:paraId="438B4744" w14:textId="77777777" w:rsidR="001F7F95" w:rsidRPr="004A5A7A"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Regering</w:t>
            </w:r>
          </w:p>
          <w:p w14:paraId="5139D76A" w14:textId="77777777" w:rsidR="001F7F95" w:rsidRPr="004A5A7A"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overleg/Vrijwillig geagendeerd</w:t>
            </w:r>
          </w:p>
          <w:p w14:paraId="3309E3F0" w14:textId="77777777" w:rsidR="001F7F95" w:rsidRPr="006C63B7"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Goedkeuring van het advies</w:t>
            </w:r>
          </w:p>
          <w:p w14:paraId="1D7A2D48"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p>
        </w:tc>
      </w:tr>
      <w:tr w:rsidR="001F7F95" w14:paraId="523796AE" w14:textId="77777777" w:rsidTr="00337D2F">
        <w:trPr>
          <w:trHeight w:val="652"/>
        </w:trPr>
        <w:tc>
          <w:tcPr>
            <w:tcW w:w="1865" w:type="dxa"/>
            <w:shd w:val="clear" w:color="auto" w:fill="E7E6E6" w:themeFill="background2"/>
          </w:tcPr>
          <w:p w14:paraId="5A0B9A67"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lastRenderedPageBreak/>
              <w:t>Dossiers doorverwezen naar het Overlegcomité</w:t>
            </w:r>
          </w:p>
        </w:tc>
        <w:tc>
          <w:tcPr>
            <w:tcW w:w="6799" w:type="dxa"/>
          </w:tcPr>
          <w:p w14:paraId="0A2F435A" w14:textId="6CEE380E" w:rsidR="001F7F95" w:rsidRPr="00B653F1" w:rsidRDefault="00B653F1" w:rsidP="00B653F1">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399C79E3" w14:textId="77777777" w:rsidR="001F7F95" w:rsidRDefault="001F7F95" w:rsidP="001F7F95">
      <w:pPr>
        <w:tabs>
          <w:tab w:val="left" w:pos="288"/>
        </w:tabs>
        <w:kinsoku w:val="0"/>
        <w:overflowPunct w:val="0"/>
        <w:autoSpaceDE w:val="0"/>
        <w:autoSpaceDN w:val="0"/>
        <w:adjustRightInd w:val="0"/>
        <w:spacing w:line="260" w:lineRule="exact"/>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1F7F95" w14:paraId="0E9A8301" w14:textId="77777777" w:rsidTr="00337D2F">
        <w:tc>
          <w:tcPr>
            <w:tcW w:w="1865" w:type="dxa"/>
            <w:shd w:val="clear" w:color="auto" w:fill="E7E6E6" w:themeFill="background2"/>
          </w:tcPr>
          <w:p w14:paraId="42FCC9CA" w14:textId="77777777" w:rsidR="001F7F95" w:rsidRPr="00FA6857"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76D6196E"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24 april 2023</w:t>
            </w:r>
          </w:p>
        </w:tc>
      </w:tr>
      <w:tr w:rsidR="001F7F95" w14:paraId="6B6E7EE0" w14:textId="77777777" w:rsidTr="00337D2F">
        <w:tc>
          <w:tcPr>
            <w:tcW w:w="1865" w:type="dxa"/>
            <w:shd w:val="clear" w:color="auto" w:fill="E7E6E6" w:themeFill="background2"/>
          </w:tcPr>
          <w:p w14:paraId="58A08285"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20BC1B42" w14:textId="6C5AE963" w:rsidR="001F7F95" w:rsidRPr="009054EB" w:rsidRDefault="009054EB" w:rsidP="00337D2F">
            <w:pPr>
              <w:pStyle w:val="Lijstalinea"/>
              <w:tabs>
                <w:tab w:val="left" w:pos="3828"/>
                <w:tab w:val="left" w:pos="3969"/>
              </w:tabs>
              <w:ind w:left="0"/>
              <w:rPr>
                <w:rFonts w:ascii="Verdana" w:eastAsia="Calibri" w:hAnsi="Verdana" w:cs="Calibri"/>
                <w:sz w:val="20"/>
                <w:szCs w:val="20"/>
                <w:highlight w:val="yellow"/>
              </w:rPr>
            </w:pPr>
            <w:r w:rsidRPr="00F95B30">
              <w:rPr>
                <w:rFonts w:ascii="Verdana" w:eastAsia="Calibri" w:hAnsi="Verdana" w:cs="Calibri"/>
                <w:sz w:val="20"/>
                <w:szCs w:val="20"/>
              </w:rPr>
              <w:t>/</w:t>
            </w:r>
          </w:p>
        </w:tc>
      </w:tr>
      <w:tr w:rsidR="001F7F95" w14:paraId="1F9295DB" w14:textId="77777777" w:rsidTr="00337D2F">
        <w:tc>
          <w:tcPr>
            <w:tcW w:w="1865" w:type="dxa"/>
            <w:vMerge w:val="restart"/>
            <w:shd w:val="clear" w:color="auto" w:fill="E7E6E6" w:themeFill="background2"/>
          </w:tcPr>
          <w:p w14:paraId="090657A8"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535D7A4F" w14:textId="77777777" w:rsidR="001F7F95" w:rsidRDefault="001F7F95" w:rsidP="00337D2F">
            <w:pPr>
              <w:tabs>
                <w:tab w:val="left" w:pos="3828"/>
                <w:tab w:val="left" w:pos="3969"/>
              </w:tabs>
              <w:rPr>
                <w:rFonts w:ascii="Verdana" w:eastAsia="Calibri" w:hAnsi="Verdana" w:cs="Calibri"/>
                <w:b/>
                <w:bCs/>
                <w:sz w:val="20"/>
                <w:szCs w:val="20"/>
              </w:rPr>
            </w:pPr>
            <w:r w:rsidRPr="007B6C79">
              <w:rPr>
                <w:rFonts w:ascii="Verdana" w:eastAsia="Calibri" w:hAnsi="Verdana" w:cs="Calibri"/>
                <w:b/>
                <w:bCs/>
                <w:sz w:val="20"/>
                <w:szCs w:val="20"/>
              </w:rPr>
              <w:t xml:space="preserve">Stabiliteitsprogramma 2023-2026 en </w:t>
            </w:r>
          </w:p>
          <w:p w14:paraId="4429FDF8" w14:textId="77777777" w:rsidR="001F7F95"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7B6C79">
              <w:rPr>
                <w:rFonts w:ascii="Verdana" w:eastAsia="Calibri" w:hAnsi="Verdana" w:cs="Calibri"/>
                <w:sz w:val="20"/>
                <w:szCs w:val="20"/>
              </w:rPr>
              <w:t>Geagendeerd door</w:t>
            </w:r>
            <w:r>
              <w:rPr>
                <w:rFonts w:ascii="Verdana" w:eastAsia="Calibri" w:hAnsi="Verdana" w:cs="Calibri"/>
                <w:sz w:val="20"/>
                <w:szCs w:val="20"/>
              </w:rPr>
              <w:t xml:space="preserve"> de Federale Regering</w:t>
            </w:r>
          </w:p>
          <w:p w14:paraId="1A00E1B2" w14:textId="77777777" w:rsidR="001F7F95" w:rsidRPr="004A5A7A"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2EDF31E5" w14:textId="77777777" w:rsidR="001F7F95" w:rsidRPr="006C63B7" w:rsidRDefault="001F7F95" w:rsidP="001F7F95">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proofErr w:type="spellStart"/>
            <w:r>
              <w:rPr>
                <w:rFonts w:ascii="Verdana" w:eastAsia="Calibri" w:hAnsi="Verdana" w:cs="Calibri"/>
                <w:sz w:val="20"/>
                <w:szCs w:val="20"/>
              </w:rPr>
              <w:t>aktename</w:t>
            </w:r>
            <w:proofErr w:type="spellEnd"/>
            <w:r>
              <w:rPr>
                <w:rFonts w:ascii="Verdana" w:eastAsia="Calibri" w:hAnsi="Verdana" w:cs="Calibri"/>
                <w:sz w:val="20"/>
                <w:szCs w:val="20"/>
              </w:rPr>
              <w:t xml:space="preserve"> van het Stabiliteitsprogramma</w:t>
            </w:r>
          </w:p>
          <w:p w14:paraId="4389FBED" w14:textId="77777777" w:rsidR="001F7F95" w:rsidRDefault="001F7F95" w:rsidP="00337D2F">
            <w:pPr>
              <w:pStyle w:val="Lijstalinea"/>
              <w:tabs>
                <w:tab w:val="left" w:pos="3828"/>
                <w:tab w:val="left" w:pos="3969"/>
              </w:tabs>
              <w:ind w:left="0"/>
              <w:rPr>
                <w:rFonts w:ascii="Verdana" w:eastAsia="Calibri" w:hAnsi="Verdana" w:cs="Calibri"/>
                <w:b/>
                <w:bCs/>
                <w:sz w:val="20"/>
                <w:szCs w:val="20"/>
              </w:rPr>
            </w:pPr>
          </w:p>
        </w:tc>
      </w:tr>
      <w:tr w:rsidR="001F7F95" w14:paraId="714187F4" w14:textId="77777777" w:rsidTr="00B653F1">
        <w:trPr>
          <w:trHeight w:val="1320"/>
        </w:trPr>
        <w:tc>
          <w:tcPr>
            <w:tcW w:w="1865" w:type="dxa"/>
            <w:vMerge/>
            <w:shd w:val="clear" w:color="auto" w:fill="E7E6E6" w:themeFill="background2"/>
          </w:tcPr>
          <w:p w14:paraId="558BB578" w14:textId="77777777" w:rsidR="001F7F95" w:rsidRDefault="001F7F95" w:rsidP="00337D2F">
            <w:pPr>
              <w:pStyle w:val="Lijstalinea"/>
              <w:tabs>
                <w:tab w:val="left" w:pos="3828"/>
                <w:tab w:val="left" w:pos="3969"/>
              </w:tabs>
              <w:ind w:left="0"/>
              <w:rPr>
                <w:rFonts w:ascii="Verdana" w:eastAsia="Calibri" w:hAnsi="Verdana" w:cs="Calibri"/>
                <w:sz w:val="20"/>
                <w:szCs w:val="20"/>
              </w:rPr>
            </w:pPr>
          </w:p>
        </w:tc>
        <w:tc>
          <w:tcPr>
            <w:tcW w:w="6799" w:type="dxa"/>
          </w:tcPr>
          <w:p w14:paraId="6BBD9E4C" w14:textId="77777777" w:rsidR="001F7F95" w:rsidRDefault="001F7F95" w:rsidP="001F7F95">
            <w:pPr>
              <w:pStyle w:val="Lijstalinea"/>
              <w:numPr>
                <w:ilvl w:val="0"/>
                <w:numId w:val="4"/>
              </w:numPr>
              <w:tabs>
                <w:tab w:val="left" w:pos="3828"/>
                <w:tab w:val="left" w:pos="3969"/>
              </w:tabs>
              <w:rPr>
                <w:rFonts w:ascii="Verdana" w:eastAsia="Calibri" w:hAnsi="Verdana" w:cs="Calibri"/>
                <w:sz w:val="20"/>
                <w:szCs w:val="20"/>
              </w:rPr>
            </w:pPr>
            <w:r w:rsidRPr="007B6C79">
              <w:rPr>
                <w:rFonts w:ascii="Verdana" w:eastAsia="Calibri" w:hAnsi="Verdana" w:cs="Calibri"/>
                <w:b/>
                <w:bCs/>
                <w:sz w:val="20"/>
                <w:szCs w:val="20"/>
              </w:rPr>
              <w:t>Impact van de beslissingen van de federale overheid op de financiën van de lokale besturen</w:t>
            </w:r>
            <w:r w:rsidRPr="004A5A7A">
              <w:rPr>
                <w:rFonts w:ascii="Verdana" w:eastAsia="Calibri" w:hAnsi="Verdana" w:cs="Calibri"/>
                <w:sz w:val="20"/>
                <w:szCs w:val="20"/>
              </w:rPr>
              <w:t xml:space="preserve"> </w:t>
            </w:r>
          </w:p>
          <w:p w14:paraId="646EC46A" w14:textId="77777777" w:rsidR="001F7F95" w:rsidRPr="004A5A7A" w:rsidRDefault="001F7F95" w:rsidP="001F7F95">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het Waals Gewest</w:t>
            </w:r>
          </w:p>
          <w:p w14:paraId="08720BA0" w14:textId="77777777" w:rsidR="001F7F95" w:rsidRPr="004A5A7A" w:rsidRDefault="001F7F95" w:rsidP="001F7F95">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Vrijwillig geagendeerd</w:t>
            </w:r>
          </w:p>
          <w:p w14:paraId="1A34A8EF" w14:textId="77777777" w:rsidR="001F7F95" w:rsidRPr="006C63B7" w:rsidRDefault="001F7F95" w:rsidP="001F7F95">
            <w:pPr>
              <w:pStyle w:val="Lijstalinea"/>
              <w:numPr>
                <w:ilvl w:val="0"/>
                <w:numId w:val="4"/>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Resultaat:</w:t>
            </w:r>
            <w:r>
              <w:rPr>
                <w:rFonts w:ascii="Verdana" w:eastAsia="Calibri" w:hAnsi="Verdana" w:cs="Calibri"/>
                <w:sz w:val="20"/>
                <w:szCs w:val="20"/>
              </w:rPr>
              <w:t xml:space="preserve"> </w:t>
            </w:r>
            <w:proofErr w:type="spellStart"/>
            <w:r>
              <w:rPr>
                <w:rFonts w:ascii="Verdana" w:eastAsia="Calibri" w:hAnsi="Verdana" w:cs="Calibri"/>
                <w:sz w:val="20"/>
                <w:szCs w:val="20"/>
              </w:rPr>
              <w:t>aktename</w:t>
            </w:r>
            <w:proofErr w:type="spellEnd"/>
            <w:r>
              <w:rPr>
                <w:rFonts w:ascii="Verdana" w:eastAsia="Calibri" w:hAnsi="Verdana" w:cs="Calibri"/>
                <w:sz w:val="20"/>
                <w:szCs w:val="20"/>
              </w:rPr>
              <w:t xml:space="preserve"> van de nota</w:t>
            </w:r>
          </w:p>
        </w:tc>
      </w:tr>
      <w:tr w:rsidR="001F7F95" w14:paraId="423DF56B" w14:textId="77777777" w:rsidTr="00337D2F">
        <w:trPr>
          <w:trHeight w:val="652"/>
        </w:trPr>
        <w:tc>
          <w:tcPr>
            <w:tcW w:w="1865" w:type="dxa"/>
            <w:shd w:val="clear" w:color="auto" w:fill="E7E6E6" w:themeFill="background2"/>
          </w:tcPr>
          <w:p w14:paraId="7A097F24" w14:textId="77777777" w:rsidR="001F7F95" w:rsidRDefault="001F7F95" w:rsidP="00337D2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595F90AC" w14:textId="77777777" w:rsidR="001F7F95" w:rsidRPr="00ED7431" w:rsidRDefault="001F7F95" w:rsidP="00051881">
            <w:pPr>
              <w:pStyle w:val="Lijstalinea"/>
              <w:numPr>
                <w:ilvl w:val="0"/>
                <w:numId w:val="5"/>
              </w:numPr>
              <w:tabs>
                <w:tab w:val="left" w:pos="3828"/>
                <w:tab w:val="left" w:pos="3969"/>
              </w:tabs>
              <w:rPr>
                <w:rFonts w:ascii="Verdana" w:eastAsia="Calibri" w:hAnsi="Verdana" w:cs="Calibri"/>
                <w:sz w:val="20"/>
                <w:szCs w:val="20"/>
              </w:rPr>
            </w:pPr>
            <w:r>
              <w:rPr>
                <w:rFonts w:ascii="Verdana" w:eastAsia="Calibri" w:hAnsi="Verdana" w:cs="Calibri"/>
                <w:sz w:val="20"/>
                <w:szCs w:val="20"/>
              </w:rPr>
              <w:t>Stabiliteitsprogramma 2023-2026</w:t>
            </w:r>
          </w:p>
        </w:tc>
      </w:tr>
    </w:tbl>
    <w:p w14:paraId="5DFCE907" w14:textId="77777777" w:rsidR="001F7F95" w:rsidRDefault="001F7F95" w:rsidP="001F7F95">
      <w:pPr>
        <w:tabs>
          <w:tab w:val="left" w:pos="288"/>
        </w:tabs>
        <w:kinsoku w:val="0"/>
        <w:overflowPunct w:val="0"/>
        <w:autoSpaceDE w:val="0"/>
        <w:autoSpaceDN w:val="0"/>
        <w:adjustRightInd w:val="0"/>
        <w:spacing w:line="260" w:lineRule="exact"/>
        <w:rPr>
          <w:rFonts w:ascii="Verdana" w:hAnsi="Verdana"/>
          <w:sz w:val="20"/>
          <w:szCs w:val="20"/>
          <w:highlight w:val="yellow"/>
        </w:rPr>
      </w:pPr>
    </w:p>
    <w:p w14:paraId="5DD21302" w14:textId="77777777" w:rsidR="001F7F95" w:rsidRPr="00E45A81" w:rsidRDefault="001F7F95" w:rsidP="001F7F95">
      <w:pPr>
        <w:pStyle w:val="Lijstalinea"/>
        <w:numPr>
          <w:ilvl w:val="0"/>
          <w:numId w:val="1"/>
        </w:numPr>
        <w:tabs>
          <w:tab w:val="left" w:pos="3686"/>
          <w:tab w:val="left" w:pos="3828"/>
          <w:tab w:val="left" w:pos="3969"/>
        </w:tabs>
        <w:rPr>
          <w:rFonts w:ascii="Verdana" w:hAnsi="Verdana"/>
          <w:sz w:val="20"/>
          <w:szCs w:val="20"/>
        </w:rPr>
      </w:pPr>
      <w:r w:rsidRPr="00E45A81">
        <w:rPr>
          <w:rFonts w:ascii="Verdana" w:eastAsia="Calibri" w:hAnsi="Verdana" w:cs="Calibri"/>
          <w:b/>
          <w:bCs/>
          <w:sz w:val="20"/>
          <w:szCs w:val="20"/>
        </w:rPr>
        <w:t>Overzicht werkgroepen opgericht in de schoot van deze IMC</w:t>
      </w:r>
    </w:p>
    <w:p w14:paraId="5F301C8D" w14:textId="77777777" w:rsidR="001F7F95" w:rsidRDefault="001F7F95" w:rsidP="001F7F95">
      <w:pPr>
        <w:pStyle w:val="Lijstalinea"/>
        <w:tabs>
          <w:tab w:val="left" w:pos="3686"/>
          <w:tab w:val="left" w:pos="3828"/>
          <w:tab w:val="left" w:pos="3969"/>
        </w:tabs>
        <w:ind w:left="398"/>
        <w:rPr>
          <w:rFonts w:ascii="Verdana" w:eastAsia="Calibri" w:hAnsi="Verdana" w:cs="Calibri"/>
          <w:b/>
          <w:bCs/>
          <w:sz w:val="20"/>
          <w:szCs w:val="20"/>
        </w:rPr>
      </w:pPr>
    </w:p>
    <w:p w14:paraId="2825E74D" w14:textId="230F52C9" w:rsidR="001F7F95" w:rsidRPr="00B62773" w:rsidRDefault="00B62773" w:rsidP="00B62773">
      <w:pPr>
        <w:tabs>
          <w:tab w:val="left" w:pos="3686"/>
          <w:tab w:val="left" w:pos="3828"/>
          <w:tab w:val="left" w:pos="3969"/>
        </w:tabs>
        <w:ind w:left="398"/>
        <w:rPr>
          <w:rFonts w:ascii="Verdana" w:hAnsi="Verdana"/>
          <w:sz w:val="20"/>
          <w:szCs w:val="20"/>
        </w:rPr>
      </w:pPr>
      <w:r>
        <w:rPr>
          <w:rFonts w:ascii="Verdana" w:hAnsi="Verdana"/>
          <w:sz w:val="20"/>
          <w:szCs w:val="20"/>
        </w:rPr>
        <w:t>Niet van toepassing.</w:t>
      </w:r>
    </w:p>
    <w:p w14:paraId="51272BE5" w14:textId="77777777" w:rsidR="001F7F95" w:rsidRDefault="001F7F95" w:rsidP="001F7F95">
      <w:pPr>
        <w:pStyle w:val="Lijstalinea"/>
        <w:tabs>
          <w:tab w:val="left" w:pos="3686"/>
          <w:tab w:val="left" w:pos="3828"/>
          <w:tab w:val="left" w:pos="3969"/>
        </w:tabs>
        <w:ind w:left="758"/>
        <w:rPr>
          <w:rFonts w:ascii="Verdana" w:hAnsi="Verdana"/>
          <w:sz w:val="20"/>
          <w:szCs w:val="20"/>
        </w:rPr>
      </w:pPr>
    </w:p>
    <w:p w14:paraId="66CBCF80" w14:textId="77777777" w:rsidR="001F7F95" w:rsidRPr="004A5A7A" w:rsidRDefault="001F7F95" w:rsidP="001F7F95">
      <w:pPr>
        <w:pStyle w:val="Lijstalinea"/>
        <w:numPr>
          <w:ilvl w:val="0"/>
          <w:numId w:val="1"/>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33E43D23" w14:textId="77777777" w:rsidR="001F7F95" w:rsidRDefault="001F7F95" w:rsidP="001F7F95">
      <w:pPr>
        <w:pStyle w:val="Lijstalinea"/>
        <w:tabs>
          <w:tab w:val="left" w:pos="3686"/>
          <w:tab w:val="left" w:pos="3828"/>
          <w:tab w:val="left" w:pos="3969"/>
        </w:tabs>
        <w:ind w:left="398"/>
        <w:rPr>
          <w:rFonts w:ascii="Verdana" w:eastAsia="Calibri" w:hAnsi="Verdana" w:cs="Calibri"/>
          <w:b/>
          <w:bCs/>
          <w:sz w:val="20"/>
          <w:szCs w:val="20"/>
        </w:rPr>
      </w:pPr>
    </w:p>
    <w:p w14:paraId="560A472C" w14:textId="44DD8A37" w:rsidR="001F7F95" w:rsidRPr="004A5A7A" w:rsidRDefault="003C3A93" w:rsidP="003C3A93">
      <w:pPr>
        <w:pStyle w:val="Lijstalinea"/>
        <w:tabs>
          <w:tab w:val="left" w:pos="3686"/>
          <w:tab w:val="left" w:pos="3828"/>
          <w:tab w:val="left" w:pos="3969"/>
        </w:tabs>
        <w:ind w:left="398"/>
        <w:jc w:val="both"/>
        <w:rPr>
          <w:rFonts w:ascii="Verdana" w:hAnsi="Verdana"/>
          <w:sz w:val="20"/>
          <w:szCs w:val="20"/>
        </w:rPr>
      </w:pPr>
      <w:r w:rsidRPr="003C3A93">
        <w:rPr>
          <w:rFonts w:ascii="Verdana" w:hAnsi="Verdana"/>
          <w:sz w:val="20"/>
          <w:szCs w:val="20"/>
        </w:rPr>
        <w:t xml:space="preserve">Binnen het beleidsdomein Financiën en Begroting is wettelijk voorgeschreven dat de andere entiteiten moeten worden betrokken worden in het wetgevend proces gelet op de bevoegdheidsverdeling. Ook in het kader van het Europees Semester, moeten bepaalde documenten gecoördineerd worden vooraleer deze kunnen worden overgemaakt aan de Europese Commissie. Wat betreft </w:t>
      </w:r>
      <w:proofErr w:type="spellStart"/>
      <w:r w:rsidRPr="003C3A93">
        <w:rPr>
          <w:rFonts w:ascii="Verdana" w:hAnsi="Verdana"/>
          <w:sz w:val="20"/>
          <w:szCs w:val="20"/>
        </w:rPr>
        <w:t>interfederale</w:t>
      </w:r>
      <w:proofErr w:type="spellEnd"/>
      <w:r w:rsidRPr="003C3A93">
        <w:rPr>
          <w:rFonts w:ascii="Verdana" w:hAnsi="Verdana"/>
          <w:sz w:val="20"/>
          <w:szCs w:val="20"/>
        </w:rPr>
        <w:t xml:space="preserve"> coördinatie en overleg heeft deze IMC hierin een voorname rol te vervullen.</w:t>
      </w:r>
    </w:p>
    <w:p w14:paraId="78616FF2" w14:textId="77777777" w:rsidR="00FC5EE1" w:rsidRPr="00FF5021" w:rsidRDefault="00FC5EE1" w:rsidP="00FC5EE1">
      <w:pPr>
        <w:spacing w:after="160" w:line="259" w:lineRule="auto"/>
        <w:rPr>
          <w:rFonts w:ascii="Verdana" w:hAnsi="Verdana"/>
          <w:sz w:val="20"/>
          <w:szCs w:val="20"/>
        </w:rPr>
      </w:pPr>
      <w:r>
        <w:br w:type="page"/>
      </w:r>
    </w:p>
    <w:p w14:paraId="78D58F30" w14:textId="008B2F71" w:rsidR="007F5ABB" w:rsidRDefault="007F5ABB" w:rsidP="00557B80">
      <w:pPr>
        <w:pStyle w:val="Kop1"/>
        <w:rPr>
          <w:sz w:val="20"/>
          <w:szCs w:val="20"/>
        </w:rPr>
      </w:pPr>
      <w:bookmarkStart w:id="8" w:name="_Toc143527756"/>
      <w:r w:rsidRPr="005D748E">
        <w:rPr>
          <w:szCs w:val="24"/>
        </w:rPr>
        <w:lastRenderedPageBreak/>
        <w:t xml:space="preserve">IMC </w:t>
      </w:r>
      <w:r w:rsidRPr="007F5ABB">
        <w:t>Binnenlandse Zaken</w:t>
      </w:r>
      <w:bookmarkEnd w:id="8"/>
    </w:p>
    <w:p w14:paraId="33E3144E"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298ED585" w14:textId="77777777" w:rsidR="007F5ABB" w:rsidRPr="005D748E" w:rsidRDefault="007F5ABB" w:rsidP="007F5ABB">
      <w:pP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55EB54FF" w14:textId="77777777" w:rsidR="007A5741" w:rsidRPr="00675FC5" w:rsidRDefault="007A5741">
      <w:pPr>
        <w:pStyle w:val="Lijstalinea"/>
        <w:numPr>
          <w:ilvl w:val="0"/>
          <w:numId w:val="2"/>
        </w:numPr>
        <w:tabs>
          <w:tab w:val="left" w:pos="3828"/>
          <w:tab w:val="left" w:pos="3969"/>
        </w:tabs>
        <w:rPr>
          <w:rFonts w:ascii="Verdana" w:eastAsia="Calibri" w:hAnsi="Verdana" w:cs="Calibri"/>
          <w:b/>
          <w:bCs/>
          <w:sz w:val="20"/>
          <w:szCs w:val="20"/>
        </w:rPr>
      </w:pPr>
      <w:r w:rsidRPr="00ED7431">
        <w:rPr>
          <w:rFonts w:ascii="Verdana" w:eastAsia="Calibri" w:hAnsi="Verdana" w:cs="Calibri"/>
          <w:b/>
          <w:bCs/>
          <w:sz w:val="20"/>
          <w:szCs w:val="20"/>
        </w:rPr>
        <w:t>Vergaderingen en agendapunten</w:t>
      </w:r>
      <w:r>
        <w:rPr>
          <w:rFonts w:ascii="Verdana" w:eastAsia="Calibri" w:hAnsi="Verdana" w:cs="Calibri"/>
          <w:b/>
          <w:bCs/>
          <w:sz w:val="20"/>
          <w:szCs w:val="20"/>
        </w:rPr>
        <w:t xml:space="preserve">: </w:t>
      </w:r>
      <w:r w:rsidRPr="00FC5EE1">
        <w:rPr>
          <w:rFonts w:ascii="Verdana" w:eastAsia="Calibri" w:hAnsi="Verdana" w:cs="Calibri"/>
          <w:sz w:val="20"/>
          <w:szCs w:val="20"/>
        </w:rPr>
        <w:t>niet samengekomen.</w:t>
      </w:r>
    </w:p>
    <w:p w14:paraId="704D988F" w14:textId="77777777" w:rsidR="007A5741" w:rsidRDefault="007A5741" w:rsidP="009054EB">
      <w:pPr>
        <w:tabs>
          <w:tab w:val="left" w:pos="288"/>
        </w:tabs>
        <w:kinsoku w:val="0"/>
        <w:overflowPunct w:val="0"/>
        <w:autoSpaceDE w:val="0"/>
        <w:autoSpaceDN w:val="0"/>
        <w:adjustRightInd w:val="0"/>
        <w:spacing w:line="260" w:lineRule="exact"/>
        <w:rPr>
          <w:rFonts w:ascii="Verdana" w:hAnsi="Verdana"/>
          <w:sz w:val="20"/>
          <w:szCs w:val="20"/>
          <w:highlight w:val="yellow"/>
        </w:rPr>
      </w:pPr>
    </w:p>
    <w:p w14:paraId="6BE29212" w14:textId="77777777" w:rsidR="007A5741" w:rsidRPr="00E45A81" w:rsidRDefault="007A5741">
      <w:pPr>
        <w:pStyle w:val="Lijstalinea"/>
        <w:numPr>
          <w:ilvl w:val="0"/>
          <w:numId w:val="1"/>
        </w:numPr>
        <w:tabs>
          <w:tab w:val="left" w:pos="3686"/>
          <w:tab w:val="left" w:pos="3828"/>
          <w:tab w:val="left" w:pos="3969"/>
        </w:tabs>
        <w:rPr>
          <w:rFonts w:ascii="Verdana" w:hAnsi="Verdana"/>
          <w:sz w:val="20"/>
          <w:szCs w:val="20"/>
        </w:rPr>
      </w:pPr>
      <w:r w:rsidRPr="00E45A81">
        <w:rPr>
          <w:rFonts w:ascii="Verdana" w:eastAsia="Calibri" w:hAnsi="Verdana" w:cs="Calibri"/>
          <w:b/>
          <w:bCs/>
          <w:sz w:val="20"/>
          <w:szCs w:val="20"/>
        </w:rPr>
        <w:t>Overzicht werkgroepen opgericht in de schoot van deze IMC</w:t>
      </w:r>
    </w:p>
    <w:p w14:paraId="6E0A9A92" w14:textId="77777777" w:rsidR="007A5741" w:rsidRDefault="007A5741" w:rsidP="007A5741">
      <w:pPr>
        <w:pStyle w:val="Lijstalinea"/>
        <w:tabs>
          <w:tab w:val="left" w:pos="3686"/>
          <w:tab w:val="left" w:pos="3828"/>
          <w:tab w:val="left" w:pos="3969"/>
        </w:tabs>
        <w:ind w:left="398"/>
        <w:rPr>
          <w:rFonts w:ascii="Verdana" w:eastAsia="Calibri" w:hAnsi="Verdana" w:cs="Calibri"/>
          <w:b/>
          <w:bCs/>
          <w:sz w:val="20"/>
          <w:szCs w:val="20"/>
        </w:rPr>
      </w:pPr>
    </w:p>
    <w:p w14:paraId="5DA63FEE" w14:textId="77777777" w:rsidR="004E5604" w:rsidRPr="00B96A2C" w:rsidRDefault="004E5604" w:rsidP="004E5604">
      <w:pPr>
        <w:tabs>
          <w:tab w:val="left" w:pos="3686"/>
          <w:tab w:val="left" w:pos="3828"/>
          <w:tab w:val="left" w:pos="3969"/>
        </w:tabs>
        <w:ind w:left="398"/>
        <w:rPr>
          <w:rFonts w:ascii="Verdana" w:hAnsi="Verdana"/>
          <w:sz w:val="20"/>
          <w:szCs w:val="20"/>
        </w:rPr>
      </w:pPr>
      <w:r>
        <w:rPr>
          <w:rFonts w:ascii="Verdana" w:hAnsi="Verdana"/>
          <w:sz w:val="20"/>
          <w:szCs w:val="20"/>
        </w:rPr>
        <w:t>Niet van toepassing.</w:t>
      </w:r>
    </w:p>
    <w:p w14:paraId="5D285F6B" w14:textId="77777777" w:rsidR="007A5741" w:rsidRDefault="007A5741" w:rsidP="007A5741">
      <w:pPr>
        <w:pStyle w:val="Lijstalinea"/>
        <w:tabs>
          <w:tab w:val="left" w:pos="3686"/>
          <w:tab w:val="left" w:pos="3828"/>
          <w:tab w:val="left" w:pos="3969"/>
        </w:tabs>
        <w:ind w:left="758"/>
        <w:rPr>
          <w:rFonts w:ascii="Verdana" w:hAnsi="Verdana"/>
          <w:sz w:val="20"/>
          <w:szCs w:val="20"/>
        </w:rPr>
      </w:pPr>
    </w:p>
    <w:p w14:paraId="70E1840E" w14:textId="77777777" w:rsidR="007A5741" w:rsidRPr="004A5A7A" w:rsidRDefault="007A5741">
      <w:pPr>
        <w:pStyle w:val="Lijstalinea"/>
        <w:numPr>
          <w:ilvl w:val="0"/>
          <w:numId w:val="1"/>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1693F46A" w14:textId="77777777" w:rsidR="007A5741" w:rsidRDefault="007A5741" w:rsidP="007A5741">
      <w:pPr>
        <w:pStyle w:val="Lijstalinea"/>
        <w:tabs>
          <w:tab w:val="left" w:pos="3686"/>
          <w:tab w:val="left" w:pos="3828"/>
          <w:tab w:val="left" w:pos="3969"/>
        </w:tabs>
        <w:ind w:left="398"/>
        <w:rPr>
          <w:rFonts w:ascii="Verdana" w:eastAsia="Calibri" w:hAnsi="Verdana" w:cs="Calibri"/>
          <w:b/>
          <w:bCs/>
          <w:sz w:val="20"/>
          <w:szCs w:val="20"/>
        </w:rPr>
      </w:pPr>
    </w:p>
    <w:p w14:paraId="45144C91" w14:textId="77777777" w:rsidR="007A5741" w:rsidRPr="004A5A7A" w:rsidRDefault="007A5741" w:rsidP="007A5741">
      <w:pPr>
        <w:pStyle w:val="Lijstalinea"/>
        <w:tabs>
          <w:tab w:val="left" w:pos="3686"/>
          <w:tab w:val="left" w:pos="3828"/>
          <w:tab w:val="left" w:pos="3969"/>
        </w:tabs>
        <w:ind w:left="398"/>
        <w:rPr>
          <w:rFonts w:ascii="Verdana" w:hAnsi="Verdana"/>
          <w:sz w:val="20"/>
          <w:szCs w:val="20"/>
        </w:rPr>
      </w:pPr>
      <w:r>
        <w:rPr>
          <w:rFonts w:ascii="Verdana" w:eastAsia="Calibri" w:hAnsi="Verdana" w:cs="Calibri"/>
          <w:sz w:val="20"/>
          <w:szCs w:val="20"/>
        </w:rPr>
        <w:t>Niet van toepassing.</w:t>
      </w:r>
    </w:p>
    <w:p w14:paraId="36CA2A26" w14:textId="77777777" w:rsidR="007A5741" w:rsidRPr="00FF5021" w:rsidRDefault="007A5741" w:rsidP="007A5741">
      <w:pPr>
        <w:spacing w:after="160" w:line="259" w:lineRule="auto"/>
        <w:rPr>
          <w:rFonts w:ascii="Verdana" w:hAnsi="Verdana"/>
          <w:sz w:val="20"/>
          <w:szCs w:val="20"/>
        </w:rPr>
      </w:pPr>
      <w:r>
        <w:br w:type="page"/>
      </w:r>
    </w:p>
    <w:p w14:paraId="4F1E9DEC" w14:textId="602BC3AE" w:rsidR="007F5ABB" w:rsidRDefault="007F5ABB" w:rsidP="00557B80">
      <w:pPr>
        <w:pStyle w:val="Kop1"/>
      </w:pPr>
      <w:bookmarkStart w:id="9" w:name="_Toc143527757"/>
      <w:r w:rsidRPr="005D748E">
        <w:rPr>
          <w:szCs w:val="24"/>
        </w:rPr>
        <w:lastRenderedPageBreak/>
        <w:t xml:space="preserve">IMC </w:t>
      </w:r>
      <w:r w:rsidRPr="007F5ABB">
        <w:t>Veiligheids- en Handhavingsbeleid</w:t>
      </w:r>
      <w:bookmarkEnd w:id="9"/>
    </w:p>
    <w:p w14:paraId="09FEE027"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649D3A47" w14:textId="77777777" w:rsidR="007F5ABB" w:rsidRPr="005D748E" w:rsidRDefault="007F5ABB" w:rsidP="007F5ABB">
      <w:pP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28E97B1A" w14:textId="77777777" w:rsidR="002F18BE" w:rsidRPr="007A5741" w:rsidRDefault="002F18BE" w:rsidP="002F18BE">
      <w:pPr>
        <w:pStyle w:val="Lijstalinea"/>
        <w:numPr>
          <w:ilvl w:val="0"/>
          <w:numId w:val="1"/>
        </w:numPr>
        <w:tabs>
          <w:tab w:val="left" w:pos="3828"/>
          <w:tab w:val="left" w:pos="3969"/>
        </w:tabs>
        <w:rPr>
          <w:rFonts w:ascii="Verdana" w:eastAsia="Calibri" w:hAnsi="Verdana" w:cs="Calibri"/>
          <w:b/>
          <w:bCs/>
          <w:sz w:val="20"/>
          <w:szCs w:val="20"/>
        </w:rPr>
      </w:pPr>
      <w:r w:rsidRPr="007A5741">
        <w:rPr>
          <w:rFonts w:ascii="Verdana" w:eastAsia="Calibri" w:hAnsi="Verdana" w:cs="Calibri"/>
          <w:b/>
          <w:bCs/>
          <w:sz w:val="20"/>
          <w:szCs w:val="20"/>
        </w:rPr>
        <w:t>Vergaderingen en agendapunten</w:t>
      </w:r>
    </w:p>
    <w:p w14:paraId="2024666B" w14:textId="77777777" w:rsidR="002F18BE" w:rsidRDefault="002F18BE" w:rsidP="002F18BE">
      <w:pPr>
        <w:tabs>
          <w:tab w:val="left" w:pos="288"/>
        </w:tabs>
        <w:kinsoku w:val="0"/>
        <w:overflowPunct w:val="0"/>
        <w:autoSpaceDE w:val="0"/>
        <w:autoSpaceDN w:val="0"/>
        <w:adjustRightInd w:val="0"/>
        <w:spacing w:line="260" w:lineRule="exact"/>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2F18BE" w14:paraId="64EA85BC" w14:textId="77777777" w:rsidTr="0016243F">
        <w:tc>
          <w:tcPr>
            <w:tcW w:w="1865" w:type="dxa"/>
            <w:shd w:val="clear" w:color="auto" w:fill="E7E6E6" w:themeFill="background2"/>
          </w:tcPr>
          <w:p w14:paraId="2F79E5C6" w14:textId="77777777" w:rsidR="002F18BE" w:rsidRPr="00FA6857" w:rsidRDefault="002F18BE"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72709AAB" w14:textId="77777777" w:rsidR="002F18BE" w:rsidRDefault="002F18BE"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10 maart 2022</w:t>
            </w:r>
          </w:p>
        </w:tc>
      </w:tr>
      <w:tr w:rsidR="002F18BE" w14:paraId="53ADB70C" w14:textId="77777777" w:rsidTr="0016243F">
        <w:tc>
          <w:tcPr>
            <w:tcW w:w="1865" w:type="dxa"/>
            <w:shd w:val="clear" w:color="auto" w:fill="E7E6E6" w:themeFill="background2"/>
          </w:tcPr>
          <w:p w14:paraId="141961A1" w14:textId="77777777" w:rsidR="002F18BE" w:rsidRDefault="002F18BE"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2CC31948" w14:textId="77777777" w:rsidR="002F18BE" w:rsidRPr="002F18BE" w:rsidRDefault="002F18BE" w:rsidP="0016243F">
            <w:pPr>
              <w:pStyle w:val="Lijstalinea"/>
              <w:tabs>
                <w:tab w:val="left" w:pos="3828"/>
                <w:tab w:val="left" w:pos="3969"/>
              </w:tabs>
              <w:ind w:left="0"/>
              <w:rPr>
                <w:rFonts w:ascii="Verdana" w:eastAsia="Calibri" w:hAnsi="Verdana" w:cs="Calibri"/>
                <w:b/>
                <w:bCs/>
                <w:sz w:val="20"/>
                <w:szCs w:val="20"/>
              </w:rPr>
            </w:pPr>
            <w:r w:rsidRPr="002F18BE">
              <w:rPr>
                <w:rFonts w:ascii="Verdana" w:eastAsia="Calibri" w:hAnsi="Verdana" w:cs="Calibri"/>
                <w:b/>
                <w:bCs/>
                <w:sz w:val="20"/>
                <w:szCs w:val="20"/>
              </w:rPr>
              <w:t>Minister van Binnenlandse Zaken en Justitie</w:t>
            </w:r>
          </w:p>
        </w:tc>
      </w:tr>
      <w:tr w:rsidR="002F18BE" w14:paraId="5A9AEE0D" w14:textId="77777777" w:rsidTr="002F18BE">
        <w:trPr>
          <w:trHeight w:val="2803"/>
        </w:trPr>
        <w:tc>
          <w:tcPr>
            <w:tcW w:w="1865" w:type="dxa"/>
            <w:shd w:val="clear" w:color="auto" w:fill="E7E6E6" w:themeFill="background2"/>
          </w:tcPr>
          <w:p w14:paraId="4A5423AC" w14:textId="77777777" w:rsidR="002F18BE" w:rsidRDefault="002F18BE"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18E94EEF" w14:textId="77777777" w:rsidR="002F18BE" w:rsidRDefault="002F18BE"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Agendapunt</w:t>
            </w:r>
          </w:p>
          <w:p w14:paraId="4985EB4F" w14:textId="77777777" w:rsidR="002F18BE" w:rsidRDefault="002F18BE"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Kadernota Integrale Veiligheid – Nationaal Veiligheidsplan</w:t>
            </w:r>
          </w:p>
          <w:p w14:paraId="31A1104A" w14:textId="77777777" w:rsidR="002F18BE" w:rsidRPr="004A5A7A" w:rsidRDefault="002F18BE"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Minister van Binnenlandse Zaken en de federale Minister van Justitie</w:t>
            </w:r>
          </w:p>
          <w:p w14:paraId="0AFAB184" w14:textId="77777777" w:rsidR="002F18BE" w:rsidRPr="004A5A7A" w:rsidRDefault="002F18BE"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4E78C522" w14:textId="77777777" w:rsidR="002F18BE" w:rsidRPr="006C63B7" w:rsidRDefault="002F18BE" w:rsidP="002F18BE">
            <w:pPr>
              <w:pStyle w:val="Lijstalinea"/>
              <w:numPr>
                <w:ilvl w:val="0"/>
                <w:numId w:val="3"/>
              </w:numPr>
              <w:tabs>
                <w:tab w:val="left" w:pos="3828"/>
                <w:tab w:val="left" w:pos="3969"/>
              </w:tabs>
              <w:jc w:val="both"/>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 xml:space="preserve">de Kadernota en het Nationaal Veiligheidsplan werden goedgekeurd. Dit werd voorafgegaan door overleg tussen de verschillende kabinetten van de deelstaten en federale regering. </w:t>
            </w:r>
          </w:p>
          <w:p w14:paraId="0A2F7B54" w14:textId="77777777" w:rsidR="002F18BE" w:rsidRDefault="002F18BE" w:rsidP="0016243F">
            <w:pPr>
              <w:pStyle w:val="Lijstalinea"/>
              <w:tabs>
                <w:tab w:val="left" w:pos="3828"/>
                <w:tab w:val="left" w:pos="3969"/>
              </w:tabs>
              <w:ind w:left="0"/>
              <w:rPr>
                <w:rFonts w:ascii="Verdana" w:eastAsia="Calibri" w:hAnsi="Verdana" w:cs="Calibri"/>
                <w:b/>
                <w:bCs/>
                <w:sz w:val="20"/>
                <w:szCs w:val="20"/>
              </w:rPr>
            </w:pPr>
          </w:p>
        </w:tc>
      </w:tr>
      <w:tr w:rsidR="002F18BE" w14:paraId="01670260" w14:textId="77777777" w:rsidTr="0016243F">
        <w:trPr>
          <w:trHeight w:val="652"/>
        </w:trPr>
        <w:tc>
          <w:tcPr>
            <w:tcW w:w="1865" w:type="dxa"/>
            <w:shd w:val="clear" w:color="auto" w:fill="E7E6E6" w:themeFill="background2"/>
          </w:tcPr>
          <w:p w14:paraId="1A0CF432" w14:textId="77777777" w:rsidR="002F18BE" w:rsidRDefault="002F18BE"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7E00D7E2" w14:textId="65DA9286" w:rsidR="002F18BE" w:rsidRPr="002F18BE" w:rsidRDefault="002F18BE" w:rsidP="002F18BE">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7ED1A3EF" w14:textId="5C5C6237" w:rsidR="0022042C" w:rsidRDefault="0022042C">
      <w:pPr>
        <w:spacing w:after="160" w:line="259" w:lineRule="auto"/>
        <w:rPr>
          <w:rFonts w:ascii="Verdana" w:hAnsi="Verdana"/>
          <w:sz w:val="20"/>
          <w:szCs w:val="20"/>
          <w:highlight w:val="yellow"/>
        </w:rPr>
      </w:pPr>
    </w:p>
    <w:p w14:paraId="02F7FE43" w14:textId="77777777" w:rsidR="002F18BE" w:rsidRPr="00E45A81" w:rsidRDefault="002F18BE" w:rsidP="002F18BE">
      <w:pPr>
        <w:pStyle w:val="Lijstalinea"/>
        <w:numPr>
          <w:ilvl w:val="0"/>
          <w:numId w:val="1"/>
        </w:numPr>
        <w:tabs>
          <w:tab w:val="left" w:pos="3686"/>
          <w:tab w:val="left" w:pos="3828"/>
          <w:tab w:val="left" w:pos="3969"/>
        </w:tabs>
        <w:ind w:left="284" w:hanging="284"/>
        <w:rPr>
          <w:rFonts w:ascii="Verdana" w:hAnsi="Verdana"/>
          <w:sz w:val="20"/>
          <w:szCs w:val="20"/>
        </w:rPr>
      </w:pPr>
      <w:r w:rsidRPr="00E45A81">
        <w:rPr>
          <w:rFonts w:ascii="Verdana" w:eastAsia="Calibri" w:hAnsi="Verdana" w:cs="Calibri"/>
          <w:b/>
          <w:bCs/>
          <w:sz w:val="20"/>
          <w:szCs w:val="20"/>
        </w:rPr>
        <w:t>Overzicht werkgroepen opgericht in de schoot van deze IMC</w:t>
      </w:r>
    </w:p>
    <w:p w14:paraId="7EE20D7A" w14:textId="77777777" w:rsidR="002F18BE" w:rsidRDefault="002F18BE" w:rsidP="002F18BE">
      <w:pPr>
        <w:pStyle w:val="Lijstalinea"/>
        <w:tabs>
          <w:tab w:val="left" w:pos="3686"/>
          <w:tab w:val="left" w:pos="3828"/>
          <w:tab w:val="left" w:pos="3969"/>
        </w:tabs>
        <w:ind w:left="398"/>
        <w:rPr>
          <w:rFonts w:ascii="Verdana" w:eastAsia="Calibri" w:hAnsi="Verdana" w:cs="Calibri"/>
          <w:b/>
          <w:bCs/>
          <w:sz w:val="20"/>
          <w:szCs w:val="20"/>
        </w:rPr>
      </w:pPr>
    </w:p>
    <w:p w14:paraId="412C09EB" w14:textId="77777777" w:rsidR="002F18BE" w:rsidRPr="004E5604" w:rsidRDefault="002F18BE" w:rsidP="002F18BE">
      <w:pPr>
        <w:tabs>
          <w:tab w:val="left" w:pos="3686"/>
          <w:tab w:val="left" w:pos="3828"/>
          <w:tab w:val="left" w:pos="3969"/>
        </w:tabs>
        <w:ind w:left="398"/>
        <w:rPr>
          <w:rFonts w:ascii="Verdana" w:hAnsi="Verdana"/>
          <w:sz w:val="20"/>
          <w:szCs w:val="20"/>
        </w:rPr>
      </w:pPr>
      <w:r>
        <w:rPr>
          <w:rFonts w:ascii="Verdana" w:hAnsi="Verdana"/>
          <w:sz w:val="20"/>
          <w:szCs w:val="20"/>
        </w:rPr>
        <w:t>Niet van toepassing.</w:t>
      </w:r>
    </w:p>
    <w:p w14:paraId="51854BDF" w14:textId="77777777" w:rsidR="002F18BE" w:rsidRDefault="002F18BE" w:rsidP="002F18BE">
      <w:pPr>
        <w:pStyle w:val="Lijstalinea"/>
        <w:tabs>
          <w:tab w:val="left" w:pos="3686"/>
          <w:tab w:val="left" w:pos="3828"/>
          <w:tab w:val="left" w:pos="3969"/>
        </w:tabs>
        <w:ind w:left="758"/>
        <w:rPr>
          <w:rFonts w:ascii="Verdana" w:hAnsi="Verdana"/>
          <w:sz w:val="20"/>
          <w:szCs w:val="20"/>
        </w:rPr>
      </w:pPr>
    </w:p>
    <w:p w14:paraId="01BC7924" w14:textId="77777777" w:rsidR="002F18BE" w:rsidRPr="004A5A7A" w:rsidRDefault="002F18BE" w:rsidP="002F18BE">
      <w:pPr>
        <w:pStyle w:val="Lijstalinea"/>
        <w:numPr>
          <w:ilvl w:val="0"/>
          <w:numId w:val="1"/>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3680065D" w14:textId="77777777" w:rsidR="002F18BE" w:rsidRDefault="002F18BE" w:rsidP="002F18BE">
      <w:pPr>
        <w:pStyle w:val="Lijstalinea"/>
        <w:tabs>
          <w:tab w:val="left" w:pos="3686"/>
          <w:tab w:val="left" w:pos="3828"/>
          <w:tab w:val="left" w:pos="3969"/>
        </w:tabs>
        <w:ind w:left="398"/>
        <w:rPr>
          <w:rFonts w:ascii="Verdana" w:eastAsia="Calibri" w:hAnsi="Verdana" w:cs="Calibri"/>
          <w:b/>
          <w:bCs/>
          <w:sz w:val="20"/>
          <w:szCs w:val="20"/>
        </w:rPr>
      </w:pPr>
    </w:p>
    <w:p w14:paraId="6880DEAC" w14:textId="002FC02E" w:rsidR="002F18BE" w:rsidRPr="004A5A7A" w:rsidRDefault="002F18BE" w:rsidP="002F18BE">
      <w:pPr>
        <w:pStyle w:val="Lijstalinea"/>
        <w:tabs>
          <w:tab w:val="left" w:pos="3686"/>
          <w:tab w:val="left" w:pos="3828"/>
          <w:tab w:val="left" w:pos="3969"/>
        </w:tabs>
        <w:ind w:left="398"/>
        <w:rPr>
          <w:rFonts w:ascii="Verdana" w:hAnsi="Verdana"/>
          <w:sz w:val="20"/>
          <w:szCs w:val="20"/>
        </w:rPr>
      </w:pPr>
      <w:r>
        <w:rPr>
          <w:rFonts w:ascii="Verdana" w:eastAsia="Calibri" w:hAnsi="Verdana" w:cs="Calibri"/>
          <w:sz w:val="20"/>
          <w:szCs w:val="20"/>
        </w:rPr>
        <w:t>Deze interministeriële conferentie is slechts één maal samengekomen.</w:t>
      </w:r>
    </w:p>
    <w:p w14:paraId="3CADF571" w14:textId="77777777" w:rsidR="002F18BE" w:rsidRDefault="002F18BE">
      <w:pPr>
        <w:spacing w:after="160" w:line="259" w:lineRule="auto"/>
        <w:rPr>
          <w:rFonts w:ascii="Verdana" w:hAnsi="Verdana"/>
          <w:sz w:val="20"/>
          <w:szCs w:val="20"/>
          <w:highlight w:val="yellow"/>
        </w:rPr>
      </w:pPr>
    </w:p>
    <w:p w14:paraId="6CD477EC" w14:textId="77777777" w:rsidR="002F18BE" w:rsidRDefault="002F18BE">
      <w:pPr>
        <w:spacing w:after="160" w:line="259" w:lineRule="auto"/>
        <w:rPr>
          <w:rFonts w:ascii="Verdana" w:eastAsiaTheme="majorEastAsia" w:hAnsi="Verdana" w:cstheme="majorBidi"/>
          <w:b/>
          <w:sz w:val="24"/>
        </w:rPr>
      </w:pPr>
      <w:bookmarkStart w:id="10" w:name="_Toc143527758"/>
      <w:r>
        <w:br w:type="page"/>
      </w:r>
    </w:p>
    <w:p w14:paraId="317F476A" w14:textId="5F30C3CD" w:rsidR="007F5ABB" w:rsidRDefault="007F5ABB" w:rsidP="00557B80">
      <w:pPr>
        <w:pStyle w:val="Kop1"/>
        <w:rPr>
          <w:sz w:val="20"/>
          <w:szCs w:val="20"/>
        </w:rPr>
      </w:pPr>
      <w:r w:rsidRPr="005D748E">
        <w:rPr>
          <w:szCs w:val="24"/>
        </w:rPr>
        <w:lastRenderedPageBreak/>
        <w:t xml:space="preserve">IMC </w:t>
      </w:r>
      <w:r w:rsidRPr="007F5ABB">
        <w:t xml:space="preserve">Arbeidsmarktbeleid, </w:t>
      </w:r>
      <w:proofErr w:type="spellStart"/>
      <w:r w:rsidRPr="007F5ABB">
        <w:t>Socio</w:t>
      </w:r>
      <w:proofErr w:type="spellEnd"/>
      <w:r w:rsidRPr="007F5ABB">
        <w:t>-professionele en Sociale Inschakeling</w:t>
      </w:r>
      <w:bookmarkEnd w:id="10"/>
    </w:p>
    <w:p w14:paraId="7AE3791B"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2D8AEF87" w14:textId="77777777" w:rsidR="007F5ABB" w:rsidRPr="00FF5021" w:rsidRDefault="007F5ABB" w:rsidP="00B07C67">
      <w:pPr>
        <w:tabs>
          <w:tab w:val="left" w:pos="288"/>
        </w:tabs>
        <w:kinsoku w:val="0"/>
        <w:overflowPunct w:val="0"/>
        <w:autoSpaceDE w:val="0"/>
        <w:autoSpaceDN w:val="0"/>
        <w:adjustRightInd w:val="0"/>
        <w:spacing w:line="260" w:lineRule="exact"/>
        <w:rPr>
          <w:rFonts w:ascii="Verdana" w:hAnsi="Verdana"/>
          <w:sz w:val="20"/>
          <w:szCs w:val="20"/>
          <w:highlight w:val="yellow"/>
        </w:rPr>
      </w:pPr>
    </w:p>
    <w:p w14:paraId="0729BB17" w14:textId="77777777" w:rsidR="006F5D78" w:rsidRPr="005F101B" w:rsidRDefault="006F5D78" w:rsidP="006F5D78">
      <w:pPr>
        <w:pStyle w:val="Lijstalinea"/>
        <w:numPr>
          <w:ilvl w:val="0"/>
          <w:numId w:val="1"/>
        </w:numPr>
        <w:tabs>
          <w:tab w:val="left" w:pos="3828"/>
          <w:tab w:val="left" w:pos="3969"/>
        </w:tabs>
        <w:rPr>
          <w:rFonts w:ascii="Verdana" w:eastAsia="Calibri" w:hAnsi="Verdana" w:cs="Calibri"/>
          <w:b/>
          <w:bCs/>
          <w:sz w:val="20"/>
          <w:szCs w:val="20"/>
        </w:rPr>
      </w:pPr>
      <w:bookmarkStart w:id="11" w:name="_Toc143527759"/>
      <w:r w:rsidRPr="005F101B">
        <w:rPr>
          <w:rFonts w:ascii="Verdana" w:eastAsia="Calibri" w:hAnsi="Verdana" w:cs="Calibri"/>
          <w:b/>
          <w:bCs/>
          <w:sz w:val="20"/>
          <w:szCs w:val="20"/>
        </w:rPr>
        <w:t>Vergaderingen en agendapunten</w:t>
      </w:r>
    </w:p>
    <w:p w14:paraId="66FB1BB9" w14:textId="77777777" w:rsidR="006F5D78" w:rsidRPr="005F101B" w:rsidRDefault="006F5D78" w:rsidP="006F5D78">
      <w:pPr>
        <w:tabs>
          <w:tab w:val="left" w:pos="288"/>
        </w:tabs>
        <w:kinsoku w:val="0"/>
        <w:overflowPunct w:val="0"/>
        <w:autoSpaceDE w:val="0"/>
        <w:autoSpaceDN w:val="0"/>
        <w:adjustRightInd w:val="0"/>
        <w:spacing w:line="260" w:lineRule="exact"/>
        <w:rPr>
          <w:rFonts w:ascii="Verdana" w:hAnsi="Verdana"/>
          <w:sz w:val="20"/>
          <w:szCs w:val="20"/>
        </w:rPr>
      </w:pPr>
    </w:p>
    <w:tbl>
      <w:tblPr>
        <w:tblStyle w:val="Tabelraster"/>
        <w:tblW w:w="0" w:type="auto"/>
        <w:tblInd w:w="398" w:type="dxa"/>
        <w:tblLook w:val="04A0" w:firstRow="1" w:lastRow="0" w:firstColumn="1" w:lastColumn="0" w:noHBand="0" w:noVBand="1"/>
      </w:tblPr>
      <w:tblGrid>
        <w:gridCol w:w="1865"/>
        <w:gridCol w:w="6799"/>
      </w:tblGrid>
      <w:tr w:rsidR="006F5D78" w:rsidRPr="005F101B" w14:paraId="5856DE6A" w14:textId="77777777" w:rsidTr="002B5E8B">
        <w:tc>
          <w:tcPr>
            <w:tcW w:w="1865" w:type="dxa"/>
            <w:shd w:val="clear" w:color="auto" w:fill="E7E6E6" w:themeFill="background2"/>
          </w:tcPr>
          <w:p w14:paraId="4A637527"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Datum</w:t>
            </w:r>
          </w:p>
        </w:tc>
        <w:tc>
          <w:tcPr>
            <w:tcW w:w="6799" w:type="dxa"/>
          </w:tcPr>
          <w:p w14:paraId="6492370D" w14:textId="77777777" w:rsidR="006F5D78" w:rsidRPr="005F101B" w:rsidRDefault="006F5D78" w:rsidP="002B5E8B">
            <w:pPr>
              <w:pStyle w:val="Lijstalinea"/>
              <w:tabs>
                <w:tab w:val="left" w:pos="3828"/>
                <w:tab w:val="left" w:pos="3969"/>
              </w:tabs>
              <w:ind w:left="0"/>
              <w:rPr>
                <w:rFonts w:ascii="Verdana" w:eastAsia="Calibri" w:hAnsi="Verdana" w:cs="Calibri"/>
                <w:b/>
                <w:bCs/>
                <w:sz w:val="20"/>
                <w:szCs w:val="20"/>
              </w:rPr>
            </w:pPr>
            <w:r w:rsidRPr="005F101B">
              <w:rPr>
                <w:rFonts w:ascii="Verdana" w:eastAsia="Calibri" w:hAnsi="Verdana" w:cs="Calibri"/>
                <w:b/>
                <w:bCs/>
                <w:sz w:val="20"/>
                <w:szCs w:val="20"/>
              </w:rPr>
              <w:t>29 januari 2021</w:t>
            </w:r>
          </w:p>
        </w:tc>
      </w:tr>
      <w:tr w:rsidR="006F5D78" w:rsidRPr="005F101B" w14:paraId="05632F43" w14:textId="77777777" w:rsidTr="002B5E8B">
        <w:tc>
          <w:tcPr>
            <w:tcW w:w="1865" w:type="dxa"/>
            <w:shd w:val="clear" w:color="auto" w:fill="E7E6E6" w:themeFill="background2"/>
          </w:tcPr>
          <w:p w14:paraId="179F698B"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Initiatiefnemer</w:t>
            </w:r>
          </w:p>
        </w:tc>
        <w:tc>
          <w:tcPr>
            <w:tcW w:w="6799" w:type="dxa"/>
          </w:tcPr>
          <w:p w14:paraId="59A0B596" w14:textId="77777777" w:rsidR="006F5D78" w:rsidRPr="005F101B" w:rsidRDefault="006F5D78" w:rsidP="002B5E8B">
            <w:pPr>
              <w:pStyle w:val="Lijstalinea"/>
              <w:tabs>
                <w:tab w:val="left" w:pos="3828"/>
                <w:tab w:val="left" w:pos="3969"/>
              </w:tabs>
              <w:ind w:left="0"/>
              <w:rPr>
                <w:rFonts w:ascii="Verdana" w:eastAsia="Calibri" w:hAnsi="Verdana" w:cs="Calibri"/>
                <w:b/>
                <w:bCs/>
                <w:sz w:val="20"/>
                <w:szCs w:val="20"/>
              </w:rPr>
            </w:pPr>
            <w:r w:rsidRPr="005F101B">
              <w:rPr>
                <w:rFonts w:ascii="Verdana" w:eastAsia="Calibri" w:hAnsi="Verdana" w:cs="Calibri"/>
                <w:b/>
                <w:bCs/>
                <w:sz w:val="20"/>
                <w:szCs w:val="20"/>
              </w:rPr>
              <w:t xml:space="preserve">Minister </w:t>
            </w:r>
            <w:proofErr w:type="spellStart"/>
            <w:r w:rsidRPr="005F101B">
              <w:rPr>
                <w:rFonts w:ascii="Verdana" w:eastAsia="Calibri" w:hAnsi="Verdana" w:cs="Calibri"/>
                <w:b/>
                <w:bCs/>
                <w:sz w:val="20"/>
                <w:szCs w:val="20"/>
              </w:rPr>
              <w:t>Dermagne</w:t>
            </w:r>
            <w:proofErr w:type="spellEnd"/>
          </w:p>
        </w:tc>
      </w:tr>
      <w:tr w:rsidR="006F5D78" w:rsidRPr="005F101B" w14:paraId="1955DFC6" w14:textId="77777777" w:rsidTr="002B5E8B">
        <w:tc>
          <w:tcPr>
            <w:tcW w:w="1865" w:type="dxa"/>
            <w:shd w:val="clear" w:color="auto" w:fill="E7E6E6" w:themeFill="background2"/>
          </w:tcPr>
          <w:p w14:paraId="4918C2CE"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Voornaamste agendapunt</w:t>
            </w:r>
          </w:p>
        </w:tc>
        <w:tc>
          <w:tcPr>
            <w:tcW w:w="6799" w:type="dxa"/>
          </w:tcPr>
          <w:p w14:paraId="55F62BC8" w14:textId="77777777" w:rsidR="006F5D78" w:rsidRPr="005F101B" w:rsidRDefault="006F5D78" w:rsidP="002B5E8B">
            <w:pPr>
              <w:pStyle w:val="Lijstalinea"/>
              <w:tabs>
                <w:tab w:val="left" w:pos="3828"/>
                <w:tab w:val="left" w:pos="3969"/>
              </w:tabs>
              <w:ind w:left="0"/>
              <w:rPr>
                <w:rFonts w:ascii="Verdana" w:eastAsia="Calibri" w:hAnsi="Verdana" w:cs="Calibri"/>
                <w:b/>
                <w:bCs/>
                <w:sz w:val="20"/>
                <w:szCs w:val="20"/>
              </w:rPr>
            </w:pPr>
            <w:r w:rsidRPr="005F101B">
              <w:rPr>
                <w:rFonts w:ascii="Verdana" w:eastAsia="Calibri" w:hAnsi="Verdana" w:cs="Calibri"/>
                <w:b/>
                <w:bCs/>
                <w:sz w:val="20"/>
                <w:szCs w:val="20"/>
              </w:rPr>
              <w:t>Verplichte inschrijving van intensief tijdelijk werkzoekenden bij VDAB</w:t>
            </w:r>
          </w:p>
          <w:p w14:paraId="5FFA746A" w14:textId="77777777" w:rsidR="006F5D78" w:rsidRPr="005F101B" w:rsidRDefault="006F5D78" w:rsidP="006F5D78">
            <w:pPr>
              <w:pStyle w:val="Lijstalinea"/>
              <w:numPr>
                <w:ilvl w:val="0"/>
                <w:numId w:val="3"/>
              </w:numPr>
              <w:tabs>
                <w:tab w:val="left" w:pos="3828"/>
                <w:tab w:val="left" w:pos="3969"/>
              </w:tabs>
              <w:rPr>
                <w:rFonts w:ascii="Verdana" w:eastAsia="Calibri" w:hAnsi="Verdana" w:cs="Calibri"/>
                <w:sz w:val="20"/>
                <w:szCs w:val="20"/>
              </w:rPr>
            </w:pPr>
            <w:r w:rsidRPr="005F101B">
              <w:rPr>
                <w:rFonts w:ascii="Verdana" w:eastAsia="Calibri" w:hAnsi="Verdana" w:cs="Calibri"/>
                <w:sz w:val="20"/>
                <w:szCs w:val="20"/>
              </w:rPr>
              <w:t xml:space="preserve">Geagendeerd door minister </w:t>
            </w:r>
            <w:proofErr w:type="spellStart"/>
            <w:r w:rsidRPr="005F101B">
              <w:rPr>
                <w:rFonts w:ascii="Verdana" w:eastAsia="Calibri" w:hAnsi="Verdana" w:cs="Calibri"/>
                <w:sz w:val="20"/>
                <w:szCs w:val="20"/>
              </w:rPr>
              <w:t>Dermagne</w:t>
            </w:r>
            <w:proofErr w:type="spellEnd"/>
            <w:r w:rsidRPr="005F101B">
              <w:rPr>
                <w:rFonts w:ascii="Verdana" w:eastAsia="Calibri" w:hAnsi="Verdana" w:cs="Calibri"/>
                <w:sz w:val="20"/>
                <w:szCs w:val="20"/>
              </w:rPr>
              <w:t xml:space="preserve"> op vraag van minister </w:t>
            </w:r>
            <w:proofErr w:type="spellStart"/>
            <w:r w:rsidRPr="005F101B">
              <w:rPr>
                <w:rFonts w:ascii="Verdana" w:eastAsia="Calibri" w:hAnsi="Verdana" w:cs="Calibri"/>
                <w:sz w:val="20"/>
                <w:szCs w:val="20"/>
              </w:rPr>
              <w:t>Crevits</w:t>
            </w:r>
            <w:proofErr w:type="spellEnd"/>
            <w:r w:rsidRPr="005F101B">
              <w:rPr>
                <w:rFonts w:ascii="Verdana" w:eastAsia="Calibri" w:hAnsi="Verdana" w:cs="Calibri"/>
                <w:sz w:val="20"/>
                <w:szCs w:val="20"/>
              </w:rPr>
              <w:t xml:space="preserve">  </w:t>
            </w:r>
          </w:p>
          <w:p w14:paraId="265101C4" w14:textId="77777777" w:rsidR="006F5D78" w:rsidRPr="005F101B" w:rsidRDefault="006F5D78" w:rsidP="006F5D78">
            <w:pPr>
              <w:pStyle w:val="Lijstalinea"/>
              <w:numPr>
                <w:ilvl w:val="0"/>
                <w:numId w:val="3"/>
              </w:numPr>
              <w:tabs>
                <w:tab w:val="left" w:pos="3828"/>
                <w:tab w:val="left" w:pos="3969"/>
              </w:tabs>
              <w:rPr>
                <w:rFonts w:ascii="Verdana" w:eastAsia="Calibri" w:hAnsi="Verdana" w:cs="Calibri"/>
                <w:sz w:val="20"/>
                <w:szCs w:val="20"/>
              </w:rPr>
            </w:pPr>
            <w:r w:rsidRPr="005F101B">
              <w:rPr>
                <w:rFonts w:ascii="Verdana" w:eastAsia="Calibri" w:hAnsi="Verdana" w:cs="Calibri"/>
                <w:sz w:val="20"/>
                <w:szCs w:val="20"/>
              </w:rPr>
              <w:t>Vrijwillig geagendeerd</w:t>
            </w:r>
          </w:p>
          <w:p w14:paraId="0CBD8E54" w14:textId="3420DA67" w:rsidR="006F5D78" w:rsidRPr="005F101B" w:rsidRDefault="006F5D78" w:rsidP="00085EA8">
            <w:pPr>
              <w:numPr>
                <w:ilvl w:val="0"/>
                <w:numId w:val="4"/>
              </w:numPr>
              <w:shd w:val="clear" w:color="auto" w:fill="FFFFFF"/>
              <w:jc w:val="both"/>
              <w:rPr>
                <w:color w:val="000000"/>
              </w:rPr>
            </w:pPr>
            <w:r w:rsidRPr="005F101B">
              <w:rPr>
                <w:rFonts w:ascii="Verdana" w:eastAsia="Calibri" w:hAnsi="Verdana" w:cs="Calibri"/>
                <w:sz w:val="20"/>
                <w:szCs w:val="20"/>
              </w:rPr>
              <w:t>Resultaat: de afspraak is gemaakt om de verplichte inschrijving van tijdelijk werklozen asymmetrisch in te vullen en de gegevensuitwisseling tussen RVA en VDAB over de tijdelijk werklozen te versnellen</w:t>
            </w:r>
            <w:r w:rsidR="00085EA8">
              <w:rPr>
                <w:rFonts w:ascii="Verdana" w:eastAsia="Calibri" w:hAnsi="Verdana" w:cs="Calibri"/>
                <w:sz w:val="20"/>
                <w:szCs w:val="20"/>
              </w:rPr>
              <w:t>.</w:t>
            </w:r>
          </w:p>
          <w:p w14:paraId="5F09E2FD" w14:textId="77777777" w:rsidR="006F5D78" w:rsidRPr="005F101B" w:rsidRDefault="006F5D78" w:rsidP="002B5E8B">
            <w:pPr>
              <w:pStyle w:val="Lijstalinea"/>
              <w:tabs>
                <w:tab w:val="left" w:pos="3828"/>
                <w:tab w:val="left" w:pos="3969"/>
              </w:tabs>
              <w:ind w:left="0"/>
              <w:rPr>
                <w:rFonts w:ascii="Verdana" w:eastAsia="Calibri" w:hAnsi="Verdana" w:cs="Calibri"/>
                <w:b/>
                <w:bCs/>
                <w:sz w:val="20"/>
                <w:szCs w:val="20"/>
              </w:rPr>
            </w:pPr>
          </w:p>
        </w:tc>
      </w:tr>
      <w:tr w:rsidR="006F5D78" w:rsidRPr="005F101B" w14:paraId="086505D4" w14:textId="77777777" w:rsidTr="002B5E8B">
        <w:trPr>
          <w:trHeight w:val="652"/>
        </w:trPr>
        <w:tc>
          <w:tcPr>
            <w:tcW w:w="1865" w:type="dxa"/>
            <w:shd w:val="clear" w:color="auto" w:fill="E7E6E6" w:themeFill="background2"/>
          </w:tcPr>
          <w:p w14:paraId="0E767CEF"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Dossiers doorverwezen naar het Overlegcomité</w:t>
            </w:r>
          </w:p>
        </w:tc>
        <w:tc>
          <w:tcPr>
            <w:tcW w:w="6799" w:type="dxa"/>
          </w:tcPr>
          <w:p w14:paraId="72A393AB" w14:textId="5543EDF5" w:rsidR="006F5D78" w:rsidRPr="006F5D78" w:rsidRDefault="006F5D78" w:rsidP="006F5D78">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4D23F21C" w14:textId="77777777" w:rsidR="006F5D78" w:rsidRPr="005F101B" w:rsidRDefault="006F5D78" w:rsidP="006F5D78">
      <w:pPr>
        <w:kinsoku w:val="0"/>
        <w:overflowPunct w:val="0"/>
        <w:autoSpaceDE w:val="0"/>
        <w:autoSpaceDN w:val="0"/>
        <w:adjustRightInd w:val="0"/>
        <w:spacing w:line="260" w:lineRule="exact"/>
        <w:ind w:left="142"/>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6F5D78" w:rsidRPr="005F101B" w14:paraId="713CAD62" w14:textId="77777777" w:rsidTr="002B5E8B">
        <w:tc>
          <w:tcPr>
            <w:tcW w:w="1865" w:type="dxa"/>
            <w:shd w:val="clear" w:color="auto" w:fill="E7E6E6" w:themeFill="background2"/>
          </w:tcPr>
          <w:p w14:paraId="770BF7F5"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Datum</w:t>
            </w:r>
          </w:p>
        </w:tc>
        <w:tc>
          <w:tcPr>
            <w:tcW w:w="6799" w:type="dxa"/>
          </w:tcPr>
          <w:p w14:paraId="21345F67" w14:textId="77777777" w:rsidR="006F5D78" w:rsidRPr="005F101B" w:rsidRDefault="006F5D78" w:rsidP="002B5E8B">
            <w:pPr>
              <w:pStyle w:val="Lijstalinea"/>
              <w:tabs>
                <w:tab w:val="left" w:pos="3828"/>
                <w:tab w:val="left" w:pos="3969"/>
              </w:tabs>
              <w:ind w:left="0"/>
              <w:rPr>
                <w:rFonts w:ascii="Verdana" w:eastAsia="Calibri" w:hAnsi="Verdana" w:cs="Calibri"/>
                <w:b/>
                <w:bCs/>
                <w:sz w:val="20"/>
                <w:szCs w:val="20"/>
              </w:rPr>
            </w:pPr>
            <w:r w:rsidRPr="005F101B">
              <w:rPr>
                <w:rFonts w:ascii="Verdana" w:eastAsia="Calibri" w:hAnsi="Verdana" w:cs="Calibri"/>
                <w:b/>
                <w:bCs/>
                <w:sz w:val="20"/>
                <w:szCs w:val="20"/>
              </w:rPr>
              <w:t>19 juli 2021</w:t>
            </w:r>
          </w:p>
        </w:tc>
      </w:tr>
      <w:tr w:rsidR="006F5D78" w:rsidRPr="005F101B" w14:paraId="2F8B7518" w14:textId="77777777" w:rsidTr="002B5E8B">
        <w:tc>
          <w:tcPr>
            <w:tcW w:w="1865" w:type="dxa"/>
            <w:shd w:val="clear" w:color="auto" w:fill="E7E6E6" w:themeFill="background2"/>
          </w:tcPr>
          <w:p w14:paraId="3FD486EE"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Initiatiefnemer</w:t>
            </w:r>
          </w:p>
        </w:tc>
        <w:tc>
          <w:tcPr>
            <w:tcW w:w="6799" w:type="dxa"/>
          </w:tcPr>
          <w:p w14:paraId="57493BE4" w14:textId="77777777" w:rsidR="006F5D78" w:rsidRPr="005F101B" w:rsidRDefault="006F5D78" w:rsidP="002B5E8B">
            <w:pPr>
              <w:pStyle w:val="Lijstalinea"/>
              <w:tabs>
                <w:tab w:val="left" w:pos="3828"/>
                <w:tab w:val="left" w:pos="3969"/>
              </w:tabs>
              <w:ind w:left="0"/>
              <w:rPr>
                <w:rFonts w:ascii="Verdana" w:eastAsia="Calibri" w:hAnsi="Verdana" w:cs="Calibri"/>
                <w:b/>
                <w:bCs/>
                <w:sz w:val="20"/>
                <w:szCs w:val="20"/>
              </w:rPr>
            </w:pPr>
            <w:r w:rsidRPr="005F101B">
              <w:rPr>
                <w:rFonts w:ascii="Verdana" w:eastAsia="Calibri" w:hAnsi="Verdana" w:cs="Calibri"/>
                <w:b/>
                <w:bCs/>
                <w:sz w:val="20"/>
                <w:szCs w:val="20"/>
              </w:rPr>
              <w:t xml:space="preserve">Minister </w:t>
            </w:r>
            <w:proofErr w:type="spellStart"/>
            <w:r w:rsidRPr="005F101B">
              <w:rPr>
                <w:rFonts w:ascii="Verdana" w:eastAsia="Calibri" w:hAnsi="Verdana" w:cs="Calibri"/>
                <w:b/>
                <w:bCs/>
                <w:sz w:val="20"/>
                <w:szCs w:val="20"/>
              </w:rPr>
              <w:t>Dermagne</w:t>
            </w:r>
            <w:proofErr w:type="spellEnd"/>
          </w:p>
        </w:tc>
      </w:tr>
      <w:tr w:rsidR="006F5D78" w:rsidRPr="005F101B" w14:paraId="1708952D" w14:textId="77777777" w:rsidTr="002B5E8B">
        <w:tc>
          <w:tcPr>
            <w:tcW w:w="1865" w:type="dxa"/>
            <w:shd w:val="clear" w:color="auto" w:fill="E7E6E6" w:themeFill="background2"/>
          </w:tcPr>
          <w:p w14:paraId="1417D657"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Voornaamste agendapunt</w:t>
            </w:r>
          </w:p>
        </w:tc>
        <w:tc>
          <w:tcPr>
            <w:tcW w:w="6799" w:type="dxa"/>
          </w:tcPr>
          <w:p w14:paraId="7186790E" w14:textId="77777777" w:rsidR="006F5D78" w:rsidRPr="005F101B" w:rsidRDefault="006F5D78" w:rsidP="002B5E8B">
            <w:pPr>
              <w:pStyle w:val="Lijstalinea"/>
              <w:tabs>
                <w:tab w:val="left" w:pos="3828"/>
                <w:tab w:val="left" w:pos="3969"/>
              </w:tabs>
              <w:ind w:left="0"/>
              <w:rPr>
                <w:rFonts w:ascii="Verdana" w:eastAsia="Calibri" w:hAnsi="Verdana" w:cs="Calibri"/>
                <w:b/>
                <w:bCs/>
                <w:sz w:val="20"/>
                <w:szCs w:val="20"/>
              </w:rPr>
            </w:pPr>
            <w:r w:rsidRPr="005F101B">
              <w:rPr>
                <w:rFonts w:ascii="Verdana" w:eastAsia="Calibri" w:hAnsi="Verdana" w:cs="Calibri"/>
                <w:b/>
                <w:bCs/>
                <w:sz w:val="20"/>
                <w:szCs w:val="20"/>
              </w:rPr>
              <w:t>Knelpuntvacatures openstellen voor asielzoekers</w:t>
            </w:r>
          </w:p>
          <w:p w14:paraId="4EDF09CB" w14:textId="77777777" w:rsidR="006F5D78" w:rsidRPr="005F101B" w:rsidRDefault="006F5D78" w:rsidP="006F5D78">
            <w:pPr>
              <w:pStyle w:val="Lijstalinea"/>
              <w:numPr>
                <w:ilvl w:val="0"/>
                <w:numId w:val="3"/>
              </w:numPr>
              <w:tabs>
                <w:tab w:val="left" w:pos="3828"/>
                <w:tab w:val="left" w:pos="3969"/>
              </w:tabs>
              <w:rPr>
                <w:rFonts w:ascii="Verdana" w:eastAsia="Calibri" w:hAnsi="Verdana" w:cs="Calibri"/>
                <w:sz w:val="20"/>
                <w:szCs w:val="20"/>
              </w:rPr>
            </w:pPr>
            <w:r w:rsidRPr="005F101B">
              <w:rPr>
                <w:rFonts w:ascii="Verdana" w:eastAsia="Calibri" w:hAnsi="Verdana" w:cs="Calibri"/>
                <w:sz w:val="20"/>
                <w:szCs w:val="20"/>
              </w:rPr>
              <w:t xml:space="preserve">Geagendeerd door minister </w:t>
            </w:r>
            <w:proofErr w:type="spellStart"/>
            <w:r w:rsidRPr="005F101B">
              <w:rPr>
                <w:rFonts w:ascii="Verdana" w:eastAsia="Calibri" w:hAnsi="Verdana" w:cs="Calibri"/>
                <w:sz w:val="20"/>
                <w:szCs w:val="20"/>
              </w:rPr>
              <w:t>Dermagne</w:t>
            </w:r>
            <w:proofErr w:type="spellEnd"/>
          </w:p>
          <w:p w14:paraId="5D878663" w14:textId="77777777" w:rsidR="006F5D78" w:rsidRPr="005F101B" w:rsidRDefault="006F5D78" w:rsidP="006F5D78">
            <w:pPr>
              <w:pStyle w:val="Lijstalinea"/>
              <w:numPr>
                <w:ilvl w:val="0"/>
                <w:numId w:val="3"/>
              </w:numPr>
              <w:tabs>
                <w:tab w:val="left" w:pos="3828"/>
                <w:tab w:val="left" w:pos="3969"/>
              </w:tabs>
              <w:rPr>
                <w:rFonts w:ascii="Verdana" w:eastAsia="Calibri" w:hAnsi="Verdana" w:cs="Calibri"/>
                <w:sz w:val="20"/>
                <w:szCs w:val="20"/>
              </w:rPr>
            </w:pPr>
            <w:r w:rsidRPr="005F101B">
              <w:rPr>
                <w:rFonts w:ascii="Verdana" w:eastAsia="Calibri" w:hAnsi="Verdana" w:cs="Calibri"/>
                <w:sz w:val="20"/>
                <w:szCs w:val="20"/>
              </w:rPr>
              <w:t>Vrijwillig geagendeerd</w:t>
            </w:r>
          </w:p>
          <w:p w14:paraId="333B7568" w14:textId="1BF57F49" w:rsidR="006F5D78" w:rsidRPr="005F101B" w:rsidRDefault="006F5D78" w:rsidP="00085EA8">
            <w:pPr>
              <w:pStyle w:val="Lijstalinea"/>
              <w:numPr>
                <w:ilvl w:val="0"/>
                <w:numId w:val="3"/>
              </w:numPr>
              <w:tabs>
                <w:tab w:val="left" w:pos="3828"/>
                <w:tab w:val="left" w:pos="3969"/>
              </w:tabs>
              <w:jc w:val="both"/>
              <w:rPr>
                <w:rFonts w:ascii="Verdana" w:eastAsia="Calibri" w:hAnsi="Verdana" w:cs="Calibri"/>
                <w:sz w:val="20"/>
                <w:szCs w:val="20"/>
              </w:rPr>
            </w:pPr>
            <w:r w:rsidRPr="005F101B">
              <w:rPr>
                <w:rFonts w:ascii="Verdana" w:eastAsia="Calibri" w:hAnsi="Verdana" w:cs="Calibri"/>
                <w:sz w:val="20"/>
                <w:szCs w:val="20"/>
              </w:rPr>
              <w:t>Resultaat: er werd vastgesteld dat dit niet tot de bevoegdheid behoorde van de IMC Werk om daarover beslissingen te nemen</w:t>
            </w:r>
            <w:r w:rsidR="00085EA8">
              <w:rPr>
                <w:rFonts w:ascii="Verdana" w:eastAsia="Calibri" w:hAnsi="Verdana" w:cs="Calibri"/>
                <w:sz w:val="20"/>
                <w:szCs w:val="20"/>
              </w:rPr>
              <w:t>.</w:t>
            </w:r>
          </w:p>
          <w:p w14:paraId="0B13F0C6" w14:textId="77777777" w:rsidR="006F5D78" w:rsidRPr="005F101B" w:rsidRDefault="006F5D78" w:rsidP="002B5E8B">
            <w:pPr>
              <w:pStyle w:val="Lijstalinea"/>
              <w:tabs>
                <w:tab w:val="left" w:pos="3828"/>
                <w:tab w:val="left" w:pos="3969"/>
              </w:tabs>
              <w:ind w:left="0"/>
              <w:rPr>
                <w:rFonts w:ascii="Verdana" w:eastAsia="Calibri" w:hAnsi="Verdana" w:cs="Calibri"/>
                <w:b/>
                <w:bCs/>
                <w:sz w:val="20"/>
                <w:szCs w:val="20"/>
              </w:rPr>
            </w:pPr>
          </w:p>
        </w:tc>
      </w:tr>
      <w:tr w:rsidR="006F5D78" w:rsidRPr="005F101B" w14:paraId="0A0D683F" w14:textId="77777777" w:rsidTr="002B5E8B">
        <w:trPr>
          <w:trHeight w:val="652"/>
        </w:trPr>
        <w:tc>
          <w:tcPr>
            <w:tcW w:w="1865" w:type="dxa"/>
            <w:shd w:val="clear" w:color="auto" w:fill="E7E6E6" w:themeFill="background2"/>
          </w:tcPr>
          <w:p w14:paraId="3F4FB07F"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Dossiers doorverwezen naar het Overlegcomité</w:t>
            </w:r>
          </w:p>
        </w:tc>
        <w:tc>
          <w:tcPr>
            <w:tcW w:w="6799" w:type="dxa"/>
          </w:tcPr>
          <w:p w14:paraId="6F32C71C" w14:textId="0D8B6AEA" w:rsidR="006F5D78" w:rsidRPr="005C520F" w:rsidRDefault="005C520F" w:rsidP="005C520F">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3F650218" w14:textId="77777777" w:rsidR="006F5D78" w:rsidRDefault="006F5D78" w:rsidP="006F5D78">
      <w:pPr>
        <w:kinsoku w:val="0"/>
        <w:overflowPunct w:val="0"/>
        <w:autoSpaceDE w:val="0"/>
        <w:autoSpaceDN w:val="0"/>
        <w:adjustRightInd w:val="0"/>
        <w:spacing w:line="260" w:lineRule="exact"/>
        <w:ind w:left="142"/>
        <w:rPr>
          <w:rFonts w:ascii="Verdana" w:hAnsi="Verdana"/>
          <w:sz w:val="20"/>
          <w:szCs w:val="20"/>
        </w:rPr>
      </w:pPr>
    </w:p>
    <w:tbl>
      <w:tblPr>
        <w:tblStyle w:val="Tabelraster"/>
        <w:tblW w:w="0" w:type="auto"/>
        <w:tblInd w:w="398" w:type="dxa"/>
        <w:tblLook w:val="04A0" w:firstRow="1" w:lastRow="0" w:firstColumn="1" w:lastColumn="0" w:noHBand="0" w:noVBand="1"/>
      </w:tblPr>
      <w:tblGrid>
        <w:gridCol w:w="1865"/>
        <w:gridCol w:w="6799"/>
      </w:tblGrid>
      <w:tr w:rsidR="006F5D78" w:rsidRPr="005F101B" w14:paraId="78226909" w14:textId="77777777" w:rsidTr="002B5E8B">
        <w:tc>
          <w:tcPr>
            <w:tcW w:w="1865" w:type="dxa"/>
            <w:shd w:val="clear" w:color="auto" w:fill="E7E6E6" w:themeFill="background2"/>
          </w:tcPr>
          <w:p w14:paraId="3EC001D9"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Datum</w:t>
            </w:r>
          </w:p>
        </w:tc>
        <w:tc>
          <w:tcPr>
            <w:tcW w:w="6799" w:type="dxa"/>
          </w:tcPr>
          <w:p w14:paraId="6713A80A" w14:textId="77777777" w:rsidR="006F5D78" w:rsidRPr="005F101B" w:rsidRDefault="006F5D78" w:rsidP="002B5E8B">
            <w:pPr>
              <w:pStyle w:val="Lijstalinea"/>
              <w:tabs>
                <w:tab w:val="left" w:pos="3828"/>
                <w:tab w:val="left" w:pos="3969"/>
              </w:tabs>
              <w:ind w:left="0"/>
              <w:rPr>
                <w:rFonts w:ascii="Verdana" w:eastAsia="Calibri" w:hAnsi="Verdana" w:cs="Calibri"/>
                <w:b/>
                <w:bCs/>
                <w:sz w:val="20"/>
                <w:szCs w:val="20"/>
              </w:rPr>
            </w:pPr>
            <w:r w:rsidRPr="005F101B">
              <w:rPr>
                <w:rFonts w:ascii="Verdana" w:eastAsia="Calibri" w:hAnsi="Verdana" w:cs="Calibri"/>
                <w:b/>
                <w:bCs/>
                <w:sz w:val="20"/>
                <w:szCs w:val="20"/>
              </w:rPr>
              <w:t>10 september 2021</w:t>
            </w:r>
          </w:p>
        </w:tc>
      </w:tr>
      <w:tr w:rsidR="006F5D78" w:rsidRPr="005F101B" w14:paraId="5AD92F50" w14:textId="77777777" w:rsidTr="002B5E8B">
        <w:tc>
          <w:tcPr>
            <w:tcW w:w="1865" w:type="dxa"/>
            <w:shd w:val="clear" w:color="auto" w:fill="E7E6E6" w:themeFill="background2"/>
          </w:tcPr>
          <w:p w14:paraId="5B248391"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Initiatiefnemer</w:t>
            </w:r>
          </w:p>
        </w:tc>
        <w:tc>
          <w:tcPr>
            <w:tcW w:w="6799" w:type="dxa"/>
          </w:tcPr>
          <w:p w14:paraId="22D830E9" w14:textId="77777777" w:rsidR="006F5D78" w:rsidRPr="005F101B" w:rsidRDefault="006F5D78" w:rsidP="002B5E8B">
            <w:pPr>
              <w:pStyle w:val="Lijstalinea"/>
              <w:tabs>
                <w:tab w:val="left" w:pos="3828"/>
                <w:tab w:val="left" w:pos="3969"/>
              </w:tabs>
              <w:ind w:left="0"/>
              <w:rPr>
                <w:rFonts w:ascii="Verdana" w:eastAsia="Calibri" w:hAnsi="Verdana" w:cs="Calibri"/>
                <w:b/>
                <w:bCs/>
                <w:sz w:val="20"/>
                <w:szCs w:val="20"/>
              </w:rPr>
            </w:pPr>
            <w:r w:rsidRPr="005F101B">
              <w:rPr>
                <w:rFonts w:ascii="Verdana" w:eastAsia="Calibri" w:hAnsi="Verdana" w:cs="Calibri"/>
                <w:b/>
                <w:bCs/>
                <w:sz w:val="20"/>
                <w:szCs w:val="20"/>
              </w:rPr>
              <w:t xml:space="preserve">Minister </w:t>
            </w:r>
            <w:proofErr w:type="spellStart"/>
            <w:r w:rsidRPr="005F101B">
              <w:rPr>
                <w:rFonts w:ascii="Verdana" w:eastAsia="Calibri" w:hAnsi="Verdana" w:cs="Calibri"/>
                <w:b/>
                <w:bCs/>
                <w:sz w:val="20"/>
                <w:szCs w:val="20"/>
              </w:rPr>
              <w:t>Dermagne</w:t>
            </w:r>
            <w:proofErr w:type="spellEnd"/>
          </w:p>
        </w:tc>
      </w:tr>
      <w:tr w:rsidR="006F5D78" w:rsidRPr="005F101B" w14:paraId="6D87DD70" w14:textId="77777777" w:rsidTr="002B5E8B">
        <w:tc>
          <w:tcPr>
            <w:tcW w:w="1865" w:type="dxa"/>
            <w:shd w:val="clear" w:color="auto" w:fill="E7E6E6" w:themeFill="background2"/>
          </w:tcPr>
          <w:p w14:paraId="58F8F3A4"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Voornaamste agendapunt</w:t>
            </w:r>
          </w:p>
        </w:tc>
        <w:tc>
          <w:tcPr>
            <w:tcW w:w="6799" w:type="dxa"/>
          </w:tcPr>
          <w:p w14:paraId="61A7C3C7" w14:textId="77777777" w:rsidR="006F5D78" w:rsidRPr="005F101B" w:rsidRDefault="006F5D78" w:rsidP="002B5E8B">
            <w:pPr>
              <w:tabs>
                <w:tab w:val="left" w:pos="3828"/>
                <w:tab w:val="left" w:pos="3969"/>
              </w:tabs>
              <w:rPr>
                <w:rFonts w:ascii="Verdana" w:eastAsia="Calibri" w:hAnsi="Verdana" w:cs="Calibri"/>
                <w:b/>
                <w:bCs/>
                <w:sz w:val="20"/>
                <w:szCs w:val="20"/>
              </w:rPr>
            </w:pPr>
            <w:r w:rsidRPr="005F101B">
              <w:rPr>
                <w:rFonts w:ascii="Verdana" w:eastAsia="Calibri" w:hAnsi="Verdana" w:cs="Calibri"/>
                <w:b/>
                <w:bCs/>
                <w:sz w:val="20"/>
                <w:szCs w:val="20"/>
              </w:rPr>
              <w:t xml:space="preserve">Plan knelpuntvacatures </w:t>
            </w:r>
          </w:p>
          <w:p w14:paraId="7C0E8407" w14:textId="77777777" w:rsidR="006F5D78" w:rsidRPr="005F101B" w:rsidRDefault="006F5D78" w:rsidP="00085EA8">
            <w:pPr>
              <w:pStyle w:val="Lijstalinea"/>
              <w:numPr>
                <w:ilvl w:val="0"/>
                <w:numId w:val="3"/>
              </w:numPr>
              <w:tabs>
                <w:tab w:val="left" w:pos="3828"/>
                <w:tab w:val="left" w:pos="3969"/>
              </w:tabs>
              <w:jc w:val="both"/>
              <w:rPr>
                <w:rFonts w:ascii="Verdana" w:eastAsia="Calibri" w:hAnsi="Verdana" w:cs="Calibri"/>
                <w:sz w:val="20"/>
                <w:szCs w:val="20"/>
              </w:rPr>
            </w:pPr>
            <w:r w:rsidRPr="005F101B">
              <w:rPr>
                <w:rFonts w:ascii="Verdana" w:eastAsia="Calibri" w:hAnsi="Verdana" w:cs="Calibri"/>
                <w:sz w:val="20"/>
                <w:szCs w:val="20"/>
              </w:rPr>
              <w:t xml:space="preserve">Geagendeerd door minister </w:t>
            </w:r>
            <w:proofErr w:type="spellStart"/>
            <w:r w:rsidRPr="005F101B">
              <w:rPr>
                <w:rFonts w:ascii="Verdana" w:eastAsia="Calibri" w:hAnsi="Verdana" w:cs="Calibri"/>
                <w:sz w:val="20"/>
                <w:szCs w:val="20"/>
              </w:rPr>
              <w:t>Dermagne</w:t>
            </w:r>
            <w:proofErr w:type="spellEnd"/>
            <w:r w:rsidRPr="005F101B">
              <w:rPr>
                <w:rFonts w:ascii="Verdana" w:eastAsia="Calibri" w:hAnsi="Verdana" w:cs="Calibri"/>
                <w:sz w:val="20"/>
                <w:szCs w:val="20"/>
              </w:rPr>
              <w:t>: de agendering van pistes om verder te onderzoeken op vlak van mobiliteit van werknemers, opleiding van werknemers, activering werkzoekenden richting knelpuntvacatures, opwaardering van knelpuntvacatures, …</w:t>
            </w:r>
          </w:p>
          <w:p w14:paraId="53EBFF78" w14:textId="77777777" w:rsidR="006F5D78" w:rsidRPr="005F101B" w:rsidRDefault="006F5D78" w:rsidP="00085EA8">
            <w:pPr>
              <w:pStyle w:val="Lijstalinea"/>
              <w:numPr>
                <w:ilvl w:val="0"/>
                <w:numId w:val="3"/>
              </w:numPr>
              <w:tabs>
                <w:tab w:val="left" w:pos="3828"/>
                <w:tab w:val="left" w:pos="3969"/>
              </w:tabs>
              <w:jc w:val="both"/>
              <w:rPr>
                <w:rFonts w:ascii="Verdana" w:eastAsia="Calibri" w:hAnsi="Verdana" w:cs="Calibri"/>
                <w:sz w:val="20"/>
                <w:szCs w:val="20"/>
              </w:rPr>
            </w:pPr>
            <w:r w:rsidRPr="005F101B">
              <w:rPr>
                <w:rFonts w:ascii="Verdana" w:eastAsia="Calibri" w:hAnsi="Verdana" w:cs="Calibri"/>
                <w:sz w:val="20"/>
                <w:szCs w:val="20"/>
              </w:rPr>
              <w:t xml:space="preserve">Vrijwillig geagendeerd </w:t>
            </w:r>
          </w:p>
          <w:p w14:paraId="1FB49369" w14:textId="5B414286" w:rsidR="006F5D78" w:rsidRPr="005F101B" w:rsidRDefault="006F5D78" w:rsidP="00085EA8">
            <w:pPr>
              <w:pStyle w:val="Lijstalinea"/>
              <w:numPr>
                <w:ilvl w:val="0"/>
                <w:numId w:val="3"/>
              </w:numPr>
              <w:tabs>
                <w:tab w:val="left" w:pos="3828"/>
                <w:tab w:val="left" w:pos="3969"/>
              </w:tabs>
              <w:jc w:val="both"/>
              <w:rPr>
                <w:rFonts w:ascii="Verdana" w:eastAsia="Calibri" w:hAnsi="Verdana" w:cs="Calibri"/>
                <w:b/>
                <w:bCs/>
                <w:sz w:val="20"/>
                <w:szCs w:val="20"/>
              </w:rPr>
            </w:pPr>
            <w:r w:rsidRPr="005F101B">
              <w:rPr>
                <w:rFonts w:ascii="Verdana" w:eastAsia="Calibri" w:hAnsi="Verdana" w:cs="Calibri"/>
                <w:sz w:val="20"/>
                <w:szCs w:val="20"/>
              </w:rPr>
              <w:t xml:space="preserve">Resultaat: er werd afgesproken de verschillende pistes </w:t>
            </w:r>
            <w:proofErr w:type="spellStart"/>
            <w:r w:rsidRPr="005F101B">
              <w:rPr>
                <w:rFonts w:ascii="Verdana" w:eastAsia="Calibri" w:hAnsi="Verdana" w:cs="Calibri"/>
                <w:sz w:val="20"/>
                <w:szCs w:val="20"/>
              </w:rPr>
              <w:t>interfederaal</w:t>
            </w:r>
            <w:proofErr w:type="spellEnd"/>
            <w:r w:rsidRPr="005F101B">
              <w:rPr>
                <w:rFonts w:ascii="Verdana" w:eastAsia="Calibri" w:hAnsi="Verdana" w:cs="Calibri"/>
                <w:sz w:val="20"/>
                <w:szCs w:val="20"/>
              </w:rPr>
              <w:t xml:space="preserve"> verder te onderzoeken</w:t>
            </w:r>
            <w:r w:rsidR="00085EA8">
              <w:rPr>
                <w:rFonts w:ascii="Verdana" w:eastAsia="Calibri" w:hAnsi="Verdana" w:cs="Calibri"/>
                <w:sz w:val="20"/>
                <w:szCs w:val="20"/>
              </w:rPr>
              <w:t>.</w:t>
            </w:r>
          </w:p>
        </w:tc>
      </w:tr>
      <w:tr w:rsidR="006F5D78" w:rsidRPr="005F101B" w14:paraId="1EB10708" w14:textId="77777777" w:rsidTr="002B5E8B">
        <w:trPr>
          <w:trHeight w:val="652"/>
        </w:trPr>
        <w:tc>
          <w:tcPr>
            <w:tcW w:w="1865" w:type="dxa"/>
            <w:shd w:val="clear" w:color="auto" w:fill="E7E6E6" w:themeFill="background2"/>
          </w:tcPr>
          <w:p w14:paraId="1046F7AB"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Dossiers doorverwezen naar het Overlegcomité</w:t>
            </w:r>
          </w:p>
        </w:tc>
        <w:tc>
          <w:tcPr>
            <w:tcW w:w="6799" w:type="dxa"/>
          </w:tcPr>
          <w:p w14:paraId="0D9816D8" w14:textId="330095F8" w:rsidR="006F5D78" w:rsidRPr="005C520F" w:rsidRDefault="005C520F" w:rsidP="005C520F">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086777FB" w14:textId="77777777" w:rsidR="006F5D78" w:rsidRDefault="006F5D78" w:rsidP="006F5D78">
      <w:pPr>
        <w:tabs>
          <w:tab w:val="left" w:pos="288"/>
        </w:tabs>
        <w:kinsoku w:val="0"/>
        <w:overflowPunct w:val="0"/>
        <w:autoSpaceDE w:val="0"/>
        <w:autoSpaceDN w:val="0"/>
        <w:adjustRightInd w:val="0"/>
        <w:spacing w:line="260" w:lineRule="exact"/>
        <w:ind w:left="287" w:hanging="249"/>
        <w:rPr>
          <w:rFonts w:ascii="Verdana" w:hAnsi="Verdana"/>
          <w:sz w:val="20"/>
          <w:szCs w:val="20"/>
        </w:rPr>
      </w:pPr>
    </w:p>
    <w:tbl>
      <w:tblPr>
        <w:tblStyle w:val="Tabelraster"/>
        <w:tblW w:w="0" w:type="auto"/>
        <w:tblInd w:w="398" w:type="dxa"/>
        <w:tblLook w:val="04A0" w:firstRow="1" w:lastRow="0" w:firstColumn="1" w:lastColumn="0" w:noHBand="0" w:noVBand="1"/>
      </w:tblPr>
      <w:tblGrid>
        <w:gridCol w:w="1865"/>
        <w:gridCol w:w="6799"/>
      </w:tblGrid>
      <w:tr w:rsidR="006F5D78" w:rsidRPr="005F101B" w14:paraId="3A6ABCD4" w14:textId="77777777" w:rsidTr="002B5E8B">
        <w:tc>
          <w:tcPr>
            <w:tcW w:w="1865" w:type="dxa"/>
            <w:shd w:val="clear" w:color="auto" w:fill="E7E6E6" w:themeFill="background2"/>
          </w:tcPr>
          <w:p w14:paraId="15167384"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Datum</w:t>
            </w:r>
          </w:p>
        </w:tc>
        <w:tc>
          <w:tcPr>
            <w:tcW w:w="6799" w:type="dxa"/>
          </w:tcPr>
          <w:p w14:paraId="195A5B3C" w14:textId="77777777" w:rsidR="006F5D78" w:rsidRPr="005F101B" w:rsidRDefault="006F5D78" w:rsidP="002B5E8B">
            <w:pPr>
              <w:pStyle w:val="Lijstalinea"/>
              <w:tabs>
                <w:tab w:val="left" w:pos="3828"/>
                <w:tab w:val="left" w:pos="3969"/>
              </w:tabs>
              <w:ind w:left="0"/>
              <w:rPr>
                <w:rFonts w:ascii="Verdana" w:eastAsia="Calibri" w:hAnsi="Verdana" w:cs="Calibri"/>
                <w:b/>
                <w:bCs/>
                <w:sz w:val="20"/>
                <w:szCs w:val="20"/>
              </w:rPr>
            </w:pPr>
            <w:r w:rsidRPr="005F101B">
              <w:rPr>
                <w:rFonts w:ascii="Verdana" w:eastAsia="Calibri" w:hAnsi="Verdana" w:cs="Calibri"/>
                <w:b/>
                <w:bCs/>
                <w:sz w:val="20"/>
                <w:szCs w:val="20"/>
              </w:rPr>
              <w:t>14 december  2021</w:t>
            </w:r>
          </w:p>
        </w:tc>
      </w:tr>
      <w:tr w:rsidR="006F5D78" w:rsidRPr="005F101B" w14:paraId="0A7543A5" w14:textId="77777777" w:rsidTr="002B5E8B">
        <w:tc>
          <w:tcPr>
            <w:tcW w:w="1865" w:type="dxa"/>
            <w:shd w:val="clear" w:color="auto" w:fill="E7E6E6" w:themeFill="background2"/>
          </w:tcPr>
          <w:p w14:paraId="2BDAD50D"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Initiatiefnemer</w:t>
            </w:r>
          </w:p>
        </w:tc>
        <w:tc>
          <w:tcPr>
            <w:tcW w:w="6799" w:type="dxa"/>
          </w:tcPr>
          <w:p w14:paraId="052C2ADE" w14:textId="77777777" w:rsidR="006F5D78" w:rsidRPr="005F101B" w:rsidRDefault="006F5D78" w:rsidP="002B5E8B">
            <w:pPr>
              <w:pStyle w:val="Lijstalinea"/>
              <w:tabs>
                <w:tab w:val="left" w:pos="3828"/>
                <w:tab w:val="left" w:pos="3969"/>
              </w:tabs>
              <w:ind w:left="0"/>
              <w:rPr>
                <w:rFonts w:ascii="Verdana" w:eastAsia="Calibri" w:hAnsi="Verdana" w:cs="Calibri"/>
                <w:b/>
                <w:bCs/>
                <w:sz w:val="20"/>
                <w:szCs w:val="20"/>
              </w:rPr>
            </w:pPr>
            <w:r w:rsidRPr="005F101B">
              <w:rPr>
                <w:rFonts w:ascii="Verdana" w:eastAsia="Calibri" w:hAnsi="Verdana" w:cs="Calibri"/>
                <w:b/>
                <w:bCs/>
                <w:sz w:val="20"/>
                <w:szCs w:val="20"/>
              </w:rPr>
              <w:t xml:space="preserve">Minister </w:t>
            </w:r>
            <w:proofErr w:type="spellStart"/>
            <w:r w:rsidRPr="005F101B">
              <w:rPr>
                <w:rFonts w:ascii="Verdana" w:eastAsia="Calibri" w:hAnsi="Verdana" w:cs="Calibri"/>
                <w:b/>
                <w:bCs/>
                <w:sz w:val="20"/>
                <w:szCs w:val="20"/>
              </w:rPr>
              <w:t>Dermagne</w:t>
            </w:r>
            <w:proofErr w:type="spellEnd"/>
          </w:p>
        </w:tc>
      </w:tr>
      <w:tr w:rsidR="006F5D78" w:rsidRPr="005F101B" w14:paraId="326B0910" w14:textId="77777777" w:rsidTr="002B5E8B">
        <w:tc>
          <w:tcPr>
            <w:tcW w:w="1865" w:type="dxa"/>
            <w:shd w:val="clear" w:color="auto" w:fill="E7E6E6" w:themeFill="background2"/>
          </w:tcPr>
          <w:p w14:paraId="4FB0BEDF"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lastRenderedPageBreak/>
              <w:t>Voornaamste agendapunt</w:t>
            </w:r>
          </w:p>
        </w:tc>
        <w:tc>
          <w:tcPr>
            <w:tcW w:w="6799" w:type="dxa"/>
          </w:tcPr>
          <w:p w14:paraId="4A97581D" w14:textId="77777777" w:rsidR="006F5D78" w:rsidRPr="005F101B" w:rsidRDefault="006F5D78" w:rsidP="002B5E8B">
            <w:pPr>
              <w:tabs>
                <w:tab w:val="left" w:pos="3828"/>
                <w:tab w:val="left" w:pos="3969"/>
              </w:tabs>
              <w:rPr>
                <w:rFonts w:ascii="Verdana" w:eastAsia="Calibri" w:hAnsi="Verdana" w:cs="Calibri"/>
                <w:b/>
                <w:bCs/>
                <w:sz w:val="20"/>
                <w:szCs w:val="20"/>
              </w:rPr>
            </w:pPr>
            <w:r w:rsidRPr="005F101B">
              <w:rPr>
                <w:rFonts w:ascii="Verdana" w:eastAsia="Calibri" w:hAnsi="Verdana" w:cs="Calibri"/>
                <w:b/>
                <w:bCs/>
                <w:sz w:val="20"/>
                <w:szCs w:val="20"/>
              </w:rPr>
              <w:t xml:space="preserve">Oprichting van het </w:t>
            </w:r>
            <w:proofErr w:type="spellStart"/>
            <w:r w:rsidRPr="005F101B">
              <w:rPr>
                <w:rFonts w:ascii="Verdana" w:eastAsia="Calibri" w:hAnsi="Verdana" w:cs="Calibri"/>
                <w:b/>
                <w:bCs/>
                <w:sz w:val="20"/>
                <w:szCs w:val="20"/>
              </w:rPr>
              <w:t>interfederaal</w:t>
            </w:r>
            <w:proofErr w:type="spellEnd"/>
            <w:r w:rsidRPr="005F101B">
              <w:rPr>
                <w:rFonts w:ascii="Verdana" w:eastAsia="Calibri" w:hAnsi="Verdana" w:cs="Calibri"/>
                <w:b/>
                <w:bCs/>
                <w:sz w:val="20"/>
                <w:szCs w:val="20"/>
              </w:rPr>
              <w:t xml:space="preserve"> platform </w:t>
            </w:r>
          </w:p>
          <w:p w14:paraId="2B1C27FA" w14:textId="6F75790A" w:rsidR="006F5D78" w:rsidRPr="005F101B" w:rsidRDefault="006F5D78" w:rsidP="00085EA8">
            <w:pPr>
              <w:pStyle w:val="Lijstalinea"/>
              <w:tabs>
                <w:tab w:val="left" w:pos="3828"/>
                <w:tab w:val="left" w:pos="3969"/>
              </w:tabs>
              <w:ind w:left="398"/>
              <w:jc w:val="both"/>
              <w:rPr>
                <w:rFonts w:ascii="Verdana" w:eastAsia="Calibri" w:hAnsi="Verdana" w:cs="Calibri"/>
                <w:sz w:val="20"/>
                <w:szCs w:val="20"/>
              </w:rPr>
            </w:pPr>
            <w:r w:rsidRPr="005F101B">
              <w:rPr>
                <w:rFonts w:ascii="Verdana" w:eastAsia="Calibri" w:hAnsi="Verdana" w:cs="Calibri"/>
                <w:sz w:val="20"/>
                <w:szCs w:val="20"/>
              </w:rPr>
              <w:t xml:space="preserve">Geagendeerd door minister </w:t>
            </w:r>
            <w:proofErr w:type="spellStart"/>
            <w:r w:rsidRPr="005F101B">
              <w:rPr>
                <w:rFonts w:ascii="Verdana" w:eastAsia="Calibri" w:hAnsi="Verdana" w:cs="Calibri"/>
                <w:sz w:val="20"/>
                <w:szCs w:val="20"/>
              </w:rPr>
              <w:t>Dermagne</w:t>
            </w:r>
            <w:proofErr w:type="spellEnd"/>
            <w:r w:rsidRPr="005F101B">
              <w:rPr>
                <w:rFonts w:ascii="Verdana" w:eastAsia="Calibri" w:hAnsi="Verdana" w:cs="Calibri"/>
                <w:sz w:val="20"/>
                <w:szCs w:val="20"/>
              </w:rPr>
              <w:t xml:space="preserve">: de oprichting van een </w:t>
            </w:r>
            <w:proofErr w:type="spellStart"/>
            <w:r w:rsidRPr="005F101B">
              <w:rPr>
                <w:rFonts w:ascii="Verdana" w:eastAsia="Calibri" w:hAnsi="Verdana" w:cs="Calibri"/>
                <w:sz w:val="20"/>
                <w:szCs w:val="20"/>
              </w:rPr>
              <w:t>interfederaal</w:t>
            </w:r>
            <w:proofErr w:type="spellEnd"/>
            <w:r w:rsidRPr="005F101B">
              <w:rPr>
                <w:rFonts w:ascii="Verdana" w:eastAsia="Calibri" w:hAnsi="Verdana" w:cs="Calibri"/>
                <w:sz w:val="20"/>
                <w:szCs w:val="20"/>
              </w:rPr>
              <w:t xml:space="preserve"> platform om voorstellen technisch te onderzoeken in het kader van het asymmetrisch beleid op de arbeidsmarkt en ter bevordering van de invulling van de knelpuntvacatures</w:t>
            </w:r>
            <w:r w:rsidR="00085EA8">
              <w:rPr>
                <w:rFonts w:ascii="Verdana" w:eastAsia="Calibri" w:hAnsi="Verdana" w:cs="Calibri"/>
                <w:sz w:val="20"/>
                <w:szCs w:val="20"/>
              </w:rPr>
              <w:t>.</w:t>
            </w:r>
          </w:p>
          <w:p w14:paraId="72367AAF" w14:textId="77777777" w:rsidR="006F5D78" w:rsidRPr="005F101B" w:rsidRDefault="006F5D78" w:rsidP="00085EA8">
            <w:pPr>
              <w:pStyle w:val="Lijstalinea"/>
              <w:numPr>
                <w:ilvl w:val="0"/>
                <w:numId w:val="3"/>
              </w:numPr>
              <w:tabs>
                <w:tab w:val="left" w:pos="3828"/>
                <w:tab w:val="left" w:pos="3969"/>
              </w:tabs>
              <w:jc w:val="both"/>
              <w:rPr>
                <w:rFonts w:ascii="Verdana" w:eastAsia="Calibri" w:hAnsi="Verdana" w:cs="Calibri"/>
                <w:sz w:val="20"/>
                <w:szCs w:val="20"/>
              </w:rPr>
            </w:pPr>
            <w:r w:rsidRPr="005F101B">
              <w:rPr>
                <w:rFonts w:ascii="Verdana" w:eastAsia="Calibri" w:hAnsi="Verdana" w:cs="Calibri"/>
                <w:sz w:val="20"/>
                <w:szCs w:val="20"/>
              </w:rPr>
              <w:t xml:space="preserve">Vrijwillig geagendeerd </w:t>
            </w:r>
          </w:p>
          <w:p w14:paraId="2F0D75C0" w14:textId="2B016CE0" w:rsidR="006F5D78" w:rsidRPr="005F101B" w:rsidRDefault="006F5D78" w:rsidP="00085EA8">
            <w:pPr>
              <w:pStyle w:val="Lijstalinea"/>
              <w:numPr>
                <w:ilvl w:val="0"/>
                <w:numId w:val="3"/>
              </w:numPr>
              <w:tabs>
                <w:tab w:val="left" w:pos="3828"/>
                <w:tab w:val="left" w:pos="3969"/>
              </w:tabs>
              <w:jc w:val="both"/>
              <w:rPr>
                <w:rFonts w:ascii="Verdana" w:eastAsia="Calibri" w:hAnsi="Verdana" w:cs="Calibri"/>
                <w:b/>
                <w:bCs/>
                <w:sz w:val="20"/>
                <w:szCs w:val="20"/>
              </w:rPr>
            </w:pPr>
            <w:r w:rsidRPr="005F101B">
              <w:rPr>
                <w:rFonts w:ascii="Verdana" w:eastAsia="Calibri" w:hAnsi="Verdana" w:cs="Calibri"/>
                <w:sz w:val="20"/>
                <w:szCs w:val="20"/>
              </w:rPr>
              <w:t xml:space="preserve">Resultaat: de oprichting van het </w:t>
            </w:r>
            <w:proofErr w:type="spellStart"/>
            <w:r w:rsidRPr="005F101B">
              <w:rPr>
                <w:rFonts w:ascii="Verdana" w:eastAsia="Calibri" w:hAnsi="Verdana" w:cs="Calibri"/>
                <w:sz w:val="20"/>
                <w:szCs w:val="20"/>
              </w:rPr>
              <w:t>interfederaal</w:t>
            </w:r>
            <w:proofErr w:type="spellEnd"/>
            <w:r w:rsidRPr="005F101B">
              <w:rPr>
                <w:rFonts w:ascii="Verdana" w:eastAsia="Calibri" w:hAnsi="Verdana" w:cs="Calibri"/>
                <w:sz w:val="20"/>
                <w:szCs w:val="20"/>
              </w:rPr>
              <w:t xml:space="preserve"> platform en van een begeleidende politieke werkgroep</w:t>
            </w:r>
            <w:r w:rsidR="00085EA8">
              <w:rPr>
                <w:rFonts w:ascii="Verdana" w:eastAsia="Calibri" w:hAnsi="Verdana" w:cs="Calibri"/>
                <w:sz w:val="20"/>
                <w:szCs w:val="20"/>
              </w:rPr>
              <w:t>.</w:t>
            </w:r>
          </w:p>
        </w:tc>
      </w:tr>
      <w:tr w:rsidR="006F5D78" w:rsidRPr="005F101B" w14:paraId="689576E1" w14:textId="77777777" w:rsidTr="002B5E8B">
        <w:trPr>
          <w:trHeight w:val="652"/>
        </w:trPr>
        <w:tc>
          <w:tcPr>
            <w:tcW w:w="1865" w:type="dxa"/>
            <w:shd w:val="clear" w:color="auto" w:fill="E7E6E6" w:themeFill="background2"/>
          </w:tcPr>
          <w:p w14:paraId="4F477B23"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Dossiers doorverwezen naar het Overlegcomité</w:t>
            </w:r>
          </w:p>
        </w:tc>
        <w:tc>
          <w:tcPr>
            <w:tcW w:w="6799" w:type="dxa"/>
          </w:tcPr>
          <w:p w14:paraId="044BBCC5" w14:textId="1B01A306" w:rsidR="006F5D78" w:rsidRPr="005245C8" w:rsidRDefault="005245C8" w:rsidP="005245C8">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62F0D8F1" w14:textId="77777777" w:rsidR="006F5D78" w:rsidRPr="005F101B" w:rsidRDefault="006F5D78" w:rsidP="006F5D78">
      <w:pPr>
        <w:kinsoku w:val="0"/>
        <w:overflowPunct w:val="0"/>
        <w:autoSpaceDE w:val="0"/>
        <w:autoSpaceDN w:val="0"/>
        <w:adjustRightInd w:val="0"/>
        <w:spacing w:line="260" w:lineRule="exact"/>
        <w:ind w:left="142"/>
        <w:rPr>
          <w:rFonts w:ascii="Verdana" w:eastAsia="Calibri" w:hAnsi="Verdana" w:cs="Calibri"/>
          <w:sz w:val="20"/>
          <w:szCs w:val="20"/>
        </w:rPr>
      </w:pPr>
      <w:r w:rsidRPr="005F101B">
        <w:rPr>
          <w:rFonts w:ascii="Verdana" w:eastAsia="Calibri" w:hAnsi="Verdana" w:cs="Calibri"/>
          <w:sz w:val="20"/>
          <w:szCs w:val="20"/>
        </w:rPr>
        <w:t xml:space="preserve"> </w:t>
      </w:r>
    </w:p>
    <w:tbl>
      <w:tblPr>
        <w:tblStyle w:val="Tabelraster"/>
        <w:tblW w:w="0" w:type="auto"/>
        <w:tblInd w:w="398" w:type="dxa"/>
        <w:tblLook w:val="04A0" w:firstRow="1" w:lastRow="0" w:firstColumn="1" w:lastColumn="0" w:noHBand="0" w:noVBand="1"/>
      </w:tblPr>
      <w:tblGrid>
        <w:gridCol w:w="1865"/>
        <w:gridCol w:w="6799"/>
      </w:tblGrid>
      <w:tr w:rsidR="006F5D78" w:rsidRPr="005F101B" w14:paraId="101FDC23" w14:textId="77777777" w:rsidTr="002B5E8B">
        <w:tc>
          <w:tcPr>
            <w:tcW w:w="1865" w:type="dxa"/>
            <w:shd w:val="clear" w:color="auto" w:fill="E7E6E6" w:themeFill="background2"/>
          </w:tcPr>
          <w:p w14:paraId="4CBF857E"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Datum</w:t>
            </w:r>
          </w:p>
        </w:tc>
        <w:tc>
          <w:tcPr>
            <w:tcW w:w="6799" w:type="dxa"/>
          </w:tcPr>
          <w:p w14:paraId="6A711AD9" w14:textId="77777777" w:rsidR="006F5D78" w:rsidRPr="005F101B" w:rsidRDefault="006F5D78" w:rsidP="002B5E8B">
            <w:pPr>
              <w:pStyle w:val="Lijstalinea"/>
              <w:tabs>
                <w:tab w:val="left" w:pos="3828"/>
                <w:tab w:val="left" w:pos="3969"/>
              </w:tabs>
              <w:ind w:left="0"/>
              <w:rPr>
                <w:rFonts w:ascii="Verdana" w:eastAsia="Calibri" w:hAnsi="Verdana" w:cs="Calibri"/>
                <w:b/>
                <w:bCs/>
                <w:sz w:val="20"/>
                <w:szCs w:val="20"/>
              </w:rPr>
            </w:pPr>
            <w:r w:rsidRPr="005F101B">
              <w:rPr>
                <w:rFonts w:ascii="Verdana" w:eastAsia="Calibri" w:hAnsi="Verdana" w:cs="Calibri"/>
                <w:b/>
                <w:bCs/>
                <w:sz w:val="20"/>
                <w:szCs w:val="20"/>
              </w:rPr>
              <w:t>12 juni 2023</w:t>
            </w:r>
          </w:p>
        </w:tc>
      </w:tr>
      <w:tr w:rsidR="006F5D78" w:rsidRPr="005F101B" w14:paraId="08329DFD" w14:textId="77777777" w:rsidTr="002B5E8B">
        <w:tc>
          <w:tcPr>
            <w:tcW w:w="1865" w:type="dxa"/>
            <w:shd w:val="clear" w:color="auto" w:fill="E7E6E6" w:themeFill="background2"/>
          </w:tcPr>
          <w:p w14:paraId="314CF45F"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Initiatiefnemer</w:t>
            </w:r>
          </w:p>
        </w:tc>
        <w:tc>
          <w:tcPr>
            <w:tcW w:w="6799" w:type="dxa"/>
          </w:tcPr>
          <w:p w14:paraId="7047A931" w14:textId="77777777" w:rsidR="006F5D78" w:rsidRPr="005F101B" w:rsidRDefault="006F5D78" w:rsidP="002B5E8B">
            <w:pPr>
              <w:pStyle w:val="Lijstalinea"/>
              <w:tabs>
                <w:tab w:val="left" w:pos="3828"/>
                <w:tab w:val="left" w:pos="3969"/>
              </w:tabs>
              <w:ind w:left="0"/>
              <w:rPr>
                <w:rFonts w:ascii="Verdana" w:eastAsia="Calibri" w:hAnsi="Verdana" w:cs="Calibri"/>
                <w:b/>
                <w:bCs/>
                <w:sz w:val="20"/>
                <w:szCs w:val="20"/>
              </w:rPr>
            </w:pPr>
            <w:r w:rsidRPr="005F101B">
              <w:rPr>
                <w:rFonts w:ascii="Verdana" w:eastAsia="Calibri" w:hAnsi="Verdana" w:cs="Calibri"/>
                <w:b/>
                <w:bCs/>
                <w:sz w:val="20"/>
                <w:szCs w:val="20"/>
              </w:rPr>
              <w:t xml:space="preserve">Minister </w:t>
            </w:r>
            <w:proofErr w:type="spellStart"/>
            <w:r w:rsidRPr="005F101B">
              <w:rPr>
                <w:rFonts w:ascii="Verdana" w:eastAsia="Calibri" w:hAnsi="Verdana" w:cs="Calibri"/>
                <w:b/>
                <w:bCs/>
                <w:sz w:val="20"/>
                <w:szCs w:val="20"/>
              </w:rPr>
              <w:t>Dermagne</w:t>
            </w:r>
            <w:proofErr w:type="spellEnd"/>
          </w:p>
        </w:tc>
      </w:tr>
      <w:tr w:rsidR="006F5D78" w:rsidRPr="005F101B" w14:paraId="253A5E0C" w14:textId="77777777" w:rsidTr="002B5E8B">
        <w:tc>
          <w:tcPr>
            <w:tcW w:w="1865" w:type="dxa"/>
            <w:shd w:val="clear" w:color="auto" w:fill="E7E6E6" w:themeFill="background2"/>
          </w:tcPr>
          <w:p w14:paraId="18E396A7"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 xml:space="preserve">Voornaamste agendapunten </w:t>
            </w:r>
          </w:p>
        </w:tc>
        <w:tc>
          <w:tcPr>
            <w:tcW w:w="6799" w:type="dxa"/>
          </w:tcPr>
          <w:p w14:paraId="6E1750CB" w14:textId="77777777" w:rsidR="006F5D78" w:rsidRDefault="006F5D78" w:rsidP="002B5E8B">
            <w:pPr>
              <w:tabs>
                <w:tab w:val="left" w:pos="3828"/>
                <w:tab w:val="left" w:pos="3969"/>
              </w:tabs>
              <w:rPr>
                <w:rFonts w:ascii="Verdana" w:eastAsia="Calibri" w:hAnsi="Verdana" w:cs="Calibri"/>
                <w:b/>
                <w:bCs/>
                <w:sz w:val="20"/>
                <w:szCs w:val="20"/>
              </w:rPr>
            </w:pPr>
            <w:r w:rsidRPr="005F101B">
              <w:rPr>
                <w:rFonts w:ascii="Verdana" w:eastAsia="Calibri" w:hAnsi="Verdana" w:cs="Calibri"/>
                <w:b/>
                <w:bCs/>
                <w:sz w:val="20"/>
                <w:szCs w:val="20"/>
              </w:rPr>
              <w:t xml:space="preserve">Voorstellen beschikbaarheid en zones zero </w:t>
            </w:r>
            <w:proofErr w:type="spellStart"/>
            <w:r w:rsidRPr="005F101B">
              <w:rPr>
                <w:rFonts w:ascii="Verdana" w:eastAsia="Calibri" w:hAnsi="Verdana" w:cs="Calibri"/>
                <w:b/>
                <w:bCs/>
                <w:sz w:val="20"/>
                <w:szCs w:val="20"/>
              </w:rPr>
              <w:t>chomage</w:t>
            </w:r>
            <w:proofErr w:type="spellEnd"/>
            <w:r w:rsidRPr="005F101B">
              <w:rPr>
                <w:rFonts w:ascii="Verdana" w:eastAsia="Calibri" w:hAnsi="Verdana" w:cs="Calibri"/>
                <w:b/>
                <w:bCs/>
                <w:sz w:val="20"/>
                <w:szCs w:val="20"/>
              </w:rPr>
              <w:t xml:space="preserve"> in het kader van het asymmetrisch beleid </w:t>
            </w:r>
          </w:p>
          <w:p w14:paraId="0F836A91" w14:textId="77777777" w:rsidR="006F5D78" w:rsidRDefault="006F5D78" w:rsidP="006F5D78">
            <w:pPr>
              <w:pStyle w:val="Lijstalinea"/>
              <w:numPr>
                <w:ilvl w:val="0"/>
                <w:numId w:val="3"/>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Geagendeerd door minister </w:t>
            </w:r>
            <w:proofErr w:type="spellStart"/>
            <w:r>
              <w:rPr>
                <w:rFonts w:ascii="Verdana" w:eastAsia="Calibri" w:hAnsi="Verdana" w:cs="Calibri"/>
                <w:sz w:val="20"/>
                <w:szCs w:val="20"/>
              </w:rPr>
              <w:t>Dermagne</w:t>
            </w:r>
            <w:proofErr w:type="spellEnd"/>
          </w:p>
          <w:p w14:paraId="3F9C0907" w14:textId="77777777" w:rsidR="006F5D78" w:rsidRPr="005F101B" w:rsidRDefault="006F5D78" w:rsidP="006F5D78">
            <w:pPr>
              <w:pStyle w:val="Lijstalinea"/>
              <w:numPr>
                <w:ilvl w:val="0"/>
                <w:numId w:val="3"/>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r w:rsidRPr="005F101B">
              <w:rPr>
                <w:rFonts w:ascii="Verdana" w:eastAsia="Calibri" w:hAnsi="Verdana" w:cs="Calibri"/>
                <w:b/>
                <w:bCs/>
                <w:sz w:val="20"/>
                <w:szCs w:val="20"/>
              </w:rPr>
              <w:t xml:space="preserve"> </w:t>
            </w:r>
          </w:p>
          <w:p w14:paraId="60132EE7" w14:textId="77777777" w:rsidR="006F5D78" w:rsidRDefault="006F5D78" w:rsidP="00085EA8">
            <w:pPr>
              <w:pStyle w:val="Lijstalinea"/>
              <w:numPr>
                <w:ilvl w:val="0"/>
                <w:numId w:val="3"/>
              </w:numPr>
              <w:tabs>
                <w:tab w:val="left" w:pos="3828"/>
                <w:tab w:val="left" w:pos="3969"/>
              </w:tabs>
              <w:jc w:val="both"/>
              <w:rPr>
                <w:rFonts w:ascii="Verdana" w:eastAsia="Calibri" w:hAnsi="Verdana" w:cs="Calibri"/>
                <w:sz w:val="20"/>
                <w:szCs w:val="20"/>
              </w:rPr>
            </w:pPr>
            <w:r w:rsidRPr="005F101B">
              <w:rPr>
                <w:rFonts w:ascii="Verdana" w:eastAsia="Calibri" w:hAnsi="Verdana" w:cs="Calibri"/>
                <w:sz w:val="20"/>
                <w:szCs w:val="20"/>
              </w:rPr>
              <w:t>Resultaat:</w:t>
            </w:r>
            <w:r>
              <w:rPr>
                <w:rFonts w:ascii="Verdana" w:eastAsia="Calibri" w:hAnsi="Verdana" w:cs="Calibri"/>
                <w:sz w:val="20"/>
                <w:szCs w:val="20"/>
              </w:rPr>
              <w:t xml:space="preserve"> principieel akkoord om v</w:t>
            </w:r>
            <w:r w:rsidRPr="005F101B">
              <w:rPr>
                <w:rFonts w:ascii="Verdana" w:eastAsia="Calibri" w:hAnsi="Verdana" w:cs="Calibri"/>
                <w:sz w:val="20"/>
                <w:szCs w:val="20"/>
              </w:rPr>
              <w:t xml:space="preserve">erder technisch </w:t>
            </w:r>
            <w:r>
              <w:rPr>
                <w:rFonts w:ascii="Verdana" w:eastAsia="Calibri" w:hAnsi="Verdana" w:cs="Calibri"/>
                <w:sz w:val="20"/>
                <w:szCs w:val="20"/>
              </w:rPr>
              <w:t xml:space="preserve">te </w:t>
            </w:r>
            <w:r w:rsidRPr="005F101B">
              <w:rPr>
                <w:rFonts w:ascii="Verdana" w:eastAsia="Calibri" w:hAnsi="Verdana" w:cs="Calibri"/>
                <w:sz w:val="20"/>
                <w:szCs w:val="20"/>
              </w:rPr>
              <w:t>onderzoek</w:t>
            </w:r>
            <w:r>
              <w:rPr>
                <w:rFonts w:ascii="Verdana" w:eastAsia="Calibri" w:hAnsi="Verdana" w:cs="Calibri"/>
                <w:sz w:val="20"/>
                <w:szCs w:val="20"/>
              </w:rPr>
              <w:t>en</w:t>
            </w:r>
          </w:p>
          <w:p w14:paraId="5AFB3A32" w14:textId="77777777" w:rsidR="006F5D78" w:rsidRDefault="006F5D78" w:rsidP="002B5E8B">
            <w:pPr>
              <w:pStyle w:val="Lijstalinea"/>
              <w:tabs>
                <w:tab w:val="left" w:pos="3828"/>
                <w:tab w:val="left" w:pos="3969"/>
              </w:tabs>
              <w:ind w:left="398"/>
              <w:rPr>
                <w:rFonts w:ascii="Verdana" w:eastAsia="Calibri" w:hAnsi="Verdana" w:cs="Calibri"/>
                <w:sz w:val="20"/>
                <w:szCs w:val="20"/>
              </w:rPr>
            </w:pPr>
          </w:p>
          <w:p w14:paraId="72F467AD" w14:textId="77777777" w:rsidR="006F5D78" w:rsidRPr="005F101B" w:rsidRDefault="006F5D78" w:rsidP="002B5E8B">
            <w:pPr>
              <w:pStyle w:val="Lijstalinea"/>
              <w:tabs>
                <w:tab w:val="left" w:pos="3828"/>
                <w:tab w:val="left" w:pos="3969"/>
              </w:tabs>
              <w:ind w:left="398"/>
              <w:rPr>
                <w:rFonts w:ascii="Verdana" w:eastAsia="Calibri" w:hAnsi="Verdana" w:cs="Calibri"/>
                <w:sz w:val="20"/>
                <w:szCs w:val="20"/>
              </w:rPr>
            </w:pPr>
          </w:p>
        </w:tc>
      </w:tr>
      <w:tr w:rsidR="006F5D78" w:rsidRPr="005F101B" w14:paraId="7460339F" w14:textId="77777777" w:rsidTr="002B5E8B">
        <w:tc>
          <w:tcPr>
            <w:tcW w:w="1865" w:type="dxa"/>
            <w:shd w:val="clear" w:color="auto" w:fill="E7E6E6" w:themeFill="background2"/>
          </w:tcPr>
          <w:p w14:paraId="4B36B21F"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p>
        </w:tc>
        <w:tc>
          <w:tcPr>
            <w:tcW w:w="6799" w:type="dxa"/>
          </w:tcPr>
          <w:p w14:paraId="0C5C3F35" w14:textId="77777777" w:rsidR="006F5D78" w:rsidRDefault="006F5D78" w:rsidP="002B5E8B">
            <w:pPr>
              <w:tabs>
                <w:tab w:val="left" w:pos="3828"/>
                <w:tab w:val="left" w:pos="3969"/>
              </w:tabs>
              <w:rPr>
                <w:rFonts w:ascii="Verdana" w:eastAsia="Calibri" w:hAnsi="Verdana" w:cs="Calibri"/>
                <w:b/>
                <w:bCs/>
                <w:sz w:val="20"/>
                <w:szCs w:val="20"/>
              </w:rPr>
            </w:pPr>
            <w:r w:rsidRPr="005F101B">
              <w:rPr>
                <w:rFonts w:ascii="Verdana" w:eastAsia="Calibri" w:hAnsi="Verdana" w:cs="Calibri"/>
                <w:b/>
                <w:bCs/>
                <w:sz w:val="20"/>
                <w:szCs w:val="20"/>
              </w:rPr>
              <w:t>Voorstel huishoudelijk reglement</w:t>
            </w:r>
          </w:p>
          <w:p w14:paraId="49F195F7" w14:textId="77777777" w:rsidR="006F5D78" w:rsidRDefault="006F5D78" w:rsidP="006F5D78">
            <w:pPr>
              <w:pStyle w:val="Lijstalinea"/>
              <w:numPr>
                <w:ilvl w:val="0"/>
                <w:numId w:val="3"/>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Geagendeerd door minister </w:t>
            </w:r>
            <w:proofErr w:type="spellStart"/>
            <w:r>
              <w:rPr>
                <w:rFonts w:ascii="Verdana" w:eastAsia="Calibri" w:hAnsi="Verdana" w:cs="Calibri"/>
                <w:sz w:val="20"/>
                <w:szCs w:val="20"/>
              </w:rPr>
              <w:t>Dermagne</w:t>
            </w:r>
            <w:proofErr w:type="spellEnd"/>
          </w:p>
          <w:p w14:paraId="54130A08" w14:textId="77777777" w:rsidR="006F5D78" w:rsidRPr="005F101B" w:rsidRDefault="006F5D78" w:rsidP="006F5D78">
            <w:pPr>
              <w:pStyle w:val="Lijstalinea"/>
              <w:numPr>
                <w:ilvl w:val="0"/>
                <w:numId w:val="3"/>
              </w:numPr>
              <w:tabs>
                <w:tab w:val="left" w:pos="3828"/>
                <w:tab w:val="left" w:pos="3969"/>
              </w:tabs>
              <w:rPr>
                <w:rFonts w:ascii="Verdana" w:eastAsia="Calibri" w:hAnsi="Verdana" w:cs="Calibri"/>
                <w:sz w:val="20"/>
                <w:szCs w:val="20"/>
              </w:rPr>
            </w:pPr>
            <w:r>
              <w:rPr>
                <w:rFonts w:ascii="Verdana" w:eastAsia="Calibri" w:hAnsi="Verdana" w:cs="Calibri"/>
                <w:sz w:val="20"/>
                <w:szCs w:val="20"/>
              </w:rPr>
              <w:t>Vrijwillig geagendeerd</w:t>
            </w:r>
            <w:r w:rsidRPr="005F101B">
              <w:rPr>
                <w:rFonts w:ascii="Verdana" w:eastAsia="Calibri" w:hAnsi="Verdana" w:cs="Calibri"/>
                <w:b/>
                <w:bCs/>
                <w:sz w:val="20"/>
                <w:szCs w:val="20"/>
              </w:rPr>
              <w:t xml:space="preserve"> </w:t>
            </w:r>
          </w:p>
          <w:p w14:paraId="7974C4EC" w14:textId="418013BE" w:rsidR="006F5D78" w:rsidRPr="005F101B" w:rsidRDefault="006F5D78" w:rsidP="00085EA8">
            <w:pPr>
              <w:pStyle w:val="Lijstalinea"/>
              <w:numPr>
                <w:ilvl w:val="0"/>
                <w:numId w:val="3"/>
              </w:numPr>
              <w:tabs>
                <w:tab w:val="left" w:pos="3828"/>
                <w:tab w:val="left" w:pos="3969"/>
              </w:tabs>
              <w:jc w:val="both"/>
              <w:rPr>
                <w:rFonts w:ascii="Verdana" w:eastAsia="Calibri" w:hAnsi="Verdana" w:cs="Calibri"/>
                <w:sz w:val="20"/>
                <w:szCs w:val="20"/>
              </w:rPr>
            </w:pPr>
            <w:r w:rsidRPr="005F101B">
              <w:rPr>
                <w:rFonts w:ascii="Verdana" w:eastAsia="Calibri" w:hAnsi="Verdana" w:cs="Calibri"/>
                <w:sz w:val="20"/>
                <w:szCs w:val="20"/>
              </w:rPr>
              <w:t>Resulta</w:t>
            </w:r>
            <w:r>
              <w:rPr>
                <w:rFonts w:ascii="Verdana" w:eastAsia="Calibri" w:hAnsi="Verdana" w:cs="Calibri"/>
                <w:sz w:val="20"/>
                <w:szCs w:val="20"/>
              </w:rPr>
              <w:t>at</w:t>
            </w:r>
            <w:r w:rsidRPr="005F101B">
              <w:rPr>
                <w:rFonts w:ascii="Verdana" w:eastAsia="Calibri" w:hAnsi="Verdana" w:cs="Calibri"/>
                <w:sz w:val="20"/>
                <w:szCs w:val="20"/>
              </w:rPr>
              <w:t>: Oprichting van een werkgroep dienstencheques en een werkgroep Oekraïne</w:t>
            </w:r>
            <w:r w:rsidR="00085EA8">
              <w:rPr>
                <w:rFonts w:ascii="Verdana" w:eastAsia="Calibri" w:hAnsi="Verdana" w:cs="Calibri"/>
                <w:sz w:val="20"/>
                <w:szCs w:val="20"/>
              </w:rPr>
              <w:t>.</w:t>
            </w:r>
          </w:p>
          <w:p w14:paraId="0FB380C8" w14:textId="77777777" w:rsidR="006F5D78" w:rsidRPr="005F101B" w:rsidRDefault="006F5D78" w:rsidP="006F5D78">
            <w:pPr>
              <w:pStyle w:val="Lijstalinea"/>
              <w:numPr>
                <w:ilvl w:val="0"/>
                <w:numId w:val="3"/>
              </w:numPr>
              <w:tabs>
                <w:tab w:val="left" w:pos="3828"/>
                <w:tab w:val="left" w:pos="3969"/>
              </w:tabs>
              <w:rPr>
                <w:rFonts w:ascii="Verdana" w:eastAsia="Calibri" w:hAnsi="Verdana" w:cs="Calibri"/>
                <w:b/>
                <w:bCs/>
                <w:sz w:val="20"/>
                <w:szCs w:val="20"/>
              </w:rPr>
            </w:pPr>
          </w:p>
        </w:tc>
      </w:tr>
      <w:tr w:rsidR="006F5D78" w:rsidRPr="005F101B" w14:paraId="0063BC49" w14:textId="77777777" w:rsidTr="002B5E8B">
        <w:trPr>
          <w:trHeight w:val="652"/>
        </w:trPr>
        <w:tc>
          <w:tcPr>
            <w:tcW w:w="1865" w:type="dxa"/>
            <w:shd w:val="clear" w:color="auto" w:fill="E7E6E6" w:themeFill="background2"/>
          </w:tcPr>
          <w:p w14:paraId="29A95918" w14:textId="77777777" w:rsidR="006F5D78" w:rsidRPr="005F101B" w:rsidRDefault="006F5D78" w:rsidP="002B5E8B">
            <w:pPr>
              <w:pStyle w:val="Lijstalinea"/>
              <w:tabs>
                <w:tab w:val="left" w:pos="3828"/>
                <w:tab w:val="left" w:pos="3969"/>
              </w:tabs>
              <w:ind w:left="0"/>
              <w:rPr>
                <w:rFonts w:ascii="Verdana" w:eastAsia="Calibri" w:hAnsi="Verdana" w:cs="Calibri"/>
                <w:sz w:val="20"/>
                <w:szCs w:val="20"/>
              </w:rPr>
            </w:pPr>
            <w:r w:rsidRPr="005F101B">
              <w:rPr>
                <w:rFonts w:ascii="Verdana" w:eastAsia="Calibri" w:hAnsi="Verdana" w:cs="Calibri"/>
                <w:sz w:val="20"/>
                <w:szCs w:val="20"/>
              </w:rPr>
              <w:t>Dossiers doorverwezen naar het Overlegcomité</w:t>
            </w:r>
          </w:p>
        </w:tc>
        <w:tc>
          <w:tcPr>
            <w:tcW w:w="6799" w:type="dxa"/>
          </w:tcPr>
          <w:p w14:paraId="60CBAAC9" w14:textId="7E0A0007" w:rsidR="006F5D78" w:rsidRPr="005245C8" w:rsidRDefault="005245C8" w:rsidP="005245C8">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0D3AF924" w14:textId="77777777" w:rsidR="006F5D78" w:rsidRPr="005F101B" w:rsidRDefault="006F5D78" w:rsidP="006F5D78">
      <w:pPr>
        <w:tabs>
          <w:tab w:val="left" w:pos="288"/>
        </w:tabs>
        <w:kinsoku w:val="0"/>
        <w:overflowPunct w:val="0"/>
        <w:autoSpaceDE w:val="0"/>
        <w:autoSpaceDN w:val="0"/>
        <w:adjustRightInd w:val="0"/>
        <w:spacing w:line="260" w:lineRule="exact"/>
        <w:ind w:left="287" w:hanging="249"/>
        <w:jc w:val="center"/>
        <w:rPr>
          <w:rFonts w:ascii="Verdana" w:hAnsi="Verdana"/>
          <w:sz w:val="20"/>
          <w:szCs w:val="20"/>
        </w:rPr>
      </w:pPr>
    </w:p>
    <w:p w14:paraId="2A748B89" w14:textId="77777777" w:rsidR="006F5D78" w:rsidRPr="005F101B" w:rsidRDefault="006F5D78" w:rsidP="006F5D78">
      <w:pPr>
        <w:tabs>
          <w:tab w:val="left" w:pos="288"/>
        </w:tabs>
        <w:kinsoku w:val="0"/>
        <w:overflowPunct w:val="0"/>
        <w:autoSpaceDE w:val="0"/>
        <w:autoSpaceDN w:val="0"/>
        <w:adjustRightInd w:val="0"/>
        <w:spacing w:line="260" w:lineRule="exact"/>
        <w:ind w:left="287" w:hanging="249"/>
        <w:rPr>
          <w:rFonts w:ascii="Verdana" w:hAnsi="Verdana"/>
          <w:sz w:val="20"/>
          <w:szCs w:val="20"/>
        </w:rPr>
      </w:pPr>
    </w:p>
    <w:p w14:paraId="5419C420" w14:textId="77777777" w:rsidR="006F5D78" w:rsidRPr="005F101B" w:rsidRDefault="006F5D78" w:rsidP="006F5D78">
      <w:pPr>
        <w:pStyle w:val="Lijstalinea"/>
        <w:numPr>
          <w:ilvl w:val="0"/>
          <w:numId w:val="1"/>
        </w:numPr>
        <w:tabs>
          <w:tab w:val="left" w:pos="3686"/>
          <w:tab w:val="left" w:pos="3828"/>
          <w:tab w:val="left" w:pos="3969"/>
        </w:tabs>
        <w:rPr>
          <w:rFonts w:ascii="Verdana" w:hAnsi="Verdana"/>
          <w:sz w:val="20"/>
          <w:szCs w:val="20"/>
        </w:rPr>
      </w:pPr>
      <w:r w:rsidRPr="005F101B">
        <w:rPr>
          <w:rFonts w:ascii="Verdana" w:eastAsia="Calibri" w:hAnsi="Verdana" w:cs="Calibri"/>
          <w:b/>
          <w:bCs/>
          <w:sz w:val="20"/>
          <w:szCs w:val="20"/>
        </w:rPr>
        <w:t>Overzicht werkgroepen opgericht in de schoot van deze IMC</w:t>
      </w:r>
    </w:p>
    <w:p w14:paraId="7B85E783" w14:textId="77777777" w:rsidR="006F5D78" w:rsidRPr="005F101B" w:rsidRDefault="006F5D78" w:rsidP="006F5D78">
      <w:pPr>
        <w:pStyle w:val="Lijstalinea"/>
        <w:tabs>
          <w:tab w:val="left" w:pos="3686"/>
          <w:tab w:val="left" w:pos="3828"/>
          <w:tab w:val="left" w:pos="3969"/>
        </w:tabs>
        <w:ind w:left="398"/>
        <w:rPr>
          <w:rFonts w:ascii="Verdana" w:eastAsia="Calibri" w:hAnsi="Verdana" w:cs="Calibri"/>
          <w:b/>
          <w:bCs/>
          <w:sz w:val="20"/>
          <w:szCs w:val="20"/>
        </w:rPr>
      </w:pPr>
    </w:p>
    <w:p w14:paraId="5B0F73B1" w14:textId="77777777" w:rsidR="006F5D78" w:rsidRPr="005F101B" w:rsidRDefault="006F5D78" w:rsidP="00051881">
      <w:pPr>
        <w:pStyle w:val="Lijstalinea"/>
        <w:numPr>
          <w:ilvl w:val="0"/>
          <w:numId w:val="9"/>
        </w:numPr>
        <w:tabs>
          <w:tab w:val="left" w:pos="3686"/>
          <w:tab w:val="left" w:pos="3828"/>
          <w:tab w:val="left" w:pos="3969"/>
        </w:tabs>
        <w:rPr>
          <w:rFonts w:ascii="Verdana" w:hAnsi="Verdana"/>
          <w:sz w:val="20"/>
          <w:szCs w:val="20"/>
        </w:rPr>
      </w:pPr>
      <w:r w:rsidRPr="005F101B">
        <w:rPr>
          <w:rFonts w:ascii="Verdana" w:hAnsi="Verdana"/>
          <w:sz w:val="20"/>
          <w:szCs w:val="20"/>
        </w:rPr>
        <w:t>Werkgroep “Toekomst van de dienstencheques”</w:t>
      </w:r>
    </w:p>
    <w:p w14:paraId="7AD624BD" w14:textId="77777777" w:rsidR="006F5D78" w:rsidRPr="005F101B" w:rsidRDefault="006F5D78" w:rsidP="006F5D78">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6F5D78" w:rsidRPr="005F101B" w14:paraId="1417D88F" w14:textId="77777777" w:rsidTr="002B5E8B">
        <w:trPr>
          <w:trHeight w:val="251"/>
        </w:trPr>
        <w:tc>
          <w:tcPr>
            <w:tcW w:w="2070" w:type="dxa"/>
            <w:shd w:val="clear" w:color="auto" w:fill="E7E6E6" w:themeFill="background2"/>
          </w:tcPr>
          <w:p w14:paraId="044C65E4" w14:textId="77777777" w:rsidR="006F5D78" w:rsidRPr="005F101B" w:rsidRDefault="006F5D78" w:rsidP="002B5E8B">
            <w:pPr>
              <w:pStyle w:val="Lijstalinea"/>
              <w:tabs>
                <w:tab w:val="left" w:pos="3686"/>
                <w:tab w:val="left" w:pos="3828"/>
                <w:tab w:val="left" w:pos="3969"/>
              </w:tabs>
              <w:ind w:left="0"/>
              <w:rPr>
                <w:rFonts w:ascii="Verdana" w:hAnsi="Verdana"/>
                <w:sz w:val="20"/>
                <w:szCs w:val="20"/>
              </w:rPr>
            </w:pPr>
            <w:r w:rsidRPr="005F101B">
              <w:rPr>
                <w:rFonts w:ascii="Verdana" w:hAnsi="Verdana"/>
                <w:sz w:val="20"/>
                <w:szCs w:val="20"/>
              </w:rPr>
              <w:t>Werkterrein</w:t>
            </w:r>
          </w:p>
        </w:tc>
        <w:tc>
          <w:tcPr>
            <w:tcW w:w="6701" w:type="dxa"/>
          </w:tcPr>
          <w:p w14:paraId="01ED9FCB" w14:textId="77777777" w:rsidR="006F5D78" w:rsidRPr="005F101B" w:rsidRDefault="006F5D78" w:rsidP="002B5E8B">
            <w:pPr>
              <w:pStyle w:val="Lijstalinea"/>
              <w:tabs>
                <w:tab w:val="left" w:pos="3686"/>
                <w:tab w:val="left" w:pos="3828"/>
                <w:tab w:val="left" w:pos="3969"/>
              </w:tabs>
              <w:ind w:left="0"/>
              <w:rPr>
                <w:rFonts w:ascii="Verdana" w:hAnsi="Verdana"/>
                <w:sz w:val="20"/>
                <w:szCs w:val="20"/>
              </w:rPr>
            </w:pPr>
            <w:r w:rsidRPr="005F101B">
              <w:rPr>
                <w:rFonts w:ascii="Verdana" w:hAnsi="Verdana"/>
                <w:sz w:val="20"/>
                <w:szCs w:val="20"/>
              </w:rPr>
              <w:t xml:space="preserve">Dienstenchequesector </w:t>
            </w:r>
          </w:p>
        </w:tc>
      </w:tr>
      <w:tr w:rsidR="006F5D78" w:rsidRPr="005F101B" w14:paraId="5E5A3CED" w14:textId="77777777" w:rsidTr="002B5E8B">
        <w:trPr>
          <w:trHeight w:val="1026"/>
        </w:trPr>
        <w:tc>
          <w:tcPr>
            <w:tcW w:w="2070" w:type="dxa"/>
            <w:shd w:val="clear" w:color="auto" w:fill="E7E6E6" w:themeFill="background2"/>
          </w:tcPr>
          <w:p w14:paraId="71DBA710" w14:textId="77777777" w:rsidR="006F5D78" w:rsidRPr="005F101B" w:rsidRDefault="006F5D78" w:rsidP="002B5E8B">
            <w:pPr>
              <w:pStyle w:val="Lijstalinea"/>
              <w:tabs>
                <w:tab w:val="left" w:pos="3686"/>
                <w:tab w:val="left" w:pos="3828"/>
                <w:tab w:val="left" w:pos="3969"/>
              </w:tabs>
              <w:ind w:left="0"/>
              <w:rPr>
                <w:rFonts w:ascii="Verdana" w:hAnsi="Verdana"/>
                <w:sz w:val="20"/>
                <w:szCs w:val="20"/>
              </w:rPr>
            </w:pPr>
            <w:r w:rsidRPr="005F101B">
              <w:rPr>
                <w:rFonts w:ascii="Verdana" w:hAnsi="Verdana"/>
                <w:sz w:val="20"/>
                <w:szCs w:val="20"/>
              </w:rPr>
              <w:t>Vergaderingen</w:t>
            </w:r>
          </w:p>
        </w:tc>
        <w:tc>
          <w:tcPr>
            <w:tcW w:w="6701" w:type="dxa"/>
          </w:tcPr>
          <w:p w14:paraId="12A4FBBD" w14:textId="30F7B565" w:rsidR="006F5D78" w:rsidRPr="005F101B" w:rsidRDefault="006F5D78" w:rsidP="00051881">
            <w:pPr>
              <w:pStyle w:val="Lijstalinea"/>
              <w:numPr>
                <w:ilvl w:val="0"/>
                <w:numId w:val="6"/>
              </w:numPr>
              <w:tabs>
                <w:tab w:val="left" w:pos="3686"/>
                <w:tab w:val="left" w:pos="3828"/>
                <w:tab w:val="left" w:pos="3969"/>
              </w:tabs>
              <w:rPr>
                <w:rFonts w:ascii="Verdana" w:hAnsi="Verdana"/>
                <w:sz w:val="20"/>
                <w:szCs w:val="20"/>
              </w:rPr>
            </w:pPr>
            <w:r w:rsidRPr="005F101B">
              <w:rPr>
                <w:rFonts w:ascii="Verdana" w:hAnsi="Verdana"/>
                <w:sz w:val="20"/>
                <w:szCs w:val="20"/>
              </w:rPr>
              <w:t>De voorbereidende vergadering vond plaats in juli 2023</w:t>
            </w:r>
            <w:r w:rsidR="005245C8">
              <w:rPr>
                <w:rFonts w:ascii="Verdana" w:hAnsi="Verdana"/>
                <w:sz w:val="20"/>
                <w:szCs w:val="20"/>
              </w:rPr>
              <w:t>.</w:t>
            </w:r>
            <w:r w:rsidRPr="005F101B">
              <w:rPr>
                <w:rFonts w:ascii="Verdana" w:hAnsi="Verdana"/>
                <w:sz w:val="20"/>
                <w:szCs w:val="20"/>
              </w:rPr>
              <w:t xml:space="preserve"> </w:t>
            </w:r>
          </w:p>
        </w:tc>
      </w:tr>
    </w:tbl>
    <w:p w14:paraId="46E043F0" w14:textId="77777777" w:rsidR="006F5D78" w:rsidRPr="005F101B" w:rsidRDefault="006F5D78" w:rsidP="006F5D78">
      <w:pPr>
        <w:tabs>
          <w:tab w:val="left" w:pos="3686"/>
          <w:tab w:val="left" w:pos="3828"/>
          <w:tab w:val="left" w:pos="3969"/>
        </w:tabs>
        <w:rPr>
          <w:rFonts w:ascii="Verdana" w:hAnsi="Verdana"/>
          <w:sz w:val="20"/>
          <w:szCs w:val="20"/>
        </w:rPr>
      </w:pPr>
    </w:p>
    <w:p w14:paraId="249B20FC" w14:textId="77777777" w:rsidR="006F5D78" w:rsidRPr="005F101B" w:rsidRDefault="006F5D78" w:rsidP="00051881">
      <w:pPr>
        <w:pStyle w:val="Lijstalinea"/>
        <w:numPr>
          <w:ilvl w:val="0"/>
          <w:numId w:val="9"/>
        </w:numPr>
        <w:tabs>
          <w:tab w:val="left" w:pos="3686"/>
          <w:tab w:val="left" w:pos="3828"/>
          <w:tab w:val="left" w:pos="3969"/>
        </w:tabs>
        <w:rPr>
          <w:rFonts w:ascii="Verdana" w:hAnsi="Verdana"/>
          <w:sz w:val="20"/>
          <w:szCs w:val="20"/>
        </w:rPr>
      </w:pPr>
      <w:r w:rsidRPr="005F101B">
        <w:rPr>
          <w:rFonts w:ascii="Verdana" w:hAnsi="Verdana"/>
          <w:sz w:val="20"/>
          <w:szCs w:val="20"/>
        </w:rPr>
        <w:t>Werkgroep Integratie op de arbeidsmarkt van Oekraïners</w:t>
      </w:r>
    </w:p>
    <w:p w14:paraId="6E4D325E" w14:textId="77777777" w:rsidR="006F5D78" w:rsidRPr="005F101B" w:rsidRDefault="006F5D78" w:rsidP="006F5D78">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6F5D78" w:rsidRPr="005F101B" w14:paraId="2D6E9899" w14:textId="77777777" w:rsidTr="002B5E8B">
        <w:trPr>
          <w:trHeight w:val="251"/>
        </w:trPr>
        <w:tc>
          <w:tcPr>
            <w:tcW w:w="2070" w:type="dxa"/>
            <w:shd w:val="clear" w:color="auto" w:fill="E7E6E6" w:themeFill="background2"/>
          </w:tcPr>
          <w:p w14:paraId="229243A6" w14:textId="77777777" w:rsidR="006F5D78" w:rsidRPr="005F101B" w:rsidRDefault="006F5D78" w:rsidP="002B5E8B">
            <w:pPr>
              <w:pStyle w:val="Lijstalinea"/>
              <w:tabs>
                <w:tab w:val="left" w:pos="3686"/>
                <w:tab w:val="left" w:pos="3828"/>
                <w:tab w:val="left" w:pos="3969"/>
              </w:tabs>
              <w:ind w:left="0"/>
              <w:rPr>
                <w:rFonts w:ascii="Verdana" w:hAnsi="Verdana"/>
                <w:sz w:val="20"/>
                <w:szCs w:val="20"/>
              </w:rPr>
            </w:pPr>
            <w:r w:rsidRPr="005F101B">
              <w:rPr>
                <w:rFonts w:ascii="Verdana" w:hAnsi="Verdana"/>
                <w:sz w:val="20"/>
                <w:szCs w:val="20"/>
              </w:rPr>
              <w:t>Werkterrein</w:t>
            </w:r>
          </w:p>
        </w:tc>
        <w:tc>
          <w:tcPr>
            <w:tcW w:w="6701" w:type="dxa"/>
          </w:tcPr>
          <w:p w14:paraId="603A08C0" w14:textId="77777777" w:rsidR="006F5D78" w:rsidRPr="005F101B" w:rsidRDefault="006F5D78" w:rsidP="002B5E8B">
            <w:pPr>
              <w:pStyle w:val="Lijstalinea"/>
              <w:tabs>
                <w:tab w:val="left" w:pos="3686"/>
                <w:tab w:val="left" w:pos="3828"/>
                <w:tab w:val="left" w:pos="3969"/>
              </w:tabs>
              <w:ind w:left="0"/>
              <w:rPr>
                <w:rFonts w:ascii="Verdana" w:hAnsi="Verdana"/>
                <w:sz w:val="20"/>
                <w:szCs w:val="20"/>
              </w:rPr>
            </w:pPr>
            <w:r w:rsidRPr="005F101B">
              <w:rPr>
                <w:rFonts w:ascii="Verdana" w:hAnsi="Verdana"/>
                <w:sz w:val="20"/>
                <w:szCs w:val="20"/>
              </w:rPr>
              <w:t>Tewerkstelling van personen met een tijdelijk verblijfsstatuut</w:t>
            </w:r>
          </w:p>
        </w:tc>
      </w:tr>
      <w:tr w:rsidR="006F5D78" w:rsidRPr="005F101B" w14:paraId="5563F794" w14:textId="77777777" w:rsidTr="002B5E8B">
        <w:trPr>
          <w:trHeight w:val="1026"/>
        </w:trPr>
        <w:tc>
          <w:tcPr>
            <w:tcW w:w="2070" w:type="dxa"/>
            <w:shd w:val="clear" w:color="auto" w:fill="E7E6E6" w:themeFill="background2"/>
          </w:tcPr>
          <w:p w14:paraId="06E1002D" w14:textId="77777777" w:rsidR="006F5D78" w:rsidRPr="005F101B" w:rsidRDefault="006F5D78" w:rsidP="002B5E8B">
            <w:pPr>
              <w:pStyle w:val="Lijstalinea"/>
              <w:tabs>
                <w:tab w:val="left" w:pos="3686"/>
                <w:tab w:val="left" w:pos="3828"/>
                <w:tab w:val="left" w:pos="3969"/>
              </w:tabs>
              <w:ind w:left="0"/>
              <w:rPr>
                <w:rFonts w:ascii="Verdana" w:hAnsi="Verdana"/>
                <w:sz w:val="20"/>
                <w:szCs w:val="20"/>
              </w:rPr>
            </w:pPr>
            <w:r w:rsidRPr="005F101B">
              <w:rPr>
                <w:rFonts w:ascii="Verdana" w:hAnsi="Verdana"/>
                <w:sz w:val="20"/>
                <w:szCs w:val="20"/>
              </w:rPr>
              <w:t>Vergaderingen</w:t>
            </w:r>
          </w:p>
        </w:tc>
        <w:tc>
          <w:tcPr>
            <w:tcW w:w="6701" w:type="dxa"/>
          </w:tcPr>
          <w:p w14:paraId="00D0629E" w14:textId="29F6B48A" w:rsidR="006F5D78" w:rsidRPr="005F101B" w:rsidRDefault="006F5D78" w:rsidP="00051881">
            <w:pPr>
              <w:pStyle w:val="Lijstalinea"/>
              <w:numPr>
                <w:ilvl w:val="0"/>
                <w:numId w:val="6"/>
              </w:numPr>
              <w:tabs>
                <w:tab w:val="left" w:pos="3686"/>
                <w:tab w:val="left" w:pos="3828"/>
                <w:tab w:val="left" w:pos="3969"/>
              </w:tabs>
              <w:rPr>
                <w:rFonts w:ascii="Verdana" w:hAnsi="Verdana"/>
                <w:sz w:val="20"/>
                <w:szCs w:val="20"/>
              </w:rPr>
            </w:pPr>
            <w:r w:rsidRPr="005F101B">
              <w:rPr>
                <w:rFonts w:ascii="Verdana" w:hAnsi="Verdana"/>
                <w:sz w:val="20"/>
                <w:szCs w:val="20"/>
              </w:rPr>
              <w:t>Nog niet van toepassing</w:t>
            </w:r>
            <w:r w:rsidR="005245C8">
              <w:rPr>
                <w:rFonts w:ascii="Verdana" w:hAnsi="Verdana"/>
                <w:sz w:val="20"/>
                <w:szCs w:val="20"/>
              </w:rPr>
              <w:t>.</w:t>
            </w:r>
            <w:r w:rsidRPr="005F101B">
              <w:rPr>
                <w:rFonts w:ascii="Verdana" w:hAnsi="Verdana"/>
                <w:sz w:val="20"/>
                <w:szCs w:val="20"/>
              </w:rPr>
              <w:t xml:space="preserve"> </w:t>
            </w:r>
          </w:p>
        </w:tc>
      </w:tr>
    </w:tbl>
    <w:p w14:paraId="771DBABC" w14:textId="77777777" w:rsidR="006F5D78" w:rsidRPr="005F101B" w:rsidRDefault="006F5D78" w:rsidP="006F5D78">
      <w:pPr>
        <w:pStyle w:val="Lijstalinea"/>
        <w:tabs>
          <w:tab w:val="left" w:pos="3686"/>
          <w:tab w:val="left" w:pos="3828"/>
          <w:tab w:val="left" w:pos="3969"/>
        </w:tabs>
        <w:ind w:left="758"/>
        <w:rPr>
          <w:rFonts w:ascii="Verdana" w:hAnsi="Verdana"/>
          <w:sz w:val="20"/>
          <w:szCs w:val="20"/>
        </w:rPr>
      </w:pPr>
    </w:p>
    <w:p w14:paraId="4A91BF06" w14:textId="77777777" w:rsidR="006F5D78" w:rsidRDefault="006F5D78" w:rsidP="006F5D78">
      <w:pPr>
        <w:pStyle w:val="Lijstalinea"/>
        <w:tabs>
          <w:tab w:val="left" w:pos="3686"/>
          <w:tab w:val="left" w:pos="3828"/>
          <w:tab w:val="left" w:pos="3969"/>
        </w:tabs>
        <w:ind w:left="398"/>
        <w:rPr>
          <w:rFonts w:ascii="Verdana" w:eastAsia="Calibri" w:hAnsi="Verdana" w:cs="Calibri"/>
          <w:sz w:val="20"/>
          <w:szCs w:val="20"/>
        </w:rPr>
      </w:pPr>
      <w:r>
        <w:rPr>
          <w:rFonts w:ascii="Verdana" w:eastAsia="Calibri" w:hAnsi="Verdana" w:cs="Calibri"/>
          <w:sz w:val="20"/>
          <w:szCs w:val="20"/>
        </w:rPr>
        <w:t xml:space="preserve"> </w:t>
      </w:r>
    </w:p>
    <w:p w14:paraId="545A256A" w14:textId="77777777" w:rsidR="006F5D78" w:rsidRPr="005F101B" w:rsidRDefault="006F5D78" w:rsidP="006F5D78">
      <w:pPr>
        <w:pStyle w:val="Lijstalinea"/>
        <w:numPr>
          <w:ilvl w:val="0"/>
          <w:numId w:val="1"/>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215A445A" w14:textId="77777777" w:rsidR="006F5D78" w:rsidRDefault="006F5D78" w:rsidP="006F5D78">
      <w:pPr>
        <w:tabs>
          <w:tab w:val="left" w:pos="288"/>
        </w:tabs>
        <w:kinsoku w:val="0"/>
        <w:overflowPunct w:val="0"/>
        <w:autoSpaceDE w:val="0"/>
        <w:autoSpaceDN w:val="0"/>
        <w:adjustRightInd w:val="0"/>
        <w:spacing w:line="260" w:lineRule="exact"/>
        <w:ind w:left="287" w:hanging="249"/>
        <w:rPr>
          <w:rFonts w:ascii="Verdana" w:hAnsi="Verdana"/>
          <w:sz w:val="20"/>
          <w:szCs w:val="20"/>
        </w:rPr>
      </w:pPr>
    </w:p>
    <w:p w14:paraId="3CF036BA" w14:textId="713E02AC" w:rsidR="005245C8" w:rsidRDefault="005245C8" w:rsidP="006F5D78">
      <w:pPr>
        <w:kinsoku w:val="0"/>
        <w:overflowPunct w:val="0"/>
        <w:autoSpaceDE w:val="0"/>
        <w:autoSpaceDN w:val="0"/>
        <w:adjustRightInd w:val="0"/>
        <w:spacing w:line="260" w:lineRule="exact"/>
        <w:ind w:left="142"/>
        <w:rPr>
          <w:rFonts w:ascii="Verdana" w:eastAsia="Calibri" w:hAnsi="Verdana" w:cs="Calibri"/>
          <w:sz w:val="20"/>
          <w:szCs w:val="20"/>
        </w:rPr>
      </w:pPr>
      <w:r>
        <w:rPr>
          <w:rFonts w:ascii="Verdana" w:eastAsia="Calibri" w:hAnsi="Verdana" w:cs="Calibri"/>
          <w:sz w:val="20"/>
          <w:szCs w:val="20"/>
        </w:rPr>
        <w:t>Deze IMC heeft tot meerdere resultaten geleid:</w:t>
      </w:r>
    </w:p>
    <w:p w14:paraId="4F6865FA" w14:textId="1AD80F90" w:rsidR="005245C8" w:rsidRDefault="006F5D78">
      <w:pPr>
        <w:pStyle w:val="Lijstalinea"/>
        <w:numPr>
          <w:ilvl w:val="0"/>
          <w:numId w:val="47"/>
        </w:numPr>
        <w:kinsoku w:val="0"/>
        <w:overflowPunct w:val="0"/>
        <w:autoSpaceDE w:val="0"/>
        <w:autoSpaceDN w:val="0"/>
        <w:adjustRightInd w:val="0"/>
        <w:spacing w:line="260" w:lineRule="exact"/>
        <w:jc w:val="both"/>
        <w:rPr>
          <w:rFonts w:ascii="Verdana" w:eastAsia="Calibri" w:hAnsi="Verdana" w:cs="Calibri"/>
          <w:sz w:val="20"/>
          <w:szCs w:val="20"/>
        </w:rPr>
      </w:pPr>
      <w:r w:rsidRPr="005245C8">
        <w:rPr>
          <w:rFonts w:ascii="Verdana" w:eastAsia="Calibri" w:hAnsi="Verdana" w:cs="Calibri"/>
          <w:sz w:val="20"/>
          <w:szCs w:val="20"/>
        </w:rPr>
        <w:t>2 concrete maatregelen in het kader van het asymmetrisch beleid die verder onderzocht worden</w:t>
      </w:r>
      <w:r w:rsidR="005245C8">
        <w:rPr>
          <w:rFonts w:ascii="Verdana" w:eastAsia="Calibri" w:hAnsi="Verdana" w:cs="Calibri"/>
          <w:sz w:val="20"/>
          <w:szCs w:val="20"/>
        </w:rPr>
        <w:t>;</w:t>
      </w:r>
    </w:p>
    <w:p w14:paraId="1EFCF94E" w14:textId="5566C2FA" w:rsidR="005245C8" w:rsidRDefault="005245C8">
      <w:pPr>
        <w:pStyle w:val="Lijstalinea"/>
        <w:numPr>
          <w:ilvl w:val="0"/>
          <w:numId w:val="47"/>
        </w:numPr>
        <w:kinsoku w:val="0"/>
        <w:overflowPunct w:val="0"/>
        <w:autoSpaceDE w:val="0"/>
        <w:autoSpaceDN w:val="0"/>
        <w:adjustRightInd w:val="0"/>
        <w:spacing w:line="260" w:lineRule="exact"/>
        <w:jc w:val="both"/>
        <w:rPr>
          <w:rFonts w:ascii="Verdana" w:eastAsia="Calibri" w:hAnsi="Verdana" w:cs="Calibri"/>
          <w:sz w:val="20"/>
          <w:szCs w:val="20"/>
        </w:rPr>
      </w:pPr>
      <w:r w:rsidRPr="005245C8">
        <w:rPr>
          <w:rFonts w:ascii="Verdana" w:eastAsia="Calibri" w:hAnsi="Verdana" w:cs="Calibri"/>
          <w:sz w:val="20"/>
          <w:szCs w:val="20"/>
        </w:rPr>
        <w:t>de asymmetrische invulling van de verplichting tot inschrijving bij de gewestelijke arbeidsdienst van tijdelijk werklozen</w:t>
      </w:r>
      <w:r>
        <w:rPr>
          <w:rFonts w:ascii="Verdana" w:eastAsia="Calibri" w:hAnsi="Verdana" w:cs="Calibri"/>
          <w:sz w:val="20"/>
          <w:szCs w:val="20"/>
        </w:rPr>
        <w:t>;</w:t>
      </w:r>
    </w:p>
    <w:p w14:paraId="703C8499" w14:textId="76604560" w:rsidR="005245C8" w:rsidRDefault="005245C8">
      <w:pPr>
        <w:pStyle w:val="Lijstalinea"/>
        <w:numPr>
          <w:ilvl w:val="0"/>
          <w:numId w:val="47"/>
        </w:numPr>
        <w:kinsoku w:val="0"/>
        <w:overflowPunct w:val="0"/>
        <w:autoSpaceDE w:val="0"/>
        <w:autoSpaceDN w:val="0"/>
        <w:adjustRightInd w:val="0"/>
        <w:spacing w:line="260" w:lineRule="exact"/>
        <w:jc w:val="both"/>
        <w:rPr>
          <w:rFonts w:ascii="Verdana" w:eastAsia="Calibri" w:hAnsi="Verdana" w:cs="Calibri"/>
          <w:sz w:val="20"/>
          <w:szCs w:val="20"/>
        </w:rPr>
      </w:pPr>
      <w:r w:rsidRPr="005245C8">
        <w:rPr>
          <w:rFonts w:ascii="Verdana" w:eastAsia="Calibri" w:hAnsi="Verdana" w:cs="Calibri"/>
          <w:sz w:val="20"/>
          <w:szCs w:val="20"/>
        </w:rPr>
        <w:t>de basis voor later genomen maatregelen op vlak van de combinatie van uitkering en werken o.a. inzake interregionale mobiliteit en knelpuntvacatures</w:t>
      </w:r>
      <w:r>
        <w:rPr>
          <w:rFonts w:ascii="Verdana" w:eastAsia="Calibri" w:hAnsi="Verdana" w:cs="Calibri"/>
          <w:sz w:val="20"/>
          <w:szCs w:val="20"/>
        </w:rPr>
        <w:t>;</w:t>
      </w:r>
    </w:p>
    <w:p w14:paraId="42A4AE52" w14:textId="5FADE8D6" w:rsidR="005245C8" w:rsidRPr="005245C8" w:rsidRDefault="005245C8">
      <w:pPr>
        <w:pStyle w:val="Lijstalinea"/>
        <w:numPr>
          <w:ilvl w:val="0"/>
          <w:numId w:val="47"/>
        </w:numPr>
        <w:kinsoku w:val="0"/>
        <w:overflowPunct w:val="0"/>
        <w:autoSpaceDE w:val="0"/>
        <w:autoSpaceDN w:val="0"/>
        <w:adjustRightInd w:val="0"/>
        <w:spacing w:line="260" w:lineRule="exact"/>
        <w:jc w:val="both"/>
        <w:rPr>
          <w:rFonts w:ascii="Verdana" w:eastAsia="Calibri" w:hAnsi="Verdana" w:cs="Calibri"/>
          <w:sz w:val="20"/>
          <w:szCs w:val="20"/>
        </w:rPr>
      </w:pPr>
      <w:r>
        <w:rPr>
          <w:rFonts w:ascii="Verdana" w:eastAsia="Calibri" w:hAnsi="Verdana" w:cs="Calibri"/>
          <w:sz w:val="20"/>
          <w:szCs w:val="20"/>
        </w:rPr>
        <w:t>ter onderbouwing van</w:t>
      </w:r>
      <w:r w:rsidRPr="005245C8">
        <w:rPr>
          <w:rFonts w:ascii="Verdana" w:eastAsia="Calibri" w:hAnsi="Verdana" w:cs="Calibri"/>
          <w:sz w:val="20"/>
          <w:szCs w:val="20"/>
        </w:rPr>
        <w:t xml:space="preserve"> de vaak zeer technisch complexe dossiers beter te kunnen is er geïnvesteerd in een </w:t>
      </w:r>
      <w:proofErr w:type="spellStart"/>
      <w:r w:rsidRPr="005245C8">
        <w:rPr>
          <w:rFonts w:ascii="Verdana" w:eastAsia="Calibri" w:hAnsi="Verdana" w:cs="Calibri"/>
          <w:sz w:val="20"/>
          <w:szCs w:val="20"/>
        </w:rPr>
        <w:t>interfederaal</w:t>
      </w:r>
      <w:proofErr w:type="spellEnd"/>
      <w:r w:rsidRPr="005245C8">
        <w:rPr>
          <w:rFonts w:ascii="Verdana" w:eastAsia="Calibri" w:hAnsi="Verdana" w:cs="Calibri"/>
          <w:sz w:val="20"/>
          <w:szCs w:val="20"/>
        </w:rPr>
        <w:t xml:space="preserve"> platform waarin de verschillende betrokken diensten van ons land technisch concrete dossiers onderzoeken</w:t>
      </w:r>
      <w:r>
        <w:rPr>
          <w:rFonts w:ascii="Verdana" w:eastAsia="Calibri" w:hAnsi="Verdana" w:cs="Calibri"/>
          <w:sz w:val="20"/>
          <w:szCs w:val="20"/>
        </w:rPr>
        <w:t>.</w:t>
      </w:r>
    </w:p>
    <w:p w14:paraId="2A074929" w14:textId="77777777" w:rsidR="005245C8" w:rsidRDefault="005245C8">
      <w:pPr>
        <w:spacing w:after="160" w:line="259" w:lineRule="auto"/>
        <w:rPr>
          <w:rFonts w:ascii="Verdana" w:eastAsia="Calibri" w:hAnsi="Verdana" w:cs="Calibri"/>
          <w:sz w:val="20"/>
          <w:szCs w:val="20"/>
        </w:rPr>
      </w:pPr>
    </w:p>
    <w:p w14:paraId="140C6078" w14:textId="77777777" w:rsidR="005245C8" w:rsidRDefault="005245C8">
      <w:pPr>
        <w:spacing w:after="160" w:line="259" w:lineRule="auto"/>
        <w:rPr>
          <w:rFonts w:ascii="Verdana" w:eastAsia="Calibri" w:hAnsi="Verdana" w:cs="Calibri"/>
          <w:sz w:val="20"/>
          <w:szCs w:val="20"/>
        </w:rPr>
      </w:pPr>
      <w:r>
        <w:rPr>
          <w:rFonts w:ascii="Verdana" w:eastAsia="Calibri" w:hAnsi="Verdana" w:cs="Calibri"/>
          <w:sz w:val="20"/>
          <w:szCs w:val="20"/>
        </w:rPr>
        <w:br w:type="page"/>
      </w:r>
    </w:p>
    <w:p w14:paraId="3A104044" w14:textId="6051C4CB" w:rsidR="007F5ABB" w:rsidRPr="00557B80" w:rsidRDefault="007F5ABB" w:rsidP="00557B80">
      <w:pPr>
        <w:pStyle w:val="Kop1"/>
      </w:pPr>
      <w:r w:rsidRPr="00557B80">
        <w:lastRenderedPageBreak/>
        <w:t>IMC Ambtenarenzaken en Modernisering van de overheidsdiensten</w:t>
      </w:r>
      <w:bookmarkEnd w:id="11"/>
    </w:p>
    <w:p w14:paraId="1C7E557C"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4D0D4F31" w14:textId="77777777" w:rsidR="007F5ABB" w:rsidRPr="00FF5021" w:rsidRDefault="007F5ABB" w:rsidP="007F5ABB">
      <w:pPr>
        <w:rPr>
          <w:rFonts w:ascii="Verdana" w:hAnsi="Verdana"/>
          <w:sz w:val="20"/>
          <w:szCs w:val="20"/>
          <w:highlight w:val="yellow"/>
        </w:rPr>
      </w:pPr>
    </w:p>
    <w:p w14:paraId="516353D6" w14:textId="77777777" w:rsidR="000D4E3B" w:rsidRPr="00675FC5" w:rsidRDefault="000D4E3B">
      <w:pPr>
        <w:pStyle w:val="Lijstalinea"/>
        <w:numPr>
          <w:ilvl w:val="0"/>
          <w:numId w:val="2"/>
        </w:numPr>
        <w:tabs>
          <w:tab w:val="left" w:pos="3828"/>
          <w:tab w:val="left" w:pos="3969"/>
        </w:tabs>
        <w:rPr>
          <w:rFonts w:ascii="Verdana" w:eastAsia="Calibri" w:hAnsi="Verdana" w:cs="Calibri"/>
          <w:b/>
          <w:bCs/>
          <w:sz w:val="20"/>
          <w:szCs w:val="20"/>
        </w:rPr>
      </w:pPr>
      <w:r w:rsidRPr="00ED7431">
        <w:rPr>
          <w:rFonts w:ascii="Verdana" w:eastAsia="Calibri" w:hAnsi="Verdana" w:cs="Calibri"/>
          <w:b/>
          <w:bCs/>
          <w:sz w:val="20"/>
          <w:szCs w:val="20"/>
        </w:rPr>
        <w:t>Vergaderingen en agendapunten</w:t>
      </w:r>
      <w:r>
        <w:rPr>
          <w:rFonts w:ascii="Verdana" w:eastAsia="Calibri" w:hAnsi="Verdana" w:cs="Calibri"/>
          <w:b/>
          <w:bCs/>
          <w:sz w:val="20"/>
          <w:szCs w:val="20"/>
        </w:rPr>
        <w:t xml:space="preserve">: </w:t>
      </w:r>
      <w:r w:rsidRPr="00FC5EE1">
        <w:rPr>
          <w:rFonts w:ascii="Verdana" w:eastAsia="Calibri" w:hAnsi="Verdana" w:cs="Calibri"/>
          <w:sz w:val="20"/>
          <w:szCs w:val="20"/>
        </w:rPr>
        <w:t>niet samengekomen.</w:t>
      </w:r>
    </w:p>
    <w:p w14:paraId="6A941BF2" w14:textId="77777777" w:rsidR="000D4E3B" w:rsidRDefault="000D4E3B" w:rsidP="000D4E3B">
      <w:pPr>
        <w:tabs>
          <w:tab w:val="left" w:pos="288"/>
        </w:tabs>
        <w:kinsoku w:val="0"/>
        <w:overflowPunct w:val="0"/>
        <w:autoSpaceDE w:val="0"/>
        <w:autoSpaceDN w:val="0"/>
        <w:adjustRightInd w:val="0"/>
        <w:spacing w:line="260" w:lineRule="exact"/>
        <w:rPr>
          <w:rFonts w:ascii="Verdana" w:hAnsi="Verdana"/>
          <w:sz w:val="20"/>
          <w:szCs w:val="20"/>
          <w:highlight w:val="yellow"/>
        </w:rPr>
      </w:pPr>
    </w:p>
    <w:p w14:paraId="745BD931" w14:textId="77777777" w:rsidR="000D4E3B" w:rsidRPr="00E45A81" w:rsidRDefault="000D4E3B">
      <w:pPr>
        <w:pStyle w:val="Lijstalinea"/>
        <w:numPr>
          <w:ilvl w:val="0"/>
          <w:numId w:val="1"/>
        </w:numPr>
        <w:tabs>
          <w:tab w:val="left" w:pos="3686"/>
          <w:tab w:val="left" w:pos="3828"/>
          <w:tab w:val="left" w:pos="3969"/>
        </w:tabs>
        <w:ind w:left="284" w:hanging="284"/>
        <w:rPr>
          <w:rFonts w:ascii="Verdana" w:hAnsi="Verdana"/>
          <w:sz w:val="20"/>
          <w:szCs w:val="20"/>
        </w:rPr>
      </w:pPr>
      <w:r w:rsidRPr="00E45A81">
        <w:rPr>
          <w:rFonts w:ascii="Verdana" w:eastAsia="Calibri" w:hAnsi="Verdana" w:cs="Calibri"/>
          <w:b/>
          <w:bCs/>
          <w:sz w:val="20"/>
          <w:szCs w:val="20"/>
        </w:rPr>
        <w:t>Overzicht werkgroepen opgericht in de schoot van deze IMC</w:t>
      </w:r>
    </w:p>
    <w:p w14:paraId="02A829DC" w14:textId="77777777" w:rsidR="000D4E3B" w:rsidRDefault="000D4E3B" w:rsidP="000D4E3B">
      <w:pPr>
        <w:pStyle w:val="Lijstalinea"/>
        <w:tabs>
          <w:tab w:val="left" w:pos="3686"/>
          <w:tab w:val="left" w:pos="3828"/>
          <w:tab w:val="left" w:pos="3969"/>
        </w:tabs>
        <w:ind w:left="398"/>
        <w:rPr>
          <w:rFonts w:ascii="Verdana" w:eastAsia="Calibri" w:hAnsi="Verdana" w:cs="Calibri"/>
          <w:b/>
          <w:bCs/>
          <w:sz w:val="20"/>
          <w:szCs w:val="20"/>
        </w:rPr>
      </w:pPr>
    </w:p>
    <w:p w14:paraId="422204FF" w14:textId="3D1F38A6" w:rsidR="000D4E3B" w:rsidRPr="004E5604" w:rsidRDefault="004E5604" w:rsidP="004E5604">
      <w:pPr>
        <w:tabs>
          <w:tab w:val="left" w:pos="3686"/>
          <w:tab w:val="left" w:pos="3828"/>
          <w:tab w:val="left" w:pos="3969"/>
        </w:tabs>
        <w:ind w:left="398"/>
        <w:rPr>
          <w:rFonts w:ascii="Verdana" w:hAnsi="Verdana"/>
          <w:sz w:val="20"/>
          <w:szCs w:val="20"/>
        </w:rPr>
      </w:pPr>
      <w:r>
        <w:rPr>
          <w:rFonts w:ascii="Verdana" w:hAnsi="Verdana"/>
          <w:sz w:val="20"/>
          <w:szCs w:val="20"/>
        </w:rPr>
        <w:t>Niet van toepassing.</w:t>
      </w:r>
    </w:p>
    <w:p w14:paraId="2E2673EB" w14:textId="77777777" w:rsidR="000D4E3B" w:rsidRDefault="000D4E3B" w:rsidP="000D4E3B">
      <w:pPr>
        <w:pStyle w:val="Lijstalinea"/>
        <w:tabs>
          <w:tab w:val="left" w:pos="3686"/>
          <w:tab w:val="left" w:pos="3828"/>
          <w:tab w:val="left" w:pos="3969"/>
        </w:tabs>
        <w:ind w:left="758"/>
        <w:rPr>
          <w:rFonts w:ascii="Verdana" w:hAnsi="Verdana"/>
          <w:sz w:val="20"/>
          <w:szCs w:val="20"/>
        </w:rPr>
      </w:pPr>
    </w:p>
    <w:p w14:paraId="1439CA93" w14:textId="77777777" w:rsidR="000D4E3B" w:rsidRPr="004A5A7A" w:rsidRDefault="000D4E3B">
      <w:pPr>
        <w:pStyle w:val="Lijstalinea"/>
        <w:numPr>
          <w:ilvl w:val="0"/>
          <w:numId w:val="1"/>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081D38D4" w14:textId="77777777" w:rsidR="000D4E3B" w:rsidRDefault="000D4E3B" w:rsidP="000D4E3B">
      <w:pPr>
        <w:pStyle w:val="Lijstalinea"/>
        <w:tabs>
          <w:tab w:val="left" w:pos="3686"/>
          <w:tab w:val="left" w:pos="3828"/>
          <w:tab w:val="left" w:pos="3969"/>
        </w:tabs>
        <w:ind w:left="398"/>
        <w:rPr>
          <w:rFonts w:ascii="Verdana" w:eastAsia="Calibri" w:hAnsi="Verdana" w:cs="Calibri"/>
          <w:b/>
          <w:bCs/>
          <w:sz w:val="20"/>
          <w:szCs w:val="20"/>
        </w:rPr>
      </w:pPr>
    </w:p>
    <w:p w14:paraId="6419E52B" w14:textId="77777777" w:rsidR="000D4E3B" w:rsidRPr="004A5A7A" w:rsidRDefault="000D4E3B" w:rsidP="000D4E3B">
      <w:pPr>
        <w:pStyle w:val="Lijstalinea"/>
        <w:tabs>
          <w:tab w:val="left" w:pos="3686"/>
          <w:tab w:val="left" w:pos="3828"/>
          <w:tab w:val="left" w:pos="3969"/>
        </w:tabs>
        <w:ind w:left="398"/>
        <w:rPr>
          <w:rFonts w:ascii="Verdana" w:hAnsi="Verdana"/>
          <w:sz w:val="20"/>
          <w:szCs w:val="20"/>
        </w:rPr>
      </w:pPr>
      <w:r>
        <w:rPr>
          <w:rFonts w:ascii="Verdana" w:eastAsia="Calibri" w:hAnsi="Verdana" w:cs="Calibri"/>
          <w:sz w:val="20"/>
          <w:szCs w:val="20"/>
        </w:rPr>
        <w:t>Niet van toepassing.</w:t>
      </w:r>
    </w:p>
    <w:p w14:paraId="12773610" w14:textId="77777777" w:rsidR="007F5ABB" w:rsidRPr="00FF5021" w:rsidRDefault="007F5ABB" w:rsidP="007F5ABB">
      <w:pPr>
        <w:tabs>
          <w:tab w:val="left" w:pos="3686"/>
          <w:tab w:val="left" w:pos="3969"/>
        </w:tabs>
        <w:rPr>
          <w:rFonts w:ascii="Verdana" w:hAnsi="Verdana"/>
          <w:sz w:val="20"/>
          <w:szCs w:val="20"/>
        </w:rPr>
      </w:pPr>
    </w:p>
    <w:p w14:paraId="0261C1DB" w14:textId="77777777" w:rsidR="007F5ABB" w:rsidRPr="00FF5021" w:rsidRDefault="007F5ABB" w:rsidP="007F5ABB">
      <w:pPr>
        <w:rPr>
          <w:rFonts w:ascii="Verdana" w:hAnsi="Verdana"/>
          <w:sz w:val="20"/>
          <w:szCs w:val="20"/>
        </w:rPr>
      </w:pPr>
      <w:r w:rsidRPr="00FF5021">
        <w:rPr>
          <w:rFonts w:ascii="Verdana" w:hAnsi="Verdana"/>
          <w:sz w:val="20"/>
          <w:szCs w:val="20"/>
        </w:rPr>
        <w:br w:type="page"/>
      </w:r>
    </w:p>
    <w:p w14:paraId="7B56B151" w14:textId="3581E27B" w:rsidR="007F5ABB" w:rsidRDefault="007F5ABB" w:rsidP="00557B80">
      <w:pPr>
        <w:pStyle w:val="Kop1"/>
        <w:rPr>
          <w:sz w:val="20"/>
          <w:szCs w:val="20"/>
        </w:rPr>
      </w:pPr>
      <w:bookmarkStart w:id="12" w:name="_Toc143527760"/>
      <w:r w:rsidRPr="005D748E">
        <w:rPr>
          <w:szCs w:val="24"/>
        </w:rPr>
        <w:lastRenderedPageBreak/>
        <w:t xml:space="preserve">IMC </w:t>
      </w:r>
      <w:r w:rsidR="00557B80" w:rsidRPr="00557B80">
        <w:t>Landbouwbeleid</w:t>
      </w:r>
      <w:bookmarkEnd w:id="12"/>
    </w:p>
    <w:p w14:paraId="47DD6A90"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0B25AF50" w14:textId="77777777" w:rsidR="007F5ABB" w:rsidRPr="00FF5021" w:rsidRDefault="007F5ABB" w:rsidP="00B07C67">
      <w:pPr>
        <w:tabs>
          <w:tab w:val="left" w:pos="288"/>
        </w:tabs>
        <w:kinsoku w:val="0"/>
        <w:overflowPunct w:val="0"/>
        <w:autoSpaceDE w:val="0"/>
        <w:autoSpaceDN w:val="0"/>
        <w:adjustRightInd w:val="0"/>
        <w:spacing w:line="260" w:lineRule="exact"/>
        <w:rPr>
          <w:rFonts w:ascii="Verdana" w:hAnsi="Verdana"/>
          <w:sz w:val="20"/>
          <w:szCs w:val="20"/>
          <w:highlight w:val="yellow"/>
        </w:rPr>
      </w:pPr>
    </w:p>
    <w:p w14:paraId="245D2301" w14:textId="77777777" w:rsidR="00CA7073" w:rsidRDefault="00CA7073">
      <w:pPr>
        <w:pStyle w:val="Lijstalinea"/>
        <w:numPr>
          <w:ilvl w:val="0"/>
          <w:numId w:val="43"/>
        </w:numPr>
        <w:tabs>
          <w:tab w:val="left" w:pos="3828"/>
          <w:tab w:val="left" w:pos="3969"/>
        </w:tabs>
        <w:ind w:left="284" w:hanging="284"/>
        <w:rPr>
          <w:rFonts w:ascii="Verdana" w:eastAsia="Calibri" w:hAnsi="Verdana" w:cs="Calibri"/>
          <w:b/>
          <w:bCs/>
          <w:sz w:val="20"/>
          <w:szCs w:val="20"/>
        </w:rPr>
      </w:pPr>
      <w:r>
        <w:rPr>
          <w:rFonts w:ascii="Verdana" w:eastAsia="Calibri" w:hAnsi="Verdana" w:cs="Calibri"/>
          <w:b/>
          <w:bCs/>
          <w:sz w:val="20"/>
          <w:szCs w:val="20"/>
        </w:rPr>
        <w:t xml:space="preserve">Vergaderingen en agendapunten: </w:t>
      </w:r>
      <w:r>
        <w:rPr>
          <w:rFonts w:ascii="Verdana" w:eastAsia="Calibri" w:hAnsi="Verdana" w:cs="Calibri"/>
          <w:sz w:val="20"/>
          <w:szCs w:val="20"/>
        </w:rPr>
        <w:t>niet samengekomen.</w:t>
      </w:r>
    </w:p>
    <w:p w14:paraId="2414908B" w14:textId="77777777" w:rsidR="00CA7073" w:rsidRDefault="00CA7073" w:rsidP="00CA7073">
      <w:pPr>
        <w:tabs>
          <w:tab w:val="left" w:pos="288"/>
        </w:tabs>
        <w:kinsoku w:val="0"/>
        <w:overflowPunct w:val="0"/>
        <w:autoSpaceDE w:val="0"/>
        <w:autoSpaceDN w:val="0"/>
        <w:adjustRightInd w:val="0"/>
        <w:spacing w:line="260" w:lineRule="exact"/>
        <w:ind w:left="287" w:hanging="145"/>
        <w:jc w:val="center"/>
        <w:rPr>
          <w:rFonts w:ascii="Verdana" w:hAnsi="Verdana"/>
          <w:sz w:val="20"/>
          <w:szCs w:val="20"/>
          <w:highlight w:val="yellow"/>
        </w:rPr>
      </w:pPr>
    </w:p>
    <w:p w14:paraId="43F9DA4B" w14:textId="77777777" w:rsidR="00CA7073" w:rsidRDefault="00CA7073">
      <w:pPr>
        <w:pStyle w:val="Lijstalinea"/>
        <w:numPr>
          <w:ilvl w:val="0"/>
          <w:numId w:val="44"/>
        </w:numPr>
        <w:tabs>
          <w:tab w:val="left" w:pos="3686"/>
          <w:tab w:val="left" w:pos="3828"/>
          <w:tab w:val="left" w:pos="3969"/>
        </w:tabs>
        <w:ind w:left="284" w:hanging="284"/>
        <w:rPr>
          <w:rFonts w:ascii="Verdana" w:hAnsi="Verdana"/>
          <w:sz w:val="20"/>
          <w:szCs w:val="20"/>
        </w:rPr>
      </w:pPr>
      <w:r>
        <w:rPr>
          <w:rFonts w:ascii="Verdana" w:eastAsia="Calibri" w:hAnsi="Verdana" w:cs="Calibri"/>
          <w:b/>
          <w:bCs/>
          <w:sz w:val="20"/>
          <w:szCs w:val="20"/>
        </w:rPr>
        <w:t>Overzicht werkgroepen opgericht in de schoot van deze IMC</w:t>
      </w:r>
    </w:p>
    <w:p w14:paraId="6338591E" w14:textId="77777777" w:rsidR="00CA7073" w:rsidRDefault="00CA7073" w:rsidP="00CA7073">
      <w:pPr>
        <w:tabs>
          <w:tab w:val="left" w:pos="3686"/>
          <w:tab w:val="left" w:pos="3828"/>
          <w:tab w:val="left" w:pos="3969"/>
        </w:tabs>
        <w:rPr>
          <w:rFonts w:ascii="Verdana" w:hAnsi="Verdana"/>
          <w:sz w:val="20"/>
          <w:szCs w:val="20"/>
        </w:rPr>
      </w:pPr>
    </w:p>
    <w:p w14:paraId="03BFC6FE" w14:textId="77777777" w:rsidR="00CA7073" w:rsidRDefault="00CA7073" w:rsidP="00CA7073">
      <w:pPr>
        <w:ind w:left="284"/>
        <w:rPr>
          <w:rFonts w:ascii="Verdana" w:hAnsi="Verdana"/>
          <w:sz w:val="20"/>
          <w:szCs w:val="20"/>
        </w:rPr>
      </w:pPr>
      <w:r>
        <w:rPr>
          <w:rFonts w:ascii="Verdana" w:hAnsi="Verdana"/>
          <w:sz w:val="20"/>
          <w:szCs w:val="20"/>
        </w:rPr>
        <w:t xml:space="preserve">Er functioneert wel een permanente werkgroep </w:t>
      </w:r>
      <w:proofErr w:type="spellStart"/>
      <w:r>
        <w:rPr>
          <w:rFonts w:ascii="Verdana" w:hAnsi="Verdana"/>
          <w:sz w:val="20"/>
          <w:szCs w:val="20"/>
        </w:rPr>
        <w:t>imc</w:t>
      </w:r>
      <w:proofErr w:type="spellEnd"/>
      <w:r>
        <w:rPr>
          <w:rFonts w:ascii="Verdana" w:hAnsi="Verdana"/>
          <w:sz w:val="20"/>
          <w:szCs w:val="20"/>
        </w:rPr>
        <w:t xml:space="preserve"> landbouw (niveau administraties) die normaal maandelijks samenkomt en waarvan de verslagen schriftelijk gevalideerd worden door de leden.</w:t>
      </w:r>
    </w:p>
    <w:p w14:paraId="6F41B1BF" w14:textId="77777777" w:rsidR="00CA7073" w:rsidRDefault="00CA7073" w:rsidP="00CA7073">
      <w:pPr>
        <w:pStyle w:val="Lijstalinea"/>
        <w:tabs>
          <w:tab w:val="left" w:pos="3686"/>
          <w:tab w:val="left" w:pos="3828"/>
          <w:tab w:val="left" w:pos="3969"/>
        </w:tabs>
        <w:ind w:left="398"/>
        <w:rPr>
          <w:rFonts w:ascii="Verdana" w:eastAsia="Calibri" w:hAnsi="Verdana" w:cs="Calibri"/>
          <w:b/>
          <w:bCs/>
          <w:sz w:val="20"/>
          <w:szCs w:val="20"/>
        </w:rPr>
      </w:pPr>
    </w:p>
    <w:p w14:paraId="464CE46C" w14:textId="77777777" w:rsidR="00CA7073" w:rsidRDefault="00CA7073">
      <w:pPr>
        <w:pStyle w:val="Lijstalinea"/>
        <w:numPr>
          <w:ilvl w:val="0"/>
          <w:numId w:val="45"/>
        </w:numPr>
        <w:tabs>
          <w:tab w:val="left" w:pos="3686"/>
          <w:tab w:val="left" w:pos="3828"/>
          <w:tab w:val="left" w:pos="3969"/>
        </w:tabs>
        <w:ind w:left="567" w:hanging="283"/>
        <w:rPr>
          <w:rFonts w:ascii="Verdana" w:hAnsi="Verdana"/>
          <w:sz w:val="20"/>
          <w:szCs w:val="20"/>
        </w:rPr>
      </w:pPr>
      <w:r>
        <w:rPr>
          <w:rFonts w:ascii="Verdana" w:hAnsi="Verdana"/>
          <w:sz w:val="20"/>
          <w:szCs w:val="20"/>
        </w:rPr>
        <w:t>Werkgroep: Permanente werkgroep van de IMC</w:t>
      </w:r>
    </w:p>
    <w:p w14:paraId="0EE3DCC7" w14:textId="77777777" w:rsidR="00CA7073" w:rsidRDefault="00CA7073" w:rsidP="00CA7073">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CA7073" w14:paraId="32CF2429" w14:textId="77777777" w:rsidTr="00CA7073">
        <w:trPr>
          <w:trHeight w:val="251"/>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997417" w14:textId="77777777" w:rsidR="00CA7073" w:rsidRDefault="00CA7073">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Borders>
              <w:top w:val="single" w:sz="4" w:space="0" w:color="auto"/>
              <w:left w:val="single" w:sz="4" w:space="0" w:color="auto"/>
              <w:bottom w:val="single" w:sz="4" w:space="0" w:color="auto"/>
              <w:right w:val="single" w:sz="4" w:space="0" w:color="auto"/>
            </w:tcBorders>
            <w:hideMark/>
          </w:tcPr>
          <w:p w14:paraId="5807803A" w14:textId="77777777" w:rsidR="00CA7073" w:rsidRDefault="00CA7073">
            <w:pPr>
              <w:pStyle w:val="Lijstalinea"/>
              <w:tabs>
                <w:tab w:val="left" w:pos="3686"/>
                <w:tab w:val="left" w:pos="3828"/>
                <w:tab w:val="left" w:pos="3969"/>
              </w:tabs>
              <w:ind w:left="0"/>
              <w:rPr>
                <w:rFonts w:ascii="Verdana" w:hAnsi="Verdana"/>
                <w:sz w:val="20"/>
                <w:szCs w:val="20"/>
              </w:rPr>
            </w:pPr>
            <w:r>
              <w:rPr>
                <w:rFonts w:ascii="Verdana" w:hAnsi="Verdana"/>
                <w:sz w:val="20"/>
                <w:szCs w:val="20"/>
              </w:rPr>
              <w:t>Landbouwaangelegenheden</w:t>
            </w:r>
          </w:p>
        </w:tc>
      </w:tr>
      <w:tr w:rsidR="00CA7073" w14:paraId="4C1B7959" w14:textId="77777777" w:rsidTr="00CA7073">
        <w:trPr>
          <w:trHeight w:val="1026"/>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AB12BC" w14:textId="77777777" w:rsidR="00CA7073" w:rsidRDefault="00CA7073">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Borders>
              <w:top w:val="single" w:sz="4" w:space="0" w:color="auto"/>
              <w:left w:val="single" w:sz="4" w:space="0" w:color="auto"/>
              <w:bottom w:val="single" w:sz="4" w:space="0" w:color="auto"/>
              <w:right w:val="single" w:sz="4" w:space="0" w:color="auto"/>
            </w:tcBorders>
          </w:tcPr>
          <w:p w14:paraId="70FA87F7" w14:textId="77777777" w:rsidR="00CA7073" w:rsidRDefault="00CA7073">
            <w:pPr>
              <w:tabs>
                <w:tab w:val="left" w:pos="3686"/>
                <w:tab w:val="left" w:pos="3828"/>
                <w:tab w:val="left" w:pos="3969"/>
              </w:tabs>
              <w:rPr>
                <w:rFonts w:ascii="Verdana" w:hAnsi="Verdana"/>
                <w:sz w:val="20"/>
                <w:szCs w:val="20"/>
              </w:rPr>
            </w:pPr>
            <w:r>
              <w:rPr>
                <w:rFonts w:ascii="Verdana" w:hAnsi="Verdana"/>
                <w:sz w:val="20"/>
                <w:szCs w:val="20"/>
              </w:rPr>
              <w:t>17/10/2019, 21/11/2019, 19/12/2019, 23/1/2020, 20/2/2020, 19/3/2020, 23/4/2020, 20/5/2020, 18/6/2020, 16/7/2020, 17/9/2020, 22/10/2020, 17/12/2020, 21/1/2021, 25/2/2021, 18/3/2021, 22/4/2021, 20/5/2021, 17/6/2021, 15/7/2021, 16/9/2021, 21/10/2021, 18/11/2021, 16/12/2021, 20/1/2022, 17/2/2022, 17/3/2022, 21/4/2022, 19/5/2022, 23/6/2022, 14/7/2022, 22/9/2022, 20/10/2022, 17/11/2022, 15/12/2022, 19/1/2023, 16/2/2023, 16/3/2023, 20/4/2023, 25/5/2023, 15/6/2023, 20/7/2023</w:t>
            </w:r>
          </w:p>
          <w:p w14:paraId="563F0E7B" w14:textId="77777777" w:rsidR="00CA7073" w:rsidRDefault="00CA7073">
            <w:pPr>
              <w:tabs>
                <w:tab w:val="left" w:pos="3686"/>
                <w:tab w:val="left" w:pos="3828"/>
                <w:tab w:val="left" w:pos="3969"/>
              </w:tabs>
              <w:rPr>
                <w:rFonts w:ascii="Verdana" w:hAnsi="Verdana"/>
                <w:sz w:val="20"/>
                <w:szCs w:val="20"/>
              </w:rPr>
            </w:pPr>
          </w:p>
        </w:tc>
      </w:tr>
      <w:tr w:rsidR="00CA7073" w14:paraId="01B8ECD0" w14:textId="77777777" w:rsidTr="00CA7073">
        <w:trPr>
          <w:trHeight w:val="251"/>
        </w:trPr>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50B1E0D" w14:textId="77777777" w:rsidR="00CA7073" w:rsidRDefault="00CA7073">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Borders>
              <w:top w:val="single" w:sz="4" w:space="0" w:color="auto"/>
              <w:left w:val="single" w:sz="4" w:space="0" w:color="auto"/>
              <w:bottom w:val="single" w:sz="4" w:space="0" w:color="auto"/>
              <w:right w:val="single" w:sz="4" w:space="0" w:color="auto"/>
            </w:tcBorders>
            <w:hideMark/>
          </w:tcPr>
          <w:p w14:paraId="268CC6F2" w14:textId="4588AA20" w:rsidR="00CA7073" w:rsidRDefault="00CA7073">
            <w:pPr>
              <w:pStyle w:val="Lijstalinea"/>
              <w:tabs>
                <w:tab w:val="left" w:pos="3686"/>
                <w:tab w:val="left" w:pos="3828"/>
                <w:tab w:val="left" w:pos="3969"/>
              </w:tabs>
              <w:ind w:left="0"/>
              <w:rPr>
                <w:rFonts w:ascii="Verdana" w:hAnsi="Verdana"/>
                <w:sz w:val="20"/>
                <w:szCs w:val="20"/>
              </w:rPr>
            </w:pPr>
            <w:r>
              <w:rPr>
                <w:rFonts w:ascii="Verdana" w:hAnsi="Verdana"/>
                <w:sz w:val="20"/>
                <w:szCs w:val="20"/>
              </w:rPr>
              <w:t>Er dienden geen dossiers doorgestuurd te worden naar de IMC, noch naar het overlegcomité. Over de discussiepunten kon telkens</w:t>
            </w:r>
            <w:r w:rsidR="00D206EF">
              <w:rPr>
                <w:rFonts w:ascii="Verdana" w:hAnsi="Verdana"/>
                <w:sz w:val="20"/>
                <w:szCs w:val="20"/>
              </w:rPr>
              <w:t xml:space="preserve"> een</w:t>
            </w:r>
            <w:r>
              <w:rPr>
                <w:rFonts w:ascii="Verdana" w:hAnsi="Verdana"/>
                <w:sz w:val="20"/>
                <w:szCs w:val="20"/>
              </w:rPr>
              <w:t xml:space="preserve"> akkoord bereikt worden</w:t>
            </w:r>
            <w:r w:rsidR="00D206EF">
              <w:rPr>
                <w:rFonts w:ascii="Verdana" w:hAnsi="Verdana"/>
                <w:sz w:val="20"/>
                <w:szCs w:val="20"/>
              </w:rPr>
              <w:t>.</w:t>
            </w:r>
          </w:p>
        </w:tc>
      </w:tr>
    </w:tbl>
    <w:p w14:paraId="2E619233" w14:textId="77777777" w:rsidR="00CA7073" w:rsidRDefault="00CA7073" w:rsidP="00CA7073">
      <w:pPr>
        <w:tabs>
          <w:tab w:val="left" w:pos="3686"/>
          <w:tab w:val="left" w:pos="3828"/>
          <w:tab w:val="left" w:pos="3969"/>
        </w:tabs>
        <w:rPr>
          <w:rFonts w:ascii="Verdana" w:hAnsi="Verdana"/>
          <w:sz w:val="20"/>
          <w:szCs w:val="20"/>
        </w:rPr>
      </w:pPr>
    </w:p>
    <w:p w14:paraId="59EEF1A1" w14:textId="77777777" w:rsidR="00CA7073" w:rsidRDefault="00CA7073">
      <w:pPr>
        <w:pStyle w:val="Lijstalinea"/>
        <w:numPr>
          <w:ilvl w:val="0"/>
          <w:numId w:val="44"/>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3EB89351" w14:textId="77777777" w:rsidR="00CA7073" w:rsidRDefault="00CA7073" w:rsidP="00CA7073">
      <w:pPr>
        <w:pStyle w:val="Lijstalinea"/>
        <w:tabs>
          <w:tab w:val="left" w:pos="3686"/>
          <w:tab w:val="left" w:pos="3828"/>
          <w:tab w:val="left" w:pos="3969"/>
        </w:tabs>
        <w:ind w:left="398"/>
        <w:rPr>
          <w:rFonts w:ascii="Verdana" w:eastAsia="Calibri" w:hAnsi="Verdana" w:cs="Calibri"/>
          <w:b/>
          <w:bCs/>
          <w:sz w:val="20"/>
          <w:szCs w:val="20"/>
        </w:rPr>
      </w:pPr>
    </w:p>
    <w:p w14:paraId="49F85E7F" w14:textId="77777777" w:rsidR="00CA7073" w:rsidRDefault="00CA7073" w:rsidP="00CA7073">
      <w:pPr>
        <w:pStyle w:val="Lijstalinea"/>
        <w:tabs>
          <w:tab w:val="left" w:pos="3686"/>
          <w:tab w:val="left" w:pos="3828"/>
          <w:tab w:val="left" w:pos="3969"/>
        </w:tabs>
        <w:ind w:left="398"/>
        <w:rPr>
          <w:rFonts w:ascii="Verdana" w:hAnsi="Verdana"/>
          <w:sz w:val="20"/>
          <w:szCs w:val="20"/>
        </w:rPr>
      </w:pPr>
      <w:r>
        <w:rPr>
          <w:rFonts w:ascii="Verdana" w:eastAsia="Calibri" w:hAnsi="Verdana" w:cs="Calibri"/>
          <w:sz w:val="20"/>
          <w:szCs w:val="20"/>
        </w:rPr>
        <w:t>Niet van toepassing.</w:t>
      </w:r>
    </w:p>
    <w:p w14:paraId="5CE2C1A8" w14:textId="77777777" w:rsidR="007F5ABB" w:rsidRPr="00FF5021" w:rsidRDefault="007F5ABB" w:rsidP="007F5ABB">
      <w:pPr>
        <w:tabs>
          <w:tab w:val="left" w:pos="3686"/>
          <w:tab w:val="left" w:pos="3969"/>
        </w:tabs>
        <w:rPr>
          <w:rFonts w:ascii="Verdana" w:hAnsi="Verdana"/>
          <w:sz w:val="20"/>
          <w:szCs w:val="20"/>
        </w:rPr>
      </w:pPr>
    </w:p>
    <w:p w14:paraId="022C3200" w14:textId="77777777" w:rsidR="007F5ABB" w:rsidRPr="00FF5021" w:rsidRDefault="007F5ABB" w:rsidP="007F5ABB">
      <w:pPr>
        <w:rPr>
          <w:rFonts w:ascii="Verdana" w:hAnsi="Verdana"/>
          <w:sz w:val="20"/>
          <w:szCs w:val="20"/>
        </w:rPr>
      </w:pPr>
      <w:r w:rsidRPr="00FF5021">
        <w:rPr>
          <w:rFonts w:ascii="Verdana" w:hAnsi="Verdana"/>
          <w:sz w:val="20"/>
          <w:szCs w:val="20"/>
        </w:rPr>
        <w:br w:type="page"/>
      </w:r>
    </w:p>
    <w:p w14:paraId="7486CB44" w14:textId="311CF961" w:rsidR="007F5ABB" w:rsidRDefault="007F5ABB" w:rsidP="00557B80">
      <w:pPr>
        <w:pStyle w:val="Kop1"/>
        <w:rPr>
          <w:sz w:val="20"/>
          <w:szCs w:val="20"/>
        </w:rPr>
      </w:pPr>
      <w:bookmarkStart w:id="13" w:name="_Toc143527761"/>
      <w:r w:rsidRPr="005D748E">
        <w:rPr>
          <w:szCs w:val="24"/>
        </w:rPr>
        <w:lastRenderedPageBreak/>
        <w:t xml:space="preserve">IMC </w:t>
      </w:r>
      <w:r w:rsidR="00557B80" w:rsidRPr="00557B80">
        <w:t>Volksgezondheid</w:t>
      </w:r>
      <w:bookmarkEnd w:id="13"/>
    </w:p>
    <w:p w14:paraId="7230E26B"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5592A2F0" w14:textId="77777777" w:rsidR="007F5ABB" w:rsidRPr="00FF5021" w:rsidRDefault="007F5ABB" w:rsidP="007F5ABB">
      <w:pPr>
        <w:rPr>
          <w:rFonts w:ascii="Verdana" w:hAnsi="Verdana"/>
          <w:sz w:val="20"/>
          <w:szCs w:val="20"/>
          <w:highlight w:val="yellow"/>
        </w:rPr>
      </w:pPr>
    </w:p>
    <w:p w14:paraId="3903F86B" w14:textId="77777777" w:rsidR="002544CE" w:rsidRDefault="00D80E3D">
      <w:pPr>
        <w:pStyle w:val="Lijstalinea"/>
        <w:numPr>
          <w:ilvl w:val="0"/>
          <w:numId w:val="2"/>
        </w:numPr>
        <w:tabs>
          <w:tab w:val="left" w:pos="3828"/>
          <w:tab w:val="left" w:pos="3969"/>
        </w:tabs>
        <w:ind w:left="284" w:hanging="284"/>
        <w:rPr>
          <w:rFonts w:ascii="Verdana" w:eastAsia="Calibri" w:hAnsi="Verdana" w:cs="Calibri"/>
          <w:b/>
          <w:bCs/>
          <w:sz w:val="20"/>
          <w:szCs w:val="20"/>
        </w:rPr>
      </w:pPr>
      <w:r w:rsidRPr="00ED7431">
        <w:rPr>
          <w:rFonts w:ascii="Verdana" w:eastAsia="Calibri" w:hAnsi="Verdana" w:cs="Calibri"/>
          <w:b/>
          <w:bCs/>
          <w:sz w:val="20"/>
          <w:szCs w:val="20"/>
        </w:rPr>
        <w:t>Vergaderingen en agendapunten</w:t>
      </w:r>
    </w:p>
    <w:p w14:paraId="79146207" w14:textId="77777777" w:rsidR="002544CE" w:rsidRDefault="002544CE" w:rsidP="002544CE">
      <w:pPr>
        <w:pStyle w:val="Lijstalinea"/>
        <w:tabs>
          <w:tab w:val="left" w:pos="3828"/>
          <w:tab w:val="left" w:pos="3969"/>
        </w:tabs>
        <w:ind w:left="284"/>
        <w:rPr>
          <w:rFonts w:ascii="Verdana" w:eastAsia="Calibri" w:hAnsi="Verdana" w:cs="Calibri"/>
          <w:b/>
          <w:bCs/>
          <w:sz w:val="20"/>
          <w:szCs w:val="20"/>
        </w:rPr>
      </w:pPr>
    </w:p>
    <w:p w14:paraId="2C8C86E9" w14:textId="77777777" w:rsidR="00C34EAC" w:rsidRDefault="002544CE" w:rsidP="00C34EAC">
      <w:pPr>
        <w:pStyle w:val="Lijstalinea"/>
        <w:tabs>
          <w:tab w:val="left" w:pos="3828"/>
          <w:tab w:val="left" w:pos="3969"/>
        </w:tabs>
        <w:ind w:left="284"/>
        <w:rPr>
          <w:rFonts w:ascii="Verdana" w:hAnsi="Verdana"/>
          <w:sz w:val="20"/>
          <w:szCs w:val="20"/>
        </w:rPr>
      </w:pPr>
      <w:r w:rsidRPr="002544CE">
        <w:rPr>
          <w:rFonts w:ascii="Verdana" w:hAnsi="Verdana"/>
          <w:sz w:val="20"/>
          <w:szCs w:val="20"/>
        </w:rPr>
        <w:t xml:space="preserve">Voor de IMC Volksgezondheid is een lijst van alle vergaderingen te raadplegen </w:t>
      </w:r>
      <w:hyperlink r:id="rId13" w:history="1">
        <w:r w:rsidRPr="002544CE">
          <w:rPr>
            <w:rStyle w:val="Hyperlink"/>
            <w:rFonts w:ascii="Verdana" w:hAnsi="Verdana"/>
            <w:sz w:val="20"/>
            <w:szCs w:val="20"/>
          </w:rPr>
          <w:t>op deze webpagina</w:t>
        </w:r>
      </w:hyperlink>
      <w:r w:rsidRPr="002544CE">
        <w:rPr>
          <w:rFonts w:ascii="Verdana" w:hAnsi="Verdana"/>
          <w:sz w:val="20"/>
          <w:szCs w:val="20"/>
        </w:rPr>
        <w:t>.</w:t>
      </w:r>
    </w:p>
    <w:p w14:paraId="43598D4D" w14:textId="77777777" w:rsidR="00C34EAC" w:rsidRDefault="00C34EAC" w:rsidP="00C34EAC">
      <w:pPr>
        <w:pStyle w:val="Lijstalinea"/>
        <w:tabs>
          <w:tab w:val="left" w:pos="3828"/>
          <w:tab w:val="left" w:pos="3969"/>
        </w:tabs>
        <w:ind w:left="284"/>
        <w:rPr>
          <w:rFonts w:ascii="Verdana" w:hAnsi="Verdana"/>
          <w:sz w:val="20"/>
          <w:szCs w:val="20"/>
        </w:rPr>
      </w:pPr>
    </w:p>
    <w:p w14:paraId="0099FD98" w14:textId="6338F8F5" w:rsidR="00C34EAC" w:rsidRDefault="00C34EAC" w:rsidP="00C34EAC">
      <w:pPr>
        <w:pStyle w:val="Lijstalinea"/>
        <w:tabs>
          <w:tab w:val="left" w:pos="3828"/>
          <w:tab w:val="left" w:pos="3969"/>
        </w:tabs>
        <w:ind w:left="284"/>
        <w:jc w:val="both"/>
        <w:rPr>
          <w:rFonts w:ascii="Verdana" w:eastAsiaTheme="minorHAnsi" w:hAnsi="Verdana" w:cstheme="minorBidi"/>
          <w:sz w:val="20"/>
          <w:szCs w:val="20"/>
        </w:rPr>
      </w:pPr>
      <w:r>
        <w:rPr>
          <w:rFonts w:ascii="Verdana" w:eastAsiaTheme="minorHAnsi" w:hAnsi="Verdana" w:cstheme="minorBidi"/>
          <w:sz w:val="20"/>
          <w:szCs w:val="20"/>
        </w:rPr>
        <w:t xml:space="preserve">De agendapunten zijn </w:t>
      </w:r>
      <w:r w:rsidRPr="006F1E26">
        <w:rPr>
          <w:rFonts w:ascii="Verdana" w:eastAsiaTheme="minorHAnsi" w:hAnsi="Verdana" w:cstheme="minorBidi"/>
          <w:sz w:val="20"/>
          <w:szCs w:val="20"/>
        </w:rPr>
        <w:t xml:space="preserve">terug te vinden in de </w:t>
      </w:r>
      <w:hyperlink r:id="rId14" w:history="1">
        <w:r w:rsidRPr="006F1E26">
          <w:rPr>
            <w:rStyle w:val="Hyperlink"/>
            <w:rFonts w:ascii="Verdana" w:eastAsiaTheme="minorHAnsi" w:hAnsi="Verdana" w:cstheme="minorBidi"/>
            <w:sz w:val="20"/>
            <w:szCs w:val="20"/>
          </w:rPr>
          <w:t>officiële verslagen</w:t>
        </w:r>
      </w:hyperlink>
      <w:r w:rsidRPr="006F1E26">
        <w:rPr>
          <w:rFonts w:ascii="Verdana" w:eastAsiaTheme="minorHAnsi" w:hAnsi="Verdana" w:cstheme="minorBidi"/>
          <w:sz w:val="20"/>
          <w:szCs w:val="20"/>
        </w:rPr>
        <w:t xml:space="preserve"> van de IMC Volksgezondheid die publiek beschikbaar zijn. </w:t>
      </w:r>
    </w:p>
    <w:p w14:paraId="62EC4179" w14:textId="77777777" w:rsidR="00131680" w:rsidRPr="00223DA0" w:rsidRDefault="00131680" w:rsidP="00223DA0">
      <w:pPr>
        <w:tabs>
          <w:tab w:val="left" w:pos="3828"/>
          <w:tab w:val="left" w:pos="3969"/>
        </w:tabs>
        <w:jc w:val="both"/>
        <w:rPr>
          <w:rFonts w:ascii="Verdana" w:eastAsiaTheme="minorHAnsi" w:hAnsi="Verdana" w:cstheme="minorBidi"/>
          <w:sz w:val="20"/>
          <w:szCs w:val="20"/>
        </w:rPr>
      </w:pPr>
    </w:p>
    <w:p w14:paraId="6000A46C" w14:textId="77777777" w:rsidR="00131680" w:rsidRDefault="00131680">
      <w:pPr>
        <w:pStyle w:val="Lijstalinea"/>
        <w:numPr>
          <w:ilvl w:val="0"/>
          <w:numId w:val="44"/>
        </w:numPr>
        <w:tabs>
          <w:tab w:val="left" w:pos="3686"/>
          <w:tab w:val="left" w:pos="3828"/>
          <w:tab w:val="left" w:pos="3969"/>
        </w:tabs>
        <w:ind w:left="284" w:hanging="284"/>
        <w:rPr>
          <w:rFonts w:ascii="Verdana" w:hAnsi="Verdana"/>
          <w:sz w:val="20"/>
          <w:szCs w:val="20"/>
        </w:rPr>
      </w:pPr>
      <w:r>
        <w:rPr>
          <w:rFonts w:ascii="Verdana" w:eastAsia="Calibri" w:hAnsi="Verdana" w:cs="Calibri"/>
          <w:b/>
          <w:bCs/>
          <w:sz w:val="20"/>
          <w:szCs w:val="20"/>
        </w:rPr>
        <w:t>Overzicht werkgroepen opgericht in de schoot van deze IMC</w:t>
      </w:r>
    </w:p>
    <w:p w14:paraId="13B0A578" w14:textId="77777777" w:rsidR="00131680" w:rsidRDefault="00131680" w:rsidP="00131680">
      <w:pPr>
        <w:tabs>
          <w:tab w:val="left" w:pos="3686"/>
          <w:tab w:val="left" w:pos="3828"/>
          <w:tab w:val="left" w:pos="3969"/>
        </w:tabs>
        <w:rPr>
          <w:rFonts w:ascii="Verdana" w:hAnsi="Verdana"/>
          <w:sz w:val="20"/>
          <w:szCs w:val="20"/>
        </w:rPr>
      </w:pPr>
    </w:p>
    <w:p w14:paraId="2A5D7FE8" w14:textId="54CA9D4D" w:rsidR="00131680" w:rsidRDefault="00131680" w:rsidP="00217C5C">
      <w:pPr>
        <w:pStyle w:val="Lijstalinea"/>
        <w:tabs>
          <w:tab w:val="left" w:pos="3828"/>
          <w:tab w:val="left" w:pos="3969"/>
        </w:tabs>
        <w:ind w:left="284"/>
        <w:rPr>
          <w:rFonts w:ascii="Verdana" w:hAnsi="Verdana"/>
          <w:sz w:val="20"/>
          <w:szCs w:val="20"/>
        </w:rPr>
      </w:pPr>
      <w:r>
        <w:rPr>
          <w:rFonts w:ascii="Verdana" w:hAnsi="Verdana"/>
          <w:sz w:val="20"/>
          <w:szCs w:val="20"/>
        </w:rPr>
        <w:t xml:space="preserve">Deze informatie </w:t>
      </w:r>
      <w:r w:rsidR="004F4D7F">
        <w:rPr>
          <w:rFonts w:ascii="Verdana" w:hAnsi="Verdana"/>
          <w:sz w:val="20"/>
          <w:szCs w:val="20"/>
        </w:rPr>
        <w:t>is te raadplegen</w:t>
      </w:r>
      <w:r w:rsidRPr="002544CE">
        <w:rPr>
          <w:rFonts w:ascii="Verdana" w:hAnsi="Verdana"/>
          <w:sz w:val="20"/>
          <w:szCs w:val="20"/>
        </w:rPr>
        <w:t xml:space="preserve"> </w:t>
      </w:r>
      <w:hyperlink r:id="rId15" w:history="1">
        <w:r w:rsidRPr="002544CE">
          <w:rPr>
            <w:rStyle w:val="Hyperlink"/>
            <w:rFonts w:ascii="Verdana" w:hAnsi="Verdana"/>
            <w:sz w:val="20"/>
            <w:szCs w:val="20"/>
          </w:rPr>
          <w:t>op deze webpagina</w:t>
        </w:r>
      </w:hyperlink>
      <w:r w:rsidRPr="002544CE">
        <w:rPr>
          <w:rFonts w:ascii="Verdana" w:hAnsi="Verdana"/>
          <w:sz w:val="20"/>
          <w:szCs w:val="20"/>
        </w:rPr>
        <w:t>.</w:t>
      </w:r>
    </w:p>
    <w:p w14:paraId="5E2A9A43" w14:textId="77777777" w:rsidR="00223DA0" w:rsidRDefault="00223DA0" w:rsidP="00217C5C">
      <w:pPr>
        <w:pStyle w:val="Lijstalinea"/>
        <w:tabs>
          <w:tab w:val="left" w:pos="3828"/>
          <w:tab w:val="left" w:pos="3969"/>
        </w:tabs>
        <w:ind w:left="284"/>
        <w:rPr>
          <w:rFonts w:ascii="Verdana" w:hAnsi="Verdana"/>
          <w:sz w:val="20"/>
          <w:szCs w:val="20"/>
        </w:rPr>
      </w:pPr>
    </w:p>
    <w:p w14:paraId="2435D3CB" w14:textId="1FD6AE29" w:rsidR="00223DA0" w:rsidRPr="00217C5C" w:rsidRDefault="00223DA0" w:rsidP="00217C5C">
      <w:pPr>
        <w:pStyle w:val="Lijstalinea"/>
        <w:tabs>
          <w:tab w:val="left" w:pos="3828"/>
          <w:tab w:val="left" w:pos="3969"/>
        </w:tabs>
        <w:ind w:left="284"/>
        <w:rPr>
          <w:rFonts w:ascii="Verdana" w:hAnsi="Verdana"/>
          <w:sz w:val="20"/>
          <w:szCs w:val="20"/>
        </w:rPr>
      </w:pPr>
      <w:r w:rsidRPr="00223DA0">
        <w:rPr>
          <w:rFonts w:ascii="Verdana" w:hAnsi="Verdana"/>
          <w:sz w:val="20"/>
          <w:szCs w:val="20"/>
        </w:rPr>
        <w:t xml:space="preserve">Het afdelingshoofd Handhaving van AJH nam deel aan de Algemene Cel Drugsbeleid (ACD), </w:t>
      </w:r>
      <w:proofErr w:type="spellStart"/>
      <w:r w:rsidRPr="00223DA0">
        <w:rPr>
          <w:rFonts w:ascii="Verdana" w:hAnsi="Verdana"/>
          <w:sz w:val="20"/>
          <w:szCs w:val="20"/>
        </w:rPr>
        <w:t>subcel</w:t>
      </w:r>
      <w:proofErr w:type="spellEnd"/>
      <w:r w:rsidRPr="00223DA0">
        <w:rPr>
          <w:rFonts w:ascii="Verdana" w:hAnsi="Verdana"/>
          <w:sz w:val="20"/>
          <w:szCs w:val="20"/>
        </w:rPr>
        <w:t xml:space="preserve"> Controle en Veiligheid die rapporteert aan de Thematische Vergadering Drugs van de IMC Volksgezondheid (TVD). Dit IMC beraadslaagde in juli 2021 over de (her)oprichting van de ACD en de </w:t>
      </w:r>
      <w:proofErr w:type="spellStart"/>
      <w:r w:rsidRPr="00223DA0">
        <w:rPr>
          <w:rFonts w:ascii="Verdana" w:hAnsi="Verdana"/>
          <w:sz w:val="20"/>
          <w:szCs w:val="20"/>
        </w:rPr>
        <w:t>subcellen</w:t>
      </w:r>
      <w:proofErr w:type="spellEnd"/>
      <w:r w:rsidRPr="00223DA0">
        <w:rPr>
          <w:rFonts w:ascii="Verdana" w:hAnsi="Verdana"/>
          <w:sz w:val="20"/>
          <w:szCs w:val="20"/>
        </w:rPr>
        <w:t>.</w:t>
      </w:r>
    </w:p>
    <w:p w14:paraId="243E3593" w14:textId="77777777" w:rsidR="00D80E3D" w:rsidRDefault="00D80E3D" w:rsidP="00D80E3D">
      <w:pPr>
        <w:tabs>
          <w:tab w:val="left" w:pos="288"/>
        </w:tabs>
        <w:kinsoku w:val="0"/>
        <w:overflowPunct w:val="0"/>
        <w:autoSpaceDE w:val="0"/>
        <w:autoSpaceDN w:val="0"/>
        <w:adjustRightInd w:val="0"/>
        <w:spacing w:line="260" w:lineRule="exact"/>
        <w:ind w:left="287" w:hanging="145"/>
        <w:jc w:val="center"/>
        <w:rPr>
          <w:rFonts w:ascii="Verdana" w:hAnsi="Verdana"/>
          <w:sz w:val="20"/>
          <w:szCs w:val="20"/>
          <w:highlight w:val="yellow"/>
        </w:rPr>
      </w:pPr>
    </w:p>
    <w:p w14:paraId="191F861C" w14:textId="77777777" w:rsidR="00217C5C" w:rsidRPr="00217C5C" w:rsidRDefault="0060023F">
      <w:pPr>
        <w:pStyle w:val="Lijstalinea"/>
        <w:numPr>
          <w:ilvl w:val="0"/>
          <w:numId w:val="44"/>
        </w:numPr>
        <w:tabs>
          <w:tab w:val="left" w:pos="3686"/>
          <w:tab w:val="left" w:pos="3828"/>
          <w:tab w:val="left" w:pos="3969"/>
        </w:tabs>
        <w:ind w:left="284" w:hanging="284"/>
        <w:rPr>
          <w:rFonts w:ascii="Verdana" w:hAnsi="Verdana"/>
          <w:sz w:val="20"/>
          <w:szCs w:val="20"/>
        </w:rPr>
      </w:pPr>
      <w:bookmarkStart w:id="14" w:name="_Toc143527762"/>
      <w:r>
        <w:rPr>
          <w:rFonts w:ascii="Verdana" w:eastAsia="Calibri" w:hAnsi="Verdana" w:cs="Calibri"/>
          <w:b/>
          <w:bCs/>
          <w:sz w:val="20"/>
          <w:szCs w:val="20"/>
        </w:rPr>
        <w:t>Evaluatie van deze IMC</w:t>
      </w:r>
    </w:p>
    <w:p w14:paraId="6CC9CF67" w14:textId="77777777" w:rsidR="00217C5C" w:rsidRDefault="00217C5C" w:rsidP="00217C5C">
      <w:pPr>
        <w:pStyle w:val="Lijstalinea"/>
        <w:tabs>
          <w:tab w:val="left" w:pos="3686"/>
          <w:tab w:val="left" w:pos="3828"/>
          <w:tab w:val="left" w:pos="3969"/>
        </w:tabs>
        <w:ind w:left="398"/>
        <w:rPr>
          <w:rFonts w:ascii="Verdana" w:eastAsia="Calibri" w:hAnsi="Verdana" w:cs="Calibri"/>
          <w:b/>
          <w:bCs/>
          <w:sz w:val="20"/>
          <w:szCs w:val="20"/>
        </w:rPr>
      </w:pPr>
    </w:p>
    <w:p w14:paraId="29A7D2AF" w14:textId="09908950" w:rsidR="0060023F" w:rsidRPr="00217C5C" w:rsidRDefault="003307F7" w:rsidP="003307F7">
      <w:pPr>
        <w:pStyle w:val="Lijstalinea"/>
        <w:tabs>
          <w:tab w:val="left" w:pos="3828"/>
          <w:tab w:val="left" w:pos="3969"/>
        </w:tabs>
        <w:ind w:left="284"/>
        <w:jc w:val="both"/>
        <w:rPr>
          <w:rFonts w:ascii="Verdana" w:hAnsi="Verdana"/>
          <w:sz w:val="20"/>
          <w:szCs w:val="20"/>
        </w:rPr>
      </w:pPr>
      <w:r w:rsidRPr="003307F7">
        <w:rPr>
          <w:rFonts w:ascii="Verdana" w:hAnsi="Verdana"/>
          <w:sz w:val="20"/>
          <w:szCs w:val="20"/>
        </w:rPr>
        <w:t>Rekening houdend met de huidige bevoegdheidsverdeling op het vlak van volksgezondheid, gezondheidszorg en zorg tussen de federale overheid en de deelstaten vormen de IMC Volksgezondheid en de voorbereidende vergaderingen daartoe en waar nodig met voorafgaande technische werkgroepen een goed forum voor afstemming tussen de verschillende beleidsniveaus voor de dossiers van volksgezondheid, gezondheidszorg en zorg</w:t>
      </w:r>
      <w:r>
        <w:rPr>
          <w:rFonts w:ascii="Verdana" w:hAnsi="Verdana"/>
          <w:sz w:val="20"/>
          <w:szCs w:val="20"/>
        </w:rPr>
        <w:t>.</w:t>
      </w:r>
      <w:r w:rsidR="0060023F">
        <w:br w:type="page"/>
      </w:r>
    </w:p>
    <w:p w14:paraId="7CE1478C" w14:textId="37F097DB" w:rsidR="007F5ABB" w:rsidRDefault="007F5ABB" w:rsidP="00557B80">
      <w:pPr>
        <w:pStyle w:val="Kop1"/>
        <w:rPr>
          <w:sz w:val="20"/>
          <w:szCs w:val="20"/>
        </w:rPr>
      </w:pPr>
      <w:r w:rsidRPr="005D748E">
        <w:rPr>
          <w:szCs w:val="24"/>
        </w:rPr>
        <w:lastRenderedPageBreak/>
        <w:t xml:space="preserve">IMC </w:t>
      </w:r>
      <w:r w:rsidR="00557B80" w:rsidRPr="00557B80">
        <w:t>Leefmilieu</w:t>
      </w:r>
      <w:bookmarkEnd w:id="14"/>
    </w:p>
    <w:p w14:paraId="6982BCA8"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578C65C0" w14:textId="77777777" w:rsidR="007F5ABB" w:rsidRPr="005D748E" w:rsidRDefault="007F5ABB" w:rsidP="007F5ABB">
      <w:pP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7A06B33C" w14:textId="3CD17A85" w:rsidR="009A0CA4" w:rsidRDefault="009A0CA4" w:rsidP="009A0CA4">
      <w:pPr>
        <w:pStyle w:val="Lijstalinea"/>
        <w:numPr>
          <w:ilvl w:val="0"/>
          <w:numId w:val="1"/>
        </w:numPr>
        <w:tabs>
          <w:tab w:val="left" w:pos="3828"/>
          <w:tab w:val="left" w:pos="3969"/>
        </w:tabs>
        <w:rPr>
          <w:rFonts w:ascii="Verdana" w:eastAsia="Calibri" w:hAnsi="Verdana" w:cs="Calibri"/>
          <w:b/>
          <w:bCs/>
          <w:sz w:val="20"/>
          <w:szCs w:val="20"/>
        </w:rPr>
      </w:pPr>
      <w:r w:rsidRPr="007A5741">
        <w:rPr>
          <w:rFonts w:ascii="Verdana" w:eastAsia="Calibri" w:hAnsi="Verdana" w:cs="Calibri"/>
          <w:b/>
          <w:bCs/>
          <w:sz w:val="20"/>
          <w:szCs w:val="20"/>
        </w:rPr>
        <w:t>Vergaderingen en agendapunten</w:t>
      </w:r>
    </w:p>
    <w:p w14:paraId="58989FB0" w14:textId="77777777" w:rsidR="009A0CA4" w:rsidRDefault="009A0CA4" w:rsidP="009A0CA4">
      <w:pPr>
        <w:tabs>
          <w:tab w:val="left" w:pos="288"/>
        </w:tabs>
        <w:kinsoku w:val="0"/>
        <w:overflowPunct w:val="0"/>
        <w:autoSpaceDE w:val="0"/>
        <w:autoSpaceDN w:val="0"/>
        <w:adjustRightInd w:val="0"/>
        <w:spacing w:line="260" w:lineRule="exact"/>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9A0CA4" w14:paraId="13D2F097" w14:textId="77777777" w:rsidTr="00596DB7">
        <w:tc>
          <w:tcPr>
            <w:tcW w:w="1865" w:type="dxa"/>
            <w:shd w:val="clear" w:color="auto" w:fill="E7E6E6" w:themeFill="background2"/>
          </w:tcPr>
          <w:p w14:paraId="7232F5CF" w14:textId="77777777" w:rsidR="009A0CA4" w:rsidRPr="00FA6857" w:rsidRDefault="009A0CA4" w:rsidP="00596DB7">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280CF2FF" w14:textId="77777777" w:rsidR="009A0CA4" w:rsidRDefault="009A0CA4" w:rsidP="00596DB7">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1 april 2021</w:t>
            </w:r>
          </w:p>
        </w:tc>
      </w:tr>
      <w:tr w:rsidR="009A0CA4" w14:paraId="04301539" w14:textId="77777777" w:rsidTr="00596DB7">
        <w:tc>
          <w:tcPr>
            <w:tcW w:w="1865" w:type="dxa"/>
            <w:shd w:val="clear" w:color="auto" w:fill="E7E6E6" w:themeFill="background2"/>
          </w:tcPr>
          <w:p w14:paraId="1E647D11" w14:textId="77777777" w:rsidR="009A0CA4" w:rsidRDefault="009A0CA4" w:rsidP="00596DB7">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101EAF19" w14:textId="55955C74" w:rsidR="009A0CA4" w:rsidRPr="00665834" w:rsidRDefault="00DF0148" w:rsidP="00596DB7">
            <w:pPr>
              <w:pStyle w:val="Lijstalinea"/>
              <w:tabs>
                <w:tab w:val="left" w:pos="3828"/>
                <w:tab w:val="left" w:pos="3969"/>
              </w:tabs>
              <w:ind w:left="0"/>
              <w:rPr>
                <w:rFonts w:ascii="Verdana" w:eastAsia="Calibri" w:hAnsi="Verdana" w:cs="Calibri"/>
                <w:b/>
                <w:bCs/>
                <w:sz w:val="20"/>
                <w:szCs w:val="20"/>
                <w:highlight w:val="yellow"/>
              </w:rPr>
            </w:pPr>
            <w:r w:rsidRPr="00DF0148">
              <w:rPr>
                <w:rFonts w:ascii="Verdana" w:eastAsia="Calibri" w:hAnsi="Verdana" w:cs="Calibri"/>
                <w:b/>
                <w:bCs/>
                <w:sz w:val="20"/>
                <w:szCs w:val="20"/>
              </w:rPr>
              <w:t>/</w:t>
            </w:r>
          </w:p>
        </w:tc>
      </w:tr>
      <w:tr w:rsidR="009A0CA4" w14:paraId="79E3F010" w14:textId="77777777" w:rsidTr="00596DB7">
        <w:tc>
          <w:tcPr>
            <w:tcW w:w="1865" w:type="dxa"/>
            <w:vMerge w:val="restart"/>
            <w:shd w:val="clear" w:color="auto" w:fill="E7E6E6" w:themeFill="background2"/>
          </w:tcPr>
          <w:p w14:paraId="43AAD598" w14:textId="77777777" w:rsidR="009A0CA4" w:rsidRDefault="009A0CA4" w:rsidP="00596DB7">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0BD0F04E" w14:textId="2B76D536" w:rsidR="009A0CA4" w:rsidRPr="0030772A" w:rsidRDefault="0030772A" w:rsidP="00307CB7">
            <w:pPr>
              <w:pStyle w:val="Lijstalinea"/>
              <w:tabs>
                <w:tab w:val="left" w:pos="3828"/>
                <w:tab w:val="left" w:pos="3969"/>
              </w:tabs>
              <w:ind w:left="0"/>
              <w:rPr>
                <w:rFonts w:ascii="Verdana" w:eastAsia="Calibri" w:hAnsi="Verdana" w:cs="Calibri"/>
                <w:b/>
                <w:bCs/>
                <w:sz w:val="20"/>
                <w:szCs w:val="20"/>
              </w:rPr>
            </w:pPr>
            <w:r w:rsidRPr="0030772A">
              <w:rPr>
                <w:rFonts w:ascii="Verdana" w:eastAsia="Calibri" w:hAnsi="Verdana" w:cs="Calibri"/>
                <w:b/>
                <w:bCs/>
                <w:sz w:val="20"/>
                <w:szCs w:val="20"/>
              </w:rPr>
              <w:t>O</w:t>
            </w:r>
            <w:r w:rsidR="009A0CA4" w:rsidRPr="0030772A">
              <w:rPr>
                <w:rFonts w:ascii="Verdana" w:eastAsia="Calibri" w:hAnsi="Verdana" w:cs="Calibri"/>
                <w:b/>
                <w:bCs/>
                <w:sz w:val="20"/>
                <w:szCs w:val="20"/>
              </w:rPr>
              <w:t>ntwerp van Koninklijk besluit houdende bepaling van productnormen voor transportbrandstoffen uit hernieuwbare bronnen</w:t>
            </w:r>
          </w:p>
          <w:p w14:paraId="699F89C5" w14:textId="77777777" w:rsidR="009A0CA4" w:rsidRPr="00307CB7" w:rsidRDefault="009A0CA4" w:rsidP="009A0CA4">
            <w:pPr>
              <w:pStyle w:val="Lijstalinea"/>
              <w:numPr>
                <w:ilvl w:val="0"/>
                <w:numId w:val="3"/>
              </w:numPr>
              <w:tabs>
                <w:tab w:val="left" w:pos="3828"/>
                <w:tab w:val="left" w:pos="3969"/>
              </w:tabs>
              <w:rPr>
                <w:rFonts w:ascii="Verdana" w:eastAsia="Calibri" w:hAnsi="Verdana" w:cs="Calibri"/>
                <w:sz w:val="20"/>
                <w:szCs w:val="20"/>
              </w:rPr>
            </w:pPr>
            <w:r w:rsidRPr="00307CB7">
              <w:rPr>
                <w:rFonts w:ascii="Verdana" w:eastAsia="Calibri" w:hAnsi="Verdana" w:cs="Calibri"/>
                <w:sz w:val="20"/>
                <w:szCs w:val="20"/>
              </w:rPr>
              <w:t>Geagendeerd door de federale minister bevoegd voor Leefmilieu</w:t>
            </w:r>
          </w:p>
          <w:p w14:paraId="28753591" w14:textId="77777777" w:rsidR="009A0CA4" w:rsidRPr="004A5A7A" w:rsidRDefault="009A0CA4" w:rsidP="009A0CA4">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3394BDD7" w14:textId="77777777" w:rsidR="009A0CA4" w:rsidRPr="006C63B7" w:rsidRDefault="009A0CA4" w:rsidP="009A0CA4">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weergave van verschil van standpunten tussen federaal voorstel en de Vlaamse bezwaren.</w:t>
            </w:r>
          </w:p>
          <w:p w14:paraId="6C43A37D" w14:textId="77777777" w:rsidR="009A0CA4" w:rsidRDefault="009A0CA4" w:rsidP="00596DB7">
            <w:pPr>
              <w:pStyle w:val="Lijstalinea"/>
              <w:tabs>
                <w:tab w:val="left" w:pos="3828"/>
                <w:tab w:val="left" w:pos="3969"/>
              </w:tabs>
              <w:ind w:left="0"/>
              <w:rPr>
                <w:rFonts w:ascii="Verdana" w:eastAsia="Calibri" w:hAnsi="Verdana" w:cs="Calibri"/>
                <w:b/>
                <w:bCs/>
                <w:sz w:val="20"/>
                <w:szCs w:val="20"/>
              </w:rPr>
            </w:pPr>
          </w:p>
        </w:tc>
      </w:tr>
      <w:tr w:rsidR="009A0CA4" w14:paraId="706792F5" w14:textId="77777777" w:rsidTr="00596DB7">
        <w:trPr>
          <w:trHeight w:val="2023"/>
        </w:trPr>
        <w:tc>
          <w:tcPr>
            <w:tcW w:w="1865" w:type="dxa"/>
            <w:vMerge/>
            <w:shd w:val="clear" w:color="auto" w:fill="E7E6E6" w:themeFill="background2"/>
          </w:tcPr>
          <w:p w14:paraId="387D872E" w14:textId="77777777" w:rsidR="009A0CA4" w:rsidRDefault="009A0CA4" w:rsidP="00596DB7">
            <w:pPr>
              <w:pStyle w:val="Lijstalinea"/>
              <w:tabs>
                <w:tab w:val="left" w:pos="3828"/>
                <w:tab w:val="left" w:pos="3969"/>
              </w:tabs>
              <w:ind w:left="0"/>
              <w:rPr>
                <w:rFonts w:ascii="Verdana" w:eastAsia="Calibri" w:hAnsi="Verdana" w:cs="Calibri"/>
                <w:sz w:val="20"/>
                <w:szCs w:val="20"/>
              </w:rPr>
            </w:pPr>
          </w:p>
        </w:tc>
        <w:tc>
          <w:tcPr>
            <w:tcW w:w="6799" w:type="dxa"/>
          </w:tcPr>
          <w:p w14:paraId="1EB94389" w14:textId="50A6A153" w:rsidR="009A0CA4" w:rsidRPr="00307CB7" w:rsidRDefault="00307CB7" w:rsidP="00307CB7">
            <w:pPr>
              <w:pStyle w:val="Lijstalinea"/>
              <w:tabs>
                <w:tab w:val="left" w:pos="3828"/>
                <w:tab w:val="left" w:pos="3969"/>
              </w:tabs>
              <w:ind w:left="0"/>
              <w:rPr>
                <w:rFonts w:ascii="Verdana" w:eastAsia="Calibri" w:hAnsi="Verdana" w:cs="Calibri"/>
                <w:b/>
                <w:bCs/>
                <w:sz w:val="20"/>
                <w:szCs w:val="20"/>
              </w:rPr>
            </w:pPr>
            <w:r w:rsidRPr="00307CB7">
              <w:rPr>
                <w:rFonts w:ascii="Verdana" w:eastAsia="Calibri" w:hAnsi="Verdana" w:cs="Calibri"/>
                <w:b/>
                <w:bCs/>
                <w:sz w:val="20"/>
                <w:szCs w:val="20"/>
              </w:rPr>
              <w:t>O</w:t>
            </w:r>
            <w:r w:rsidR="009A0CA4" w:rsidRPr="00307CB7">
              <w:rPr>
                <w:rFonts w:ascii="Verdana" w:eastAsia="Calibri" w:hAnsi="Verdana" w:cs="Calibri"/>
                <w:b/>
                <w:bCs/>
                <w:sz w:val="20"/>
                <w:szCs w:val="20"/>
              </w:rPr>
              <w:t>ntwerp van Koninklijk besluit betreffende producten voor eenmalig gebruik en ter bevordering van herbruikbare producten</w:t>
            </w:r>
          </w:p>
          <w:p w14:paraId="4460AB6C" w14:textId="76D4C443" w:rsidR="009A0CA4" w:rsidRPr="004A5A7A" w:rsidRDefault="009A0CA4" w:rsidP="009A0CA4">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sidRPr="006330BB">
              <w:rPr>
                <w:rFonts w:ascii="Verdana" w:eastAsia="Calibri" w:hAnsi="Verdana" w:cs="Calibri"/>
                <w:sz w:val="20"/>
                <w:szCs w:val="20"/>
              </w:rPr>
              <w:t>de federale minister bevoegd voor Leefmilieu</w:t>
            </w:r>
          </w:p>
          <w:p w14:paraId="4B9D211B" w14:textId="5B7A3494" w:rsidR="009A0CA4" w:rsidRPr="004A5A7A" w:rsidRDefault="009A0CA4" w:rsidP="009A0CA4">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660BDE99" w14:textId="77777777" w:rsidR="009A0CA4" w:rsidRPr="006C63B7" w:rsidRDefault="009A0CA4" w:rsidP="009A0CA4">
            <w:pPr>
              <w:pStyle w:val="Lijstalinea"/>
              <w:numPr>
                <w:ilvl w:val="0"/>
                <w:numId w:val="4"/>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Resultaat:</w:t>
            </w:r>
            <w:r>
              <w:rPr>
                <w:rFonts w:ascii="Verdana" w:eastAsia="Calibri" w:hAnsi="Verdana" w:cs="Calibri"/>
                <w:sz w:val="20"/>
                <w:szCs w:val="20"/>
              </w:rPr>
              <w:t xml:space="preserve"> procedure werd afgesloten met overeenstemming over tekst voorstel na discussie.</w:t>
            </w:r>
          </w:p>
        </w:tc>
      </w:tr>
      <w:tr w:rsidR="009A0CA4" w14:paraId="6C56FDA1" w14:textId="77777777" w:rsidTr="00596DB7">
        <w:trPr>
          <w:trHeight w:val="652"/>
        </w:trPr>
        <w:tc>
          <w:tcPr>
            <w:tcW w:w="1865" w:type="dxa"/>
            <w:shd w:val="clear" w:color="auto" w:fill="E7E6E6" w:themeFill="background2"/>
          </w:tcPr>
          <w:p w14:paraId="507DB91D" w14:textId="77777777" w:rsidR="009A0CA4" w:rsidRDefault="009A0CA4" w:rsidP="00596DB7">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0A0E942B" w14:textId="610BAA42" w:rsidR="009A0CA4" w:rsidRPr="008B0091" w:rsidRDefault="008B0091" w:rsidP="008B0091">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604CE950" w14:textId="77777777" w:rsidR="009A0CA4" w:rsidRPr="00B11CA6" w:rsidRDefault="009A0CA4" w:rsidP="009A0CA4">
      <w:pPr>
        <w:pStyle w:val="Lijstalinea"/>
        <w:tabs>
          <w:tab w:val="left" w:pos="3686"/>
          <w:tab w:val="left" w:pos="3828"/>
          <w:tab w:val="left" w:pos="3969"/>
        </w:tabs>
        <w:ind w:left="398"/>
        <w:rPr>
          <w:rFonts w:ascii="Verdana" w:hAnsi="Verdana"/>
          <w:sz w:val="20"/>
          <w:szCs w:val="20"/>
        </w:rPr>
      </w:pPr>
    </w:p>
    <w:p w14:paraId="019F78E9" w14:textId="77777777" w:rsidR="009A0CA4" w:rsidRPr="00E45A81" w:rsidRDefault="009A0CA4" w:rsidP="009A0CA4">
      <w:pPr>
        <w:pStyle w:val="Lijstalinea"/>
        <w:numPr>
          <w:ilvl w:val="0"/>
          <w:numId w:val="1"/>
        </w:numPr>
        <w:tabs>
          <w:tab w:val="left" w:pos="3686"/>
          <w:tab w:val="left" w:pos="3828"/>
          <w:tab w:val="left" w:pos="3969"/>
        </w:tabs>
        <w:rPr>
          <w:rFonts w:ascii="Verdana" w:hAnsi="Verdana"/>
          <w:sz w:val="20"/>
          <w:szCs w:val="20"/>
        </w:rPr>
      </w:pPr>
      <w:r w:rsidRPr="00E45A81">
        <w:rPr>
          <w:rFonts w:ascii="Verdana" w:eastAsia="Calibri" w:hAnsi="Verdana" w:cs="Calibri"/>
          <w:b/>
          <w:bCs/>
          <w:sz w:val="20"/>
          <w:szCs w:val="20"/>
        </w:rPr>
        <w:t>Overzicht werkgroepen opgericht in de schoot van deze IMC</w:t>
      </w:r>
    </w:p>
    <w:p w14:paraId="5DEE23C3" w14:textId="77777777" w:rsidR="009A0CA4" w:rsidRDefault="009A0CA4" w:rsidP="009A0CA4">
      <w:pPr>
        <w:pStyle w:val="Lijstalinea"/>
        <w:tabs>
          <w:tab w:val="left" w:pos="3686"/>
          <w:tab w:val="left" w:pos="3828"/>
          <w:tab w:val="left" w:pos="3969"/>
        </w:tabs>
        <w:ind w:left="398"/>
        <w:rPr>
          <w:rFonts w:ascii="Verdana" w:eastAsia="Calibri" w:hAnsi="Verdana" w:cs="Calibri"/>
          <w:b/>
          <w:bCs/>
          <w:sz w:val="20"/>
          <w:szCs w:val="20"/>
        </w:rPr>
      </w:pPr>
    </w:p>
    <w:p w14:paraId="13DED49F" w14:textId="77777777" w:rsidR="009A0CA4" w:rsidRPr="001F2BDA" w:rsidRDefault="009A0CA4" w:rsidP="009A0CA4">
      <w:pPr>
        <w:pStyle w:val="Lijstalinea"/>
        <w:numPr>
          <w:ilvl w:val="0"/>
          <w:numId w:val="67"/>
        </w:numPr>
        <w:tabs>
          <w:tab w:val="left" w:pos="3686"/>
          <w:tab w:val="left" w:pos="3828"/>
          <w:tab w:val="left" w:pos="3969"/>
        </w:tabs>
        <w:rPr>
          <w:rFonts w:ascii="Verdana" w:hAnsi="Verdana"/>
          <w:b/>
          <w:bCs/>
          <w:sz w:val="20"/>
          <w:szCs w:val="20"/>
          <w:lang w:val="nl-BE"/>
        </w:rPr>
      </w:pPr>
      <w:r>
        <w:rPr>
          <w:rFonts w:ascii="Verdana" w:hAnsi="Verdana"/>
          <w:sz w:val="20"/>
          <w:szCs w:val="20"/>
        </w:rPr>
        <w:t xml:space="preserve">Werkgroep </w:t>
      </w:r>
      <w:r w:rsidRPr="00B94790">
        <w:rPr>
          <w:rFonts w:ascii="Verdana" w:hAnsi="Verdana"/>
          <w:sz w:val="20"/>
          <w:szCs w:val="20"/>
          <w:lang w:val="nl-BE"/>
        </w:rPr>
        <w:t xml:space="preserve">Herziening van het samenwerkingsakkoord </w:t>
      </w:r>
      <w:proofErr w:type="spellStart"/>
      <w:r w:rsidRPr="008B0091">
        <w:rPr>
          <w:rFonts w:ascii="Verdana" w:hAnsi="Verdana"/>
          <w:sz w:val="20"/>
          <w:szCs w:val="20"/>
          <w:lang w:val="nl-BE"/>
        </w:rPr>
        <w:t>Bioveiligheid</w:t>
      </w:r>
      <w:proofErr w:type="spellEnd"/>
      <w:r w:rsidRPr="008B0091">
        <w:rPr>
          <w:rFonts w:ascii="Verdana" w:hAnsi="Verdana"/>
          <w:sz w:val="20"/>
          <w:szCs w:val="20"/>
          <w:lang w:val="nl-BE"/>
        </w:rPr>
        <w:t xml:space="preserve"> </w:t>
      </w:r>
    </w:p>
    <w:p w14:paraId="668FA277" w14:textId="77777777" w:rsidR="009A0CA4" w:rsidRDefault="009A0CA4" w:rsidP="009A0CA4">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9A0CA4" w14:paraId="616F5309" w14:textId="77777777" w:rsidTr="00596DB7">
        <w:trPr>
          <w:trHeight w:val="251"/>
        </w:trPr>
        <w:tc>
          <w:tcPr>
            <w:tcW w:w="2070" w:type="dxa"/>
            <w:shd w:val="clear" w:color="auto" w:fill="E7E6E6" w:themeFill="background2"/>
          </w:tcPr>
          <w:p w14:paraId="731C22DF"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1972BAA7" w14:textId="77777777" w:rsidR="009A0CA4" w:rsidRPr="008E679C" w:rsidRDefault="009A0CA4" w:rsidP="008B0091">
            <w:pPr>
              <w:shd w:val="clear" w:color="auto" w:fill="FFFFFF"/>
              <w:jc w:val="both"/>
              <w:rPr>
                <w:rFonts w:ascii="Verdana" w:hAnsi="Verdana"/>
                <w:sz w:val="20"/>
                <w:szCs w:val="20"/>
                <w:lang w:val="nl-BE"/>
              </w:rPr>
            </w:pPr>
            <w:r>
              <w:rPr>
                <w:rFonts w:ascii="Verdana" w:hAnsi="Verdana"/>
                <w:sz w:val="20"/>
                <w:szCs w:val="20"/>
                <w:lang w:val="nl-BE"/>
              </w:rPr>
              <w:t xml:space="preserve">Milieurisicobeoordeling en besluitvorming biotechnologische activiteiten met genetische gemodificeerd organismen en pathogenen.     </w:t>
            </w:r>
          </w:p>
        </w:tc>
      </w:tr>
      <w:tr w:rsidR="009A0CA4" w14:paraId="64C1C1DA" w14:textId="77777777" w:rsidTr="00596DB7">
        <w:trPr>
          <w:trHeight w:val="1026"/>
        </w:trPr>
        <w:tc>
          <w:tcPr>
            <w:tcW w:w="2070" w:type="dxa"/>
            <w:shd w:val="clear" w:color="auto" w:fill="E7E6E6" w:themeFill="background2"/>
          </w:tcPr>
          <w:p w14:paraId="06D16D38"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2B57B4DE" w14:textId="77777777" w:rsidR="009A0CA4" w:rsidRPr="00243027" w:rsidRDefault="009A0CA4" w:rsidP="00596DB7">
            <w:pPr>
              <w:jc w:val="both"/>
              <w:rPr>
                <w:rFonts w:ascii="Verdana" w:hAnsi="Verdana"/>
                <w:sz w:val="20"/>
                <w:szCs w:val="20"/>
                <w:lang w:val="nl-BE" w:eastAsia="en-US"/>
              </w:rPr>
            </w:pPr>
            <w:r w:rsidRPr="00243027">
              <w:rPr>
                <w:rFonts w:ascii="Verdana" w:hAnsi="Verdana"/>
                <w:sz w:val="20"/>
                <w:szCs w:val="22"/>
              </w:rPr>
              <w:t xml:space="preserve">In totaal werden tot hiertoe acht vergaderingen georganiseerd tussen. De eerste vijf vergaderingen hadden als doel om de visies en wensen te inventariseren van alle betrokken partijen waarna kon worden toegewerkt naar een eerste consensus betreffende de scope. De laatste drie overlegmomenten hadden als doel om dit voorstel te herwerken. </w:t>
            </w:r>
          </w:p>
          <w:p w14:paraId="5EC272FA" w14:textId="77777777" w:rsidR="009A0CA4" w:rsidRPr="00243027" w:rsidRDefault="009A0CA4" w:rsidP="00596DB7">
            <w:pPr>
              <w:pStyle w:val="Lijstalinea"/>
              <w:tabs>
                <w:tab w:val="left" w:pos="3686"/>
                <w:tab w:val="left" w:pos="3828"/>
                <w:tab w:val="left" w:pos="3969"/>
              </w:tabs>
              <w:ind w:left="360"/>
              <w:rPr>
                <w:rFonts w:ascii="Verdana" w:hAnsi="Verdana"/>
                <w:sz w:val="20"/>
                <w:szCs w:val="20"/>
                <w:lang w:val="nl-BE"/>
              </w:rPr>
            </w:pPr>
          </w:p>
        </w:tc>
      </w:tr>
      <w:tr w:rsidR="009A0CA4" w14:paraId="29B2FC71" w14:textId="77777777" w:rsidTr="00596DB7">
        <w:trPr>
          <w:trHeight w:val="251"/>
        </w:trPr>
        <w:tc>
          <w:tcPr>
            <w:tcW w:w="2070" w:type="dxa"/>
            <w:shd w:val="clear" w:color="auto" w:fill="E7E6E6" w:themeFill="background2"/>
          </w:tcPr>
          <w:p w14:paraId="7836AAA6"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643D9611"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 xml:space="preserve">Er wordt gewerkt naar een consensusvoorstel over de scope.  </w:t>
            </w:r>
          </w:p>
        </w:tc>
      </w:tr>
    </w:tbl>
    <w:p w14:paraId="528B54F7" w14:textId="77777777" w:rsidR="009A0CA4" w:rsidRDefault="009A0CA4" w:rsidP="009A0CA4">
      <w:pPr>
        <w:tabs>
          <w:tab w:val="left" w:pos="3686"/>
          <w:tab w:val="left" w:pos="3828"/>
          <w:tab w:val="left" w:pos="3969"/>
        </w:tabs>
        <w:rPr>
          <w:rFonts w:ascii="Verdana" w:hAnsi="Verdana"/>
          <w:sz w:val="20"/>
          <w:szCs w:val="20"/>
        </w:rPr>
      </w:pPr>
    </w:p>
    <w:p w14:paraId="4647605F" w14:textId="77777777" w:rsidR="009A0CA4" w:rsidRPr="008B0091" w:rsidRDefault="009A0CA4" w:rsidP="009A0CA4">
      <w:pPr>
        <w:pStyle w:val="Lijstalinea"/>
        <w:numPr>
          <w:ilvl w:val="0"/>
          <w:numId w:val="67"/>
        </w:numPr>
        <w:tabs>
          <w:tab w:val="left" w:pos="3686"/>
          <w:tab w:val="left" w:pos="3828"/>
          <w:tab w:val="left" w:pos="3969"/>
        </w:tabs>
        <w:rPr>
          <w:rFonts w:ascii="Verdana" w:hAnsi="Verdana"/>
          <w:sz w:val="20"/>
          <w:szCs w:val="20"/>
          <w:lang w:val="nl-BE"/>
        </w:rPr>
      </w:pPr>
      <w:r w:rsidRPr="008B0091">
        <w:rPr>
          <w:rFonts w:ascii="Verdana" w:hAnsi="Verdana"/>
          <w:sz w:val="20"/>
          <w:szCs w:val="20"/>
          <w:lang w:val="nl-BE"/>
        </w:rPr>
        <w:t>Werkgroep intra-Belgisch platform voor de circulaire economie</w:t>
      </w:r>
    </w:p>
    <w:p w14:paraId="78705441" w14:textId="77777777" w:rsidR="009A0CA4" w:rsidRDefault="009A0CA4" w:rsidP="009A0CA4">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9A0CA4" w14:paraId="35F052AB" w14:textId="77777777" w:rsidTr="00596DB7">
        <w:trPr>
          <w:trHeight w:val="251"/>
        </w:trPr>
        <w:tc>
          <w:tcPr>
            <w:tcW w:w="2070" w:type="dxa"/>
            <w:shd w:val="clear" w:color="auto" w:fill="E7E6E6" w:themeFill="background2"/>
          </w:tcPr>
          <w:p w14:paraId="085D3036"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7A0F3EFC"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 xml:space="preserve">Beleidswerking circulaire economie </w:t>
            </w:r>
          </w:p>
        </w:tc>
      </w:tr>
      <w:tr w:rsidR="009A0CA4" w14:paraId="4BC2C843" w14:textId="77777777" w:rsidTr="00596DB7">
        <w:trPr>
          <w:trHeight w:val="612"/>
        </w:trPr>
        <w:tc>
          <w:tcPr>
            <w:tcW w:w="2070" w:type="dxa"/>
            <w:shd w:val="clear" w:color="auto" w:fill="E7E6E6" w:themeFill="background2"/>
          </w:tcPr>
          <w:p w14:paraId="5FA02D2E"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1EF22D5B" w14:textId="77777777" w:rsidR="009A0CA4" w:rsidRPr="009A12A9" w:rsidRDefault="009A0CA4" w:rsidP="00596DB7">
            <w:pPr>
              <w:tabs>
                <w:tab w:val="left" w:pos="3686"/>
                <w:tab w:val="left" w:pos="3828"/>
                <w:tab w:val="left" w:pos="3969"/>
              </w:tabs>
              <w:rPr>
                <w:rFonts w:ascii="Verdana" w:hAnsi="Verdana"/>
                <w:sz w:val="20"/>
                <w:szCs w:val="20"/>
              </w:rPr>
            </w:pPr>
            <w:r w:rsidRPr="009A12A9">
              <w:rPr>
                <w:rFonts w:ascii="Verdana" w:hAnsi="Verdana"/>
                <w:sz w:val="20"/>
                <w:szCs w:val="20"/>
              </w:rPr>
              <w:t>Meerdere  vergaderingen van de verschillende organen</w:t>
            </w:r>
            <w:r>
              <w:rPr>
                <w:rFonts w:ascii="Verdana" w:hAnsi="Verdana"/>
                <w:sz w:val="20"/>
                <w:szCs w:val="20"/>
              </w:rPr>
              <w:t xml:space="preserve"> naar gelang de noden.</w:t>
            </w:r>
            <w:r w:rsidRPr="009A12A9">
              <w:rPr>
                <w:rFonts w:ascii="Verdana" w:hAnsi="Verdana"/>
                <w:sz w:val="20"/>
                <w:szCs w:val="20"/>
              </w:rPr>
              <w:t xml:space="preserve"> </w:t>
            </w:r>
          </w:p>
        </w:tc>
      </w:tr>
      <w:tr w:rsidR="009A0CA4" w14:paraId="44681430" w14:textId="77777777" w:rsidTr="00596DB7">
        <w:trPr>
          <w:trHeight w:val="251"/>
        </w:trPr>
        <w:tc>
          <w:tcPr>
            <w:tcW w:w="2070" w:type="dxa"/>
            <w:shd w:val="clear" w:color="auto" w:fill="E7E6E6" w:themeFill="background2"/>
          </w:tcPr>
          <w:p w14:paraId="0A8981C4"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5844045C"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 xml:space="preserve">Jaarlijkse rapportering over de resultaten van de werkzaamheden </w:t>
            </w:r>
          </w:p>
        </w:tc>
      </w:tr>
    </w:tbl>
    <w:p w14:paraId="67DB5C50" w14:textId="77777777" w:rsidR="009A0CA4" w:rsidRDefault="009A0CA4" w:rsidP="009A0CA4">
      <w:pPr>
        <w:pStyle w:val="Lijstalinea"/>
        <w:tabs>
          <w:tab w:val="left" w:pos="3686"/>
          <w:tab w:val="left" w:pos="3828"/>
          <w:tab w:val="left" w:pos="3969"/>
        </w:tabs>
        <w:ind w:left="758"/>
        <w:rPr>
          <w:rFonts w:ascii="Verdana" w:hAnsi="Verdana"/>
          <w:sz w:val="20"/>
          <w:szCs w:val="20"/>
        </w:rPr>
      </w:pPr>
    </w:p>
    <w:p w14:paraId="657151F6" w14:textId="77777777" w:rsidR="009A0CA4" w:rsidRDefault="009A0CA4" w:rsidP="009A0CA4">
      <w:pPr>
        <w:pStyle w:val="Lijstalinea"/>
        <w:tabs>
          <w:tab w:val="left" w:pos="3686"/>
          <w:tab w:val="left" w:pos="3828"/>
          <w:tab w:val="left" w:pos="3969"/>
        </w:tabs>
        <w:ind w:left="758"/>
        <w:rPr>
          <w:rFonts w:ascii="Verdana" w:hAnsi="Verdana"/>
          <w:sz w:val="20"/>
          <w:szCs w:val="20"/>
        </w:rPr>
      </w:pPr>
    </w:p>
    <w:p w14:paraId="47622F98" w14:textId="77777777" w:rsidR="009A0CA4" w:rsidRPr="00C25EF3" w:rsidRDefault="009A0CA4" w:rsidP="009A0CA4">
      <w:pPr>
        <w:pStyle w:val="Lijstalinea"/>
        <w:numPr>
          <w:ilvl w:val="0"/>
          <w:numId w:val="67"/>
        </w:numPr>
        <w:tabs>
          <w:tab w:val="left" w:pos="3686"/>
          <w:tab w:val="left" w:pos="3828"/>
          <w:tab w:val="left" w:pos="3969"/>
        </w:tabs>
        <w:rPr>
          <w:rFonts w:ascii="Verdana" w:hAnsi="Verdana"/>
          <w:sz w:val="20"/>
          <w:szCs w:val="20"/>
          <w:lang w:val="nl-BE"/>
        </w:rPr>
      </w:pPr>
      <w:r w:rsidRPr="00C25EF3">
        <w:rPr>
          <w:rFonts w:ascii="Verdana" w:hAnsi="Verdana"/>
          <w:sz w:val="20"/>
          <w:szCs w:val="20"/>
          <w:lang w:val="nl-BE"/>
        </w:rPr>
        <w:t>Werkgroep Belgisch PREZODE-netwerk</w:t>
      </w:r>
    </w:p>
    <w:p w14:paraId="1CC8C345" w14:textId="77777777" w:rsidR="009A0CA4" w:rsidRDefault="009A0CA4" w:rsidP="009A0CA4">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9A0CA4" w14:paraId="138C1FDA" w14:textId="77777777" w:rsidTr="00596DB7">
        <w:trPr>
          <w:trHeight w:val="251"/>
        </w:trPr>
        <w:tc>
          <w:tcPr>
            <w:tcW w:w="2070" w:type="dxa"/>
            <w:shd w:val="clear" w:color="auto" w:fill="E7E6E6" w:themeFill="background2"/>
          </w:tcPr>
          <w:p w14:paraId="5CF7FADE"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305FF775" w14:textId="77777777" w:rsidR="009A0CA4" w:rsidRPr="00445846" w:rsidRDefault="009A0CA4" w:rsidP="00596DB7">
            <w:pPr>
              <w:jc w:val="both"/>
              <w:rPr>
                <w:rFonts w:ascii="Verdana" w:hAnsi="Verdana"/>
                <w:sz w:val="20"/>
                <w:szCs w:val="22"/>
                <w:lang w:val="nl-BE"/>
              </w:rPr>
            </w:pPr>
            <w:r w:rsidRPr="00445846">
              <w:rPr>
                <w:rFonts w:ascii="Verdana" w:hAnsi="Verdana"/>
                <w:sz w:val="20"/>
                <w:szCs w:val="22"/>
                <w:lang w:val="nl-BE"/>
              </w:rPr>
              <w:t xml:space="preserve">De algemene doelstelling van </w:t>
            </w:r>
            <w:proofErr w:type="spellStart"/>
            <w:r w:rsidRPr="00445846">
              <w:rPr>
                <w:rFonts w:ascii="Verdana" w:hAnsi="Verdana"/>
                <w:sz w:val="20"/>
                <w:szCs w:val="22"/>
                <w:lang w:val="nl-BE"/>
              </w:rPr>
              <w:t>Prezode</w:t>
            </w:r>
            <w:proofErr w:type="spellEnd"/>
            <w:r w:rsidRPr="00445846">
              <w:rPr>
                <w:rFonts w:ascii="Verdana" w:hAnsi="Verdana"/>
                <w:sz w:val="20"/>
                <w:szCs w:val="22"/>
                <w:lang w:val="nl-BE"/>
              </w:rPr>
              <w:t xml:space="preserve"> is om uitbraken van nieuwe pandemieën te voorkomen op basis van een </w:t>
            </w:r>
            <w:proofErr w:type="spellStart"/>
            <w:r w:rsidRPr="00445846">
              <w:rPr>
                <w:rFonts w:ascii="Verdana" w:hAnsi="Verdana"/>
                <w:sz w:val="20"/>
                <w:szCs w:val="22"/>
                <w:lang w:val="nl-BE"/>
              </w:rPr>
              <w:t>One</w:t>
            </w:r>
            <w:proofErr w:type="spellEnd"/>
            <w:r w:rsidRPr="00445846">
              <w:rPr>
                <w:rFonts w:ascii="Verdana" w:hAnsi="Verdana"/>
                <w:sz w:val="20"/>
                <w:szCs w:val="22"/>
                <w:lang w:val="nl-BE"/>
              </w:rPr>
              <w:t xml:space="preserve"> Health-benadering die de gezondheid van mens, dier en milieu omvat. PREZODE is gericht op preventie, vroegtijdige opsporing en veerkracht; dit v</w:t>
            </w:r>
            <w:r w:rsidRPr="00445846">
              <w:rPr>
                <w:rFonts w:ascii="Verdana" w:hAnsi="Verdana" w:cstheme="minorHAnsi"/>
                <w:sz w:val="20"/>
                <w:szCs w:val="22"/>
                <w:lang w:val="nl-BE"/>
              </w:rPr>
              <w:t>óó</w:t>
            </w:r>
            <w:r w:rsidRPr="00445846">
              <w:rPr>
                <w:rFonts w:ascii="Verdana" w:hAnsi="Verdana"/>
                <w:sz w:val="20"/>
                <w:szCs w:val="22"/>
                <w:lang w:val="nl-BE"/>
              </w:rPr>
              <w:t>r het antwoord op noodsituaties ("</w:t>
            </w:r>
            <w:proofErr w:type="spellStart"/>
            <w:r w:rsidRPr="00445846">
              <w:rPr>
                <w:rFonts w:ascii="Verdana" w:hAnsi="Verdana"/>
                <w:sz w:val="20"/>
                <w:szCs w:val="22"/>
                <w:lang w:val="nl-BE"/>
              </w:rPr>
              <w:t>Preparedness</w:t>
            </w:r>
            <w:proofErr w:type="spellEnd"/>
            <w:r w:rsidRPr="00445846">
              <w:rPr>
                <w:rFonts w:ascii="Verdana" w:hAnsi="Verdana"/>
                <w:sz w:val="20"/>
                <w:szCs w:val="22"/>
                <w:lang w:val="nl-BE"/>
              </w:rPr>
              <w:t xml:space="preserve">"). </w:t>
            </w:r>
          </w:p>
          <w:p w14:paraId="6CA5110D" w14:textId="77777777" w:rsidR="009A0CA4" w:rsidRPr="00445846" w:rsidRDefault="009A0CA4" w:rsidP="00596DB7">
            <w:pPr>
              <w:shd w:val="clear" w:color="auto" w:fill="FFFFFF"/>
              <w:rPr>
                <w:rFonts w:ascii="Verdana" w:hAnsi="Verdana"/>
                <w:sz w:val="20"/>
                <w:szCs w:val="22"/>
                <w:lang w:val="nl-BE"/>
              </w:rPr>
            </w:pPr>
          </w:p>
        </w:tc>
      </w:tr>
      <w:tr w:rsidR="009A0CA4" w14:paraId="22AA9A3A" w14:textId="77777777" w:rsidTr="00596DB7">
        <w:trPr>
          <w:trHeight w:val="595"/>
        </w:trPr>
        <w:tc>
          <w:tcPr>
            <w:tcW w:w="2070" w:type="dxa"/>
            <w:shd w:val="clear" w:color="auto" w:fill="E7E6E6" w:themeFill="background2"/>
          </w:tcPr>
          <w:p w14:paraId="01AEB90E"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26FDECCF" w14:textId="77777777" w:rsidR="009A0CA4" w:rsidRPr="00445846" w:rsidRDefault="009A0CA4" w:rsidP="00596DB7">
            <w:pPr>
              <w:tabs>
                <w:tab w:val="left" w:pos="3686"/>
                <w:tab w:val="left" w:pos="3828"/>
                <w:tab w:val="left" w:pos="3969"/>
              </w:tabs>
              <w:rPr>
                <w:rFonts w:ascii="Verdana" w:hAnsi="Verdana"/>
                <w:sz w:val="20"/>
                <w:szCs w:val="22"/>
              </w:rPr>
            </w:pPr>
            <w:r w:rsidRPr="00445846">
              <w:rPr>
                <w:rFonts w:ascii="Verdana" w:hAnsi="Verdana"/>
                <w:sz w:val="20"/>
                <w:szCs w:val="22"/>
              </w:rPr>
              <w:t xml:space="preserve">Meerdere  vergaderingen van </w:t>
            </w:r>
            <w:r>
              <w:rPr>
                <w:rFonts w:ascii="Verdana" w:hAnsi="Verdana"/>
                <w:sz w:val="20"/>
                <w:szCs w:val="22"/>
              </w:rPr>
              <w:t xml:space="preserve">het netwerk </w:t>
            </w:r>
            <w:r w:rsidRPr="00445846">
              <w:rPr>
                <w:rFonts w:ascii="Verdana" w:hAnsi="Verdana"/>
                <w:sz w:val="20"/>
                <w:szCs w:val="22"/>
              </w:rPr>
              <w:t xml:space="preserve">naar gelang de noden.  </w:t>
            </w:r>
          </w:p>
          <w:p w14:paraId="767286CF" w14:textId="77777777" w:rsidR="009A0CA4" w:rsidRPr="00445846" w:rsidRDefault="009A0CA4" w:rsidP="00596DB7">
            <w:pPr>
              <w:jc w:val="both"/>
              <w:rPr>
                <w:rFonts w:ascii="Verdana" w:hAnsi="Verdana"/>
                <w:sz w:val="20"/>
                <w:szCs w:val="22"/>
              </w:rPr>
            </w:pPr>
          </w:p>
        </w:tc>
      </w:tr>
      <w:tr w:rsidR="009A0CA4" w14:paraId="3470DB02" w14:textId="77777777" w:rsidTr="00596DB7">
        <w:trPr>
          <w:trHeight w:val="251"/>
        </w:trPr>
        <w:tc>
          <w:tcPr>
            <w:tcW w:w="2070" w:type="dxa"/>
            <w:shd w:val="clear" w:color="auto" w:fill="E7E6E6" w:themeFill="background2"/>
          </w:tcPr>
          <w:p w14:paraId="05EB739F"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34BF585B" w14:textId="77777777" w:rsidR="009A0CA4" w:rsidRPr="000E07D7" w:rsidRDefault="009A0CA4" w:rsidP="00596DB7">
            <w:pPr>
              <w:jc w:val="both"/>
              <w:rPr>
                <w:rFonts w:ascii="Verdana" w:hAnsi="Verdana"/>
                <w:lang w:val="nl-BE"/>
              </w:rPr>
            </w:pPr>
            <w:r w:rsidRPr="000E07D7">
              <w:rPr>
                <w:rFonts w:ascii="Verdana" w:hAnsi="Verdana"/>
                <w:color w:val="000000" w:themeColor="text1"/>
                <w:sz w:val="20"/>
                <w:szCs w:val="22"/>
                <w:lang w:val="nl-BE"/>
              </w:rPr>
              <w:t xml:space="preserve">Halfjaarlijkse rapportering afhankelijk van de voortgang van het initiatief.  </w:t>
            </w:r>
          </w:p>
          <w:p w14:paraId="2BAD5A60" w14:textId="77777777" w:rsidR="009A0CA4" w:rsidRPr="000E07D7" w:rsidRDefault="009A0CA4" w:rsidP="00596DB7">
            <w:pPr>
              <w:pStyle w:val="Lijstalinea"/>
              <w:tabs>
                <w:tab w:val="left" w:pos="3686"/>
                <w:tab w:val="left" w:pos="3828"/>
                <w:tab w:val="left" w:pos="3969"/>
              </w:tabs>
              <w:ind w:left="0"/>
              <w:rPr>
                <w:rFonts w:ascii="Verdana" w:hAnsi="Verdana"/>
                <w:sz w:val="20"/>
                <w:szCs w:val="20"/>
                <w:lang w:val="nl-BE"/>
              </w:rPr>
            </w:pPr>
          </w:p>
        </w:tc>
      </w:tr>
    </w:tbl>
    <w:p w14:paraId="688EB62A" w14:textId="77777777" w:rsidR="009A0CA4" w:rsidRDefault="009A0CA4" w:rsidP="009A0CA4">
      <w:pPr>
        <w:tabs>
          <w:tab w:val="left" w:pos="3686"/>
          <w:tab w:val="left" w:pos="3828"/>
          <w:tab w:val="left" w:pos="3969"/>
        </w:tabs>
        <w:rPr>
          <w:rFonts w:ascii="Verdana" w:hAnsi="Verdana"/>
          <w:sz w:val="20"/>
          <w:szCs w:val="20"/>
        </w:rPr>
      </w:pPr>
    </w:p>
    <w:p w14:paraId="084F77DA" w14:textId="77777777" w:rsidR="009A0CA4" w:rsidRDefault="009A0CA4" w:rsidP="009A0CA4">
      <w:pPr>
        <w:pStyle w:val="Lijstalinea"/>
        <w:numPr>
          <w:ilvl w:val="0"/>
          <w:numId w:val="67"/>
        </w:numPr>
        <w:tabs>
          <w:tab w:val="left" w:pos="3686"/>
          <w:tab w:val="left" w:pos="3828"/>
          <w:tab w:val="left" w:pos="3969"/>
        </w:tabs>
        <w:rPr>
          <w:rFonts w:ascii="Verdana" w:hAnsi="Verdana"/>
          <w:sz w:val="20"/>
          <w:szCs w:val="20"/>
        </w:rPr>
      </w:pPr>
      <w:r>
        <w:rPr>
          <w:rFonts w:ascii="Verdana" w:hAnsi="Verdana"/>
          <w:sz w:val="20"/>
          <w:szCs w:val="20"/>
        </w:rPr>
        <w:t xml:space="preserve">Werkgroep </w:t>
      </w:r>
      <w:r w:rsidRPr="007A677C">
        <w:rPr>
          <w:rFonts w:ascii="Verdana" w:hAnsi="Verdana"/>
          <w:sz w:val="20"/>
          <w:szCs w:val="20"/>
        </w:rPr>
        <w:t xml:space="preserve">nationale </w:t>
      </w:r>
      <w:proofErr w:type="spellStart"/>
      <w:r w:rsidRPr="00C25EF3">
        <w:rPr>
          <w:rFonts w:ascii="Verdana" w:hAnsi="Verdana"/>
          <w:sz w:val="20"/>
          <w:szCs w:val="20"/>
        </w:rPr>
        <w:t>Bsal</w:t>
      </w:r>
      <w:proofErr w:type="spellEnd"/>
      <w:r w:rsidRPr="001F2BDA">
        <w:rPr>
          <w:rFonts w:ascii="Verdana" w:hAnsi="Verdana"/>
          <w:b/>
          <w:bCs/>
          <w:sz w:val="20"/>
          <w:szCs w:val="20"/>
        </w:rPr>
        <w:t>-</w:t>
      </w:r>
      <w:r w:rsidRPr="007A677C">
        <w:rPr>
          <w:rFonts w:ascii="Verdana" w:hAnsi="Verdana"/>
          <w:sz w:val="20"/>
          <w:szCs w:val="20"/>
        </w:rPr>
        <w:t>werkgroep</w:t>
      </w:r>
    </w:p>
    <w:p w14:paraId="6BB5910D" w14:textId="77777777" w:rsidR="009A0CA4" w:rsidRDefault="009A0CA4" w:rsidP="009A0CA4">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9A0CA4" w14:paraId="3FF0A2BA" w14:textId="77777777" w:rsidTr="00596DB7">
        <w:trPr>
          <w:trHeight w:val="251"/>
        </w:trPr>
        <w:tc>
          <w:tcPr>
            <w:tcW w:w="2070" w:type="dxa"/>
            <w:shd w:val="clear" w:color="auto" w:fill="E7E6E6" w:themeFill="background2"/>
          </w:tcPr>
          <w:p w14:paraId="2F8A9C08"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73909F91" w14:textId="77777777" w:rsidR="009A0CA4" w:rsidRPr="0004415C" w:rsidRDefault="009A0CA4" w:rsidP="00596DB7">
            <w:pPr>
              <w:shd w:val="clear" w:color="auto" w:fill="FFFFFF"/>
              <w:rPr>
                <w:rFonts w:ascii="Verdana" w:hAnsi="Verdana"/>
                <w:sz w:val="20"/>
                <w:szCs w:val="20"/>
              </w:rPr>
            </w:pPr>
            <w:r w:rsidRPr="0004415C">
              <w:rPr>
                <w:rFonts w:ascii="Verdana" w:hAnsi="Verdana"/>
                <w:sz w:val="20"/>
                <w:szCs w:val="20"/>
                <w:lang w:val="nl-BE"/>
              </w:rPr>
              <w:t>Samenwerking omtrent deze d</w:t>
            </w:r>
            <w:proofErr w:type="spellStart"/>
            <w:r w:rsidRPr="0004415C">
              <w:rPr>
                <w:rFonts w:ascii="Verdana" w:hAnsi="Verdana"/>
                <w:sz w:val="20"/>
                <w:szCs w:val="20"/>
              </w:rPr>
              <w:t>odelijk</w:t>
            </w:r>
            <w:proofErr w:type="spellEnd"/>
            <w:r w:rsidRPr="0004415C">
              <w:rPr>
                <w:rFonts w:ascii="Verdana" w:hAnsi="Verdana"/>
                <w:sz w:val="20"/>
                <w:szCs w:val="20"/>
              </w:rPr>
              <w:t xml:space="preserve"> ziekteverwekker voor inheemse salamanders en watersalamanders</w:t>
            </w:r>
          </w:p>
          <w:p w14:paraId="0E467484" w14:textId="77777777" w:rsidR="009A0CA4" w:rsidRPr="0004415C" w:rsidRDefault="009A0CA4" w:rsidP="00596DB7">
            <w:pPr>
              <w:shd w:val="clear" w:color="auto" w:fill="FFFFFF"/>
              <w:rPr>
                <w:rFonts w:ascii="Verdana" w:hAnsi="Verdana"/>
                <w:sz w:val="20"/>
                <w:szCs w:val="20"/>
              </w:rPr>
            </w:pPr>
          </w:p>
        </w:tc>
      </w:tr>
      <w:tr w:rsidR="009A0CA4" w14:paraId="333611AC" w14:textId="77777777" w:rsidTr="00596DB7">
        <w:trPr>
          <w:trHeight w:val="358"/>
        </w:trPr>
        <w:tc>
          <w:tcPr>
            <w:tcW w:w="2070" w:type="dxa"/>
            <w:shd w:val="clear" w:color="auto" w:fill="E7E6E6" w:themeFill="background2"/>
          </w:tcPr>
          <w:p w14:paraId="0D9F8AF2"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3CA2236E" w14:textId="77777777" w:rsidR="009A0CA4" w:rsidRPr="00243027" w:rsidRDefault="009A0CA4" w:rsidP="00596DB7">
            <w:pPr>
              <w:jc w:val="both"/>
              <w:rPr>
                <w:rFonts w:ascii="Verdana" w:hAnsi="Verdana"/>
                <w:sz w:val="20"/>
                <w:szCs w:val="20"/>
                <w:lang w:val="nl-BE"/>
              </w:rPr>
            </w:pPr>
            <w:r w:rsidRPr="009A12A9">
              <w:rPr>
                <w:rFonts w:ascii="Verdana" w:hAnsi="Verdana"/>
                <w:sz w:val="20"/>
                <w:szCs w:val="20"/>
              </w:rPr>
              <w:t xml:space="preserve">Meerdere vergaderingen </w:t>
            </w:r>
            <w:r>
              <w:rPr>
                <w:rFonts w:ascii="Verdana" w:hAnsi="Verdana"/>
                <w:sz w:val="20"/>
                <w:szCs w:val="20"/>
              </w:rPr>
              <w:t>naar gelang de noden</w:t>
            </w:r>
          </w:p>
        </w:tc>
      </w:tr>
      <w:tr w:rsidR="009A0CA4" w14:paraId="0F9300CA" w14:textId="77777777" w:rsidTr="00596DB7">
        <w:trPr>
          <w:trHeight w:val="251"/>
        </w:trPr>
        <w:tc>
          <w:tcPr>
            <w:tcW w:w="2070" w:type="dxa"/>
            <w:shd w:val="clear" w:color="auto" w:fill="E7E6E6" w:themeFill="background2"/>
          </w:tcPr>
          <w:p w14:paraId="3C50BDBD"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008BD5BA"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 xml:space="preserve">Afspraken over roterend voorzitterschap van de werkgroep, een elektronische samenwerkingsplatform en gezamenlijke workshops.  </w:t>
            </w:r>
          </w:p>
        </w:tc>
      </w:tr>
    </w:tbl>
    <w:p w14:paraId="1591EC0D" w14:textId="77777777" w:rsidR="009A0CA4" w:rsidRDefault="009A0CA4" w:rsidP="009A0CA4">
      <w:pPr>
        <w:tabs>
          <w:tab w:val="left" w:pos="3686"/>
          <w:tab w:val="left" w:pos="3828"/>
          <w:tab w:val="left" w:pos="3969"/>
        </w:tabs>
        <w:rPr>
          <w:rFonts w:ascii="Verdana" w:hAnsi="Verdana"/>
          <w:sz w:val="20"/>
          <w:szCs w:val="20"/>
        </w:rPr>
      </w:pPr>
    </w:p>
    <w:p w14:paraId="1A196336" w14:textId="77777777" w:rsidR="009A0CA4" w:rsidRPr="005B5753" w:rsidRDefault="009A0CA4" w:rsidP="009A0CA4">
      <w:pPr>
        <w:pStyle w:val="Lijstalinea"/>
        <w:numPr>
          <w:ilvl w:val="0"/>
          <w:numId w:val="68"/>
        </w:numPr>
        <w:tabs>
          <w:tab w:val="left" w:pos="3686"/>
          <w:tab w:val="left" w:pos="3828"/>
          <w:tab w:val="left" w:pos="3969"/>
        </w:tabs>
        <w:rPr>
          <w:rFonts w:ascii="Verdana" w:hAnsi="Verdana"/>
          <w:b/>
          <w:bCs/>
          <w:sz w:val="20"/>
          <w:szCs w:val="20"/>
        </w:rPr>
      </w:pPr>
      <w:r>
        <w:rPr>
          <w:rFonts w:ascii="Verdana" w:hAnsi="Verdana"/>
          <w:sz w:val="20"/>
          <w:szCs w:val="20"/>
        </w:rPr>
        <w:t xml:space="preserve">Werkgroep </w:t>
      </w:r>
      <w:r w:rsidRPr="00C25EF3">
        <w:rPr>
          <w:rFonts w:ascii="Verdana" w:hAnsi="Verdana"/>
          <w:sz w:val="20"/>
          <w:szCs w:val="20"/>
        </w:rPr>
        <w:t>CITES</w:t>
      </w:r>
    </w:p>
    <w:p w14:paraId="5AFFDE74" w14:textId="77777777" w:rsidR="009A0CA4" w:rsidRDefault="009A0CA4" w:rsidP="009A0CA4">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9A0CA4" w14:paraId="26ECCAC1" w14:textId="77777777" w:rsidTr="00596DB7">
        <w:trPr>
          <w:trHeight w:val="251"/>
        </w:trPr>
        <w:tc>
          <w:tcPr>
            <w:tcW w:w="2070" w:type="dxa"/>
            <w:shd w:val="clear" w:color="auto" w:fill="E7E6E6" w:themeFill="background2"/>
          </w:tcPr>
          <w:p w14:paraId="2505E371"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6DF3395E" w14:textId="77777777" w:rsidR="009A0CA4" w:rsidRPr="008E679C" w:rsidRDefault="009A0CA4" w:rsidP="00596DB7">
            <w:pPr>
              <w:shd w:val="clear" w:color="auto" w:fill="FFFFFF"/>
              <w:rPr>
                <w:rFonts w:ascii="Verdana" w:hAnsi="Verdana"/>
                <w:sz w:val="20"/>
                <w:szCs w:val="20"/>
                <w:lang w:val="nl-BE"/>
              </w:rPr>
            </w:pPr>
            <w:r>
              <w:rPr>
                <w:rFonts w:ascii="Verdana" w:hAnsi="Verdana"/>
                <w:sz w:val="20"/>
                <w:szCs w:val="20"/>
                <w:lang w:val="nl-BE"/>
              </w:rPr>
              <w:t xml:space="preserve">Samenwerkingsakkoord omtrent handel in bedreigde dieren en planten in uitvoering van CITES-verdrag en EU CITES-verordening)  </w:t>
            </w:r>
          </w:p>
        </w:tc>
      </w:tr>
      <w:tr w:rsidR="009A0CA4" w14:paraId="3EBD6CA0" w14:textId="77777777" w:rsidTr="00596DB7">
        <w:trPr>
          <w:trHeight w:val="531"/>
        </w:trPr>
        <w:tc>
          <w:tcPr>
            <w:tcW w:w="2070" w:type="dxa"/>
            <w:shd w:val="clear" w:color="auto" w:fill="E7E6E6" w:themeFill="background2"/>
          </w:tcPr>
          <w:p w14:paraId="652B0E7A"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3FD73949" w14:textId="77777777" w:rsidR="009A0CA4" w:rsidRPr="00243027" w:rsidRDefault="009A0CA4" w:rsidP="00596DB7">
            <w:pPr>
              <w:jc w:val="both"/>
              <w:rPr>
                <w:rFonts w:ascii="Verdana" w:hAnsi="Verdana"/>
                <w:sz w:val="20"/>
                <w:szCs w:val="20"/>
                <w:lang w:val="nl-BE"/>
              </w:rPr>
            </w:pPr>
            <w:r>
              <w:rPr>
                <w:rFonts w:ascii="Verdana" w:hAnsi="Verdana"/>
                <w:sz w:val="20"/>
                <w:szCs w:val="20"/>
                <w:lang w:val="nl-BE"/>
              </w:rPr>
              <w:t xml:space="preserve">Meerdere vergaderingen in functie van afwerking van documenten en ontwerpen.  </w:t>
            </w:r>
          </w:p>
        </w:tc>
      </w:tr>
      <w:tr w:rsidR="009A0CA4" w14:paraId="2BAE45B5" w14:textId="77777777" w:rsidTr="00596DB7">
        <w:trPr>
          <w:trHeight w:val="251"/>
        </w:trPr>
        <w:tc>
          <w:tcPr>
            <w:tcW w:w="2070" w:type="dxa"/>
            <w:shd w:val="clear" w:color="auto" w:fill="E7E6E6" w:themeFill="background2"/>
          </w:tcPr>
          <w:p w14:paraId="03FD1E6E"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20850F72"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 xml:space="preserve">Poging om een ontwerp van samenwerkingsakkoord en uitvoerende samenwerkingsakkoord klaar te hebben ter bespreking van de IMC van november 2023.  </w:t>
            </w:r>
          </w:p>
        </w:tc>
      </w:tr>
    </w:tbl>
    <w:p w14:paraId="57B4FA8F" w14:textId="77777777" w:rsidR="009A0CA4" w:rsidRDefault="009A0CA4" w:rsidP="009A0CA4">
      <w:pPr>
        <w:tabs>
          <w:tab w:val="left" w:pos="3686"/>
          <w:tab w:val="left" w:pos="3828"/>
          <w:tab w:val="left" w:pos="3969"/>
        </w:tabs>
        <w:rPr>
          <w:rFonts w:ascii="Verdana" w:hAnsi="Verdana"/>
          <w:sz w:val="20"/>
          <w:szCs w:val="20"/>
        </w:rPr>
      </w:pPr>
    </w:p>
    <w:p w14:paraId="54FD1691" w14:textId="77777777" w:rsidR="009A0CA4" w:rsidRPr="00C25EF3" w:rsidRDefault="009A0CA4" w:rsidP="009A0CA4">
      <w:pPr>
        <w:pStyle w:val="Lijstalinea"/>
        <w:numPr>
          <w:ilvl w:val="0"/>
          <w:numId w:val="68"/>
        </w:numPr>
        <w:tabs>
          <w:tab w:val="left" w:pos="3686"/>
          <w:tab w:val="left" w:pos="3828"/>
          <w:tab w:val="left" w:pos="3969"/>
        </w:tabs>
        <w:rPr>
          <w:rFonts w:ascii="Verdana" w:hAnsi="Verdana"/>
          <w:sz w:val="20"/>
          <w:szCs w:val="20"/>
        </w:rPr>
      </w:pPr>
      <w:r>
        <w:rPr>
          <w:rFonts w:ascii="Verdana" w:hAnsi="Verdana"/>
          <w:sz w:val="20"/>
          <w:szCs w:val="20"/>
        </w:rPr>
        <w:t>Werkgroep</w:t>
      </w:r>
      <w:r w:rsidRPr="00C25EF3">
        <w:rPr>
          <w:rFonts w:ascii="Verdana" w:hAnsi="Verdana"/>
          <w:sz w:val="20"/>
          <w:szCs w:val="20"/>
        </w:rPr>
        <w:t xml:space="preserve"> Business &amp; </w:t>
      </w:r>
      <w:proofErr w:type="spellStart"/>
      <w:r w:rsidRPr="00C25EF3">
        <w:rPr>
          <w:rFonts w:ascii="Verdana" w:hAnsi="Verdana"/>
          <w:sz w:val="20"/>
          <w:szCs w:val="20"/>
        </w:rPr>
        <w:t>Biodiversity</w:t>
      </w:r>
      <w:proofErr w:type="spellEnd"/>
    </w:p>
    <w:p w14:paraId="0C57919F" w14:textId="77777777" w:rsidR="009A0CA4" w:rsidRDefault="009A0CA4" w:rsidP="009A0CA4">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9A0CA4" w14:paraId="499275BF" w14:textId="77777777" w:rsidTr="00596DB7">
        <w:trPr>
          <w:trHeight w:val="251"/>
        </w:trPr>
        <w:tc>
          <w:tcPr>
            <w:tcW w:w="2070" w:type="dxa"/>
            <w:shd w:val="clear" w:color="auto" w:fill="E7E6E6" w:themeFill="background2"/>
          </w:tcPr>
          <w:p w14:paraId="167A252E"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66F113D3" w14:textId="77777777" w:rsidR="009A0CA4" w:rsidRPr="008E679C" w:rsidRDefault="009A0CA4" w:rsidP="00596DB7">
            <w:pPr>
              <w:shd w:val="clear" w:color="auto" w:fill="FFFFFF"/>
              <w:rPr>
                <w:rFonts w:ascii="Verdana" w:hAnsi="Verdana"/>
                <w:sz w:val="20"/>
                <w:szCs w:val="20"/>
                <w:lang w:val="nl-BE"/>
              </w:rPr>
            </w:pPr>
            <w:r>
              <w:rPr>
                <w:rFonts w:ascii="Verdana" w:hAnsi="Verdana"/>
                <w:sz w:val="20"/>
                <w:szCs w:val="20"/>
                <w:lang w:val="nl-BE"/>
              </w:rPr>
              <w:t xml:space="preserve">Promotie van acties rond biodiversiteit bij private en publiek organisaties en ondernemingen </w:t>
            </w:r>
          </w:p>
        </w:tc>
      </w:tr>
      <w:tr w:rsidR="009A0CA4" w14:paraId="11069549" w14:textId="77777777" w:rsidTr="00596DB7">
        <w:trPr>
          <w:trHeight w:val="566"/>
        </w:trPr>
        <w:tc>
          <w:tcPr>
            <w:tcW w:w="2070" w:type="dxa"/>
            <w:shd w:val="clear" w:color="auto" w:fill="E7E6E6" w:themeFill="background2"/>
          </w:tcPr>
          <w:p w14:paraId="12BBF00A"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4EF46654" w14:textId="77777777" w:rsidR="009A0CA4" w:rsidRPr="00243027" w:rsidRDefault="009A0CA4" w:rsidP="00596DB7">
            <w:pPr>
              <w:jc w:val="both"/>
              <w:rPr>
                <w:rFonts w:ascii="Verdana" w:hAnsi="Verdana"/>
                <w:sz w:val="20"/>
                <w:szCs w:val="20"/>
                <w:lang w:val="nl-BE"/>
              </w:rPr>
            </w:pPr>
            <w:r w:rsidRPr="009A12A9">
              <w:rPr>
                <w:rFonts w:ascii="Verdana" w:hAnsi="Verdana"/>
                <w:sz w:val="20"/>
                <w:szCs w:val="20"/>
              </w:rPr>
              <w:t xml:space="preserve">Meerdere vergaderingen </w:t>
            </w:r>
            <w:r>
              <w:rPr>
                <w:rFonts w:ascii="Verdana" w:hAnsi="Verdana"/>
                <w:sz w:val="20"/>
                <w:szCs w:val="20"/>
              </w:rPr>
              <w:t>naar gelang de noden.</w:t>
            </w:r>
          </w:p>
        </w:tc>
      </w:tr>
      <w:tr w:rsidR="009A0CA4" w14:paraId="183DA96D" w14:textId="77777777" w:rsidTr="00596DB7">
        <w:trPr>
          <w:trHeight w:val="251"/>
        </w:trPr>
        <w:tc>
          <w:tcPr>
            <w:tcW w:w="2070" w:type="dxa"/>
            <w:shd w:val="clear" w:color="auto" w:fill="E7E6E6" w:themeFill="background2"/>
          </w:tcPr>
          <w:p w14:paraId="4499D328"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5C4683DD" w14:textId="77777777" w:rsidR="009A0CA4" w:rsidRDefault="009A0CA4" w:rsidP="00C25EF3">
            <w:pPr>
              <w:pStyle w:val="Lijstalinea"/>
              <w:tabs>
                <w:tab w:val="left" w:pos="3686"/>
                <w:tab w:val="left" w:pos="3828"/>
                <w:tab w:val="left" w:pos="3969"/>
              </w:tabs>
              <w:ind w:left="0"/>
              <w:jc w:val="both"/>
              <w:rPr>
                <w:rFonts w:ascii="Verdana" w:hAnsi="Verdana"/>
                <w:sz w:val="20"/>
                <w:szCs w:val="20"/>
              </w:rPr>
            </w:pPr>
            <w:r>
              <w:rPr>
                <w:rFonts w:ascii="Verdana" w:hAnsi="Verdana"/>
                <w:sz w:val="20"/>
                <w:szCs w:val="20"/>
              </w:rPr>
              <w:t xml:space="preserve">Verzoek aan de Gewesten om verslag uit te brengen over verdere mogelijkheden om samenwerking tussen de Gewesten en federale overheid  op gebied van </w:t>
            </w:r>
            <w:r w:rsidRPr="004108ED">
              <w:rPr>
                <w:rFonts w:ascii="Verdana" w:hAnsi="Verdana"/>
                <w:sz w:val="20"/>
                <w:szCs w:val="20"/>
              </w:rPr>
              <w:t>mainstreaming van biodiversiteit naar bedrijven en burgers-consumenten toe (acties, gemeenschappelijke boodschappen enz.), met als doel de middelen zo efficiënt mogelijk te gebruiken en de coherentie van het overheidsoptreden naar deze stakeholders toe te vergroten</w:t>
            </w:r>
            <w:r>
              <w:rPr>
                <w:rFonts w:ascii="Verdana" w:hAnsi="Verdana"/>
                <w:sz w:val="20"/>
                <w:szCs w:val="20"/>
              </w:rPr>
              <w:t xml:space="preserve"> (is lopende).</w:t>
            </w:r>
          </w:p>
        </w:tc>
      </w:tr>
    </w:tbl>
    <w:p w14:paraId="6C3FBC9F" w14:textId="77777777" w:rsidR="009A0CA4" w:rsidRPr="009A0CA4" w:rsidRDefault="009A0CA4" w:rsidP="009A0CA4">
      <w:pPr>
        <w:tabs>
          <w:tab w:val="left" w:pos="3686"/>
          <w:tab w:val="left" w:pos="3828"/>
          <w:tab w:val="left" w:pos="3969"/>
        </w:tabs>
        <w:rPr>
          <w:rFonts w:ascii="Verdana" w:hAnsi="Verdana"/>
          <w:sz w:val="20"/>
          <w:szCs w:val="20"/>
        </w:rPr>
      </w:pPr>
    </w:p>
    <w:p w14:paraId="6433FE65" w14:textId="77777777" w:rsidR="009A0CA4" w:rsidRDefault="009A0CA4" w:rsidP="009A0CA4">
      <w:pPr>
        <w:pStyle w:val="Lijstalinea"/>
        <w:numPr>
          <w:ilvl w:val="0"/>
          <w:numId w:val="68"/>
        </w:numPr>
        <w:tabs>
          <w:tab w:val="left" w:pos="3686"/>
          <w:tab w:val="left" w:pos="3828"/>
          <w:tab w:val="left" w:pos="3969"/>
        </w:tabs>
        <w:rPr>
          <w:rFonts w:ascii="Verdana" w:hAnsi="Verdana"/>
          <w:sz w:val="20"/>
          <w:szCs w:val="20"/>
        </w:rPr>
      </w:pPr>
      <w:r>
        <w:rPr>
          <w:rFonts w:ascii="Verdana" w:hAnsi="Verdana"/>
          <w:sz w:val="20"/>
          <w:szCs w:val="20"/>
        </w:rPr>
        <w:t>Werkgroep uitvoering EU-</w:t>
      </w:r>
      <w:r w:rsidRPr="005F674A">
        <w:rPr>
          <w:rFonts w:ascii="Verdana" w:hAnsi="Verdana"/>
          <w:sz w:val="20"/>
          <w:szCs w:val="20"/>
        </w:rPr>
        <w:t>verordening ontbossing</w:t>
      </w:r>
      <w:r>
        <w:rPr>
          <w:rFonts w:ascii="Verdana" w:hAnsi="Verdana"/>
          <w:sz w:val="20"/>
          <w:szCs w:val="20"/>
        </w:rPr>
        <w:t xml:space="preserve"> </w:t>
      </w:r>
    </w:p>
    <w:p w14:paraId="39B3526A" w14:textId="77777777" w:rsidR="009A0CA4" w:rsidRDefault="009A0CA4" w:rsidP="009A0CA4">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9A0CA4" w14:paraId="73F2333D" w14:textId="77777777" w:rsidTr="00596DB7">
        <w:trPr>
          <w:trHeight w:val="251"/>
        </w:trPr>
        <w:tc>
          <w:tcPr>
            <w:tcW w:w="2070" w:type="dxa"/>
            <w:shd w:val="clear" w:color="auto" w:fill="E7E6E6" w:themeFill="background2"/>
          </w:tcPr>
          <w:p w14:paraId="2F6D91AA"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lastRenderedPageBreak/>
              <w:t>Werkterrein</w:t>
            </w:r>
          </w:p>
        </w:tc>
        <w:tc>
          <w:tcPr>
            <w:tcW w:w="6701" w:type="dxa"/>
          </w:tcPr>
          <w:p w14:paraId="1979E27A" w14:textId="77777777" w:rsidR="009A0CA4" w:rsidRPr="0006151D" w:rsidRDefault="009A0CA4" w:rsidP="00596DB7">
            <w:pPr>
              <w:shd w:val="clear" w:color="auto" w:fill="FFFFFF"/>
              <w:rPr>
                <w:rFonts w:ascii="Verdana" w:hAnsi="Verdana"/>
                <w:sz w:val="20"/>
                <w:szCs w:val="20"/>
                <w:lang w:val="nl-BE"/>
              </w:rPr>
            </w:pPr>
            <w:r>
              <w:rPr>
                <w:rFonts w:ascii="Verdana" w:hAnsi="Verdana"/>
                <w:bCs/>
                <w:sz w:val="20"/>
                <w:szCs w:val="20"/>
                <w:lang w:val="nl-BE"/>
              </w:rPr>
              <w:t>O</w:t>
            </w:r>
            <w:r w:rsidRPr="0006151D">
              <w:rPr>
                <w:rFonts w:ascii="Verdana" w:hAnsi="Verdana"/>
                <w:bCs/>
                <w:sz w:val="20"/>
                <w:szCs w:val="20"/>
                <w:lang w:val="nl-BE"/>
              </w:rPr>
              <w:t>pstellen van tabel voor de verdeling  bevoegdheden en beschrijving van de taken tussen de verschillende federale en gewestelijk overheden en instellingen.</w:t>
            </w:r>
          </w:p>
        </w:tc>
      </w:tr>
      <w:tr w:rsidR="009A0CA4" w14:paraId="523D0824" w14:textId="77777777" w:rsidTr="00596DB7">
        <w:trPr>
          <w:trHeight w:val="433"/>
        </w:trPr>
        <w:tc>
          <w:tcPr>
            <w:tcW w:w="2070" w:type="dxa"/>
            <w:shd w:val="clear" w:color="auto" w:fill="E7E6E6" w:themeFill="background2"/>
          </w:tcPr>
          <w:p w14:paraId="2DA4B1F5"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224BD527" w14:textId="77777777" w:rsidR="009A0CA4" w:rsidRPr="00243027" w:rsidRDefault="009A0CA4" w:rsidP="00596DB7">
            <w:pPr>
              <w:jc w:val="both"/>
              <w:rPr>
                <w:rFonts w:ascii="Verdana" w:hAnsi="Verdana"/>
                <w:sz w:val="20"/>
                <w:szCs w:val="20"/>
                <w:lang w:val="nl-BE"/>
              </w:rPr>
            </w:pPr>
            <w:r>
              <w:rPr>
                <w:rFonts w:ascii="Verdana" w:hAnsi="Verdana"/>
                <w:sz w:val="20"/>
                <w:szCs w:val="20"/>
                <w:lang w:val="nl-BE"/>
              </w:rPr>
              <w:t xml:space="preserve">Enkele overlegmomenten  zijn doorgegaan.  </w:t>
            </w:r>
          </w:p>
        </w:tc>
      </w:tr>
      <w:tr w:rsidR="009A0CA4" w14:paraId="0CA4BD3E" w14:textId="77777777" w:rsidTr="00596DB7">
        <w:trPr>
          <w:trHeight w:val="251"/>
        </w:trPr>
        <w:tc>
          <w:tcPr>
            <w:tcW w:w="2070" w:type="dxa"/>
            <w:shd w:val="clear" w:color="auto" w:fill="E7E6E6" w:themeFill="background2"/>
          </w:tcPr>
          <w:p w14:paraId="0A6E3827"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416CF94C"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 xml:space="preserve">Tabel ter goedkeuring wordt verwacht tegen november 2023. </w:t>
            </w:r>
          </w:p>
        </w:tc>
      </w:tr>
    </w:tbl>
    <w:p w14:paraId="454C206C" w14:textId="77777777" w:rsidR="009A0CA4" w:rsidRPr="009A0CA4" w:rsidRDefault="009A0CA4" w:rsidP="009A0CA4">
      <w:pPr>
        <w:tabs>
          <w:tab w:val="left" w:pos="3686"/>
          <w:tab w:val="left" w:pos="3828"/>
          <w:tab w:val="left" w:pos="3969"/>
        </w:tabs>
        <w:rPr>
          <w:rFonts w:ascii="Verdana" w:hAnsi="Verdana"/>
          <w:b/>
          <w:bCs/>
          <w:sz w:val="20"/>
          <w:szCs w:val="20"/>
        </w:rPr>
      </w:pPr>
    </w:p>
    <w:p w14:paraId="1484AD0C" w14:textId="77777777" w:rsidR="009A0CA4" w:rsidRDefault="009A0CA4" w:rsidP="009A0CA4">
      <w:pPr>
        <w:pStyle w:val="Lijstalinea"/>
        <w:numPr>
          <w:ilvl w:val="0"/>
          <w:numId w:val="68"/>
        </w:numPr>
        <w:tabs>
          <w:tab w:val="left" w:pos="3686"/>
          <w:tab w:val="left" w:pos="3828"/>
          <w:tab w:val="left" w:pos="3969"/>
        </w:tabs>
        <w:rPr>
          <w:rFonts w:ascii="Verdana" w:hAnsi="Verdana"/>
          <w:sz w:val="20"/>
          <w:szCs w:val="20"/>
        </w:rPr>
      </w:pPr>
      <w:r>
        <w:rPr>
          <w:rFonts w:ascii="Verdana" w:hAnsi="Verdana"/>
          <w:sz w:val="20"/>
          <w:szCs w:val="20"/>
        </w:rPr>
        <w:t>Werkgroep uitvoering EU-</w:t>
      </w:r>
      <w:r w:rsidRPr="005F674A">
        <w:rPr>
          <w:rFonts w:ascii="Verdana" w:hAnsi="Verdana"/>
          <w:sz w:val="20"/>
          <w:szCs w:val="20"/>
        </w:rPr>
        <w:t>verordening batterijen</w:t>
      </w:r>
      <w:r>
        <w:rPr>
          <w:rFonts w:ascii="Verdana" w:hAnsi="Verdana"/>
          <w:b/>
          <w:bCs/>
          <w:sz w:val="20"/>
          <w:szCs w:val="20"/>
        </w:rPr>
        <w:t xml:space="preserve"> </w:t>
      </w:r>
    </w:p>
    <w:p w14:paraId="40EF68B8" w14:textId="77777777" w:rsidR="009A0CA4" w:rsidRDefault="009A0CA4" w:rsidP="009A0CA4">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9A0CA4" w14:paraId="13D592C5" w14:textId="77777777" w:rsidTr="00596DB7">
        <w:trPr>
          <w:trHeight w:val="251"/>
        </w:trPr>
        <w:tc>
          <w:tcPr>
            <w:tcW w:w="2070" w:type="dxa"/>
            <w:shd w:val="clear" w:color="auto" w:fill="E7E6E6" w:themeFill="background2"/>
          </w:tcPr>
          <w:p w14:paraId="3B913FFF"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4E50FBB8" w14:textId="77777777" w:rsidR="009A0CA4" w:rsidRPr="0006151D" w:rsidRDefault="009A0CA4" w:rsidP="00596DB7">
            <w:pPr>
              <w:shd w:val="clear" w:color="auto" w:fill="FFFFFF"/>
              <w:rPr>
                <w:rFonts w:ascii="Verdana" w:hAnsi="Verdana"/>
                <w:sz w:val="20"/>
                <w:szCs w:val="20"/>
                <w:lang w:val="nl-BE"/>
              </w:rPr>
            </w:pPr>
            <w:r>
              <w:rPr>
                <w:rFonts w:ascii="Verdana" w:hAnsi="Verdana"/>
                <w:bCs/>
                <w:sz w:val="20"/>
                <w:szCs w:val="20"/>
                <w:lang w:val="nl-BE"/>
              </w:rPr>
              <w:t>O</w:t>
            </w:r>
            <w:r w:rsidRPr="0006151D">
              <w:rPr>
                <w:rFonts w:ascii="Verdana" w:hAnsi="Verdana"/>
                <w:bCs/>
                <w:sz w:val="20"/>
                <w:szCs w:val="20"/>
                <w:lang w:val="nl-BE"/>
              </w:rPr>
              <w:t xml:space="preserve">pstellen van tabel voor de verdeling bevoegdheden </w:t>
            </w:r>
          </w:p>
        </w:tc>
      </w:tr>
      <w:tr w:rsidR="009A0CA4" w14:paraId="17BDB5E4" w14:textId="77777777" w:rsidTr="00596DB7">
        <w:trPr>
          <w:trHeight w:val="433"/>
        </w:trPr>
        <w:tc>
          <w:tcPr>
            <w:tcW w:w="2070" w:type="dxa"/>
            <w:shd w:val="clear" w:color="auto" w:fill="E7E6E6" w:themeFill="background2"/>
          </w:tcPr>
          <w:p w14:paraId="036C49A4"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6C51C349" w14:textId="77777777" w:rsidR="009A0CA4" w:rsidRPr="00243027" w:rsidRDefault="009A0CA4" w:rsidP="00596DB7">
            <w:pPr>
              <w:jc w:val="both"/>
              <w:rPr>
                <w:rFonts w:ascii="Verdana" w:hAnsi="Verdana"/>
                <w:sz w:val="20"/>
                <w:szCs w:val="20"/>
                <w:lang w:val="nl-BE"/>
              </w:rPr>
            </w:pPr>
            <w:r>
              <w:rPr>
                <w:rFonts w:ascii="Verdana" w:hAnsi="Verdana"/>
                <w:sz w:val="20"/>
                <w:szCs w:val="20"/>
                <w:lang w:val="nl-BE"/>
              </w:rPr>
              <w:t xml:space="preserve">Enkele overlegmomenten  zijn doorgegaan.  </w:t>
            </w:r>
          </w:p>
        </w:tc>
      </w:tr>
      <w:tr w:rsidR="009A0CA4" w:rsidRPr="00F5676B" w14:paraId="37B983D9" w14:textId="77777777" w:rsidTr="00596DB7">
        <w:trPr>
          <w:trHeight w:val="251"/>
        </w:trPr>
        <w:tc>
          <w:tcPr>
            <w:tcW w:w="2070" w:type="dxa"/>
            <w:shd w:val="clear" w:color="auto" w:fill="E7E6E6" w:themeFill="background2"/>
          </w:tcPr>
          <w:p w14:paraId="63F7B4BB"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30DD6006" w14:textId="77777777" w:rsidR="009A0CA4" w:rsidRPr="00F5676B" w:rsidRDefault="009A0CA4" w:rsidP="00596DB7">
            <w:pPr>
              <w:pStyle w:val="Lijstalinea"/>
              <w:tabs>
                <w:tab w:val="left" w:pos="3686"/>
                <w:tab w:val="left" w:pos="3828"/>
                <w:tab w:val="left" w:pos="3969"/>
              </w:tabs>
              <w:ind w:left="0"/>
              <w:rPr>
                <w:rFonts w:ascii="Verdana" w:hAnsi="Verdana"/>
                <w:sz w:val="20"/>
                <w:szCs w:val="20"/>
              </w:rPr>
            </w:pPr>
            <w:r w:rsidRPr="00F5676B">
              <w:rPr>
                <w:rFonts w:ascii="Verdana" w:hAnsi="Verdana"/>
                <w:sz w:val="20"/>
                <w:szCs w:val="20"/>
              </w:rPr>
              <w:t xml:space="preserve">Tabel ter goedkeuring wordt verwacht tegen september  2023. </w:t>
            </w:r>
          </w:p>
        </w:tc>
      </w:tr>
    </w:tbl>
    <w:p w14:paraId="27065AEA" w14:textId="77777777" w:rsidR="009A0CA4" w:rsidRDefault="009A0CA4" w:rsidP="009A0CA4">
      <w:pPr>
        <w:tabs>
          <w:tab w:val="left" w:pos="3686"/>
          <w:tab w:val="left" w:pos="3828"/>
          <w:tab w:val="left" w:pos="3969"/>
        </w:tabs>
        <w:rPr>
          <w:rFonts w:ascii="Verdana" w:hAnsi="Verdana"/>
          <w:sz w:val="20"/>
          <w:szCs w:val="20"/>
        </w:rPr>
      </w:pPr>
    </w:p>
    <w:p w14:paraId="39DA7775" w14:textId="77777777" w:rsidR="009A0CA4" w:rsidRDefault="009A0CA4" w:rsidP="009A0CA4">
      <w:pPr>
        <w:pStyle w:val="Lijstalinea"/>
        <w:numPr>
          <w:ilvl w:val="0"/>
          <w:numId w:val="68"/>
        </w:numPr>
        <w:tabs>
          <w:tab w:val="left" w:pos="3686"/>
          <w:tab w:val="left" w:pos="3828"/>
          <w:tab w:val="left" w:pos="3969"/>
        </w:tabs>
        <w:rPr>
          <w:rFonts w:ascii="Verdana" w:hAnsi="Verdana"/>
          <w:sz w:val="20"/>
          <w:szCs w:val="20"/>
        </w:rPr>
      </w:pPr>
      <w:r>
        <w:rPr>
          <w:rFonts w:ascii="Verdana" w:hAnsi="Verdana"/>
          <w:sz w:val="20"/>
          <w:szCs w:val="20"/>
        </w:rPr>
        <w:t xml:space="preserve">Werkgroep Wetboek Inkomstenbelastingen </w:t>
      </w:r>
      <w:r w:rsidRPr="005F674A">
        <w:rPr>
          <w:rFonts w:ascii="Verdana" w:hAnsi="Verdana"/>
          <w:sz w:val="20"/>
          <w:szCs w:val="20"/>
        </w:rPr>
        <w:t>(WIB92)</w:t>
      </w:r>
    </w:p>
    <w:p w14:paraId="0D25A30A" w14:textId="77777777" w:rsidR="009A0CA4" w:rsidRDefault="009A0CA4" w:rsidP="009A0CA4">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9A0CA4" w14:paraId="4505DDCE" w14:textId="77777777" w:rsidTr="00596DB7">
        <w:trPr>
          <w:trHeight w:val="251"/>
        </w:trPr>
        <w:tc>
          <w:tcPr>
            <w:tcW w:w="2070" w:type="dxa"/>
            <w:shd w:val="clear" w:color="auto" w:fill="E7E6E6" w:themeFill="background2"/>
          </w:tcPr>
          <w:p w14:paraId="77EC80CF"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47167EA8" w14:textId="77777777" w:rsidR="009A0CA4" w:rsidRPr="00F5676B" w:rsidRDefault="009A0CA4" w:rsidP="00596DB7">
            <w:pPr>
              <w:shd w:val="clear" w:color="auto" w:fill="FFFFFF"/>
              <w:rPr>
                <w:rFonts w:ascii="Verdana" w:hAnsi="Verdana"/>
                <w:sz w:val="20"/>
                <w:szCs w:val="20"/>
                <w:lang w:val="nl-BE"/>
              </w:rPr>
            </w:pPr>
            <w:r w:rsidRPr="00F5676B">
              <w:rPr>
                <w:rFonts w:ascii="Verdana" w:hAnsi="Verdana"/>
                <w:bCs/>
                <w:sz w:val="20"/>
                <w:szCs w:val="20"/>
                <w:lang w:val="nl-BE"/>
              </w:rPr>
              <w:t>Formulering van adviezen met het oog op de opstelling van een milieu-investeringslijst door de federale regering en de latere actualisatie van deze lijst, evenals,  waar relevant, met betrekking tot andere thematische  lijsten teneinde de coherentie te bewaken</w:t>
            </w:r>
            <w:r>
              <w:rPr>
                <w:rFonts w:ascii="Verdana" w:hAnsi="Verdana"/>
                <w:bCs/>
                <w:sz w:val="20"/>
                <w:szCs w:val="20"/>
                <w:lang w:val="nl-BE"/>
              </w:rPr>
              <w:t>.</w:t>
            </w:r>
          </w:p>
        </w:tc>
      </w:tr>
      <w:tr w:rsidR="009A0CA4" w14:paraId="708441C7" w14:textId="77777777" w:rsidTr="00596DB7">
        <w:trPr>
          <w:trHeight w:val="433"/>
        </w:trPr>
        <w:tc>
          <w:tcPr>
            <w:tcW w:w="2070" w:type="dxa"/>
            <w:shd w:val="clear" w:color="auto" w:fill="E7E6E6" w:themeFill="background2"/>
          </w:tcPr>
          <w:p w14:paraId="0D1AFB76"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5F2D8641" w14:textId="77777777" w:rsidR="009A0CA4" w:rsidRPr="00243027" w:rsidRDefault="009A0CA4" w:rsidP="00596DB7">
            <w:pPr>
              <w:jc w:val="both"/>
              <w:rPr>
                <w:rFonts w:ascii="Verdana" w:hAnsi="Verdana"/>
                <w:sz w:val="20"/>
                <w:szCs w:val="20"/>
                <w:lang w:val="nl-BE"/>
              </w:rPr>
            </w:pPr>
            <w:r>
              <w:rPr>
                <w:rFonts w:ascii="Verdana" w:hAnsi="Verdana"/>
                <w:sz w:val="20"/>
                <w:szCs w:val="20"/>
                <w:lang w:val="nl-BE"/>
              </w:rPr>
              <w:t xml:space="preserve">Werkgroep zal in najaar 2023 opstarten. </w:t>
            </w:r>
          </w:p>
        </w:tc>
      </w:tr>
      <w:tr w:rsidR="009A0CA4" w14:paraId="6C08BCCC" w14:textId="77777777" w:rsidTr="00596DB7">
        <w:trPr>
          <w:trHeight w:val="251"/>
        </w:trPr>
        <w:tc>
          <w:tcPr>
            <w:tcW w:w="2070" w:type="dxa"/>
            <w:shd w:val="clear" w:color="auto" w:fill="E7E6E6" w:themeFill="background2"/>
          </w:tcPr>
          <w:p w14:paraId="1CDC6B27"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4F077462" w14:textId="77777777" w:rsidR="009A0CA4" w:rsidRDefault="009A0CA4" w:rsidP="00596DB7">
            <w:pPr>
              <w:pStyle w:val="Lijstalinea"/>
              <w:tabs>
                <w:tab w:val="left" w:pos="3686"/>
                <w:tab w:val="left" w:pos="3828"/>
                <w:tab w:val="left" w:pos="3969"/>
              </w:tabs>
              <w:ind w:left="0"/>
              <w:rPr>
                <w:rFonts w:ascii="Verdana" w:hAnsi="Verdana"/>
                <w:sz w:val="20"/>
                <w:szCs w:val="20"/>
              </w:rPr>
            </w:pPr>
            <w:r>
              <w:rPr>
                <w:rFonts w:ascii="Verdana" w:hAnsi="Verdana"/>
                <w:sz w:val="20"/>
                <w:szCs w:val="20"/>
              </w:rPr>
              <w:t>Nihil.</w:t>
            </w:r>
          </w:p>
        </w:tc>
      </w:tr>
    </w:tbl>
    <w:p w14:paraId="263FDF36" w14:textId="77777777" w:rsidR="009A0CA4" w:rsidRDefault="009A0CA4" w:rsidP="009A0CA4">
      <w:pPr>
        <w:tabs>
          <w:tab w:val="left" w:pos="3686"/>
          <w:tab w:val="left" w:pos="3828"/>
          <w:tab w:val="left" w:pos="3969"/>
        </w:tabs>
        <w:rPr>
          <w:rFonts w:ascii="Verdana" w:hAnsi="Verdana"/>
          <w:sz w:val="20"/>
          <w:szCs w:val="20"/>
        </w:rPr>
      </w:pPr>
    </w:p>
    <w:p w14:paraId="60185318" w14:textId="77777777" w:rsidR="009A0CA4" w:rsidRPr="004A5A7A" w:rsidRDefault="009A0CA4" w:rsidP="009A0CA4">
      <w:pPr>
        <w:pStyle w:val="Lijstalinea"/>
        <w:numPr>
          <w:ilvl w:val="0"/>
          <w:numId w:val="1"/>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2038A33A" w14:textId="77777777" w:rsidR="009A0CA4" w:rsidRDefault="009A0CA4" w:rsidP="009A0CA4">
      <w:pPr>
        <w:pStyle w:val="Lijstalinea"/>
        <w:tabs>
          <w:tab w:val="left" w:pos="3686"/>
          <w:tab w:val="left" w:pos="3828"/>
          <w:tab w:val="left" w:pos="3969"/>
        </w:tabs>
        <w:ind w:left="398"/>
        <w:rPr>
          <w:rFonts w:ascii="Verdana" w:eastAsia="Calibri" w:hAnsi="Verdana" w:cs="Calibri"/>
          <w:b/>
          <w:bCs/>
          <w:sz w:val="20"/>
          <w:szCs w:val="20"/>
        </w:rPr>
      </w:pPr>
    </w:p>
    <w:p w14:paraId="37DAA3F0" w14:textId="7E068FF7" w:rsidR="009A0CA4" w:rsidRPr="001B068D" w:rsidRDefault="009A0CA4" w:rsidP="00276741">
      <w:pPr>
        <w:pStyle w:val="Lijstalinea"/>
        <w:tabs>
          <w:tab w:val="left" w:pos="3686"/>
          <w:tab w:val="left" w:pos="3828"/>
          <w:tab w:val="left" w:pos="3969"/>
        </w:tabs>
        <w:ind w:left="398"/>
        <w:jc w:val="both"/>
        <w:rPr>
          <w:rFonts w:ascii="Verdana" w:eastAsia="Calibri" w:hAnsi="Verdana" w:cs="Calibri"/>
          <w:sz w:val="20"/>
          <w:szCs w:val="20"/>
        </w:rPr>
      </w:pPr>
      <w:r w:rsidRPr="001B068D">
        <w:rPr>
          <w:rFonts w:ascii="Verdana" w:eastAsia="Calibri" w:hAnsi="Verdana" w:cs="Calibri"/>
          <w:sz w:val="20"/>
          <w:szCs w:val="20"/>
        </w:rPr>
        <w:t xml:space="preserve">Jaarlijks worden vier tot vijf reguliere vergaderingen gepland.  De vergadering wordt in feite voorafgegaan door een </w:t>
      </w:r>
      <w:proofErr w:type="spellStart"/>
      <w:r w:rsidRPr="001B068D">
        <w:rPr>
          <w:rFonts w:ascii="Verdana" w:eastAsia="Calibri" w:hAnsi="Verdana" w:cs="Calibri"/>
          <w:sz w:val="20"/>
          <w:szCs w:val="20"/>
        </w:rPr>
        <w:t>interkabinettenvergadering</w:t>
      </w:r>
      <w:proofErr w:type="spellEnd"/>
      <w:r w:rsidRPr="001B068D">
        <w:rPr>
          <w:rFonts w:ascii="Verdana" w:eastAsia="Calibri" w:hAnsi="Verdana" w:cs="Calibri"/>
          <w:sz w:val="20"/>
          <w:szCs w:val="20"/>
        </w:rPr>
        <w:t xml:space="preserve"> (IKW). Als op deze vergadering punten rijp worden bevonden voor beslissing, wordt vervolgens via een schriftelijke procedure de beslissing aangenomen over deze punten. Slechts uitzonderlijk wordt een formele IMC Leefmilieu georganiseerd. De data van schriftelijke beslissingen en formele vergaderingen vallen niet noodzakelijk exact samen met de geplande data van de reguliere vergaderingen. Doorgaans zijn er twee agenda’s: </w:t>
      </w:r>
      <w:r w:rsidR="00276741">
        <w:rPr>
          <w:rFonts w:ascii="Verdana" w:eastAsia="Calibri" w:hAnsi="Verdana" w:cs="Calibri"/>
          <w:sz w:val="20"/>
          <w:szCs w:val="20"/>
        </w:rPr>
        <w:t>éé</w:t>
      </w:r>
      <w:r w:rsidRPr="001B068D">
        <w:rPr>
          <w:rFonts w:ascii="Verdana" w:eastAsia="Calibri" w:hAnsi="Verdana" w:cs="Calibri"/>
          <w:sz w:val="20"/>
          <w:szCs w:val="20"/>
        </w:rPr>
        <w:t xml:space="preserve">n voor beslispunten tussen de ministers bevoegd voor Leefmilieu en Natuur en </w:t>
      </w:r>
      <w:r w:rsidR="00276741">
        <w:rPr>
          <w:rFonts w:ascii="Verdana" w:eastAsia="Calibri" w:hAnsi="Verdana" w:cs="Calibri"/>
          <w:sz w:val="20"/>
          <w:szCs w:val="20"/>
        </w:rPr>
        <w:t>éé</w:t>
      </w:r>
      <w:r w:rsidRPr="001B068D">
        <w:rPr>
          <w:rFonts w:ascii="Verdana" w:eastAsia="Calibri" w:hAnsi="Verdana" w:cs="Calibri"/>
          <w:sz w:val="20"/>
          <w:szCs w:val="20"/>
        </w:rPr>
        <w:t xml:space="preserve">n voor beslispunten waar minstens een minister met een andere bevoegdheid is betrokken (de zgn.  “Uitgebreide IMC Leefmilieu”).         </w:t>
      </w:r>
    </w:p>
    <w:p w14:paraId="59D00D0C" w14:textId="77777777" w:rsidR="009A0CA4" w:rsidRPr="001B068D" w:rsidRDefault="009A0CA4" w:rsidP="00276741">
      <w:pPr>
        <w:pStyle w:val="Lijstalinea"/>
        <w:tabs>
          <w:tab w:val="left" w:pos="3686"/>
          <w:tab w:val="left" w:pos="3828"/>
          <w:tab w:val="left" w:pos="3969"/>
        </w:tabs>
        <w:ind w:left="398"/>
        <w:jc w:val="both"/>
        <w:rPr>
          <w:rFonts w:ascii="Verdana" w:eastAsia="Calibri" w:hAnsi="Verdana" w:cs="Calibri"/>
          <w:sz w:val="20"/>
          <w:szCs w:val="20"/>
        </w:rPr>
      </w:pPr>
    </w:p>
    <w:p w14:paraId="1D915D8D" w14:textId="77777777" w:rsidR="009A0CA4" w:rsidRDefault="009A0CA4" w:rsidP="00276741">
      <w:pPr>
        <w:pStyle w:val="Lijstalinea"/>
        <w:tabs>
          <w:tab w:val="left" w:pos="3686"/>
          <w:tab w:val="left" w:pos="3828"/>
          <w:tab w:val="left" w:pos="3969"/>
        </w:tabs>
        <w:ind w:left="398"/>
        <w:jc w:val="both"/>
        <w:rPr>
          <w:rFonts w:ascii="Verdana" w:eastAsia="Calibri" w:hAnsi="Verdana" w:cs="Calibri"/>
          <w:sz w:val="20"/>
          <w:szCs w:val="20"/>
        </w:rPr>
      </w:pPr>
      <w:r w:rsidRPr="001B068D">
        <w:rPr>
          <w:rFonts w:ascii="Verdana" w:eastAsia="Calibri" w:hAnsi="Verdana" w:cs="Calibri"/>
          <w:sz w:val="20"/>
          <w:szCs w:val="20"/>
        </w:rPr>
        <w:t>Tussen de reguliere vergaderingen door kan ook puur schriftelijk procedure worden georganiseerd.</w:t>
      </w:r>
      <w:r>
        <w:rPr>
          <w:rFonts w:ascii="Verdana" w:eastAsia="Calibri" w:hAnsi="Verdana" w:cs="Calibri"/>
          <w:sz w:val="20"/>
          <w:szCs w:val="20"/>
        </w:rPr>
        <w:br/>
      </w:r>
      <w:r>
        <w:rPr>
          <w:rFonts w:ascii="Verdana" w:eastAsia="Calibri" w:hAnsi="Verdana" w:cs="Calibri"/>
          <w:sz w:val="20"/>
          <w:szCs w:val="20"/>
        </w:rPr>
        <w:br/>
        <w:t xml:space="preserve">In het algemeen wordt de werking van de IMC Leefmilieu positief onthaald, omdat hierdoor in sommige domeinen van het milieu- en natuurbeleid op een efficiënte wijze een goede intra-Belgische samenwerking tot stand kan worden gebracht vanuit een of meerdere optieken zoals de bundeling van kennis, opschaling van inzet van mensen en middelen, coherente benadering en betrokkenheid van stakeholders, borging van volledige uitvoering van internationale verplichtingen of engagementen of het streven naar eenduidige regelgeving bij verstrengeling van bevoegdheden.    </w:t>
      </w:r>
    </w:p>
    <w:p w14:paraId="6CBEBC0B" w14:textId="77777777" w:rsidR="009A0CA4" w:rsidRDefault="009A0CA4" w:rsidP="00276741">
      <w:pPr>
        <w:pStyle w:val="Lijstalinea"/>
        <w:tabs>
          <w:tab w:val="left" w:pos="3686"/>
          <w:tab w:val="left" w:pos="3828"/>
          <w:tab w:val="left" w:pos="3969"/>
        </w:tabs>
        <w:ind w:left="398"/>
        <w:jc w:val="both"/>
        <w:rPr>
          <w:rFonts w:ascii="Verdana" w:eastAsia="Calibri" w:hAnsi="Verdana" w:cs="Calibri"/>
          <w:sz w:val="20"/>
          <w:szCs w:val="20"/>
        </w:rPr>
      </w:pPr>
    </w:p>
    <w:p w14:paraId="6CB119BD" w14:textId="4BE3B6F1" w:rsidR="009A0CA4" w:rsidRDefault="009A0CA4" w:rsidP="00276741">
      <w:pPr>
        <w:spacing w:after="160" w:line="259" w:lineRule="auto"/>
        <w:ind w:left="398"/>
        <w:jc w:val="both"/>
        <w:rPr>
          <w:rFonts w:ascii="Verdana" w:eastAsia="Calibri" w:hAnsi="Verdana" w:cs="Calibri"/>
          <w:sz w:val="20"/>
          <w:szCs w:val="20"/>
        </w:rPr>
      </w:pPr>
      <w:r>
        <w:rPr>
          <w:rFonts w:ascii="Verdana" w:eastAsia="Calibri" w:hAnsi="Verdana" w:cs="Calibri"/>
          <w:sz w:val="20"/>
          <w:szCs w:val="20"/>
        </w:rPr>
        <w:t xml:space="preserve">De meeste punten worden geagendeerd door de federale overheid. Af en toe is er enige wrevel over de onvoorspelbare agendering van beslispunten over vrijwillige samenwerking, waardoor de tijd soms erg kort is om de impact ervan goed in te schatten.         </w:t>
      </w:r>
    </w:p>
    <w:p w14:paraId="79EE1649" w14:textId="77777777" w:rsidR="009A0CA4" w:rsidRDefault="009A0CA4">
      <w:pPr>
        <w:spacing w:after="160" w:line="259" w:lineRule="auto"/>
        <w:rPr>
          <w:rFonts w:ascii="Verdana" w:eastAsia="Calibri" w:hAnsi="Verdana" w:cs="Calibri"/>
          <w:sz w:val="20"/>
          <w:szCs w:val="20"/>
        </w:rPr>
      </w:pPr>
      <w:r>
        <w:rPr>
          <w:rFonts w:ascii="Verdana" w:eastAsia="Calibri" w:hAnsi="Verdana" w:cs="Calibri"/>
          <w:sz w:val="20"/>
          <w:szCs w:val="20"/>
        </w:rPr>
        <w:br w:type="page"/>
      </w:r>
    </w:p>
    <w:p w14:paraId="4CFDCC2B" w14:textId="77777777" w:rsidR="004111FF" w:rsidRDefault="004111FF" w:rsidP="004111FF">
      <w:pPr>
        <w:pStyle w:val="Kop1"/>
        <w:rPr>
          <w:sz w:val="20"/>
          <w:szCs w:val="20"/>
        </w:rPr>
      </w:pPr>
      <w:bookmarkStart w:id="15" w:name="_Toc143527763"/>
      <w:r w:rsidRPr="005D748E">
        <w:rPr>
          <w:szCs w:val="24"/>
        </w:rPr>
        <w:lastRenderedPageBreak/>
        <w:t xml:space="preserve">IMC </w:t>
      </w:r>
      <w:r w:rsidRPr="00557B80">
        <w:t>Duurzame Ontwikkeling</w:t>
      </w:r>
      <w:bookmarkEnd w:id="15"/>
    </w:p>
    <w:p w14:paraId="3F8E5D6C" w14:textId="77777777" w:rsidR="004111FF" w:rsidRDefault="004111FF" w:rsidP="004111FF">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53A2BCDE" w14:textId="77777777" w:rsidR="004111FF" w:rsidRPr="00FF5021" w:rsidRDefault="004111FF" w:rsidP="004111FF">
      <w:pPr>
        <w:rPr>
          <w:rFonts w:ascii="Verdana" w:hAnsi="Verdana"/>
          <w:sz w:val="20"/>
          <w:szCs w:val="20"/>
          <w:highlight w:val="yellow"/>
        </w:rPr>
      </w:pPr>
    </w:p>
    <w:p w14:paraId="2534792D" w14:textId="77777777" w:rsidR="004111FF" w:rsidRDefault="004111FF" w:rsidP="004111FF">
      <w:pPr>
        <w:pStyle w:val="Lijstalinea"/>
        <w:numPr>
          <w:ilvl w:val="0"/>
          <w:numId w:val="1"/>
        </w:numPr>
        <w:tabs>
          <w:tab w:val="left" w:pos="3828"/>
          <w:tab w:val="left" w:pos="3969"/>
        </w:tabs>
        <w:rPr>
          <w:rFonts w:ascii="Verdana" w:eastAsia="Calibri" w:hAnsi="Verdana" w:cs="Calibri"/>
          <w:b/>
          <w:bCs/>
          <w:sz w:val="20"/>
          <w:szCs w:val="20"/>
        </w:rPr>
      </w:pPr>
      <w:r w:rsidRPr="007A5741">
        <w:rPr>
          <w:rFonts w:ascii="Verdana" w:eastAsia="Calibri" w:hAnsi="Verdana" w:cs="Calibri"/>
          <w:b/>
          <w:bCs/>
          <w:sz w:val="20"/>
          <w:szCs w:val="20"/>
        </w:rPr>
        <w:t>Vergaderingen en agendapunten</w:t>
      </w:r>
    </w:p>
    <w:p w14:paraId="691975BB" w14:textId="77777777" w:rsidR="004111FF" w:rsidRDefault="004111FF" w:rsidP="004111FF">
      <w:pPr>
        <w:tabs>
          <w:tab w:val="left" w:pos="3828"/>
          <w:tab w:val="left" w:pos="3969"/>
        </w:tabs>
        <w:rPr>
          <w:rFonts w:ascii="Verdana" w:eastAsia="Calibri" w:hAnsi="Verdana" w:cs="Calibri"/>
          <w:b/>
          <w:bCs/>
          <w:sz w:val="20"/>
          <w:szCs w:val="20"/>
        </w:rPr>
      </w:pPr>
    </w:p>
    <w:tbl>
      <w:tblPr>
        <w:tblStyle w:val="Tabelraster"/>
        <w:tblW w:w="0" w:type="auto"/>
        <w:tblInd w:w="398" w:type="dxa"/>
        <w:tblLook w:val="04A0" w:firstRow="1" w:lastRow="0" w:firstColumn="1" w:lastColumn="0" w:noHBand="0" w:noVBand="1"/>
      </w:tblPr>
      <w:tblGrid>
        <w:gridCol w:w="1865"/>
        <w:gridCol w:w="6799"/>
      </w:tblGrid>
      <w:tr w:rsidR="004111FF" w14:paraId="703C6E12" w14:textId="77777777" w:rsidTr="001D3EC4">
        <w:tc>
          <w:tcPr>
            <w:tcW w:w="1865" w:type="dxa"/>
            <w:shd w:val="clear" w:color="auto" w:fill="E7E6E6" w:themeFill="background2"/>
          </w:tcPr>
          <w:p w14:paraId="10C68497" w14:textId="77777777" w:rsidR="004111FF" w:rsidRPr="00FA6857"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2AD95FC9" w14:textId="77777777" w:rsidR="004111FF" w:rsidRDefault="004111FF" w:rsidP="001D3EC4">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5 mei 2020</w:t>
            </w:r>
          </w:p>
        </w:tc>
      </w:tr>
      <w:tr w:rsidR="004111FF" w14:paraId="4F9FA154" w14:textId="77777777" w:rsidTr="001D3EC4">
        <w:tc>
          <w:tcPr>
            <w:tcW w:w="1865" w:type="dxa"/>
            <w:shd w:val="clear" w:color="auto" w:fill="E7E6E6" w:themeFill="background2"/>
          </w:tcPr>
          <w:p w14:paraId="59579063"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0F4B1CE1" w14:textId="77777777" w:rsidR="004111FF" w:rsidRPr="00665834" w:rsidRDefault="004111FF" w:rsidP="001D3EC4">
            <w:pPr>
              <w:pStyle w:val="Lijstalinea"/>
              <w:tabs>
                <w:tab w:val="left" w:pos="3828"/>
                <w:tab w:val="left" w:pos="3969"/>
              </w:tabs>
              <w:ind w:left="0"/>
              <w:rPr>
                <w:rFonts w:ascii="Verdana" w:eastAsia="Calibri" w:hAnsi="Verdana" w:cs="Calibri"/>
                <w:b/>
                <w:bCs/>
                <w:sz w:val="20"/>
                <w:szCs w:val="20"/>
                <w:highlight w:val="yellow"/>
              </w:rPr>
            </w:pPr>
            <w:r w:rsidRPr="009A06EC">
              <w:rPr>
                <w:rFonts w:ascii="Verdana" w:eastAsia="Calibri" w:hAnsi="Verdana" w:cs="Calibri"/>
                <w:b/>
                <w:bCs/>
                <w:sz w:val="20"/>
                <w:szCs w:val="20"/>
              </w:rPr>
              <w:t>Minister-president Jambon</w:t>
            </w:r>
          </w:p>
        </w:tc>
      </w:tr>
      <w:tr w:rsidR="004111FF" w14:paraId="16701A8F" w14:textId="77777777" w:rsidTr="001D3EC4">
        <w:tc>
          <w:tcPr>
            <w:tcW w:w="1865" w:type="dxa"/>
            <w:vMerge w:val="restart"/>
            <w:shd w:val="clear" w:color="auto" w:fill="E7E6E6" w:themeFill="background2"/>
          </w:tcPr>
          <w:p w14:paraId="39FCF932"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38F0B94C" w14:textId="77777777" w:rsidR="004111FF" w:rsidRDefault="004111FF" w:rsidP="001D3EC4">
            <w:p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A</w:t>
            </w:r>
            <w:r w:rsidRPr="00C8130A">
              <w:rPr>
                <w:rFonts w:ascii="Verdana" w:eastAsia="Calibri" w:hAnsi="Verdana" w:cs="Calibri"/>
                <w:b/>
                <w:bCs/>
                <w:sz w:val="20"/>
                <w:szCs w:val="20"/>
              </w:rPr>
              <w:t xml:space="preserve">fspraken omtrent de toerbeurt m.b.t. het voorzitterschap van de IMCDO </w:t>
            </w:r>
          </w:p>
          <w:p w14:paraId="0601730D" w14:textId="77777777" w:rsidR="004111FF" w:rsidRDefault="004111FF" w:rsidP="004111FF">
            <w:pPr>
              <w:pStyle w:val="Lijstalinea"/>
              <w:numPr>
                <w:ilvl w:val="0"/>
                <w:numId w:val="3"/>
              </w:numPr>
              <w:tabs>
                <w:tab w:val="left" w:pos="3828"/>
                <w:tab w:val="left" w:pos="3969"/>
              </w:tabs>
              <w:rPr>
                <w:rFonts w:ascii="Verdana" w:eastAsia="Calibri" w:hAnsi="Verdana" w:cs="Calibri"/>
                <w:sz w:val="20"/>
                <w:szCs w:val="20"/>
              </w:rPr>
            </w:pPr>
            <w:r w:rsidRPr="00C8130A">
              <w:rPr>
                <w:rFonts w:ascii="Verdana" w:eastAsia="Calibri" w:hAnsi="Verdana" w:cs="Calibri"/>
                <w:sz w:val="20"/>
                <w:szCs w:val="20"/>
              </w:rPr>
              <w:t>Geagendeerd door</w:t>
            </w:r>
            <w:r>
              <w:rPr>
                <w:rFonts w:ascii="Verdana" w:eastAsia="Calibri" w:hAnsi="Verdana" w:cs="Calibri"/>
                <w:sz w:val="20"/>
                <w:szCs w:val="20"/>
              </w:rPr>
              <w:t xml:space="preserve"> de toenmalige voorzitter van de IMCDO, minister-president Jambon</w:t>
            </w:r>
          </w:p>
          <w:p w14:paraId="00A7766B" w14:textId="77777777" w:rsidR="004111FF" w:rsidRPr="004A5A7A" w:rsidRDefault="004111FF" w:rsidP="004111F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Vrijwillig geagendeerd</w:t>
            </w:r>
          </w:p>
          <w:p w14:paraId="33769F4B" w14:textId="77777777" w:rsidR="004111FF" w:rsidRDefault="004111FF" w:rsidP="004111FF">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p>
          <w:p w14:paraId="68C9D178" w14:textId="77777777" w:rsidR="004111FF" w:rsidRPr="001C0B7F" w:rsidRDefault="004111FF" w:rsidP="001D3EC4">
            <w:pPr>
              <w:pStyle w:val="Lijstalinea"/>
              <w:tabs>
                <w:tab w:val="left" w:pos="3828"/>
                <w:tab w:val="left" w:pos="3969"/>
              </w:tabs>
              <w:ind w:left="398"/>
              <w:rPr>
                <w:rFonts w:ascii="Verdana" w:eastAsia="Calibri" w:hAnsi="Verdana" w:cs="Calibri"/>
                <w:sz w:val="20"/>
                <w:szCs w:val="20"/>
              </w:rPr>
            </w:pPr>
            <w:r w:rsidRPr="00912444">
              <w:rPr>
                <w:rFonts w:ascii="Verdana" w:eastAsia="Calibri" w:hAnsi="Verdana" w:cs="Calibri"/>
                <w:sz w:val="20"/>
                <w:szCs w:val="20"/>
              </w:rPr>
              <w:t>De IMCDO is akkoord gegaan met de volgende beslispunten:</w:t>
            </w:r>
          </w:p>
          <w:p w14:paraId="2175CA0A" w14:textId="77777777" w:rsidR="004111FF" w:rsidRPr="00912444" w:rsidRDefault="004111FF">
            <w:pPr>
              <w:pStyle w:val="Lijstalinea"/>
              <w:numPr>
                <w:ilvl w:val="0"/>
                <w:numId w:val="31"/>
              </w:numPr>
              <w:tabs>
                <w:tab w:val="left" w:pos="3828"/>
                <w:tab w:val="left" w:pos="3969"/>
              </w:tabs>
              <w:rPr>
                <w:rFonts w:ascii="Verdana" w:eastAsia="Calibri" w:hAnsi="Verdana" w:cs="Calibri"/>
                <w:sz w:val="20"/>
                <w:szCs w:val="20"/>
              </w:rPr>
            </w:pPr>
            <w:r w:rsidRPr="00912444">
              <w:rPr>
                <w:rFonts w:ascii="Verdana" w:eastAsia="Calibri" w:hAnsi="Verdana" w:cs="Calibri"/>
                <w:sz w:val="20"/>
                <w:szCs w:val="20"/>
              </w:rPr>
              <w:t xml:space="preserve">dat er een toerbeurt wordt ingevoerd m.b.t. het voorzitterschap van de Interministeriële Conferentie Duurzame Ontwikkeling, dit onder voorbehoud van een andersluidende beslissing van het Overlegcomité, waarbij het voorzitterschap vanaf 1 oktober 2022 telkens een jaar zal duren en waarbij een werkjaar loopt van 1 oktober tot en met 30 september. </w:t>
            </w:r>
          </w:p>
          <w:p w14:paraId="3ED4B0E8" w14:textId="77777777" w:rsidR="004111FF" w:rsidRPr="009A06EC" w:rsidRDefault="004111FF">
            <w:pPr>
              <w:pStyle w:val="Lijstalinea"/>
              <w:numPr>
                <w:ilvl w:val="0"/>
                <w:numId w:val="31"/>
              </w:numPr>
              <w:tabs>
                <w:tab w:val="left" w:pos="3828"/>
                <w:tab w:val="left" w:pos="3969"/>
              </w:tabs>
              <w:rPr>
                <w:rFonts w:ascii="Verdana" w:eastAsia="Calibri" w:hAnsi="Verdana" w:cs="Calibri"/>
                <w:sz w:val="20"/>
                <w:szCs w:val="20"/>
              </w:rPr>
            </w:pPr>
            <w:r w:rsidRPr="009A06EC">
              <w:rPr>
                <w:rFonts w:ascii="Verdana" w:eastAsia="Calibri" w:hAnsi="Verdana" w:cs="Calibri"/>
                <w:sz w:val="20"/>
                <w:szCs w:val="20"/>
              </w:rPr>
              <w:t xml:space="preserve">dat het Federaal niveau vanaf 1 oktober 2022 tot en met 30 september 2023 het voorzitterschap opneemt. </w:t>
            </w:r>
          </w:p>
          <w:p w14:paraId="009394DE" w14:textId="77777777" w:rsidR="004111FF" w:rsidRDefault="004111FF">
            <w:pPr>
              <w:pStyle w:val="Lijstalinea"/>
              <w:numPr>
                <w:ilvl w:val="0"/>
                <w:numId w:val="31"/>
              </w:numPr>
              <w:tabs>
                <w:tab w:val="left" w:pos="3828"/>
                <w:tab w:val="left" w:pos="3969"/>
              </w:tabs>
              <w:rPr>
                <w:rFonts w:ascii="Verdana" w:eastAsia="Calibri" w:hAnsi="Verdana" w:cs="Calibri"/>
                <w:sz w:val="20"/>
                <w:szCs w:val="20"/>
              </w:rPr>
            </w:pPr>
            <w:r w:rsidRPr="009A06EC">
              <w:rPr>
                <w:rFonts w:ascii="Verdana" w:eastAsia="Calibri" w:hAnsi="Verdana" w:cs="Calibri"/>
                <w:sz w:val="20"/>
                <w:szCs w:val="20"/>
              </w:rPr>
              <w:t xml:space="preserve">dat voor de volgende periodes het voorzitterschap als volgt wordt opgenomen: </w:t>
            </w:r>
          </w:p>
          <w:p w14:paraId="38C2C14C" w14:textId="77777777" w:rsidR="004111FF" w:rsidRDefault="004111FF">
            <w:pPr>
              <w:pStyle w:val="Lijstalinea"/>
              <w:numPr>
                <w:ilvl w:val="0"/>
                <w:numId w:val="32"/>
              </w:numPr>
              <w:tabs>
                <w:tab w:val="left" w:pos="3828"/>
                <w:tab w:val="left" w:pos="3969"/>
              </w:tabs>
              <w:rPr>
                <w:rFonts w:ascii="Verdana" w:eastAsia="Calibri" w:hAnsi="Verdana" w:cs="Calibri"/>
                <w:sz w:val="20"/>
                <w:szCs w:val="20"/>
              </w:rPr>
            </w:pPr>
            <w:r w:rsidRPr="0036475F">
              <w:rPr>
                <w:rFonts w:ascii="Verdana" w:eastAsia="Calibri" w:hAnsi="Verdana" w:cs="Calibri"/>
                <w:sz w:val="20"/>
                <w:szCs w:val="20"/>
              </w:rPr>
              <w:t>Vanaf 1 oktober 2023 tot en met 30 september 2024 : Waals gewest;</w:t>
            </w:r>
          </w:p>
          <w:p w14:paraId="227E4060" w14:textId="77777777" w:rsidR="004111FF" w:rsidRDefault="004111FF">
            <w:pPr>
              <w:pStyle w:val="Lijstalinea"/>
              <w:numPr>
                <w:ilvl w:val="0"/>
                <w:numId w:val="32"/>
              </w:numPr>
              <w:tabs>
                <w:tab w:val="left" w:pos="3828"/>
                <w:tab w:val="left" w:pos="3969"/>
              </w:tabs>
              <w:rPr>
                <w:rFonts w:ascii="Verdana" w:eastAsia="Calibri" w:hAnsi="Verdana" w:cs="Calibri"/>
                <w:sz w:val="20"/>
                <w:szCs w:val="20"/>
              </w:rPr>
            </w:pPr>
            <w:r w:rsidRPr="0036475F">
              <w:rPr>
                <w:rFonts w:ascii="Verdana" w:eastAsia="Calibri" w:hAnsi="Verdana" w:cs="Calibri"/>
                <w:sz w:val="20"/>
                <w:szCs w:val="20"/>
              </w:rPr>
              <w:t>Vanaf 1 oktober 2024 tot en met 30 september 2025 : Brussels Hoofdstedelijk Gewest ;</w:t>
            </w:r>
          </w:p>
          <w:p w14:paraId="607877EB" w14:textId="77777777" w:rsidR="004111FF" w:rsidRDefault="004111FF">
            <w:pPr>
              <w:pStyle w:val="Lijstalinea"/>
              <w:numPr>
                <w:ilvl w:val="0"/>
                <w:numId w:val="32"/>
              </w:numPr>
              <w:tabs>
                <w:tab w:val="left" w:pos="3828"/>
                <w:tab w:val="left" w:pos="3969"/>
              </w:tabs>
              <w:rPr>
                <w:rFonts w:ascii="Verdana" w:eastAsia="Calibri" w:hAnsi="Verdana" w:cs="Calibri"/>
                <w:sz w:val="20"/>
                <w:szCs w:val="20"/>
              </w:rPr>
            </w:pPr>
            <w:r w:rsidRPr="0036475F">
              <w:rPr>
                <w:rFonts w:ascii="Verdana" w:eastAsia="Calibri" w:hAnsi="Verdana" w:cs="Calibri"/>
                <w:sz w:val="20"/>
                <w:szCs w:val="20"/>
              </w:rPr>
              <w:t>Vanaf 1 oktober 2025 tot en met 30 september 2026: Vlaams gewest;</w:t>
            </w:r>
          </w:p>
          <w:p w14:paraId="089D526F" w14:textId="77777777" w:rsidR="004111FF" w:rsidRDefault="004111FF" w:rsidP="001D3EC4">
            <w:pPr>
              <w:pStyle w:val="Lijstalinea"/>
              <w:tabs>
                <w:tab w:val="left" w:pos="3828"/>
                <w:tab w:val="left" w:pos="3969"/>
              </w:tabs>
              <w:ind w:left="398"/>
              <w:rPr>
                <w:rFonts w:ascii="Verdana" w:eastAsia="Calibri" w:hAnsi="Verdana" w:cs="Calibri"/>
                <w:b/>
                <w:bCs/>
                <w:sz w:val="20"/>
                <w:szCs w:val="20"/>
              </w:rPr>
            </w:pPr>
            <w:r w:rsidRPr="0036475F">
              <w:rPr>
                <w:rFonts w:ascii="Verdana" w:eastAsia="Calibri" w:hAnsi="Verdana" w:cs="Calibri"/>
                <w:sz w:val="20"/>
                <w:szCs w:val="20"/>
              </w:rPr>
              <w:t>Vanaf 1 oktober 2026 tot en met 30 september 2027: Federaal niveau</w:t>
            </w:r>
          </w:p>
        </w:tc>
      </w:tr>
      <w:tr w:rsidR="004111FF" w14:paraId="6A5CD4D9" w14:textId="77777777" w:rsidTr="001D3EC4">
        <w:trPr>
          <w:trHeight w:val="694"/>
        </w:trPr>
        <w:tc>
          <w:tcPr>
            <w:tcW w:w="1865" w:type="dxa"/>
            <w:vMerge/>
            <w:shd w:val="clear" w:color="auto" w:fill="E7E6E6" w:themeFill="background2"/>
          </w:tcPr>
          <w:p w14:paraId="65B79632" w14:textId="77777777" w:rsidR="004111FF" w:rsidRDefault="004111FF" w:rsidP="001D3EC4">
            <w:pPr>
              <w:pStyle w:val="Lijstalinea"/>
              <w:tabs>
                <w:tab w:val="left" w:pos="3828"/>
                <w:tab w:val="left" w:pos="3969"/>
              </w:tabs>
              <w:ind w:left="0"/>
              <w:rPr>
                <w:rFonts w:ascii="Verdana" w:eastAsia="Calibri" w:hAnsi="Verdana" w:cs="Calibri"/>
                <w:sz w:val="20"/>
                <w:szCs w:val="20"/>
              </w:rPr>
            </w:pPr>
          </w:p>
        </w:tc>
        <w:tc>
          <w:tcPr>
            <w:tcW w:w="6799" w:type="dxa"/>
          </w:tcPr>
          <w:p w14:paraId="4F09E97C" w14:textId="77777777" w:rsidR="004111FF" w:rsidRPr="00C8130A" w:rsidRDefault="004111FF" w:rsidP="001D3EC4">
            <w:pPr>
              <w:tabs>
                <w:tab w:val="left" w:pos="3828"/>
                <w:tab w:val="left" w:pos="3969"/>
              </w:tabs>
              <w:rPr>
                <w:rFonts w:ascii="Verdana" w:eastAsia="Calibri" w:hAnsi="Verdana" w:cs="Calibri"/>
                <w:sz w:val="20"/>
                <w:szCs w:val="20"/>
              </w:rPr>
            </w:pPr>
            <w:r w:rsidRPr="00C8130A">
              <w:rPr>
                <w:rFonts w:ascii="Verdana" w:eastAsia="Calibri" w:hAnsi="Verdana" w:cs="Calibri"/>
                <w:b/>
                <w:bCs/>
                <w:sz w:val="20"/>
                <w:szCs w:val="20"/>
              </w:rPr>
              <w:t xml:space="preserve">Voorbereiding tweede </w:t>
            </w:r>
            <w:proofErr w:type="spellStart"/>
            <w:r w:rsidRPr="00C8130A">
              <w:rPr>
                <w:rFonts w:ascii="Verdana" w:eastAsia="Calibri" w:hAnsi="Verdana" w:cs="Calibri"/>
                <w:b/>
                <w:bCs/>
                <w:sz w:val="20"/>
                <w:szCs w:val="20"/>
              </w:rPr>
              <w:t>Voluntary</w:t>
            </w:r>
            <w:proofErr w:type="spellEnd"/>
            <w:r w:rsidRPr="00C8130A">
              <w:rPr>
                <w:rFonts w:ascii="Verdana" w:eastAsia="Calibri" w:hAnsi="Verdana" w:cs="Calibri"/>
                <w:b/>
                <w:bCs/>
                <w:sz w:val="20"/>
                <w:szCs w:val="20"/>
              </w:rPr>
              <w:t xml:space="preserve"> National Review (VNR) </w:t>
            </w:r>
            <w:r>
              <w:rPr>
                <w:rFonts w:ascii="Verdana" w:eastAsia="Calibri" w:hAnsi="Verdana" w:cs="Calibri"/>
                <w:b/>
                <w:bCs/>
                <w:sz w:val="20"/>
                <w:szCs w:val="20"/>
              </w:rPr>
              <w:t>voor België</w:t>
            </w:r>
          </w:p>
          <w:p w14:paraId="4A4F1469" w14:textId="77777777" w:rsidR="004111FF" w:rsidRDefault="004111FF" w:rsidP="004111FF">
            <w:pPr>
              <w:pStyle w:val="Lijstalinea"/>
              <w:numPr>
                <w:ilvl w:val="0"/>
                <w:numId w:val="3"/>
              </w:numPr>
              <w:tabs>
                <w:tab w:val="left" w:pos="3828"/>
                <w:tab w:val="left" w:pos="3969"/>
              </w:tabs>
              <w:rPr>
                <w:rFonts w:ascii="Verdana" w:eastAsia="Calibri" w:hAnsi="Verdana" w:cs="Calibri"/>
                <w:sz w:val="20"/>
                <w:szCs w:val="20"/>
              </w:rPr>
            </w:pPr>
            <w:r w:rsidRPr="00C8130A">
              <w:rPr>
                <w:rFonts w:ascii="Verdana" w:eastAsia="Calibri" w:hAnsi="Verdana" w:cs="Calibri"/>
                <w:sz w:val="20"/>
                <w:szCs w:val="20"/>
              </w:rPr>
              <w:t>Geagendeerd door</w:t>
            </w:r>
            <w:r>
              <w:rPr>
                <w:rFonts w:ascii="Verdana" w:eastAsia="Calibri" w:hAnsi="Verdana" w:cs="Calibri"/>
                <w:sz w:val="20"/>
                <w:szCs w:val="20"/>
              </w:rPr>
              <w:t xml:space="preserve"> de toenmalige voorzitter van de IMCDO, minister-president Jambon</w:t>
            </w:r>
          </w:p>
          <w:p w14:paraId="56CEDC3B" w14:textId="77777777" w:rsidR="004111FF" w:rsidRPr="004A5A7A" w:rsidRDefault="004111FF" w:rsidP="004111F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Vrijwillig geagendeerd</w:t>
            </w:r>
          </w:p>
          <w:p w14:paraId="58E3A656" w14:textId="77777777" w:rsidR="004111FF" w:rsidRDefault="004111FF" w:rsidP="004111FF">
            <w:pPr>
              <w:pStyle w:val="Lijstalinea"/>
              <w:numPr>
                <w:ilvl w:val="0"/>
                <w:numId w:val="4"/>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Resultaat:</w:t>
            </w:r>
          </w:p>
          <w:p w14:paraId="30712874" w14:textId="77777777" w:rsidR="004111FF" w:rsidRPr="009A06EC" w:rsidRDefault="004111FF" w:rsidP="001D3EC4">
            <w:pPr>
              <w:pStyle w:val="Lijstalinea"/>
              <w:tabs>
                <w:tab w:val="left" w:pos="3828"/>
                <w:tab w:val="left" w:pos="3969"/>
              </w:tabs>
              <w:ind w:left="360"/>
              <w:rPr>
                <w:rFonts w:ascii="Verdana" w:eastAsia="Calibri" w:hAnsi="Verdana" w:cs="Calibri"/>
                <w:sz w:val="20"/>
                <w:szCs w:val="20"/>
              </w:rPr>
            </w:pPr>
            <w:r w:rsidRPr="009A06EC">
              <w:rPr>
                <w:rFonts w:ascii="Verdana" w:eastAsia="Calibri" w:hAnsi="Verdana" w:cs="Calibri"/>
                <w:sz w:val="20"/>
                <w:szCs w:val="20"/>
              </w:rPr>
              <w:t>De IMCDO is akkoord gegaan:</w:t>
            </w:r>
          </w:p>
          <w:p w14:paraId="0029C39C" w14:textId="77777777" w:rsidR="004111FF" w:rsidRDefault="004111FF">
            <w:pPr>
              <w:pStyle w:val="Lijstalinea"/>
              <w:numPr>
                <w:ilvl w:val="0"/>
                <w:numId w:val="30"/>
              </w:numPr>
              <w:tabs>
                <w:tab w:val="left" w:pos="3686"/>
                <w:tab w:val="left" w:pos="3969"/>
              </w:tabs>
              <w:jc w:val="both"/>
              <w:rPr>
                <w:rFonts w:ascii="Verdana" w:hAnsi="Verdana"/>
                <w:sz w:val="20"/>
                <w:szCs w:val="20"/>
              </w:rPr>
            </w:pPr>
            <w:r>
              <w:rPr>
                <w:rFonts w:ascii="Verdana" w:hAnsi="Verdana"/>
                <w:sz w:val="20"/>
                <w:szCs w:val="20"/>
              </w:rPr>
              <w:t>met de opmaak van een 2</w:t>
            </w:r>
            <w:r>
              <w:rPr>
                <w:rFonts w:ascii="Verdana" w:hAnsi="Verdana"/>
                <w:sz w:val="20"/>
                <w:szCs w:val="20"/>
                <w:vertAlign w:val="superscript"/>
              </w:rPr>
              <w:t>de</w:t>
            </w:r>
            <w:r>
              <w:rPr>
                <w:rFonts w:ascii="Verdana" w:hAnsi="Verdana"/>
                <w:sz w:val="20"/>
                <w:szCs w:val="20"/>
              </w:rPr>
              <w:t xml:space="preserve"> </w:t>
            </w:r>
            <w:proofErr w:type="spellStart"/>
            <w:r>
              <w:rPr>
                <w:rFonts w:ascii="Verdana" w:hAnsi="Verdana"/>
                <w:sz w:val="20"/>
                <w:szCs w:val="20"/>
              </w:rPr>
              <w:t>Voluntary</w:t>
            </w:r>
            <w:proofErr w:type="spellEnd"/>
            <w:r>
              <w:rPr>
                <w:rFonts w:ascii="Verdana" w:hAnsi="Verdana"/>
                <w:sz w:val="20"/>
                <w:szCs w:val="20"/>
              </w:rPr>
              <w:t xml:space="preserve"> National Review (VNR) voor België dat zal worden voorgesteld tijdens het High Level Policy Forum 2023.</w:t>
            </w:r>
          </w:p>
          <w:p w14:paraId="5D41E680" w14:textId="77777777" w:rsidR="004111FF" w:rsidRDefault="004111FF">
            <w:pPr>
              <w:pStyle w:val="Lijstalinea"/>
              <w:numPr>
                <w:ilvl w:val="0"/>
                <w:numId w:val="30"/>
              </w:numPr>
              <w:tabs>
                <w:tab w:val="left" w:pos="3686"/>
                <w:tab w:val="left" w:pos="3969"/>
              </w:tabs>
              <w:jc w:val="both"/>
              <w:rPr>
                <w:rFonts w:ascii="Verdana" w:hAnsi="Verdana"/>
                <w:sz w:val="20"/>
                <w:szCs w:val="20"/>
              </w:rPr>
            </w:pPr>
            <w:r>
              <w:rPr>
                <w:rFonts w:ascii="Verdana" w:hAnsi="Verdana"/>
                <w:sz w:val="20"/>
                <w:szCs w:val="20"/>
              </w:rPr>
              <w:t>dat het Federaal Instituut Duurzame Ontwikkeling (FIDO) een coördinerende rol opneemt m.b.t. het proces van de 2</w:t>
            </w:r>
            <w:r>
              <w:rPr>
                <w:rFonts w:ascii="Verdana" w:hAnsi="Verdana"/>
                <w:sz w:val="20"/>
                <w:szCs w:val="20"/>
                <w:vertAlign w:val="superscript"/>
              </w:rPr>
              <w:t>de</w:t>
            </w:r>
            <w:r>
              <w:rPr>
                <w:rFonts w:ascii="Verdana" w:hAnsi="Verdana"/>
                <w:sz w:val="20"/>
                <w:szCs w:val="20"/>
              </w:rPr>
              <w:t xml:space="preserve"> VNR.</w:t>
            </w:r>
          </w:p>
          <w:p w14:paraId="4434AA7F" w14:textId="77777777" w:rsidR="004111FF" w:rsidRDefault="004111FF">
            <w:pPr>
              <w:pStyle w:val="Lijstalinea"/>
              <w:numPr>
                <w:ilvl w:val="0"/>
                <w:numId w:val="30"/>
              </w:numPr>
              <w:tabs>
                <w:tab w:val="left" w:pos="3686"/>
                <w:tab w:val="left" w:pos="3969"/>
              </w:tabs>
              <w:jc w:val="both"/>
              <w:rPr>
                <w:rFonts w:ascii="Verdana" w:hAnsi="Verdana"/>
                <w:sz w:val="20"/>
                <w:szCs w:val="20"/>
              </w:rPr>
            </w:pPr>
            <w:r>
              <w:rPr>
                <w:rFonts w:ascii="Verdana" w:hAnsi="Verdana"/>
                <w:sz w:val="20"/>
                <w:szCs w:val="20"/>
              </w:rPr>
              <w:t xml:space="preserve">met de activering van de technische werkgroep </w:t>
            </w:r>
            <w:r>
              <w:rPr>
                <w:rFonts w:ascii="Verdana" w:hAnsi="Verdana"/>
                <w:i/>
                <w:iCs/>
                <w:sz w:val="20"/>
                <w:szCs w:val="20"/>
              </w:rPr>
              <w:t>‘nationale coördinatie inzake duurzame ontwikkeling op internationaal niveau’</w:t>
            </w:r>
            <w:r>
              <w:rPr>
                <w:rFonts w:ascii="Verdana" w:hAnsi="Verdana"/>
                <w:sz w:val="20"/>
                <w:szCs w:val="20"/>
              </w:rPr>
              <w:t xml:space="preserve"> en de administratieve stuurgroep en de wijze van samenstelling ervan; </w:t>
            </w:r>
          </w:p>
          <w:p w14:paraId="337DA4E0" w14:textId="77777777" w:rsidR="004111FF" w:rsidRDefault="004111FF">
            <w:pPr>
              <w:pStyle w:val="Lijstalinea"/>
              <w:numPr>
                <w:ilvl w:val="0"/>
                <w:numId w:val="30"/>
              </w:numPr>
              <w:tabs>
                <w:tab w:val="left" w:pos="3686"/>
                <w:tab w:val="left" w:pos="3969"/>
              </w:tabs>
              <w:jc w:val="both"/>
              <w:rPr>
                <w:rFonts w:ascii="Verdana" w:hAnsi="Verdana"/>
                <w:sz w:val="20"/>
                <w:szCs w:val="20"/>
              </w:rPr>
            </w:pPr>
            <w:r>
              <w:rPr>
                <w:rFonts w:ascii="Verdana" w:hAnsi="Verdana"/>
                <w:sz w:val="20"/>
                <w:szCs w:val="20"/>
              </w:rPr>
              <w:t xml:space="preserve">met de opdracht aan de technische werkgroep om de VNR op te stellen conform de richtlijnen van het VNR handboek van de VN. Hiertoe werd aan de technische werkgroep gevraagd om een gedetailleerd plan van aanpak/proces uit </w:t>
            </w:r>
            <w:r>
              <w:rPr>
                <w:rFonts w:ascii="Verdana" w:hAnsi="Verdana"/>
                <w:sz w:val="20"/>
                <w:szCs w:val="20"/>
              </w:rPr>
              <w:lastRenderedPageBreak/>
              <w:t>te werken voor de VNR, dat zal worden voorgelegd ter goedkeuring aan de IMCDO.</w:t>
            </w:r>
          </w:p>
          <w:p w14:paraId="762AFDF0" w14:textId="77777777" w:rsidR="004111FF" w:rsidRPr="009A06EC" w:rsidRDefault="004111FF" w:rsidP="001D3EC4">
            <w:pPr>
              <w:pStyle w:val="Lijstalinea"/>
              <w:tabs>
                <w:tab w:val="left" w:pos="3686"/>
                <w:tab w:val="left" w:pos="3969"/>
              </w:tabs>
              <w:rPr>
                <w:rFonts w:ascii="Verdana" w:hAnsi="Verdana"/>
                <w:sz w:val="20"/>
                <w:szCs w:val="20"/>
              </w:rPr>
            </w:pPr>
          </w:p>
        </w:tc>
      </w:tr>
      <w:tr w:rsidR="004111FF" w14:paraId="6B38993A" w14:textId="77777777" w:rsidTr="001D3EC4">
        <w:trPr>
          <w:trHeight w:val="652"/>
        </w:trPr>
        <w:tc>
          <w:tcPr>
            <w:tcW w:w="1865" w:type="dxa"/>
            <w:vMerge/>
            <w:shd w:val="clear" w:color="auto" w:fill="E7E6E6" w:themeFill="background2"/>
          </w:tcPr>
          <w:p w14:paraId="065E81FF" w14:textId="77777777" w:rsidR="004111FF" w:rsidRDefault="004111FF" w:rsidP="001D3EC4">
            <w:pPr>
              <w:pStyle w:val="Lijstalinea"/>
              <w:tabs>
                <w:tab w:val="left" w:pos="3828"/>
                <w:tab w:val="left" w:pos="3969"/>
              </w:tabs>
              <w:ind w:left="0"/>
              <w:rPr>
                <w:rFonts w:ascii="Verdana" w:eastAsia="Calibri" w:hAnsi="Verdana" w:cs="Calibri"/>
                <w:sz w:val="20"/>
                <w:szCs w:val="20"/>
              </w:rPr>
            </w:pPr>
          </w:p>
        </w:tc>
        <w:tc>
          <w:tcPr>
            <w:tcW w:w="6799" w:type="dxa"/>
          </w:tcPr>
          <w:p w14:paraId="72ADBC18" w14:textId="77777777" w:rsidR="004111FF" w:rsidRPr="009A06EC" w:rsidRDefault="004111FF" w:rsidP="001D3EC4">
            <w:pPr>
              <w:tabs>
                <w:tab w:val="left" w:pos="3828"/>
                <w:tab w:val="left" w:pos="3969"/>
              </w:tabs>
              <w:rPr>
                <w:rFonts w:ascii="Verdana" w:eastAsia="Calibri" w:hAnsi="Verdana" w:cs="Calibri"/>
                <w:b/>
                <w:bCs/>
                <w:sz w:val="20"/>
                <w:szCs w:val="20"/>
              </w:rPr>
            </w:pPr>
            <w:r w:rsidRPr="009A06EC">
              <w:rPr>
                <w:rFonts w:ascii="Verdana" w:eastAsia="Calibri" w:hAnsi="Verdana" w:cs="Calibri"/>
                <w:b/>
                <w:bCs/>
                <w:sz w:val="20"/>
                <w:szCs w:val="20"/>
              </w:rPr>
              <w:t>Bepalen van de werkmethode en werkafspraken</w:t>
            </w:r>
          </w:p>
          <w:p w14:paraId="0E15E839" w14:textId="77777777" w:rsidR="004111FF" w:rsidRPr="009A06EC" w:rsidRDefault="004111FF" w:rsidP="001D3EC4">
            <w:pPr>
              <w:tabs>
                <w:tab w:val="left" w:pos="3828"/>
                <w:tab w:val="left" w:pos="3969"/>
              </w:tabs>
              <w:rPr>
                <w:rFonts w:ascii="Verdana" w:eastAsia="Calibri" w:hAnsi="Verdana" w:cs="Calibri"/>
                <w:sz w:val="20"/>
                <w:szCs w:val="20"/>
              </w:rPr>
            </w:pPr>
          </w:p>
          <w:p w14:paraId="797A7DCA" w14:textId="77777777" w:rsidR="004111FF" w:rsidRPr="009A06EC" w:rsidRDefault="004111FF" w:rsidP="004111FF">
            <w:p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De IMCDO is akkoord gegaan met </w:t>
            </w:r>
            <w:r>
              <w:rPr>
                <w:rFonts w:ascii="Verdana" w:hAnsi="Verdana"/>
                <w:sz w:val="20"/>
                <w:szCs w:val="20"/>
              </w:rPr>
              <w:t>de werkafspraken voor de bijeenkomsten van de IMCDO en de bijeenkomsten van de technische werkgroep en administratieve stuurgroep.</w:t>
            </w:r>
          </w:p>
        </w:tc>
      </w:tr>
      <w:tr w:rsidR="004111FF" w14:paraId="54EA3E78" w14:textId="77777777" w:rsidTr="001D3EC4">
        <w:trPr>
          <w:trHeight w:val="652"/>
        </w:trPr>
        <w:tc>
          <w:tcPr>
            <w:tcW w:w="1865" w:type="dxa"/>
            <w:shd w:val="clear" w:color="auto" w:fill="E7E6E6" w:themeFill="background2"/>
          </w:tcPr>
          <w:p w14:paraId="755B472B"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49C63BA0" w14:textId="77777777" w:rsidR="004111FF" w:rsidRPr="009A06EC" w:rsidRDefault="004111FF" w:rsidP="001D3EC4">
            <w:pPr>
              <w:tabs>
                <w:tab w:val="left" w:pos="3828"/>
                <w:tab w:val="left" w:pos="3969"/>
              </w:tabs>
              <w:rPr>
                <w:rFonts w:ascii="Verdana" w:eastAsia="Calibri" w:hAnsi="Verdana" w:cs="Calibri"/>
                <w:sz w:val="20"/>
                <w:szCs w:val="20"/>
              </w:rPr>
            </w:pPr>
            <w:r w:rsidRPr="009A06EC">
              <w:rPr>
                <w:rFonts w:ascii="Verdana" w:eastAsia="Calibri" w:hAnsi="Verdana" w:cs="Calibri"/>
                <w:sz w:val="20"/>
                <w:szCs w:val="20"/>
              </w:rPr>
              <w:t>/</w:t>
            </w:r>
          </w:p>
        </w:tc>
      </w:tr>
    </w:tbl>
    <w:p w14:paraId="396B572A" w14:textId="77777777" w:rsidR="004111FF" w:rsidRDefault="004111FF" w:rsidP="004111FF">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4111FF" w14:paraId="2933E136" w14:textId="77777777" w:rsidTr="001D3EC4">
        <w:tc>
          <w:tcPr>
            <w:tcW w:w="1865" w:type="dxa"/>
            <w:shd w:val="clear" w:color="auto" w:fill="E7E6E6" w:themeFill="background2"/>
          </w:tcPr>
          <w:p w14:paraId="65FBAA5E" w14:textId="77777777" w:rsidR="004111FF" w:rsidRPr="00FA6857"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02C3B643" w14:textId="77777777" w:rsidR="004111FF" w:rsidRDefault="004111FF" w:rsidP="001D3EC4">
            <w:pPr>
              <w:pStyle w:val="Lijstalinea"/>
              <w:tabs>
                <w:tab w:val="left" w:pos="3828"/>
                <w:tab w:val="left" w:pos="3969"/>
              </w:tabs>
              <w:ind w:left="0"/>
              <w:rPr>
                <w:rFonts w:ascii="Verdana" w:eastAsia="Calibri" w:hAnsi="Verdana" w:cs="Calibri"/>
                <w:b/>
                <w:bCs/>
                <w:sz w:val="20"/>
                <w:szCs w:val="20"/>
              </w:rPr>
            </w:pPr>
            <w:r w:rsidRPr="00FF1118">
              <w:rPr>
                <w:rFonts w:ascii="Verdana" w:eastAsia="Calibri" w:hAnsi="Verdana" w:cs="Calibri"/>
                <w:b/>
                <w:bCs/>
                <w:sz w:val="20"/>
                <w:szCs w:val="20"/>
              </w:rPr>
              <w:t>20 mei 2022</w:t>
            </w:r>
          </w:p>
        </w:tc>
      </w:tr>
      <w:tr w:rsidR="004111FF" w14:paraId="1217D595" w14:textId="77777777" w:rsidTr="001D3EC4">
        <w:tc>
          <w:tcPr>
            <w:tcW w:w="1865" w:type="dxa"/>
            <w:shd w:val="clear" w:color="auto" w:fill="E7E6E6" w:themeFill="background2"/>
          </w:tcPr>
          <w:p w14:paraId="4653A94A"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1292501B" w14:textId="77777777" w:rsidR="004111FF" w:rsidRPr="00665834" w:rsidRDefault="004111FF" w:rsidP="001D3EC4">
            <w:pPr>
              <w:pStyle w:val="Lijstalinea"/>
              <w:tabs>
                <w:tab w:val="left" w:pos="3828"/>
                <w:tab w:val="left" w:pos="3969"/>
              </w:tabs>
              <w:ind w:left="0"/>
              <w:rPr>
                <w:rFonts w:ascii="Verdana" w:eastAsia="Calibri" w:hAnsi="Verdana" w:cs="Calibri"/>
                <w:b/>
                <w:bCs/>
                <w:sz w:val="20"/>
                <w:szCs w:val="20"/>
                <w:highlight w:val="yellow"/>
              </w:rPr>
            </w:pPr>
            <w:r w:rsidRPr="009A06EC">
              <w:rPr>
                <w:rFonts w:ascii="Verdana" w:eastAsia="Calibri" w:hAnsi="Verdana" w:cs="Calibri"/>
                <w:b/>
                <w:bCs/>
                <w:sz w:val="20"/>
                <w:szCs w:val="20"/>
              </w:rPr>
              <w:t>Minister-president Jambon</w:t>
            </w:r>
          </w:p>
        </w:tc>
      </w:tr>
      <w:tr w:rsidR="004111FF" w14:paraId="258072F0" w14:textId="77777777" w:rsidTr="001D3EC4">
        <w:trPr>
          <w:trHeight w:val="2197"/>
        </w:trPr>
        <w:tc>
          <w:tcPr>
            <w:tcW w:w="1865" w:type="dxa"/>
            <w:shd w:val="clear" w:color="auto" w:fill="E7E6E6" w:themeFill="background2"/>
          </w:tcPr>
          <w:p w14:paraId="37696A54"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6220F101" w14:textId="77777777" w:rsidR="004111FF" w:rsidRDefault="004111FF" w:rsidP="001D3EC4">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Agendapunt: afgevaardigden technische werkgroep </w:t>
            </w:r>
            <w:r w:rsidRPr="001277CD">
              <w:rPr>
                <w:rFonts w:ascii="Verdana" w:eastAsia="Calibri" w:hAnsi="Verdana" w:cs="Calibri"/>
                <w:b/>
                <w:bCs/>
                <w:sz w:val="20"/>
                <w:szCs w:val="20"/>
              </w:rPr>
              <w:t>‘nationale coördinatie inzake duurzame ontwikkeling op internationaal niveau’</w:t>
            </w:r>
          </w:p>
          <w:p w14:paraId="24CAA10F" w14:textId="77777777" w:rsidR="004111FF" w:rsidRPr="004A5A7A" w:rsidRDefault="004111FF" w:rsidP="004111F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toenmalige voorzitter van de IMCDO, minister-president Jambon</w:t>
            </w:r>
          </w:p>
          <w:p w14:paraId="0C91934B" w14:textId="77777777" w:rsidR="004111FF" w:rsidRPr="004A5A7A" w:rsidRDefault="004111FF" w:rsidP="004111F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w:t>
            </w:r>
            <w:r>
              <w:rPr>
                <w:rFonts w:ascii="Verdana" w:eastAsia="Calibri" w:hAnsi="Verdana" w:cs="Calibri"/>
                <w:sz w:val="20"/>
                <w:szCs w:val="20"/>
              </w:rPr>
              <w:t xml:space="preserve"> de</w:t>
            </w:r>
            <w:r w:rsidRPr="004A5A7A">
              <w:rPr>
                <w:rFonts w:ascii="Verdana" w:eastAsia="Calibri" w:hAnsi="Verdana" w:cs="Calibri"/>
                <w:sz w:val="20"/>
                <w:szCs w:val="20"/>
              </w:rPr>
              <w:t xml:space="preserve"> </w:t>
            </w:r>
            <w:r>
              <w:rPr>
                <w:rFonts w:ascii="Verdana" w:eastAsia="Calibri" w:hAnsi="Verdana" w:cs="Calibri"/>
                <w:sz w:val="20"/>
                <w:szCs w:val="20"/>
              </w:rPr>
              <w:t>IMCDO van 5 mei 2023</w:t>
            </w:r>
          </w:p>
          <w:p w14:paraId="47CC6BBA" w14:textId="77777777" w:rsidR="004111FF" w:rsidRPr="00B66B6F" w:rsidRDefault="004111FF" w:rsidP="004111FF">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 xml:space="preserve"> </w:t>
            </w:r>
            <w:r w:rsidRPr="00B66B6F">
              <w:rPr>
                <w:rFonts w:ascii="Verdana" w:eastAsia="Calibri" w:hAnsi="Verdana" w:cs="Calibri"/>
                <w:sz w:val="20"/>
                <w:szCs w:val="20"/>
              </w:rPr>
              <w:t xml:space="preserve">de IMCDO </w:t>
            </w:r>
            <w:r>
              <w:rPr>
                <w:rFonts w:ascii="Verdana" w:eastAsia="Calibri" w:hAnsi="Verdana" w:cs="Calibri"/>
                <w:sz w:val="20"/>
                <w:szCs w:val="20"/>
              </w:rPr>
              <w:t xml:space="preserve">keurde </w:t>
            </w:r>
            <w:r w:rsidRPr="00B66B6F">
              <w:rPr>
                <w:rFonts w:ascii="Verdana" w:eastAsia="Calibri" w:hAnsi="Verdana" w:cs="Calibri"/>
                <w:sz w:val="20"/>
                <w:szCs w:val="20"/>
              </w:rPr>
              <w:t>de lijst van afgevaardigden voor de technische werkgroep goed.</w:t>
            </w:r>
          </w:p>
          <w:p w14:paraId="084DA35A" w14:textId="77777777" w:rsidR="004111FF" w:rsidRDefault="004111FF" w:rsidP="001D3EC4">
            <w:pPr>
              <w:pStyle w:val="Lijstalinea"/>
              <w:tabs>
                <w:tab w:val="left" w:pos="3828"/>
                <w:tab w:val="left" w:pos="3969"/>
              </w:tabs>
              <w:ind w:left="0"/>
              <w:rPr>
                <w:rFonts w:ascii="Verdana" w:eastAsia="Calibri" w:hAnsi="Verdana" w:cs="Calibri"/>
                <w:b/>
                <w:bCs/>
                <w:sz w:val="20"/>
                <w:szCs w:val="20"/>
              </w:rPr>
            </w:pPr>
          </w:p>
        </w:tc>
      </w:tr>
      <w:tr w:rsidR="004111FF" w14:paraId="015ACF4C" w14:textId="77777777" w:rsidTr="001D3EC4">
        <w:trPr>
          <w:trHeight w:val="652"/>
        </w:trPr>
        <w:tc>
          <w:tcPr>
            <w:tcW w:w="1865" w:type="dxa"/>
            <w:shd w:val="clear" w:color="auto" w:fill="E7E6E6" w:themeFill="background2"/>
          </w:tcPr>
          <w:p w14:paraId="4BC6205A"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0AD3FB42" w14:textId="77777777" w:rsidR="004111FF" w:rsidRPr="009A06EC" w:rsidRDefault="004111FF" w:rsidP="001D3EC4">
            <w:pPr>
              <w:tabs>
                <w:tab w:val="left" w:pos="3828"/>
                <w:tab w:val="left" w:pos="3969"/>
              </w:tabs>
              <w:rPr>
                <w:rFonts w:ascii="Verdana" w:eastAsia="Calibri" w:hAnsi="Verdana" w:cs="Calibri"/>
                <w:sz w:val="20"/>
                <w:szCs w:val="20"/>
              </w:rPr>
            </w:pPr>
            <w:r w:rsidRPr="009A06EC">
              <w:rPr>
                <w:rFonts w:ascii="Verdana" w:eastAsia="Calibri" w:hAnsi="Verdana" w:cs="Calibri"/>
                <w:sz w:val="20"/>
                <w:szCs w:val="20"/>
              </w:rPr>
              <w:t>/</w:t>
            </w:r>
          </w:p>
        </w:tc>
      </w:tr>
    </w:tbl>
    <w:p w14:paraId="13CF528E" w14:textId="77777777" w:rsidR="004111FF" w:rsidRDefault="004111FF" w:rsidP="004111FF">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4111FF" w14:paraId="39A58117" w14:textId="77777777" w:rsidTr="001D3EC4">
        <w:tc>
          <w:tcPr>
            <w:tcW w:w="1865" w:type="dxa"/>
            <w:shd w:val="clear" w:color="auto" w:fill="E7E6E6" w:themeFill="background2"/>
          </w:tcPr>
          <w:p w14:paraId="139ED10E" w14:textId="77777777" w:rsidR="004111FF" w:rsidRPr="00FA6857"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4EC6BF4B" w14:textId="77777777" w:rsidR="004111FF" w:rsidRDefault="004111FF" w:rsidP="001D3EC4">
            <w:pPr>
              <w:pStyle w:val="Lijstalinea"/>
              <w:tabs>
                <w:tab w:val="left" w:pos="3828"/>
                <w:tab w:val="left" w:pos="3969"/>
              </w:tabs>
              <w:ind w:left="0"/>
              <w:rPr>
                <w:rFonts w:ascii="Verdana" w:eastAsia="Calibri" w:hAnsi="Verdana" w:cs="Calibri"/>
                <w:b/>
                <w:bCs/>
                <w:sz w:val="20"/>
                <w:szCs w:val="20"/>
              </w:rPr>
            </w:pPr>
            <w:r w:rsidRPr="00032B0E">
              <w:rPr>
                <w:rFonts w:ascii="Verdana" w:eastAsia="Calibri" w:hAnsi="Verdana" w:cs="Calibri"/>
                <w:b/>
                <w:bCs/>
                <w:sz w:val="20"/>
                <w:szCs w:val="20"/>
              </w:rPr>
              <w:t>13 juli 2022</w:t>
            </w:r>
          </w:p>
        </w:tc>
      </w:tr>
      <w:tr w:rsidR="004111FF" w14:paraId="116E4DF0" w14:textId="77777777" w:rsidTr="001D3EC4">
        <w:tc>
          <w:tcPr>
            <w:tcW w:w="1865" w:type="dxa"/>
            <w:shd w:val="clear" w:color="auto" w:fill="E7E6E6" w:themeFill="background2"/>
          </w:tcPr>
          <w:p w14:paraId="1D56339D"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0F06C2DD" w14:textId="77777777" w:rsidR="004111FF" w:rsidRPr="00665834" w:rsidRDefault="004111FF" w:rsidP="001D3EC4">
            <w:pPr>
              <w:pStyle w:val="Lijstalinea"/>
              <w:tabs>
                <w:tab w:val="left" w:pos="3828"/>
                <w:tab w:val="left" w:pos="3969"/>
              </w:tabs>
              <w:ind w:left="0"/>
              <w:rPr>
                <w:rFonts w:ascii="Verdana" w:eastAsia="Calibri" w:hAnsi="Verdana" w:cs="Calibri"/>
                <w:b/>
                <w:bCs/>
                <w:sz w:val="20"/>
                <w:szCs w:val="20"/>
                <w:highlight w:val="yellow"/>
              </w:rPr>
            </w:pPr>
            <w:r w:rsidRPr="009A06EC">
              <w:rPr>
                <w:rFonts w:ascii="Verdana" w:eastAsia="Calibri" w:hAnsi="Verdana" w:cs="Calibri"/>
                <w:b/>
                <w:bCs/>
                <w:sz w:val="20"/>
                <w:szCs w:val="20"/>
              </w:rPr>
              <w:t>Minister-president Jambon</w:t>
            </w:r>
          </w:p>
        </w:tc>
      </w:tr>
      <w:tr w:rsidR="004111FF" w14:paraId="6EA4282B" w14:textId="77777777" w:rsidTr="001D3EC4">
        <w:tc>
          <w:tcPr>
            <w:tcW w:w="1865" w:type="dxa"/>
            <w:vMerge w:val="restart"/>
            <w:shd w:val="clear" w:color="auto" w:fill="E7E6E6" w:themeFill="background2"/>
          </w:tcPr>
          <w:p w14:paraId="4FB0A5C3"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46D3FECF" w14:textId="77777777" w:rsidR="004111FF" w:rsidRDefault="004111FF" w:rsidP="001D3EC4">
            <w:pPr>
              <w:pStyle w:val="Lijstalinea"/>
              <w:tabs>
                <w:tab w:val="left" w:pos="3828"/>
                <w:tab w:val="left" w:pos="3969"/>
              </w:tabs>
              <w:ind w:left="0"/>
              <w:rPr>
                <w:rFonts w:ascii="Verdana" w:eastAsia="Calibri" w:hAnsi="Verdana" w:cs="Calibri"/>
                <w:b/>
                <w:bCs/>
                <w:sz w:val="20"/>
                <w:szCs w:val="20"/>
              </w:rPr>
            </w:pPr>
            <w:r w:rsidRPr="008A4F33">
              <w:rPr>
                <w:rFonts w:ascii="Verdana" w:eastAsia="Calibri" w:hAnsi="Verdana" w:cs="Calibri"/>
                <w:b/>
                <w:bCs/>
                <w:sz w:val="20"/>
                <w:szCs w:val="20"/>
              </w:rPr>
              <w:t>Lijst afgevaardigden administratieve stuurgroep</w:t>
            </w:r>
          </w:p>
          <w:p w14:paraId="4DE3244A" w14:textId="77777777" w:rsidR="004111FF" w:rsidRPr="004A5A7A" w:rsidRDefault="004111FF" w:rsidP="004111FF">
            <w:pPr>
              <w:pStyle w:val="Lijstalinea"/>
              <w:numPr>
                <w:ilvl w:val="0"/>
                <w:numId w:val="3"/>
              </w:numPr>
              <w:tabs>
                <w:tab w:val="left" w:pos="3828"/>
                <w:tab w:val="left" w:pos="3969"/>
              </w:tabs>
              <w:jc w:val="both"/>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toenmalige voorzitter van de IMCDO, minister-president Jambon</w:t>
            </w:r>
          </w:p>
          <w:p w14:paraId="1DF4039A" w14:textId="77777777" w:rsidR="004111FF" w:rsidRPr="004A5A7A" w:rsidRDefault="004111FF" w:rsidP="004111FF">
            <w:pPr>
              <w:pStyle w:val="Lijstalinea"/>
              <w:numPr>
                <w:ilvl w:val="0"/>
                <w:numId w:val="3"/>
              </w:numPr>
              <w:tabs>
                <w:tab w:val="left" w:pos="3828"/>
                <w:tab w:val="left" w:pos="3969"/>
              </w:tabs>
              <w:jc w:val="both"/>
              <w:rPr>
                <w:rFonts w:ascii="Verdana" w:eastAsia="Calibri" w:hAnsi="Verdana" w:cs="Calibri"/>
                <w:sz w:val="20"/>
                <w:szCs w:val="20"/>
              </w:rPr>
            </w:pPr>
            <w:r w:rsidRPr="004A5A7A">
              <w:rPr>
                <w:rFonts w:ascii="Verdana" w:eastAsia="Calibri" w:hAnsi="Verdana" w:cs="Calibri"/>
                <w:sz w:val="20"/>
                <w:szCs w:val="20"/>
              </w:rPr>
              <w:t xml:space="preserve">Gevolg van </w:t>
            </w:r>
            <w:r>
              <w:rPr>
                <w:rFonts w:ascii="Verdana" w:eastAsia="Calibri" w:hAnsi="Verdana" w:cs="Calibri"/>
                <w:sz w:val="20"/>
                <w:szCs w:val="20"/>
              </w:rPr>
              <w:t xml:space="preserve"> de IMCDO van 5 mei 2023.</w:t>
            </w:r>
          </w:p>
          <w:p w14:paraId="353AE0D2" w14:textId="77777777" w:rsidR="004111FF" w:rsidRPr="006C63B7" w:rsidRDefault="004111FF" w:rsidP="004111FF">
            <w:pPr>
              <w:pStyle w:val="Lijstalinea"/>
              <w:numPr>
                <w:ilvl w:val="0"/>
                <w:numId w:val="3"/>
              </w:numPr>
              <w:tabs>
                <w:tab w:val="left" w:pos="3828"/>
                <w:tab w:val="left" w:pos="3969"/>
              </w:tabs>
              <w:jc w:val="both"/>
              <w:rPr>
                <w:rFonts w:ascii="Verdana" w:eastAsia="Calibri" w:hAnsi="Verdana" w:cs="Calibri"/>
                <w:sz w:val="20"/>
                <w:szCs w:val="20"/>
              </w:rPr>
            </w:pPr>
            <w:r w:rsidRPr="006C63B7">
              <w:rPr>
                <w:rFonts w:ascii="Verdana" w:eastAsia="Calibri" w:hAnsi="Verdana" w:cs="Calibri"/>
                <w:sz w:val="20"/>
                <w:szCs w:val="20"/>
              </w:rPr>
              <w:t xml:space="preserve">Resultaat: </w:t>
            </w:r>
            <w:r w:rsidRPr="00B66B6F">
              <w:rPr>
                <w:rFonts w:ascii="Verdana" w:eastAsia="Calibri" w:hAnsi="Verdana" w:cs="Calibri"/>
                <w:sz w:val="20"/>
                <w:szCs w:val="20"/>
              </w:rPr>
              <w:t>de IMCDO</w:t>
            </w:r>
            <w:r>
              <w:rPr>
                <w:rFonts w:ascii="Verdana" w:eastAsia="Calibri" w:hAnsi="Verdana" w:cs="Calibri"/>
                <w:sz w:val="20"/>
                <w:szCs w:val="20"/>
              </w:rPr>
              <w:t xml:space="preserve"> keurde</w:t>
            </w:r>
            <w:r w:rsidRPr="00B66B6F">
              <w:rPr>
                <w:rFonts w:ascii="Verdana" w:eastAsia="Calibri" w:hAnsi="Verdana" w:cs="Calibri"/>
                <w:sz w:val="20"/>
                <w:szCs w:val="20"/>
              </w:rPr>
              <w:t xml:space="preserve"> de lijst van afgevaardigden voor de </w:t>
            </w:r>
            <w:r>
              <w:rPr>
                <w:rFonts w:ascii="Verdana" w:eastAsia="Calibri" w:hAnsi="Verdana" w:cs="Calibri"/>
                <w:sz w:val="20"/>
                <w:szCs w:val="20"/>
              </w:rPr>
              <w:t xml:space="preserve">administratieve stuurgroep </w:t>
            </w:r>
            <w:r w:rsidRPr="00B66B6F">
              <w:rPr>
                <w:rFonts w:ascii="Verdana" w:eastAsia="Calibri" w:hAnsi="Verdana" w:cs="Calibri"/>
                <w:sz w:val="20"/>
                <w:szCs w:val="20"/>
              </w:rPr>
              <w:t>goed.</w:t>
            </w:r>
          </w:p>
          <w:p w14:paraId="2ECFA2C5" w14:textId="77777777" w:rsidR="004111FF" w:rsidRDefault="004111FF" w:rsidP="001D3EC4">
            <w:pPr>
              <w:pStyle w:val="Lijstalinea"/>
              <w:tabs>
                <w:tab w:val="left" w:pos="3828"/>
                <w:tab w:val="left" w:pos="3969"/>
              </w:tabs>
              <w:ind w:left="0"/>
              <w:rPr>
                <w:rFonts w:ascii="Verdana" w:eastAsia="Calibri" w:hAnsi="Verdana" w:cs="Calibri"/>
                <w:b/>
                <w:bCs/>
                <w:sz w:val="20"/>
                <w:szCs w:val="20"/>
              </w:rPr>
            </w:pPr>
          </w:p>
        </w:tc>
      </w:tr>
      <w:tr w:rsidR="004111FF" w14:paraId="2C62671D" w14:textId="77777777" w:rsidTr="001D3EC4">
        <w:trPr>
          <w:trHeight w:val="836"/>
        </w:trPr>
        <w:tc>
          <w:tcPr>
            <w:tcW w:w="1865" w:type="dxa"/>
            <w:vMerge/>
            <w:shd w:val="clear" w:color="auto" w:fill="E7E6E6" w:themeFill="background2"/>
          </w:tcPr>
          <w:p w14:paraId="2AA5FA33" w14:textId="77777777" w:rsidR="004111FF" w:rsidRDefault="004111FF" w:rsidP="001D3EC4">
            <w:pPr>
              <w:pStyle w:val="Lijstalinea"/>
              <w:tabs>
                <w:tab w:val="left" w:pos="3828"/>
                <w:tab w:val="left" w:pos="3969"/>
              </w:tabs>
              <w:ind w:left="0"/>
              <w:rPr>
                <w:rFonts w:ascii="Verdana" w:eastAsia="Calibri" w:hAnsi="Verdana" w:cs="Calibri"/>
                <w:sz w:val="20"/>
                <w:szCs w:val="20"/>
              </w:rPr>
            </w:pPr>
          </w:p>
        </w:tc>
        <w:tc>
          <w:tcPr>
            <w:tcW w:w="6799" w:type="dxa"/>
          </w:tcPr>
          <w:p w14:paraId="3C7C44AE" w14:textId="77777777" w:rsidR="004111FF" w:rsidRDefault="004111FF" w:rsidP="001D3EC4">
            <w:pPr>
              <w:pStyle w:val="Lijstalinea"/>
              <w:tabs>
                <w:tab w:val="left" w:pos="3828"/>
                <w:tab w:val="left" w:pos="3969"/>
              </w:tabs>
              <w:ind w:left="0"/>
              <w:rPr>
                <w:rFonts w:ascii="Verdana" w:eastAsia="Calibri" w:hAnsi="Verdana" w:cs="Calibri"/>
                <w:b/>
                <w:bCs/>
                <w:sz w:val="20"/>
                <w:szCs w:val="20"/>
              </w:rPr>
            </w:pPr>
            <w:r w:rsidRPr="0098647A">
              <w:rPr>
                <w:rFonts w:ascii="Verdana" w:eastAsia="Calibri" w:hAnsi="Verdana" w:cs="Calibri"/>
                <w:b/>
                <w:bCs/>
                <w:sz w:val="20"/>
                <w:szCs w:val="20"/>
              </w:rPr>
              <w:t xml:space="preserve">Nota Plan van aanpak voor het opstellen van de </w:t>
            </w:r>
            <w:proofErr w:type="spellStart"/>
            <w:r w:rsidRPr="0098647A">
              <w:rPr>
                <w:rFonts w:ascii="Verdana" w:eastAsia="Calibri" w:hAnsi="Verdana" w:cs="Calibri"/>
                <w:b/>
                <w:bCs/>
                <w:sz w:val="20"/>
                <w:szCs w:val="20"/>
              </w:rPr>
              <w:t>Voluntary</w:t>
            </w:r>
            <w:proofErr w:type="spellEnd"/>
            <w:r w:rsidRPr="0098647A">
              <w:rPr>
                <w:rFonts w:ascii="Verdana" w:eastAsia="Calibri" w:hAnsi="Verdana" w:cs="Calibri"/>
                <w:b/>
                <w:bCs/>
                <w:sz w:val="20"/>
                <w:szCs w:val="20"/>
              </w:rPr>
              <w:t xml:space="preserve"> National Review (VNR)</w:t>
            </w:r>
          </w:p>
          <w:p w14:paraId="06638C00" w14:textId="77777777" w:rsidR="004111FF" w:rsidRPr="004A5A7A" w:rsidRDefault="004111FF" w:rsidP="004111F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voorzitter van de IMCDO, minister-president Jambon</w:t>
            </w:r>
          </w:p>
          <w:p w14:paraId="33FE85BC" w14:textId="77777777" w:rsidR="004111FF" w:rsidRPr="004A5A7A" w:rsidRDefault="004111FF" w:rsidP="004111F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Gevolg van </w:t>
            </w:r>
            <w:r>
              <w:rPr>
                <w:rFonts w:ascii="Verdana" w:eastAsia="Calibri" w:hAnsi="Verdana" w:cs="Calibri"/>
                <w:sz w:val="20"/>
                <w:szCs w:val="20"/>
              </w:rPr>
              <w:t xml:space="preserve"> de IMCDO van 5 mei 2023.</w:t>
            </w:r>
          </w:p>
          <w:p w14:paraId="465D5DCE" w14:textId="77777777" w:rsidR="004111FF" w:rsidRDefault="004111FF" w:rsidP="004111FF">
            <w:pPr>
              <w:pStyle w:val="Lijstalinea"/>
              <w:numPr>
                <w:ilvl w:val="0"/>
                <w:numId w:val="4"/>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Resultaat:</w:t>
            </w:r>
            <w:r>
              <w:rPr>
                <w:rFonts w:ascii="Verdana" w:eastAsia="Calibri" w:hAnsi="Verdana" w:cs="Calibri"/>
                <w:sz w:val="20"/>
                <w:szCs w:val="20"/>
              </w:rPr>
              <w:t xml:space="preserve"> de IMCDO is akkoord gegaan met: </w:t>
            </w:r>
          </w:p>
          <w:p w14:paraId="06E47FE1" w14:textId="77777777" w:rsidR="004111FF" w:rsidRDefault="004111FF">
            <w:pPr>
              <w:pStyle w:val="Lijstalinea"/>
              <w:numPr>
                <w:ilvl w:val="0"/>
                <w:numId w:val="42"/>
              </w:numPr>
              <w:tabs>
                <w:tab w:val="left" w:pos="3828"/>
                <w:tab w:val="left" w:pos="3969"/>
              </w:tabs>
              <w:rPr>
                <w:rFonts w:ascii="Verdana" w:eastAsia="Calibri" w:hAnsi="Verdana" w:cs="Calibri"/>
                <w:sz w:val="20"/>
                <w:szCs w:val="20"/>
              </w:rPr>
            </w:pPr>
            <w:r w:rsidRPr="0073130E">
              <w:rPr>
                <w:rFonts w:ascii="Verdana" w:eastAsia="Calibri" w:hAnsi="Verdana" w:cs="Calibri"/>
                <w:sz w:val="20"/>
                <w:szCs w:val="20"/>
              </w:rPr>
              <w:t>het plan van aanpak voor de opmaak van een 2</w:t>
            </w:r>
            <w:r w:rsidRPr="0073130E">
              <w:rPr>
                <w:rFonts w:ascii="Verdana" w:eastAsia="Calibri" w:hAnsi="Verdana" w:cs="Calibri"/>
                <w:sz w:val="20"/>
                <w:szCs w:val="20"/>
                <w:vertAlign w:val="superscript"/>
              </w:rPr>
              <w:t>de</w:t>
            </w:r>
            <w:r w:rsidRPr="0073130E">
              <w:rPr>
                <w:rFonts w:ascii="Verdana" w:eastAsia="Calibri" w:hAnsi="Verdana" w:cs="Calibri"/>
                <w:sz w:val="20"/>
                <w:szCs w:val="20"/>
              </w:rPr>
              <w:t xml:space="preserve"> VNR incl. de templates voor de bijdrage van overheden en maatschappelijke groepen</w:t>
            </w:r>
            <w:r>
              <w:rPr>
                <w:rFonts w:ascii="Verdana" w:eastAsia="Calibri" w:hAnsi="Verdana" w:cs="Calibri"/>
                <w:sz w:val="20"/>
                <w:szCs w:val="20"/>
              </w:rPr>
              <w:t xml:space="preserve"> goed. </w:t>
            </w:r>
          </w:p>
          <w:p w14:paraId="070A9EA1" w14:textId="77777777" w:rsidR="004111FF" w:rsidRDefault="004111FF">
            <w:pPr>
              <w:pStyle w:val="Lijstalinea"/>
              <w:numPr>
                <w:ilvl w:val="0"/>
                <w:numId w:val="42"/>
              </w:numPr>
              <w:tabs>
                <w:tab w:val="left" w:pos="3828"/>
                <w:tab w:val="left" w:pos="3969"/>
              </w:tabs>
              <w:rPr>
                <w:rFonts w:ascii="Verdana" w:eastAsia="Calibri" w:hAnsi="Verdana" w:cs="Calibri"/>
                <w:sz w:val="20"/>
                <w:szCs w:val="20"/>
              </w:rPr>
            </w:pPr>
            <w:r w:rsidRPr="002B5EEE">
              <w:rPr>
                <w:rFonts w:ascii="Verdana" w:eastAsia="Calibri" w:hAnsi="Verdana" w:cs="Calibri"/>
                <w:sz w:val="20"/>
                <w:szCs w:val="20"/>
              </w:rPr>
              <w:t>een synthetische aanpak voor de structuur van de VNR, waarbij de VNR de</w:t>
            </w:r>
            <w:r>
              <w:rPr>
                <w:rFonts w:ascii="Verdana" w:eastAsia="Calibri" w:hAnsi="Verdana" w:cs="Calibri"/>
                <w:sz w:val="20"/>
                <w:szCs w:val="20"/>
              </w:rPr>
              <w:t xml:space="preserve"> </w:t>
            </w:r>
            <w:r w:rsidRPr="009A06EC">
              <w:rPr>
                <w:rFonts w:ascii="Verdana" w:eastAsia="Calibri" w:hAnsi="Verdana" w:cs="Calibri"/>
                <w:sz w:val="20"/>
                <w:szCs w:val="20"/>
              </w:rPr>
              <w:t xml:space="preserve">essentiële elementen presenteert van de bijdragen van de overheden aan de </w:t>
            </w:r>
            <w:proofErr w:type="spellStart"/>
            <w:r w:rsidRPr="009A06EC">
              <w:rPr>
                <w:rFonts w:ascii="Verdana" w:eastAsia="Calibri" w:hAnsi="Verdana" w:cs="Calibri"/>
                <w:sz w:val="20"/>
                <w:szCs w:val="20"/>
              </w:rPr>
              <w:t>SDGs</w:t>
            </w:r>
            <w:proofErr w:type="spellEnd"/>
            <w:r w:rsidRPr="009A06EC">
              <w:rPr>
                <w:rFonts w:ascii="Verdana" w:eastAsia="Calibri" w:hAnsi="Verdana" w:cs="Calibri"/>
                <w:sz w:val="20"/>
                <w:szCs w:val="20"/>
              </w:rPr>
              <w:t xml:space="preserve"> en</w:t>
            </w:r>
            <w:r>
              <w:rPr>
                <w:rFonts w:ascii="Verdana" w:eastAsia="Calibri" w:hAnsi="Verdana" w:cs="Calibri"/>
                <w:sz w:val="20"/>
                <w:szCs w:val="20"/>
              </w:rPr>
              <w:t xml:space="preserve"> </w:t>
            </w:r>
            <w:r w:rsidRPr="009A06EC">
              <w:rPr>
                <w:rFonts w:ascii="Verdana" w:eastAsia="Calibri" w:hAnsi="Verdana" w:cs="Calibri"/>
                <w:sz w:val="20"/>
                <w:szCs w:val="20"/>
              </w:rPr>
              <w:t>verwijst naar een bijlage waarin de gedetailleerde bijdrage van de verschillende</w:t>
            </w:r>
            <w:r>
              <w:rPr>
                <w:rFonts w:ascii="Verdana" w:eastAsia="Calibri" w:hAnsi="Verdana" w:cs="Calibri"/>
                <w:sz w:val="20"/>
                <w:szCs w:val="20"/>
              </w:rPr>
              <w:t xml:space="preserve"> </w:t>
            </w:r>
            <w:r w:rsidRPr="009A06EC">
              <w:rPr>
                <w:rFonts w:ascii="Verdana" w:eastAsia="Calibri" w:hAnsi="Verdana" w:cs="Calibri"/>
                <w:sz w:val="20"/>
                <w:szCs w:val="20"/>
              </w:rPr>
              <w:t xml:space="preserve">entiteiten in worden opgenomen. </w:t>
            </w:r>
            <w:r w:rsidRPr="002B5EEE">
              <w:rPr>
                <w:rFonts w:ascii="Verdana" w:eastAsia="Calibri" w:hAnsi="Verdana" w:cs="Calibri"/>
                <w:sz w:val="20"/>
                <w:szCs w:val="20"/>
              </w:rPr>
              <w:t>Deze aanvullende</w:t>
            </w:r>
            <w:r>
              <w:rPr>
                <w:rFonts w:ascii="Verdana" w:eastAsia="Calibri" w:hAnsi="Verdana" w:cs="Calibri"/>
                <w:sz w:val="20"/>
                <w:szCs w:val="20"/>
              </w:rPr>
              <w:t xml:space="preserve"> </w:t>
            </w:r>
            <w:r w:rsidRPr="009A06EC">
              <w:rPr>
                <w:rFonts w:ascii="Verdana" w:eastAsia="Calibri" w:hAnsi="Verdana" w:cs="Calibri"/>
                <w:sz w:val="20"/>
                <w:szCs w:val="20"/>
              </w:rPr>
              <w:t xml:space="preserve">informatie </w:t>
            </w:r>
            <w:r>
              <w:rPr>
                <w:rFonts w:ascii="Verdana" w:eastAsia="Calibri" w:hAnsi="Verdana" w:cs="Calibri"/>
                <w:sz w:val="20"/>
                <w:szCs w:val="20"/>
              </w:rPr>
              <w:t>zal ook worden</w:t>
            </w:r>
            <w:r w:rsidRPr="009A06EC">
              <w:rPr>
                <w:rFonts w:ascii="Verdana" w:eastAsia="Calibri" w:hAnsi="Verdana" w:cs="Calibri"/>
                <w:sz w:val="20"/>
                <w:szCs w:val="20"/>
              </w:rPr>
              <w:t xml:space="preserve"> opgenomen op de website sdgs.be. </w:t>
            </w:r>
          </w:p>
          <w:p w14:paraId="3D742955" w14:textId="77777777" w:rsidR="004111FF" w:rsidRPr="009A06EC" w:rsidRDefault="004111FF">
            <w:pPr>
              <w:pStyle w:val="Lijstalinea"/>
              <w:numPr>
                <w:ilvl w:val="0"/>
                <w:numId w:val="42"/>
              </w:numPr>
              <w:tabs>
                <w:tab w:val="left" w:pos="3828"/>
                <w:tab w:val="left" w:pos="3969"/>
              </w:tabs>
              <w:rPr>
                <w:rFonts w:ascii="Verdana" w:eastAsia="Calibri" w:hAnsi="Verdana" w:cs="Calibri"/>
                <w:sz w:val="20"/>
                <w:szCs w:val="20"/>
              </w:rPr>
            </w:pPr>
            <w:r w:rsidRPr="009A06EC">
              <w:rPr>
                <w:rFonts w:ascii="Verdana" w:eastAsia="Calibri" w:hAnsi="Verdana" w:cs="Calibri"/>
                <w:sz w:val="20"/>
                <w:szCs w:val="20"/>
              </w:rPr>
              <w:t xml:space="preserve">de vraag </w:t>
            </w:r>
            <w:r w:rsidRPr="00172B87">
              <w:rPr>
                <w:rFonts w:ascii="Verdana" w:eastAsia="Calibri" w:hAnsi="Verdana" w:cs="Calibri"/>
                <w:sz w:val="20"/>
                <w:szCs w:val="20"/>
              </w:rPr>
              <w:t xml:space="preserve">die </w:t>
            </w:r>
            <w:r w:rsidRPr="009A06EC">
              <w:rPr>
                <w:rFonts w:ascii="Verdana" w:eastAsia="Calibri" w:hAnsi="Verdana" w:cs="Calibri"/>
                <w:sz w:val="20"/>
                <w:szCs w:val="20"/>
              </w:rPr>
              <w:t>aan</w:t>
            </w:r>
            <w:r w:rsidRPr="00172B87">
              <w:rPr>
                <w:rFonts w:ascii="Verdana" w:eastAsia="Calibri" w:hAnsi="Verdana" w:cs="Calibri"/>
                <w:sz w:val="20"/>
                <w:szCs w:val="20"/>
              </w:rPr>
              <w:t xml:space="preserve"> de</w:t>
            </w:r>
            <w:r w:rsidRPr="009A06EC">
              <w:rPr>
                <w:rFonts w:ascii="Verdana" w:eastAsia="Calibri" w:hAnsi="Verdana" w:cs="Calibri"/>
                <w:sz w:val="20"/>
                <w:szCs w:val="20"/>
              </w:rPr>
              <w:t xml:space="preserve"> FRDO </w:t>
            </w:r>
            <w:r w:rsidRPr="00172B87">
              <w:rPr>
                <w:rFonts w:ascii="Verdana" w:eastAsia="Calibri" w:hAnsi="Verdana" w:cs="Calibri"/>
                <w:sz w:val="20"/>
                <w:szCs w:val="20"/>
              </w:rPr>
              <w:t xml:space="preserve">zal worden gesteld </w:t>
            </w:r>
            <w:r w:rsidRPr="009A06EC">
              <w:rPr>
                <w:rFonts w:ascii="Verdana" w:eastAsia="Calibri" w:hAnsi="Verdana" w:cs="Calibri"/>
                <w:sz w:val="20"/>
                <w:szCs w:val="20"/>
              </w:rPr>
              <w:t>om te fungeren als centraal</w:t>
            </w:r>
            <w:r>
              <w:rPr>
                <w:rFonts w:ascii="Verdana" w:eastAsia="Calibri" w:hAnsi="Verdana" w:cs="Calibri"/>
                <w:sz w:val="20"/>
                <w:szCs w:val="20"/>
              </w:rPr>
              <w:t xml:space="preserve"> </w:t>
            </w:r>
            <w:r w:rsidRPr="00172B87">
              <w:rPr>
                <w:rFonts w:ascii="Verdana" w:eastAsia="Calibri" w:hAnsi="Verdana" w:cs="Calibri"/>
                <w:sz w:val="20"/>
                <w:szCs w:val="20"/>
              </w:rPr>
              <w:t xml:space="preserve">aanspreekpunt voor het </w:t>
            </w:r>
            <w:r w:rsidRPr="00172B87">
              <w:rPr>
                <w:rFonts w:ascii="Verdana" w:eastAsia="Calibri" w:hAnsi="Verdana" w:cs="Calibri"/>
                <w:sz w:val="20"/>
                <w:szCs w:val="20"/>
              </w:rPr>
              <w:lastRenderedPageBreak/>
              <w:t>verzamelen van bijdragen van de maatschappelijke groepen.</w:t>
            </w:r>
          </w:p>
        </w:tc>
      </w:tr>
      <w:tr w:rsidR="004111FF" w14:paraId="5099BF14" w14:textId="77777777" w:rsidTr="001D3EC4">
        <w:trPr>
          <w:trHeight w:val="2023"/>
        </w:trPr>
        <w:tc>
          <w:tcPr>
            <w:tcW w:w="1865" w:type="dxa"/>
            <w:vMerge/>
            <w:shd w:val="clear" w:color="auto" w:fill="E7E6E6" w:themeFill="background2"/>
          </w:tcPr>
          <w:p w14:paraId="561A9714" w14:textId="77777777" w:rsidR="004111FF" w:rsidRDefault="004111FF" w:rsidP="001D3EC4">
            <w:pPr>
              <w:pStyle w:val="Lijstalinea"/>
              <w:tabs>
                <w:tab w:val="left" w:pos="3828"/>
                <w:tab w:val="left" w:pos="3969"/>
              </w:tabs>
              <w:ind w:left="0"/>
              <w:rPr>
                <w:rFonts w:ascii="Verdana" w:eastAsia="Calibri" w:hAnsi="Verdana" w:cs="Calibri"/>
                <w:sz w:val="20"/>
                <w:szCs w:val="20"/>
              </w:rPr>
            </w:pPr>
          </w:p>
        </w:tc>
        <w:tc>
          <w:tcPr>
            <w:tcW w:w="6799" w:type="dxa"/>
          </w:tcPr>
          <w:p w14:paraId="5522C869" w14:textId="77777777" w:rsidR="004111FF" w:rsidRDefault="004111FF" w:rsidP="001D3EC4">
            <w:pPr>
              <w:pStyle w:val="Lijstalinea"/>
              <w:tabs>
                <w:tab w:val="left" w:pos="3828"/>
                <w:tab w:val="left" w:pos="3969"/>
              </w:tabs>
              <w:ind w:left="0"/>
              <w:rPr>
                <w:rFonts w:ascii="Verdana" w:eastAsia="Calibri" w:hAnsi="Verdana" w:cs="Calibri"/>
                <w:b/>
                <w:bCs/>
                <w:sz w:val="20"/>
                <w:szCs w:val="20"/>
              </w:rPr>
            </w:pPr>
            <w:r w:rsidRPr="006C1C3F">
              <w:rPr>
                <w:rFonts w:ascii="Verdana" w:eastAsia="Calibri" w:hAnsi="Verdana" w:cs="Calibri"/>
                <w:b/>
                <w:bCs/>
                <w:sz w:val="20"/>
                <w:szCs w:val="20"/>
              </w:rPr>
              <w:t xml:space="preserve">Nota m.b.t. de brief aan de Federale Raad voor Duurzame Ontwikkeling </w:t>
            </w:r>
          </w:p>
          <w:p w14:paraId="326F3E6F" w14:textId="77777777" w:rsidR="004111FF" w:rsidRPr="004A5A7A" w:rsidRDefault="004111FF" w:rsidP="004111F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voorzitter van de IMCDO, minister-president Jambon</w:t>
            </w:r>
          </w:p>
          <w:p w14:paraId="70BAFD71" w14:textId="77777777" w:rsidR="004111FF" w:rsidRPr="009A06EC" w:rsidRDefault="004111FF" w:rsidP="004111FF">
            <w:pPr>
              <w:pStyle w:val="Lijstalinea"/>
              <w:numPr>
                <w:ilvl w:val="0"/>
                <w:numId w:val="4"/>
              </w:numPr>
              <w:tabs>
                <w:tab w:val="left" w:pos="3828"/>
                <w:tab w:val="left" w:pos="3969"/>
              </w:tabs>
              <w:rPr>
                <w:rFonts w:ascii="Verdana" w:eastAsia="Calibri" w:hAnsi="Verdana" w:cs="Calibri"/>
                <w:sz w:val="20"/>
                <w:szCs w:val="20"/>
              </w:rPr>
            </w:pPr>
            <w:r w:rsidRPr="006C1C3F">
              <w:rPr>
                <w:rFonts w:ascii="Verdana" w:eastAsia="Calibri" w:hAnsi="Verdana" w:cs="Calibri"/>
                <w:sz w:val="20"/>
                <w:szCs w:val="20"/>
              </w:rPr>
              <w:t>Resultaat:</w:t>
            </w:r>
            <w:r>
              <w:rPr>
                <w:rFonts w:ascii="Verdana" w:eastAsia="Calibri" w:hAnsi="Verdana" w:cs="Calibri"/>
                <w:sz w:val="20"/>
                <w:szCs w:val="20"/>
              </w:rPr>
              <w:t xml:space="preserve"> de IMCDO keurde </w:t>
            </w:r>
            <w:r w:rsidRPr="007A11F5">
              <w:rPr>
                <w:rFonts w:ascii="Verdana" w:eastAsia="Calibri" w:hAnsi="Verdana" w:cs="Calibri"/>
                <w:sz w:val="20"/>
                <w:szCs w:val="20"/>
              </w:rPr>
              <w:t>de brief aan de Federaal Raad voor Duurzame Ontwikkeling</w:t>
            </w:r>
            <w:r>
              <w:rPr>
                <w:rFonts w:ascii="Verdana" w:eastAsia="Calibri" w:hAnsi="Verdana" w:cs="Calibri"/>
                <w:sz w:val="20"/>
                <w:szCs w:val="20"/>
              </w:rPr>
              <w:t xml:space="preserve"> waarin wordt gevraagd aan FRDO</w:t>
            </w:r>
            <w:r w:rsidRPr="007A11F5">
              <w:rPr>
                <w:rFonts w:ascii="Verdana" w:eastAsia="Calibri" w:hAnsi="Verdana" w:cs="Calibri"/>
                <w:sz w:val="20"/>
                <w:szCs w:val="20"/>
              </w:rPr>
              <w:t xml:space="preserve"> om te fungeren als centraal aanspreekpunt voor het verzamelen van bijdragen van maatschappelijke groepen</w:t>
            </w:r>
            <w:r>
              <w:rPr>
                <w:rFonts w:ascii="Verdana" w:eastAsia="Calibri" w:hAnsi="Verdana" w:cs="Calibri"/>
                <w:sz w:val="20"/>
                <w:szCs w:val="20"/>
              </w:rPr>
              <w:t>, goed</w:t>
            </w:r>
            <w:r w:rsidRPr="007A11F5">
              <w:rPr>
                <w:rFonts w:ascii="Verdana" w:eastAsia="Calibri" w:hAnsi="Verdana" w:cs="Calibri"/>
                <w:sz w:val="20"/>
                <w:szCs w:val="20"/>
              </w:rPr>
              <w:t xml:space="preserve">. </w:t>
            </w:r>
          </w:p>
        </w:tc>
      </w:tr>
      <w:tr w:rsidR="004111FF" w14:paraId="7DD162A1" w14:textId="77777777" w:rsidTr="001D3EC4">
        <w:trPr>
          <w:trHeight w:val="652"/>
        </w:trPr>
        <w:tc>
          <w:tcPr>
            <w:tcW w:w="1865" w:type="dxa"/>
            <w:shd w:val="clear" w:color="auto" w:fill="E7E6E6" w:themeFill="background2"/>
          </w:tcPr>
          <w:p w14:paraId="354432D1"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145E3985" w14:textId="77777777" w:rsidR="004111FF" w:rsidRPr="009A06EC" w:rsidRDefault="004111FF" w:rsidP="001D3EC4">
            <w:pPr>
              <w:tabs>
                <w:tab w:val="left" w:pos="3828"/>
                <w:tab w:val="left" w:pos="3969"/>
              </w:tabs>
              <w:rPr>
                <w:rFonts w:ascii="Verdana" w:eastAsia="Calibri" w:hAnsi="Verdana" w:cs="Calibri"/>
                <w:sz w:val="20"/>
                <w:szCs w:val="20"/>
              </w:rPr>
            </w:pPr>
            <w:r w:rsidRPr="009A06EC">
              <w:rPr>
                <w:rFonts w:ascii="Verdana" w:eastAsia="Calibri" w:hAnsi="Verdana" w:cs="Calibri"/>
                <w:sz w:val="20"/>
                <w:szCs w:val="20"/>
              </w:rPr>
              <w:t>/</w:t>
            </w:r>
          </w:p>
        </w:tc>
      </w:tr>
    </w:tbl>
    <w:p w14:paraId="64C1A6FC" w14:textId="77777777" w:rsidR="004111FF" w:rsidRDefault="004111FF" w:rsidP="004111FF">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4111FF" w14:paraId="704CC3E0" w14:textId="77777777" w:rsidTr="001D3EC4">
        <w:tc>
          <w:tcPr>
            <w:tcW w:w="1865" w:type="dxa"/>
            <w:shd w:val="clear" w:color="auto" w:fill="E7E6E6" w:themeFill="background2"/>
          </w:tcPr>
          <w:p w14:paraId="742FEBFC" w14:textId="77777777" w:rsidR="004111FF" w:rsidRPr="00FA6857"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6D7D059A" w14:textId="77777777" w:rsidR="004111FF" w:rsidRDefault="004111FF" w:rsidP="001D3EC4">
            <w:pPr>
              <w:pStyle w:val="Lijstalinea"/>
              <w:tabs>
                <w:tab w:val="left" w:pos="3828"/>
                <w:tab w:val="left" w:pos="3969"/>
              </w:tabs>
              <w:ind w:left="0"/>
              <w:rPr>
                <w:rFonts w:ascii="Verdana" w:eastAsia="Calibri" w:hAnsi="Verdana" w:cs="Calibri"/>
                <w:b/>
                <w:bCs/>
                <w:sz w:val="20"/>
                <w:szCs w:val="20"/>
              </w:rPr>
            </w:pPr>
            <w:r w:rsidRPr="00F0145A">
              <w:rPr>
                <w:rFonts w:ascii="Verdana" w:eastAsia="Calibri" w:hAnsi="Verdana" w:cs="Calibri"/>
                <w:b/>
                <w:bCs/>
                <w:sz w:val="20"/>
                <w:szCs w:val="20"/>
              </w:rPr>
              <w:t>13 februari 2023</w:t>
            </w:r>
          </w:p>
        </w:tc>
      </w:tr>
      <w:tr w:rsidR="004111FF" w14:paraId="76F39513" w14:textId="77777777" w:rsidTr="001D3EC4">
        <w:tc>
          <w:tcPr>
            <w:tcW w:w="1865" w:type="dxa"/>
            <w:shd w:val="clear" w:color="auto" w:fill="E7E6E6" w:themeFill="background2"/>
          </w:tcPr>
          <w:p w14:paraId="4C036DF9"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3A9EBE34" w14:textId="77777777" w:rsidR="004111FF" w:rsidRPr="00665834" w:rsidRDefault="004111FF" w:rsidP="001D3EC4">
            <w:pPr>
              <w:pStyle w:val="Lijstalinea"/>
              <w:tabs>
                <w:tab w:val="left" w:pos="3828"/>
                <w:tab w:val="left" w:pos="3969"/>
              </w:tabs>
              <w:ind w:left="0"/>
              <w:rPr>
                <w:rFonts w:ascii="Verdana" w:eastAsia="Calibri" w:hAnsi="Verdana" w:cs="Calibri"/>
                <w:b/>
                <w:bCs/>
                <w:sz w:val="20"/>
                <w:szCs w:val="20"/>
                <w:highlight w:val="yellow"/>
              </w:rPr>
            </w:pPr>
            <w:r w:rsidRPr="009A06EC">
              <w:rPr>
                <w:rFonts w:ascii="Verdana" w:eastAsia="Calibri" w:hAnsi="Verdana" w:cs="Calibri"/>
                <w:b/>
                <w:bCs/>
                <w:sz w:val="20"/>
                <w:szCs w:val="20"/>
              </w:rPr>
              <w:t>Federaal</w:t>
            </w:r>
            <w:r>
              <w:rPr>
                <w:rFonts w:ascii="Verdana" w:eastAsia="Calibri" w:hAnsi="Verdana" w:cs="Calibri"/>
                <w:b/>
                <w:bCs/>
                <w:sz w:val="20"/>
                <w:szCs w:val="20"/>
                <w:highlight w:val="yellow"/>
              </w:rPr>
              <w:t xml:space="preserve"> </w:t>
            </w:r>
          </w:p>
        </w:tc>
      </w:tr>
      <w:tr w:rsidR="004111FF" w14:paraId="12FDDF85" w14:textId="77777777" w:rsidTr="001D3EC4">
        <w:tc>
          <w:tcPr>
            <w:tcW w:w="1865" w:type="dxa"/>
            <w:vMerge w:val="restart"/>
            <w:shd w:val="clear" w:color="auto" w:fill="E7E6E6" w:themeFill="background2"/>
          </w:tcPr>
          <w:p w14:paraId="79AADEFA"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2B391E5F" w14:textId="77777777" w:rsidR="004111FF" w:rsidRPr="00087AE4" w:rsidRDefault="004111FF" w:rsidP="001D3EC4">
            <w:pPr>
              <w:pStyle w:val="Lijstalinea"/>
              <w:tabs>
                <w:tab w:val="left" w:pos="3828"/>
                <w:tab w:val="left" w:pos="3969"/>
              </w:tabs>
              <w:ind w:left="0"/>
              <w:rPr>
                <w:rFonts w:ascii="Verdana" w:eastAsia="Calibri" w:hAnsi="Verdana" w:cs="Calibri"/>
                <w:b/>
                <w:bCs/>
                <w:sz w:val="20"/>
                <w:szCs w:val="20"/>
              </w:rPr>
            </w:pPr>
            <w:r w:rsidRPr="00087AE4">
              <w:rPr>
                <w:rFonts w:ascii="Verdana" w:eastAsia="Calibri" w:hAnsi="Verdana" w:cs="Calibri"/>
                <w:b/>
                <w:bCs/>
                <w:sz w:val="20"/>
                <w:szCs w:val="20"/>
              </w:rPr>
              <w:t>Actualisatie van de samenstelling van de administratieve stuurgroep en technische werkgroep</w:t>
            </w:r>
          </w:p>
          <w:p w14:paraId="494EFE99" w14:textId="77777777" w:rsidR="004111FF" w:rsidRPr="004A5A7A" w:rsidRDefault="004111FF" w:rsidP="004111F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 xml:space="preserve">de voorzitter van de IMCDO, minister </w:t>
            </w:r>
            <w:proofErr w:type="spellStart"/>
            <w:r>
              <w:rPr>
                <w:rFonts w:ascii="Verdana" w:eastAsia="Calibri" w:hAnsi="Verdana" w:cs="Calibri"/>
                <w:sz w:val="20"/>
                <w:szCs w:val="20"/>
              </w:rPr>
              <w:t>Khattabi</w:t>
            </w:r>
            <w:proofErr w:type="spellEnd"/>
          </w:p>
          <w:p w14:paraId="768A167C" w14:textId="77777777" w:rsidR="004111FF" w:rsidRPr="006C63B7" w:rsidRDefault="004111FF" w:rsidP="004111FF">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 xml:space="preserve">akte name door de IMCDO van de actualisatie van de samenstelling van de </w:t>
            </w:r>
            <w:r w:rsidRPr="009A06EC">
              <w:rPr>
                <w:rFonts w:ascii="Verdana" w:eastAsia="Calibri" w:hAnsi="Verdana" w:cs="Calibri"/>
                <w:sz w:val="20"/>
                <w:szCs w:val="20"/>
              </w:rPr>
              <w:t>administratieve stuurgroep en technische werkgroep.</w:t>
            </w:r>
            <w:r>
              <w:rPr>
                <w:rFonts w:ascii="Verdana" w:eastAsia="Calibri" w:hAnsi="Verdana" w:cs="Calibri"/>
                <w:b/>
                <w:bCs/>
                <w:sz w:val="20"/>
                <w:szCs w:val="20"/>
              </w:rPr>
              <w:t xml:space="preserve"> </w:t>
            </w:r>
          </w:p>
          <w:p w14:paraId="2A8D8A42" w14:textId="77777777" w:rsidR="004111FF" w:rsidRDefault="004111FF" w:rsidP="001D3EC4">
            <w:pPr>
              <w:pStyle w:val="Lijstalinea"/>
              <w:tabs>
                <w:tab w:val="left" w:pos="3828"/>
                <w:tab w:val="left" w:pos="3969"/>
              </w:tabs>
              <w:ind w:left="0"/>
              <w:rPr>
                <w:rFonts w:ascii="Verdana" w:eastAsia="Calibri" w:hAnsi="Verdana" w:cs="Calibri"/>
                <w:b/>
                <w:bCs/>
                <w:sz w:val="20"/>
                <w:szCs w:val="20"/>
              </w:rPr>
            </w:pPr>
          </w:p>
        </w:tc>
      </w:tr>
      <w:tr w:rsidR="004111FF" w14:paraId="679D682C" w14:textId="77777777" w:rsidTr="001D3EC4">
        <w:trPr>
          <w:trHeight w:val="4574"/>
        </w:trPr>
        <w:tc>
          <w:tcPr>
            <w:tcW w:w="1865" w:type="dxa"/>
            <w:vMerge/>
            <w:shd w:val="clear" w:color="auto" w:fill="E7E6E6" w:themeFill="background2"/>
          </w:tcPr>
          <w:p w14:paraId="3074A71E" w14:textId="77777777" w:rsidR="004111FF" w:rsidRDefault="004111FF" w:rsidP="001D3EC4">
            <w:pPr>
              <w:pStyle w:val="Lijstalinea"/>
              <w:tabs>
                <w:tab w:val="left" w:pos="3828"/>
                <w:tab w:val="left" w:pos="3969"/>
              </w:tabs>
              <w:ind w:left="0"/>
              <w:rPr>
                <w:rFonts w:ascii="Verdana" w:eastAsia="Calibri" w:hAnsi="Verdana" w:cs="Calibri"/>
                <w:sz w:val="20"/>
                <w:szCs w:val="20"/>
              </w:rPr>
            </w:pPr>
          </w:p>
        </w:tc>
        <w:tc>
          <w:tcPr>
            <w:tcW w:w="6799" w:type="dxa"/>
          </w:tcPr>
          <w:p w14:paraId="063BED6A" w14:textId="77777777" w:rsidR="004111FF" w:rsidRDefault="004111FF" w:rsidP="001D3EC4">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Vo</w:t>
            </w:r>
            <w:r w:rsidRPr="00A241AB">
              <w:rPr>
                <w:rFonts w:ascii="Verdana" w:eastAsia="Calibri" w:hAnsi="Verdana" w:cs="Calibri"/>
                <w:b/>
                <w:bCs/>
                <w:sz w:val="20"/>
                <w:szCs w:val="20"/>
              </w:rPr>
              <w:t xml:space="preserve">orbereiding tweede </w:t>
            </w:r>
            <w:proofErr w:type="spellStart"/>
            <w:r w:rsidRPr="00A241AB">
              <w:rPr>
                <w:rFonts w:ascii="Verdana" w:eastAsia="Calibri" w:hAnsi="Verdana" w:cs="Calibri"/>
                <w:b/>
                <w:bCs/>
                <w:sz w:val="20"/>
                <w:szCs w:val="20"/>
              </w:rPr>
              <w:t>Voluntary</w:t>
            </w:r>
            <w:proofErr w:type="spellEnd"/>
            <w:r w:rsidRPr="00A241AB">
              <w:rPr>
                <w:rFonts w:ascii="Verdana" w:eastAsia="Calibri" w:hAnsi="Verdana" w:cs="Calibri"/>
                <w:b/>
                <w:bCs/>
                <w:sz w:val="20"/>
                <w:szCs w:val="20"/>
              </w:rPr>
              <w:t xml:space="preserve"> National Review (VNR)</w:t>
            </w:r>
          </w:p>
          <w:p w14:paraId="440FA1DF" w14:textId="77777777" w:rsidR="004111FF" w:rsidRDefault="004111FF" w:rsidP="004111FF">
            <w:pPr>
              <w:pStyle w:val="Lijstalinea"/>
              <w:numPr>
                <w:ilvl w:val="1"/>
                <w:numId w:val="4"/>
              </w:numPr>
              <w:tabs>
                <w:tab w:val="left" w:pos="3686"/>
                <w:tab w:val="left" w:pos="3969"/>
              </w:tabs>
              <w:jc w:val="both"/>
              <w:rPr>
                <w:rFonts w:ascii="Verdana" w:hAnsi="Verdana"/>
                <w:sz w:val="20"/>
                <w:szCs w:val="20"/>
                <w:lang w:val="en-US"/>
              </w:rPr>
            </w:pPr>
            <w:r>
              <w:rPr>
                <w:rFonts w:ascii="Verdana" w:hAnsi="Verdana"/>
                <w:sz w:val="20"/>
                <w:szCs w:val="20"/>
                <w:lang w:val="en-US"/>
              </w:rPr>
              <w:t xml:space="preserve">2.1 </w:t>
            </w:r>
            <w:proofErr w:type="spellStart"/>
            <w:r>
              <w:rPr>
                <w:rFonts w:ascii="Verdana" w:hAnsi="Verdana"/>
                <w:sz w:val="20"/>
                <w:szCs w:val="20"/>
                <w:lang w:val="en-US"/>
              </w:rPr>
              <w:t>goedkeuring</w:t>
            </w:r>
            <w:proofErr w:type="spellEnd"/>
            <w:r>
              <w:rPr>
                <w:rFonts w:ascii="Verdana" w:hAnsi="Verdana"/>
                <w:sz w:val="20"/>
                <w:szCs w:val="20"/>
                <w:lang w:val="en-US"/>
              </w:rPr>
              <w:t xml:space="preserve"> van het </w:t>
            </w:r>
            <w:proofErr w:type="spellStart"/>
            <w:r>
              <w:rPr>
                <w:rFonts w:ascii="Verdana" w:hAnsi="Verdana"/>
                <w:sz w:val="20"/>
                <w:szCs w:val="20"/>
                <w:lang w:val="en-US"/>
              </w:rPr>
              <w:t>Communicatieplan</w:t>
            </w:r>
            <w:proofErr w:type="spellEnd"/>
            <w:r>
              <w:rPr>
                <w:rFonts w:ascii="Verdana" w:hAnsi="Verdana"/>
                <w:sz w:val="20"/>
                <w:szCs w:val="20"/>
                <w:lang w:val="en-US"/>
              </w:rPr>
              <w:t xml:space="preserve"> Voluntary National Review 2023</w:t>
            </w:r>
          </w:p>
          <w:p w14:paraId="26C1C1DA" w14:textId="77777777" w:rsidR="004111FF" w:rsidRPr="009A06EC" w:rsidRDefault="004111FF" w:rsidP="004111FF">
            <w:pPr>
              <w:pStyle w:val="Lijstalinea"/>
              <w:numPr>
                <w:ilvl w:val="1"/>
                <w:numId w:val="4"/>
              </w:numPr>
              <w:tabs>
                <w:tab w:val="left" w:pos="3686"/>
                <w:tab w:val="left" w:pos="3969"/>
              </w:tabs>
              <w:jc w:val="both"/>
              <w:rPr>
                <w:rFonts w:ascii="Verdana" w:hAnsi="Verdana"/>
                <w:sz w:val="20"/>
                <w:szCs w:val="20"/>
                <w:lang w:val="nl-BE"/>
              </w:rPr>
            </w:pPr>
            <w:r w:rsidRPr="009A06EC">
              <w:rPr>
                <w:rFonts w:ascii="Verdana" w:hAnsi="Verdana"/>
                <w:sz w:val="20"/>
                <w:szCs w:val="20"/>
                <w:lang w:val="nl-BE"/>
              </w:rPr>
              <w:t xml:space="preserve">2.2. goedkeuring van het ontwerp van </w:t>
            </w:r>
            <w:proofErr w:type="spellStart"/>
            <w:r w:rsidRPr="009A06EC">
              <w:rPr>
                <w:rFonts w:ascii="Verdana" w:hAnsi="Verdana"/>
                <w:sz w:val="20"/>
                <w:szCs w:val="20"/>
                <w:lang w:val="nl-BE"/>
              </w:rPr>
              <w:t>Voluntary</w:t>
            </w:r>
            <w:proofErr w:type="spellEnd"/>
            <w:r w:rsidRPr="009A06EC">
              <w:rPr>
                <w:rFonts w:ascii="Verdana" w:hAnsi="Verdana"/>
                <w:sz w:val="20"/>
                <w:szCs w:val="20"/>
                <w:lang w:val="nl-BE"/>
              </w:rPr>
              <w:t xml:space="preserve"> National Review 2023</w:t>
            </w:r>
          </w:p>
          <w:p w14:paraId="723699DD" w14:textId="77777777" w:rsidR="004111FF" w:rsidRPr="009A06EC" w:rsidRDefault="004111FF" w:rsidP="004111FF">
            <w:pPr>
              <w:pStyle w:val="Lijstalinea"/>
              <w:numPr>
                <w:ilvl w:val="1"/>
                <w:numId w:val="4"/>
              </w:numPr>
              <w:tabs>
                <w:tab w:val="left" w:pos="3686"/>
                <w:tab w:val="left" w:pos="3969"/>
              </w:tabs>
              <w:jc w:val="both"/>
              <w:rPr>
                <w:rFonts w:ascii="Verdana" w:hAnsi="Verdana"/>
                <w:sz w:val="20"/>
                <w:szCs w:val="20"/>
                <w:lang w:val="nl-BE"/>
              </w:rPr>
            </w:pPr>
            <w:r w:rsidRPr="009A06EC">
              <w:rPr>
                <w:rFonts w:ascii="Verdana" w:hAnsi="Verdana"/>
                <w:sz w:val="20"/>
                <w:szCs w:val="20"/>
                <w:lang w:val="nl-BE"/>
              </w:rPr>
              <w:t xml:space="preserve">2.3. goedkeuring van de adviesaanvraag aan de FRDO voor een </w:t>
            </w:r>
            <w:r>
              <w:rPr>
                <w:rFonts w:ascii="Verdana" w:hAnsi="Verdana"/>
                <w:sz w:val="20"/>
                <w:szCs w:val="20"/>
                <w:lang w:val="nl-BE"/>
              </w:rPr>
              <w:t xml:space="preserve">gezamenlijk advies van de adviesraden (conform beslissing IMCDO 13/7/2022) </w:t>
            </w:r>
          </w:p>
          <w:p w14:paraId="33B9B30A" w14:textId="77777777" w:rsidR="004111FF" w:rsidRPr="004A5A7A" w:rsidRDefault="004111FF" w:rsidP="004111F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 xml:space="preserve">de voorzitter van de IMCDO, minister </w:t>
            </w:r>
            <w:proofErr w:type="spellStart"/>
            <w:r>
              <w:rPr>
                <w:rFonts w:ascii="Verdana" w:eastAsia="Calibri" w:hAnsi="Verdana" w:cs="Calibri"/>
                <w:sz w:val="20"/>
                <w:szCs w:val="20"/>
              </w:rPr>
              <w:t>Khattabi</w:t>
            </w:r>
            <w:proofErr w:type="spellEnd"/>
          </w:p>
          <w:p w14:paraId="761654EE" w14:textId="77777777" w:rsidR="004111FF" w:rsidRPr="004A5A7A" w:rsidRDefault="004111FF" w:rsidP="004111F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w:t>
            </w:r>
            <w:r>
              <w:rPr>
                <w:rFonts w:ascii="Verdana" w:eastAsia="Calibri" w:hAnsi="Verdana" w:cs="Calibri"/>
                <w:sz w:val="20"/>
                <w:szCs w:val="20"/>
              </w:rPr>
              <w:t xml:space="preserve"> de beslissing van de </w:t>
            </w:r>
            <w:proofErr w:type="spellStart"/>
            <w:r>
              <w:rPr>
                <w:rFonts w:ascii="Verdana" w:eastAsia="Calibri" w:hAnsi="Verdana" w:cs="Calibri"/>
                <w:sz w:val="20"/>
                <w:szCs w:val="20"/>
              </w:rPr>
              <w:t>IMCDO’s</w:t>
            </w:r>
            <w:proofErr w:type="spellEnd"/>
            <w:r>
              <w:rPr>
                <w:rFonts w:ascii="Verdana" w:eastAsia="Calibri" w:hAnsi="Verdana" w:cs="Calibri"/>
                <w:sz w:val="20"/>
                <w:szCs w:val="20"/>
              </w:rPr>
              <w:t xml:space="preserve"> van 2022</w:t>
            </w:r>
            <w:r w:rsidRPr="004A5A7A">
              <w:rPr>
                <w:rFonts w:ascii="Verdana" w:eastAsia="Calibri" w:hAnsi="Verdana" w:cs="Calibri"/>
                <w:sz w:val="20"/>
                <w:szCs w:val="20"/>
              </w:rPr>
              <w:t xml:space="preserve"> </w:t>
            </w:r>
          </w:p>
          <w:p w14:paraId="51C5278B" w14:textId="77777777" w:rsidR="004111FF" w:rsidRDefault="004111FF" w:rsidP="004111FF">
            <w:pPr>
              <w:pStyle w:val="Lijstalinea"/>
              <w:numPr>
                <w:ilvl w:val="0"/>
                <w:numId w:val="4"/>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Resultaat:</w:t>
            </w:r>
            <w:r>
              <w:rPr>
                <w:rFonts w:ascii="Verdana" w:eastAsia="Calibri" w:hAnsi="Verdana" w:cs="Calibri"/>
                <w:sz w:val="20"/>
                <w:szCs w:val="20"/>
              </w:rPr>
              <w:t xml:space="preserve"> </w:t>
            </w:r>
          </w:p>
          <w:p w14:paraId="138AEDB8" w14:textId="77777777" w:rsidR="004111FF" w:rsidRDefault="004111FF" w:rsidP="001D3EC4">
            <w:pPr>
              <w:pStyle w:val="Lijstalinea"/>
              <w:tabs>
                <w:tab w:val="left" w:pos="3828"/>
                <w:tab w:val="left" w:pos="3969"/>
              </w:tabs>
              <w:ind w:left="360"/>
              <w:rPr>
                <w:rFonts w:ascii="Verdana" w:eastAsia="Calibri" w:hAnsi="Verdana" w:cs="Calibri"/>
                <w:sz w:val="20"/>
                <w:szCs w:val="20"/>
              </w:rPr>
            </w:pPr>
            <w:r>
              <w:rPr>
                <w:rFonts w:ascii="Verdana" w:eastAsia="Calibri" w:hAnsi="Verdana" w:cs="Calibri"/>
                <w:sz w:val="20"/>
                <w:szCs w:val="20"/>
              </w:rPr>
              <w:t xml:space="preserve">de IMCDO keurde </w:t>
            </w:r>
          </w:p>
          <w:p w14:paraId="53CE66BD" w14:textId="77777777" w:rsidR="004111FF" w:rsidRDefault="004111FF">
            <w:pPr>
              <w:pStyle w:val="Lijstalinea"/>
              <w:numPr>
                <w:ilvl w:val="0"/>
                <w:numId w:val="33"/>
              </w:numPr>
              <w:tabs>
                <w:tab w:val="left" w:pos="3828"/>
                <w:tab w:val="left" w:pos="3969"/>
              </w:tabs>
              <w:rPr>
                <w:rFonts w:ascii="Verdana" w:eastAsia="Calibri" w:hAnsi="Verdana" w:cs="Calibri"/>
                <w:sz w:val="20"/>
                <w:szCs w:val="20"/>
              </w:rPr>
            </w:pPr>
            <w:r>
              <w:rPr>
                <w:rFonts w:ascii="Verdana" w:eastAsia="Calibri" w:hAnsi="Verdana" w:cs="Calibri"/>
                <w:sz w:val="20"/>
                <w:szCs w:val="20"/>
              </w:rPr>
              <w:t>het communicatieplan,</w:t>
            </w:r>
          </w:p>
          <w:p w14:paraId="304831A9" w14:textId="77777777" w:rsidR="004111FF" w:rsidRDefault="004111FF">
            <w:pPr>
              <w:pStyle w:val="Lijstalinea"/>
              <w:numPr>
                <w:ilvl w:val="0"/>
                <w:numId w:val="33"/>
              </w:numPr>
              <w:tabs>
                <w:tab w:val="left" w:pos="3828"/>
                <w:tab w:val="left" w:pos="3969"/>
              </w:tabs>
              <w:rPr>
                <w:rFonts w:ascii="Verdana" w:eastAsia="Calibri" w:hAnsi="Verdana" w:cs="Calibri"/>
                <w:sz w:val="20"/>
                <w:szCs w:val="20"/>
              </w:rPr>
            </w:pPr>
            <w:r w:rsidRPr="007B0681">
              <w:rPr>
                <w:rFonts w:ascii="Verdana" w:eastAsia="Calibri" w:hAnsi="Verdana" w:cs="Calibri"/>
                <w:sz w:val="20"/>
                <w:szCs w:val="20"/>
              </w:rPr>
              <w:t>het ontwerp VNR 2023 en</w:t>
            </w:r>
          </w:p>
          <w:p w14:paraId="5CA5E16E" w14:textId="77777777" w:rsidR="004111FF" w:rsidRDefault="004111FF">
            <w:pPr>
              <w:pStyle w:val="Lijstalinea"/>
              <w:numPr>
                <w:ilvl w:val="0"/>
                <w:numId w:val="33"/>
              </w:numPr>
              <w:tabs>
                <w:tab w:val="left" w:pos="3828"/>
                <w:tab w:val="left" w:pos="3969"/>
              </w:tabs>
              <w:rPr>
                <w:rFonts w:ascii="Verdana" w:eastAsia="Calibri" w:hAnsi="Verdana" w:cs="Calibri"/>
                <w:sz w:val="20"/>
                <w:szCs w:val="20"/>
              </w:rPr>
            </w:pPr>
            <w:r w:rsidRPr="007B0681">
              <w:rPr>
                <w:rFonts w:ascii="Verdana" w:eastAsia="Calibri" w:hAnsi="Verdana" w:cs="Calibri"/>
                <w:sz w:val="20"/>
                <w:szCs w:val="20"/>
              </w:rPr>
              <w:t>de adviesaanvraag aan de FRDO voor een gezamenlijk advies van de adviesraden,</w:t>
            </w:r>
          </w:p>
          <w:p w14:paraId="62C62C46" w14:textId="77777777" w:rsidR="004111FF" w:rsidRPr="007B0681" w:rsidRDefault="004111FF" w:rsidP="001D3EC4">
            <w:pPr>
              <w:tabs>
                <w:tab w:val="left" w:pos="3828"/>
                <w:tab w:val="left" w:pos="3969"/>
              </w:tabs>
              <w:ind w:left="720"/>
              <w:rPr>
                <w:rFonts w:ascii="Verdana" w:eastAsia="Calibri" w:hAnsi="Verdana" w:cs="Calibri"/>
                <w:sz w:val="20"/>
                <w:szCs w:val="20"/>
              </w:rPr>
            </w:pPr>
            <w:r w:rsidRPr="007B0681">
              <w:rPr>
                <w:rFonts w:ascii="Verdana" w:eastAsia="Calibri" w:hAnsi="Verdana" w:cs="Calibri"/>
                <w:sz w:val="20"/>
                <w:szCs w:val="20"/>
              </w:rPr>
              <w:t xml:space="preserve">goed. </w:t>
            </w:r>
          </w:p>
        </w:tc>
      </w:tr>
      <w:tr w:rsidR="004111FF" w14:paraId="3B582C85" w14:textId="77777777" w:rsidTr="001D3EC4">
        <w:trPr>
          <w:trHeight w:val="652"/>
        </w:trPr>
        <w:tc>
          <w:tcPr>
            <w:tcW w:w="1865" w:type="dxa"/>
            <w:shd w:val="clear" w:color="auto" w:fill="E7E6E6" w:themeFill="background2"/>
          </w:tcPr>
          <w:p w14:paraId="1CB24BA9"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7F0D468B" w14:textId="77777777" w:rsidR="004111FF" w:rsidRPr="009A06EC" w:rsidRDefault="004111FF" w:rsidP="001D3EC4">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40B0C50E" w14:textId="77777777" w:rsidR="004111FF" w:rsidRDefault="004111FF" w:rsidP="004111FF">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4111FF" w14:paraId="676C12D0" w14:textId="77777777" w:rsidTr="001D3EC4">
        <w:tc>
          <w:tcPr>
            <w:tcW w:w="1865" w:type="dxa"/>
            <w:shd w:val="clear" w:color="auto" w:fill="E7E6E6" w:themeFill="background2"/>
          </w:tcPr>
          <w:p w14:paraId="588482A6" w14:textId="77777777" w:rsidR="004111FF" w:rsidRPr="00FA6857"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6E950EF7" w14:textId="77777777" w:rsidR="004111FF" w:rsidRDefault="004111FF" w:rsidP="001D3EC4">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15 mei 2023</w:t>
            </w:r>
          </w:p>
        </w:tc>
      </w:tr>
      <w:tr w:rsidR="004111FF" w14:paraId="2A37B202" w14:textId="77777777" w:rsidTr="001D3EC4">
        <w:tc>
          <w:tcPr>
            <w:tcW w:w="1865" w:type="dxa"/>
            <w:shd w:val="clear" w:color="auto" w:fill="E7E6E6" w:themeFill="background2"/>
          </w:tcPr>
          <w:p w14:paraId="381AA3C8"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710A10E9" w14:textId="77777777" w:rsidR="004111FF" w:rsidRPr="00665834" w:rsidRDefault="004111FF" w:rsidP="001D3EC4">
            <w:pPr>
              <w:pStyle w:val="Lijstalinea"/>
              <w:tabs>
                <w:tab w:val="left" w:pos="3828"/>
                <w:tab w:val="left" w:pos="3969"/>
              </w:tabs>
              <w:ind w:left="0"/>
              <w:rPr>
                <w:rFonts w:ascii="Verdana" w:eastAsia="Calibri" w:hAnsi="Verdana" w:cs="Calibri"/>
                <w:b/>
                <w:bCs/>
                <w:sz w:val="20"/>
                <w:szCs w:val="20"/>
                <w:highlight w:val="yellow"/>
              </w:rPr>
            </w:pPr>
            <w:r w:rsidRPr="009A06EC">
              <w:rPr>
                <w:rFonts w:ascii="Verdana" w:eastAsia="Calibri" w:hAnsi="Verdana" w:cs="Calibri"/>
                <w:b/>
                <w:bCs/>
                <w:sz w:val="20"/>
                <w:szCs w:val="20"/>
              </w:rPr>
              <w:t xml:space="preserve">Federaal minister </w:t>
            </w:r>
            <w:proofErr w:type="spellStart"/>
            <w:r w:rsidRPr="009A06EC">
              <w:rPr>
                <w:rFonts w:ascii="Verdana" w:eastAsia="Calibri" w:hAnsi="Verdana" w:cs="Calibri"/>
                <w:b/>
                <w:bCs/>
                <w:sz w:val="20"/>
                <w:szCs w:val="20"/>
              </w:rPr>
              <w:t>Khattabi</w:t>
            </w:r>
            <w:proofErr w:type="spellEnd"/>
          </w:p>
        </w:tc>
      </w:tr>
      <w:tr w:rsidR="004111FF" w14:paraId="15D2D3A4" w14:textId="77777777" w:rsidTr="00C54692">
        <w:trPr>
          <w:trHeight w:val="2259"/>
        </w:trPr>
        <w:tc>
          <w:tcPr>
            <w:tcW w:w="1865" w:type="dxa"/>
            <w:shd w:val="clear" w:color="auto" w:fill="E7E6E6" w:themeFill="background2"/>
          </w:tcPr>
          <w:p w14:paraId="35B4B7D7"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lastRenderedPageBreak/>
              <w:t>A</w:t>
            </w:r>
            <w:r w:rsidRPr="00FA6857">
              <w:rPr>
                <w:rFonts w:ascii="Verdana" w:eastAsia="Calibri" w:hAnsi="Verdana" w:cs="Calibri"/>
                <w:sz w:val="20"/>
                <w:szCs w:val="20"/>
              </w:rPr>
              <w:t>gendapunten</w:t>
            </w:r>
          </w:p>
        </w:tc>
        <w:tc>
          <w:tcPr>
            <w:tcW w:w="6799" w:type="dxa"/>
          </w:tcPr>
          <w:p w14:paraId="70FD8706" w14:textId="77777777" w:rsidR="004111FF" w:rsidRDefault="004111FF" w:rsidP="001D3EC4">
            <w:pPr>
              <w:pStyle w:val="Lijstalinea"/>
              <w:tabs>
                <w:tab w:val="left" w:pos="3828"/>
                <w:tab w:val="left" w:pos="3969"/>
              </w:tabs>
              <w:ind w:left="0"/>
              <w:rPr>
                <w:rFonts w:ascii="Verdana" w:eastAsia="Calibri" w:hAnsi="Verdana" w:cs="Calibri"/>
                <w:b/>
                <w:bCs/>
                <w:sz w:val="20"/>
                <w:szCs w:val="20"/>
              </w:rPr>
            </w:pPr>
            <w:r w:rsidRPr="00646524">
              <w:rPr>
                <w:rFonts w:ascii="Verdana" w:eastAsia="Calibri" w:hAnsi="Verdana" w:cs="Calibri"/>
                <w:b/>
                <w:bCs/>
                <w:sz w:val="20"/>
                <w:szCs w:val="20"/>
              </w:rPr>
              <w:t xml:space="preserve">Goedkeuring tekst Vrijwillige Nationaal Rapport (VNR) en </w:t>
            </w:r>
            <w:r>
              <w:rPr>
                <w:rFonts w:ascii="Verdana" w:eastAsia="Calibri" w:hAnsi="Verdana" w:cs="Calibri"/>
                <w:b/>
                <w:bCs/>
                <w:sz w:val="20"/>
                <w:szCs w:val="20"/>
              </w:rPr>
              <w:t xml:space="preserve">statistische </w:t>
            </w:r>
            <w:r w:rsidRPr="00646524">
              <w:rPr>
                <w:rFonts w:ascii="Verdana" w:eastAsia="Calibri" w:hAnsi="Verdana" w:cs="Calibri"/>
                <w:b/>
                <w:bCs/>
                <w:sz w:val="20"/>
                <w:szCs w:val="20"/>
              </w:rPr>
              <w:t>annex</w:t>
            </w:r>
          </w:p>
          <w:p w14:paraId="4931DBCD" w14:textId="77777777" w:rsidR="004111FF" w:rsidRPr="004A5A7A" w:rsidRDefault="004111FF" w:rsidP="004111F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 xml:space="preserve">de voorzitter van de IMCDO, minister </w:t>
            </w:r>
            <w:proofErr w:type="spellStart"/>
            <w:r>
              <w:rPr>
                <w:rFonts w:ascii="Verdana" w:eastAsia="Calibri" w:hAnsi="Verdana" w:cs="Calibri"/>
                <w:sz w:val="20"/>
                <w:szCs w:val="20"/>
              </w:rPr>
              <w:t>Khattabi</w:t>
            </w:r>
            <w:proofErr w:type="spellEnd"/>
          </w:p>
          <w:p w14:paraId="18CA3399" w14:textId="77777777" w:rsidR="004111FF" w:rsidRPr="004A5A7A" w:rsidRDefault="004111FF" w:rsidP="004111F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Gevolg </w:t>
            </w:r>
            <w:r>
              <w:rPr>
                <w:rFonts w:ascii="Verdana" w:eastAsia="Calibri" w:hAnsi="Verdana" w:cs="Calibri"/>
                <w:sz w:val="20"/>
                <w:szCs w:val="20"/>
              </w:rPr>
              <w:t xml:space="preserve">van voorgaande </w:t>
            </w:r>
            <w:proofErr w:type="spellStart"/>
            <w:r>
              <w:rPr>
                <w:rFonts w:ascii="Verdana" w:eastAsia="Calibri" w:hAnsi="Verdana" w:cs="Calibri"/>
                <w:sz w:val="20"/>
                <w:szCs w:val="20"/>
              </w:rPr>
              <w:t>IMCDO’s</w:t>
            </w:r>
            <w:proofErr w:type="spellEnd"/>
          </w:p>
          <w:p w14:paraId="202A2C2E" w14:textId="77777777" w:rsidR="004111FF" w:rsidRPr="00497BA4" w:rsidRDefault="004111FF" w:rsidP="004111FF">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 xml:space="preserve">de IMCDO keurde </w:t>
            </w:r>
            <w:r w:rsidRPr="00497BA4">
              <w:rPr>
                <w:rFonts w:ascii="Verdana" w:eastAsia="Calibri" w:hAnsi="Verdana" w:cs="Calibri"/>
                <w:sz w:val="20"/>
                <w:szCs w:val="20"/>
              </w:rPr>
              <w:t xml:space="preserve">de finale tekst van het </w:t>
            </w:r>
            <w:proofErr w:type="spellStart"/>
            <w:r w:rsidRPr="00497BA4">
              <w:rPr>
                <w:rFonts w:ascii="Verdana" w:eastAsia="Calibri" w:hAnsi="Verdana" w:cs="Calibri"/>
                <w:sz w:val="20"/>
                <w:szCs w:val="20"/>
              </w:rPr>
              <w:t>Voluntary</w:t>
            </w:r>
            <w:proofErr w:type="spellEnd"/>
            <w:r w:rsidRPr="00497BA4">
              <w:rPr>
                <w:rFonts w:ascii="Verdana" w:eastAsia="Calibri" w:hAnsi="Verdana" w:cs="Calibri"/>
                <w:sz w:val="20"/>
                <w:szCs w:val="20"/>
              </w:rPr>
              <w:t xml:space="preserve"> National Review 2023 en de statistische annex</w:t>
            </w:r>
            <w:r>
              <w:rPr>
                <w:rFonts w:ascii="Verdana" w:eastAsia="Calibri" w:hAnsi="Verdana" w:cs="Calibri"/>
                <w:sz w:val="20"/>
                <w:szCs w:val="20"/>
              </w:rPr>
              <w:t xml:space="preserve"> goed</w:t>
            </w:r>
          </w:p>
          <w:p w14:paraId="0CEDB203" w14:textId="77777777" w:rsidR="004111FF" w:rsidRPr="009A06EC" w:rsidRDefault="004111FF" w:rsidP="001D3EC4">
            <w:pPr>
              <w:pStyle w:val="Lijstalinea"/>
              <w:tabs>
                <w:tab w:val="left" w:pos="3828"/>
                <w:tab w:val="left" w:pos="3969"/>
              </w:tabs>
              <w:ind w:left="398"/>
              <w:rPr>
                <w:rFonts w:ascii="Verdana" w:eastAsia="Calibri" w:hAnsi="Verdana" w:cs="Calibri"/>
                <w:sz w:val="20"/>
                <w:szCs w:val="20"/>
              </w:rPr>
            </w:pPr>
          </w:p>
        </w:tc>
      </w:tr>
      <w:tr w:rsidR="004111FF" w14:paraId="30F86EBF" w14:textId="77777777" w:rsidTr="001D3EC4">
        <w:trPr>
          <w:trHeight w:val="652"/>
        </w:trPr>
        <w:tc>
          <w:tcPr>
            <w:tcW w:w="1865" w:type="dxa"/>
            <w:shd w:val="clear" w:color="auto" w:fill="E7E6E6" w:themeFill="background2"/>
          </w:tcPr>
          <w:p w14:paraId="540DF70B"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36CB513D" w14:textId="77777777" w:rsidR="004111FF" w:rsidRPr="009A06EC" w:rsidRDefault="004111FF" w:rsidP="001D3EC4">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45BD6A35" w14:textId="77777777" w:rsidR="004111FF" w:rsidRDefault="004111FF" w:rsidP="004111FF">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4111FF" w14:paraId="399ABA26" w14:textId="77777777" w:rsidTr="001D3EC4">
        <w:tc>
          <w:tcPr>
            <w:tcW w:w="1865" w:type="dxa"/>
            <w:shd w:val="clear" w:color="auto" w:fill="E7E6E6" w:themeFill="background2"/>
          </w:tcPr>
          <w:p w14:paraId="0EA03E69" w14:textId="77777777" w:rsidR="004111FF" w:rsidRPr="00FA6857"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3486FCBD" w14:textId="77777777" w:rsidR="004111FF" w:rsidRDefault="004111FF" w:rsidP="001D3EC4">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6 juni 2023</w:t>
            </w:r>
          </w:p>
        </w:tc>
      </w:tr>
      <w:tr w:rsidR="004111FF" w14:paraId="3065BAA3" w14:textId="77777777" w:rsidTr="001D3EC4">
        <w:tc>
          <w:tcPr>
            <w:tcW w:w="1865" w:type="dxa"/>
            <w:shd w:val="clear" w:color="auto" w:fill="E7E6E6" w:themeFill="background2"/>
          </w:tcPr>
          <w:p w14:paraId="7FE41553"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6C1302F7" w14:textId="2142FAB0" w:rsidR="004111FF" w:rsidRPr="00665834" w:rsidRDefault="007A6BCE" w:rsidP="001D3EC4">
            <w:pPr>
              <w:pStyle w:val="Lijstalinea"/>
              <w:tabs>
                <w:tab w:val="left" w:pos="3828"/>
                <w:tab w:val="left" w:pos="3969"/>
              </w:tabs>
              <w:ind w:left="0"/>
              <w:rPr>
                <w:rFonts w:ascii="Verdana" w:eastAsia="Calibri" w:hAnsi="Verdana" w:cs="Calibri"/>
                <w:b/>
                <w:bCs/>
                <w:sz w:val="20"/>
                <w:szCs w:val="20"/>
                <w:highlight w:val="yellow"/>
              </w:rPr>
            </w:pPr>
            <w:r w:rsidRPr="007A6BCE">
              <w:rPr>
                <w:rFonts w:ascii="Verdana" w:eastAsia="Calibri" w:hAnsi="Verdana" w:cs="Calibri"/>
                <w:b/>
                <w:bCs/>
                <w:sz w:val="20"/>
                <w:szCs w:val="20"/>
              </w:rPr>
              <w:t xml:space="preserve">Federaal minister </w:t>
            </w:r>
            <w:proofErr w:type="spellStart"/>
            <w:r w:rsidRPr="007A6BCE">
              <w:rPr>
                <w:rFonts w:ascii="Verdana" w:eastAsia="Calibri" w:hAnsi="Verdana" w:cs="Calibri"/>
                <w:b/>
                <w:bCs/>
                <w:sz w:val="20"/>
                <w:szCs w:val="20"/>
              </w:rPr>
              <w:t>Khattabi</w:t>
            </w:r>
            <w:proofErr w:type="spellEnd"/>
          </w:p>
        </w:tc>
      </w:tr>
      <w:tr w:rsidR="004111FF" w14:paraId="521500B2" w14:textId="77777777" w:rsidTr="001D3EC4">
        <w:trPr>
          <w:trHeight w:val="1787"/>
        </w:trPr>
        <w:tc>
          <w:tcPr>
            <w:tcW w:w="1865" w:type="dxa"/>
            <w:shd w:val="clear" w:color="auto" w:fill="E7E6E6" w:themeFill="background2"/>
          </w:tcPr>
          <w:p w14:paraId="49B5D143"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5F29CD35" w14:textId="77777777" w:rsidR="004111FF" w:rsidRDefault="004111FF" w:rsidP="001D3EC4">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Agendapunt: voorstel van voorwoord voor de VNR</w:t>
            </w:r>
          </w:p>
          <w:p w14:paraId="61B24A3C" w14:textId="77777777" w:rsidR="004111FF" w:rsidRPr="004A5A7A" w:rsidRDefault="004111FF" w:rsidP="004111F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 xml:space="preserve">de voorzitter van de IMCDO, minister </w:t>
            </w:r>
            <w:proofErr w:type="spellStart"/>
            <w:r>
              <w:rPr>
                <w:rFonts w:ascii="Verdana" w:eastAsia="Calibri" w:hAnsi="Verdana" w:cs="Calibri"/>
                <w:sz w:val="20"/>
                <w:szCs w:val="20"/>
              </w:rPr>
              <w:t>Khattabi</w:t>
            </w:r>
            <w:proofErr w:type="spellEnd"/>
          </w:p>
          <w:p w14:paraId="0FD6D3CA" w14:textId="77777777" w:rsidR="004111FF" w:rsidRPr="004A5A7A" w:rsidRDefault="004111FF" w:rsidP="004111F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Gevolg van </w:t>
            </w:r>
            <w:r>
              <w:rPr>
                <w:rFonts w:ascii="Verdana" w:eastAsia="Calibri" w:hAnsi="Verdana" w:cs="Calibri"/>
                <w:sz w:val="20"/>
                <w:szCs w:val="20"/>
              </w:rPr>
              <w:t xml:space="preserve">voorgaande </w:t>
            </w:r>
            <w:proofErr w:type="spellStart"/>
            <w:r>
              <w:rPr>
                <w:rFonts w:ascii="Verdana" w:eastAsia="Calibri" w:hAnsi="Verdana" w:cs="Calibri"/>
                <w:sz w:val="20"/>
                <w:szCs w:val="20"/>
              </w:rPr>
              <w:t>IMCDO’s</w:t>
            </w:r>
            <w:proofErr w:type="spellEnd"/>
            <w:r>
              <w:rPr>
                <w:rFonts w:ascii="Verdana" w:eastAsia="Calibri" w:hAnsi="Verdana" w:cs="Calibri"/>
                <w:sz w:val="20"/>
                <w:szCs w:val="20"/>
              </w:rPr>
              <w:t xml:space="preserve"> </w:t>
            </w:r>
          </w:p>
          <w:p w14:paraId="3F87A6C1" w14:textId="77777777" w:rsidR="004111FF" w:rsidRDefault="004111FF" w:rsidP="004111FF">
            <w:pPr>
              <w:pStyle w:val="Lijstalinea"/>
              <w:numPr>
                <w:ilvl w:val="0"/>
                <w:numId w:val="3"/>
              </w:numPr>
              <w:tabs>
                <w:tab w:val="left" w:pos="3828"/>
                <w:tab w:val="left" w:pos="3969"/>
              </w:tabs>
              <w:rPr>
                <w:rFonts w:ascii="Verdana" w:eastAsia="Calibri" w:hAnsi="Verdana" w:cs="Calibri"/>
                <w:b/>
                <w:bCs/>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 xml:space="preserve">voorwoord voor de VNR werd door de IMCDO goedgekeurd. </w:t>
            </w:r>
          </w:p>
        </w:tc>
      </w:tr>
      <w:tr w:rsidR="004111FF" w14:paraId="7AACBB40" w14:textId="77777777" w:rsidTr="001D3EC4">
        <w:trPr>
          <w:trHeight w:val="652"/>
        </w:trPr>
        <w:tc>
          <w:tcPr>
            <w:tcW w:w="1865" w:type="dxa"/>
            <w:shd w:val="clear" w:color="auto" w:fill="E7E6E6" w:themeFill="background2"/>
          </w:tcPr>
          <w:p w14:paraId="0AC88A8E" w14:textId="77777777" w:rsidR="004111FF" w:rsidRDefault="004111FF" w:rsidP="001D3EC4">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4A780D8D" w14:textId="77777777" w:rsidR="004111FF" w:rsidRPr="009A06EC" w:rsidRDefault="004111FF" w:rsidP="001D3EC4">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4F988F12" w14:textId="77777777" w:rsidR="004111FF" w:rsidRDefault="004111FF" w:rsidP="004111FF">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p w14:paraId="2AB57317" w14:textId="77777777" w:rsidR="004111FF" w:rsidRPr="00E45A81" w:rsidRDefault="004111FF" w:rsidP="004111FF">
      <w:pPr>
        <w:pStyle w:val="Lijstalinea"/>
        <w:numPr>
          <w:ilvl w:val="0"/>
          <w:numId w:val="1"/>
        </w:numPr>
        <w:tabs>
          <w:tab w:val="left" w:pos="3686"/>
          <w:tab w:val="left" w:pos="3828"/>
          <w:tab w:val="left" w:pos="3969"/>
        </w:tabs>
        <w:rPr>
          <w:rFonts w:ascii="Verdana" w:hAnsi="Verdana"/>
          <w:sz w:val="20"/>
          <w:szCs w:val="20"/>
        </w:rPr>
      </w:pPr>
      <w:r w:rsidRPr="00E45A81">
        <w:rPr>
          <w:rFonts w:ascii="Verdana" w:eastAsia="Calibri" w:hAnsi="Verdana" w:cs="Calibri"/>
          <w:b/>
          <w:bCs/>
          <w:sz w:val="20"/>
          <w:szCs w:val="20"/>
        </w:rPr>
        <w:t>Overzicht werkgroepen opgericht in de schoot van deze IMC</w:t>
      </w:r>
    </w:p>
    <w:p w14:paraId="0E0D131F" w14:textId="77777777" w:rsidR="004111FF" w:rsidRDefault="004111FF" w:rsidP="004111FF">
      <w:pPr>
        <w:pStyle w:val="Lijstalinea"/>
        <w:tabs>
          <w:tab w:val="left" w:pos="3686"/>
          <w:tab w:val="left" w:pos="3828"/>
          <w:tab w:val="left" w:pos="3969"/>
        </w:tabs>
        <w:ind w:left="398"/>
        <w:rPr>
          <w:rFonts w:ascii="Verdana" w:eastAsia="Calibri" w:hAnsi="Verdana" w:cs="Calibri"/>
          <w:b/>
          <w:bCs/>
          <w:sz w:val="20"/>
          <w:szCs w:val="20"/>
        </w:rPr>
      </w:pPr>
    </w:p>
    <w:p w14:paraId="26A356F8" w14:textId="77777777" w:rsidR="004111FF" w:rsidRDefault="004111FF">
      <w:pPr>
        <w:pStyle w:val="Lijstalinea"/>
        <w:numPr>
          <w:ilvl w:val="0"/>
          <w:numId w:val="11"/>
        </w:numPr>
        <w:tabs>
          <w:tab w:val="left" w:pos="3686"/>
          <w:tab w:val="left" w:pos="3828"/>
          <w:tab w:val="left" w:pos="3969"/>
        </w:tabs>
        <w:rPr>
          <w:rFonts w:ascii="Verdana" w:hAnsi="Verdana"/>
          <w:sz w:val="20"/>
          <w:szCs w:val="20"/>
        </w:rPr>
      </w:pPr>
      <w:r>
        <w:rPr>
          <w:rFonts w:ascii="Verdana" w:hAnsi="Verdana"/>
          <w:sz w:val="20"/>
          <w:szCs w:val="20"/>
        </w:rPr>
        <w:t xml:space="preserve">Activatie van de </w:t>
      </w:r>
      <w:r w:rsidRPr="000E449E">
        <w:rPr>
          <w:rFonts w:ascii="Verdana" w:hAnsi="Verdana"/>
          <w:sz w:val="20"/>
          <w:szCs w:val="20"/>
        </w:rPr>
        <w:t>technische werkgroep nationale coördinatie inzake duurzame ontwikkeling op internationaal niveau</w:t>
      </w:r>
    </w:p>
    <w:p w14:paraId="634C1F3D" w14:textId="77777777" w:rsidR="004111FF" w:rsidRDefault="004111FF" w:rsidP="004111FF">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4111FF" w14:paraId="6F252F89" w14:textId="77777777" w:rsidTr="001D3EC4">
        <w:trPr>
          <w:trHeight w:val="251"/>
        </w:trPr>
        <w:tc>
          <w:tcPr>
            <w:tcW w:w="2070" w:type="dxa"/>
            <w:shd w:val="clear" w:color="auto" w:fill="E7E6E6" w:themeFill="background2"/>
          </w:tcPr>
          <w:p w14:paraId="7A575B5F" w14:textId="77777777" w:rsidR="004111FF" w:rsidRDefault="004111FF" w:rsidP="001D3EC4">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04594127" w14:textId="77777777" w:rsidR="004111FF" w:rsidRDefault="004111FF" w:rsidP="001D3EC4">
            <w:pPr>
              <w:pStyle w:val="Lijstalinea"/>
              <w:tabs>
                <w:tab w:val="left" w:pos="3686"/>
                <w:tab w:val="left" w:pos="3828"/>
                <w:tab w:val="left" w:pos="3969"/>
              </w:tabs>
              <w:ind w:left="0"/>
              <w:rPr>
                <w:rFonts w:ascii="Verdana" w:hAnsi="Verdana"/>
                <w:sz w:val="20"/>
                <w:szCs w:val="20"/>
              </w:rPr>
            </w:pPr>
            <w:r>
              <w:rPr>
                <w:rFonts w:ascii="Verdana" w:hAnsi="Verdana"/>
                <w:sz w:val="20"/>
                <w:szCs w:val="20"/>
              </w:rPr>
              <w:t xml:space="preserve">Deze technische werkgroep staat in voor de coördinatie en redactie van de VNR. </w:t>
            </w:r>
          </w:p>
        </w:tc>
      </w:tr>
      <w:tr w:rsidR="004111FF" w14:paraId="09E797B7" w14:textId="77777777" w:rsidTr="001D3EC4">
        <w:trPr>
          <w:trHeight w:val="1026"/>
        </w:trPr>
        <w:tc>
          <w:tcPr>
            <w:tcW w:w="2070" w:type="dxa"/>
            <w:shd w:val="clear" w:color="auto" w:fill="E7E6E6" w:themeFill="background2"/>
          </w:tcPr>
          <w:p w14:paraId="009D87B8" w14:textId="77777777" w:rsidR="004111FF" w:rsidRDefault="004111FF" w:rsidP="001D3EC4">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366C5584" w14:textId="77777777" w:rsidR="004111FF" w:rsidRPr="00F31DC2" w:rsidRDefault="004111FF" w:rsidP="00051881">
            <w:pPr>
              <w:pStyle w:val="Lijstalinea"/>
              <w:numPr>
                <w:ilvl w:val="0"/>
                <w:numId w:val="6"/>
              </w:numPr>
              <w:tabs>
                <w:tab w:val="left" w:pos="3686"/>
                <w:tab w:val="left" w:pos="3828"/>
                <w:tab w:val="left" w:pos="3969"/>
              </w:tabs>
              <w:rPr>
                <w:rFonts w:ascii="Verdana" w:hAnsi="Verdana"/>
                <w:sz w:val="20"/>
                <w:szCs w:val="20"/>
              </w:rPr>
            </w:pPr>
            <w:r w:rsidRPr="00F31DC2">
              <w:rPr>
                <w:rFonts w:ascii="Verdana" w:hAnsi="Verdana"/>
                <w:sz w:val="20"/>
                <w:szCs w:val="20"/>
              </w:rPr>
              <w:t>9 juni 2022</w:t>
            </w:r>
          </w:p>
          <w:p w14:paraId="75198138" w14:textId="77777777" w:rsidR="004111FF" w:rsidRPr="00F31DC2" w:rsidRDefault="004111FF" w:rsidP="00051881">
            <w:pPr>
              <w:pStyle w:val="Lijstalinea"/>
              <w:numPr>
                <w:ilvl w:val="0"/>
                <w:numId w:val="6"/>
              </w:numPr>
              <w:tabs>
                <w:tab w:val="left" w:pos="3686"/>
                <w:tab w:val="left" w:pos="3828"/>
                <w:tab w:val="left" w:pos="3969"/>
              </w:tabs>
              <w:rPr>
                <w:rFonts w:ascii="Verdana" w:hAnsi="Verdana"/>
                <w:sz w:val="20"/>
                <w:szCs w:val="20"/>
              </w:rPr>
            </w:pPr>
            <w:r w:rsidRPr="00F31DC2">
              <w:rPr>
                <w:rFonts w:ascii="Verdana" w:hAnsi="Verdana"/>
                <w:sz w:val="20"/>
                <w:szCs w:val="20"/>
              </w:rPr>
              <w:t>8 september 2022</w:t>
            </w:r>
          </w:p>
          <w:p w14:paraId="6E7F2598" w14:textId="77777777" w:rsidR="004111FF" w:rsidRDefault="004111FF" w:rsidP="00051881">
            <w:pPr>
              <w:pStyle w:val="Lijstalinea"/>
              <w:numPr>
                <w:ilvl w:val="0"/>
                <w:numId w:val="6"/>
              </w:numPr>
              <w:tabs>
                <w:tab w:val="left" w:pos="3686"/>
                <w:tab w:val="left" w:pos="3828"/>
                <w:tab w:val="left" w:pos="3969"/>
              </w:tabs>
              <w:rPr>
                <w:rFonts w:ascii="Verdana" w:hAnsi="Verdana"/>
                <w:sz w:val="20"/>
                <w:szCs w:val="20"/>
              </w:rPr>
            </w:pPr>
            <w:r>
              <w:rPr>
                <w:rFonts w:ascii="Verdana" w:hAnsi="Verdana"/>
                <w:sz w:val="20"/>
                <w:szCs w:val="20"/>
              </w:rPr>
              <w:t>29 september 2022</w:t>
            </w:r>
          </w:p>
          <w:p w14:paraId="1ED239EC" w14:textId="77777777" w:rsidR="004111FF" w:rsidRPr="00F31DC2" w:rsidRDefault="004111FF" w:rsidP="00051881">
            <w:pPr>
              <w:pStyle w:val="Lijstalinea"/>
              <w:numPr>
                <w:ilvl w:val="0"/>
                <w:numId w:val="6"/>
              </w:numPr>
              <w:tabs>
                <w:tab w:val="left" w:pos="3686"/>
                <w:tab w:val="left" w:pos="3828"/>
                <w:tab w:val="left" w:pos="3969"/>
              </w:tabs>
              <w:rPr>
                <w:rFonts w:ascii="Verdana" w:hAnsi="Verdana"/>
                <w:sz w:val="20"/>
                <w:szCs w:val="20"/>
              </w:rPr>
            </w:pPr>
            <w:r w:rsidRPr="00F31DC2">
              <w:rPr>
                <w:rFonts w:ascii="Verdana" w:hAnsi="Verdana"/>
                <w:sz w:val="20"/>
                <w:szCs w:val="20"/>
              </w:rPr>
              <w:t>18 oktober 2022</w:t>
            </w:r>
          </w:p>
          <w:p w14:paraId="0204D666" w14:textId="77777777" w:rsidR="004111FF" w:rsidRDefault="004111FF" w:rsidP="00051881">
            <w:pPr>
              <w:pStyle w:val="Lijstalinea"/>
              <w:numPr>
                <w:ilvl w:val="0"/>
                <w:numId w:val="6"/>
              </w:numPr>
              <w:tabs>
                <w:tab w:val="left" w:pos="3686"/>
                <w:tab w:val="left" w:pos="3828"/>
                <w:tab w:val="left" w:pos="3969"/>
              </w:tabs>
              <w:rPr>
                <w:rFonts w:ascii="Verdana" w:hAnsi="Verdana"/>
                <w:sz w:val="20"/>
                <w:szCs w:val="20"/>
              </w:rPr>
            </w:pPr>
            <w:r>
              <w:rPr>
                <w:rFonts w:ascii="Verdana" w:hAnsi="Verdana"/>
                <w:sz w:val="20"/>
                <w:szCs w:val="20"/>
              </w:rPr>
              <w:t>16 november 2022</w:t>
            </w:r>
          </w:p>
          <w:p w14:paraId="0EA1BB5C" w14:textId="77777777" w:rsidR="004111FF" w:rsidRDefault="004111FF" w:rsidP="00051881">
            <w:pPr>
              <w:pStyle w:val="Lijstalinea"/>
              <w:numPr>
                <w:ilvl w:val="0"/>
                <w:numId w:val="6"/>
              </w:numPr>
              <w:tabs>
                <w:tab w:val="left" w:pos="3686"/>
                <w:tab w:val="left" w:pos="3828"/>
                <w:tab w:val="left" w:pos="3969"/>
              </w:tabs>
              <w:rPr>
                <w:rFonts w:ascii="Verdana" w:hAnsi="Verdana"/>
                <w:sz w:val="20"/>
                <w:szCs w:val="20"/>
              </w:rPr>
            </w:pPr>
            <w:r>
              <w:rPr>
                <w:rFonts w:ascii="Verdana" w:hAnsi="Verdana"/>
                <w:sz w:val="20"/>
                <w:szCs w:val="20"/>
              </w:rPr>
              <w:t>24 november 2022</w:t>
            </w:r>
          </w:p>
          <w:p w14:paraId="6D9D63A8" w14:textId="77777777" w:rsidR="004111FF" w:rsidRPr="00F31DC2" w:rsidRDefault="004111FF" w:rsidP="00051881">
            <w:pPr>
              <w:pStyle w:val="Lijstalinea"/>
              <w:numPr>
                <w:ilvl w:val="0"/>
                <w:numId w:val="6"/>
              </w:numPr>
              <w:tabs>
                <w:tab w:val="left" w:pos="3686"/>
                <w:tab w:val="left" w:pos="3828"/>
                <w:tab w:val="left" w:pos="3969"/>
              </w:tabs>
              <w:rPr>
                <w:rFonts w:ascii="Verdana" w:hAnsi="Verdana"/>
                <w:sz w:val="20"/>
                <w:szCs w:val="20"/>
              </w:rPr>
            </w:pPr>
            <w:r w:rsidRPr="00F31DC2">
              <w:rPr>
                <w:rFonts w:ascii="Verdana" w:hAnsi="Verdana"/>
                <w:sz w:val="20"/>
                <w:szCs w:val="20"/>
              </w:rPr>
              <w:t xml:space="preserve"> februari 2023</w:t>
            </w:r>
          </w:p>
          <w:p w14:paraId="4A050D74" w14:textId="77777777" w:rsidR="004111FF" w:rsidRDefault="004111FF" w:rsidP="00051881">
            <w:pPr>
              <w:pStyle w:val="Lijstalinea"/>
              <w:numPr>
                <w:ilvl w:val="0"/>
                <w:numId w:val="6"/>
              </w:numPr>
              <w:tabs>
                <w:tab w:val="left" w:pos="3686"/>
                <w:tab w:val="left" w:pos="3828"/>
                <w:tab w:val="left" w:pos="3969"/>
              </w:tabs>
              <w:rPr>
                <w:rFonts w:ascii="Verdana" w:hAnsi="Verdana"/>
                <w:sz w:val="20"/>
                <w:szCs w:val="20"/>
              </w:rPr>
            </w:pPr>
            <w:r w:rsidRPr="00F31DC2">
              <w:rPr>
                <w:rFonts w:ascii="Verdana" w:hAnsi="Verdana"/>
                <w:sz w:val="20"/>
                <w:szCs w:val="20"/>
              </w:rPr>
              <w:t>7 maart 2023</w:t>
            </w:r>
          </w:p>
          <w:p w14:paraId="3EE20ADC" w14:textId="77777777" w:rsidR="004111FF" w:rsidRDefault="004111FF" w:rsidP="001D3EC4">
            <w:pPr>
              <w:tabs>
                <w:tab w:val="left" w:pos="3686"/>
                <w:tab w:val="left" w:pos="3828"/>
                <w:tab w:val="left" w:pos="3969"/>
              </w:tabs>
              <w:rPr>
                <w:rFonts w:ascii="Verdana" w:hAnsi="Verdana"/>
                <w:sz w:val="20"/>
                <w:szCs w:val="20"/>
              </w:rPr>
            </w:pPr>
          </w:p>
          <w:p w14:paraId="00C76D19" w14:textId="77777777" w:rsidR="004111FF" w:rsidRPr="007862D1" w:rsidRDefault="004111FF" w:rsidP="001D3EC4">
            <w:pPr>
              <w:tabs>
                <w:tab w:val="left" w:pos="3686"/>
                <w:tab w:val="left" w:pos="3828"/>
                <w:tab w:val="left" w:pos="3969"/>
              </w:tabs>
              <w:rPr>
                <w:rFonts w:ascii="Verdana" w:hAnsi="Verdana"/>
                <w:sz w:val="20"/>
                <w:szCs w:val="20"/>
              </w:rPr>
            </w:pPr>
            <w:r w:rsidRPr="007862D1">
              <w:rPr>
                <w:rFonts w:ascii="Verdana" w:hAnsi="Verdana"/>
                <w:sz w:val="20"/>
                <w:szCs w:val="20"/>
              </w:rPr>
              <w:t>Tussen de meetings door werd e</w:t>
            </w:r>
            <w:r>
              <w:rPr>
                <w:rFonts w:ascii="Verdana" w:hAnsi="Verdana"/>
                <w:sz w:val="20"/>
                <w:szCs w:val="20"/>
              </w:rPr>
              <w:t xml:space="preserve">r </w:t>
            </w:r>
            <w:r w:rsidRPr="007862D1">
              <w:rPr>
                <w:rFonts w:ascii="Verdana" w:hAnsi="Verdana"/>
                <w:sz w:val="20"/>
                <w:szCs w:val="20"/>
              </w:rPr>
              <w:t xml:space="preserve">gewerkt aan de documenten via schriftelijke procedure zowel in de WG als de IKW groep. </w:t>
            </w:r>
          </w:p>
          <w:p w14:paraId="7DB0FD05" w14:textId="77777777" w:rsidR="004111FF" w:rsidRPr="007862D1" w:rsidRDefault="004111FF" w:rsidP="001D3EC4">
            <w:pPr>
              <w:tabs>
                <w:tab w:val="left" w:pos="3686"/>
                <w:tab w:val="left" w:pos="3828"/>
                <w:tab w:val="left" w:pos="3969"/>
              </w:tabs>
              <w:rPr>
                <w:rFonts w:ascii="Verdana" w:hAnsi="Verdana"/>
                <w:sz w:val="20"/>
                <w:szCs w:val="20"/>
              </w:rPr>
            </w:pPr>
          </w:p>
        </w:tc>
      </w:tr>
      <w:tr w:rsidR="004111FF" w14:paraId="6F30EE65" w14:textId="77777777" w:rsidTr="001D3EC4">
        <w:trPr>
          <w:trHeight w:val="251"/>
        </w:trPr>
        <w:tc>
          <w:tcPr>
            <w:tcW w:w="2070" w:type="dxa"/>
            <w:shd w:val="clear" w:color="auto" w:fill="E7E6E6" w:themeFill="background2"/>
          </w:tcPr>
          <w:p w14:paraId="14B3FFE8" w14:textId="77777777" w:rsidR="004111FF" w:rsidRDefault="004111FF" w:rsidP="001D3EC4">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586D1224" w14:textId="77777777" w:rsidR="004111FF" w:rsidRDefault="004111FF" w:rsidP="004111FF">
            <w:pPr>
              <w:pStyle w:val="Lijstalinea"/>
              <w:numPr>
                <w:ilvl w:val="0"/>
                <w:numId w:val="4"/>
              </w:numPr>
              <w:tabs>
                <w:tab w:val="left" w:pos="3686"/>
                <w:tab w:val="left" w:pos="3828"/>
                <w:tab w:val="left" w:pos="3969"/>
              </w:tabs>
              <w:rPr>
                <w:rFonts w:ascii="Verdana" w:hAnsi="Verdana"/>
                <w:sz w:val="20"/>
                <w:szCs w:val="20"/>
              </w:rPr>
            </w:pPr>
            <w:r>
              <w:rPr>
                <w:rFonts w:ascii="Verdana" w:hAnsi="Verdana"/>
                <w:sz w:val="20"/>
                <w:szCs w:val="20"/>
              </w:rPr>
              <w:t>9 juni 202</w:t>
            </w:r>
          </w:p>
          <w:p w14:paraId="6B5DC505" w14:textId="77777777" w:rsidR="004111FF" w:rsidRDefault="004111FF">
            <w:pPr>
              <w:pStyle w:val="Lijstalinea"/>
              <w:numPr>
                <w:ilvl w:val="0"/>
                <w:numId w:val="34"/>
              </w:numPr>
              <w:tabs>
                <w:tab w:val="left" w:pos="3686"/>
                <w:tab w:val="left" w:pos="3828"/>
                <w:tab w:val="left" w:pos="3969"/>
              </w:tabs>
              <w:rPr>
                <w:rFonts w:ascii="Verdana" w:hAnsi="Verdana"/>
                <w:sz w:val="20"/>
                <w:szCs w:val="20"/>
              </w:rPr>
            </w:pPr>
            <w:r>
              <w:rPr>
                <w:rFonts w:ascii="Verdana" w:hAnsi="Verdana"/>
                <w:sz w:val="20"/>
                <w:szCs w:val="20"/>
              </w:rPr>
              <w:t>Bespreking van het plan van aanpak</w:t>
            </w:r>
          </w:p>
          <w:p w14:paraId="075C37C6" w14:textId="77777777" w:rsidR="004111FF" w:rsidRDefault="004111FF">
            <w:pPr>
              <w:pStyle w:val="Lijstalinea"/>
              <w:numPr>
                <w:ilvl w:val="0"/>
                <w:numId w:val="34"/>
              </w:numPr>
              <w:tabs>
                <w:tab w:val="left" w:pos="3686"/>
                <w:tab w:val="left" w:pos="3828"/>
                <w:tab w:val="left" w:pos="3969"/>
              </w:tabs>
              <w:rPr>
                <w:rFonts w:ascii="Verdana" w:hAnsi="Verdana"/>
                <w:sz w:val="20"/>
                <w:szCs w:val="20"/>
              </w:rPr>
            </w:pPr>
            <w:r>
              <w:rPr>
                <w:rFonts w:ascii="Verdana" w:hAnsi="Verdana"/>
                <w:sz w:val="20"/>
                <w:szCs w:val="20"/>
              </w:rPr>
              <w:t>Bespreking i.v.m. het betrekken van de stakeholders</w:t>
            </w:r>
          </w:p>
          <w:p w14:paraId="77D44A38" w14:textId="77777777" w:rsidR="004111FF" w:rsidRDefault="004111FF">
            <w:pPr>
              <w:pStyle w:val="Lijstalinea"/>
              <w:numPr>
                <w:ilvl w:val="0"/>
                <w:numId w:val="34"/>
              </w:numPr>
              <w:tabs>
                <w:tab w:val="left" w:pos="3686"/>
                <w:tab w:val="left" w:pos="3828"/>
                <w:tab w:val="left" w:pos="3969"/>
              </w:tabs>
              <w:rPr>
                <w:rFonts w:ascii="Verdana" w:hAnsi="Verdana"/>
                <w:sz w:val="20"/>
                <w:szCs w:val="20"/>
              </w:rPr>
            </w:pPr>
            <w:r>
              <w:rPr>
                <w:rFonts w:ascii="Verdana" w:hAnsi="Verdana"/>
                <w:sz w:val="20"/>
                <w:szCs w:val="20"/>
              </w:rPr>
              <w:t>Bespreking i.v.m. het budget</w:t>
            </w:r>
          </w:p>
          <w:p w14:paraId="26303564" w14:textId="77777777" w:rsidR="004111FF" w:rsidRDefault="004111FF" w:rsidP="004111FF">
            <w:pPr>
              <w:pStyle w:val="Lijstalinea"/>
              <w:numPr>
                <w:ilvl w:val="0"/>
                <w:numId w:val="4"/>
              </w:numPr>
              <w:tabs>
                <w:tab w:val="left" w:pos="3686"/>
                <w:tab w:val="left" w:pos="3828"/>
                <w:tab w:val="left" w:pos="3969"/>
              </w:tabs>
              <w:rPr>
                <w:rFonts w:ascii="Verdana" w:hAnsi="Verdana"/>
                <w:sz w:val="20"/>
                <w:szCs w:val="20"/>
              </w:rPr>
            </w:pPr>
            <w:r>
              <w:rPr>
                <w:rFonts w:ascii="Verdana" w:hAnsi="Verdana"/>
                <w:sz w:val="20"/>
                <w:szCs w:val="20"/>
              </w:rPr>
              <w:t>8 september 2022</w:t>
            </w:r>
          </w:p>
          <w:p w14:paraId="227CF84C" w14:textId="77777777" w:rsidR="004111FF" w:rsidRDefault="004111FF">
            <w:pPr>
              <w:pStyle w:val="Lijstalinea"/>
              <w:numPr>
                <w:ilvl w:val="0"/>
                <w:numId w:val="35"/>
              </w:numPr>
              <w:tabs>
                <w:tab w:val="left" w:pos="3686"/>
                <w:tab w:val="left" w:pos="3828"/>
                <w:tab w:val="left" w:pos="3969"/>
              </w:tabs>
              <w:rPr>
                <w:rFonts w:ascii="Verdana" w:hAnsi="Verdana"/>
                <w:sz w:val="20"/>
                <w:szCs w:val="20"/>
              </w:rPr>
            </w:pPr>
            <w:r w:rsidRPr="00BA3781">
              <w:rPr>
                <w:rFonts w:ascii="Verdana" w:hAnsi="Verdana"/>
                <w:sz w:val="20"/>
                <w:szCs w:val="20"/>
              </w:rPr>
              <w:t>Bespreken proces betrokkenheid adviesraden en lokale besturen</w:t>
            </w:r>
          </w:p>
          <w:p w14:paraId="2F4E5394" w14:textId="77777777" w:rsidR="004111FF" w:rsidRDefault="004111FF">
            <w:pPr>
              <w:pStyle w:val="Lijstalinea"/>
              <w:numPr>
                <w:ilvl w:val="0"/>
                <w:numId w:val="35"/>
              </w:numPr>
              <w:tabs>
                <w:tab w:val="left" w:pos="3686"/>
                <w:tab w:val="left" w:pos="3828"/>
                <w:tab w:val="left" w:pos="3969"/>
              </w:tabs>
              <w:rPr>
                <w:rFonts w:ascii="Verdana" w:hAnsi="Verdana"/>
                <w:sz w:val="20"/>
                <w:szCs w:val="20"/>
              </w:rPr>
            </w:pPr>
            <w:r w:rsidRPr="009A06EC">
              <w:rPr>
                <w:rFonts w:ascii="Verdana" w:hAnsi="Verdana"/>
                <w:sz w:val="20"/>
                <w:szCs w:val="20"/>
              </w:rPr>
              <w:t xml:space="preserve">Verbeteringen aan het </w:t>
            </w:r>
            <w:r>
              <w:rPr>
                <w:rFonts w:ascii="Verdana" w:hAnsi="Verdana"/>
                <w:sz w:val="20"/>
                <w:szCs w:val="20"/>
              </w:rPr>
              <w:t>c</w:t>
            </w:r>
            <w:r w:rsidRPr="009A06EC">
              <w:rPr>
                <w:rFonts w:ascii="Verdana" w:hAnsi="Verdana"/>
                <w:sz w:val="20"/>
                <w:szCs w:val="20"/>
              </w:rPr>
              <w:t>ommunicatieplan o</w:t>
            </w:r>
            <w:r>
              <w:rPr>
                <w:rFonts w:ascii="Verdana" w:hAnsi="Verdana"/>
                <w:sz w:val="20"/>
                <w:szCs w:val="20"/>
              </w:rPr>
              <w:t>.</w:t>
            </w:r>
            <w:r w:rsidRPr="009A06EC">
              <w:rPr>
                <w:rFonts w:ascii="Verdana" w:hAnsi="Verdana"/>
                <w:sz w:val="20"/>
                <w:szCs w:val="20"/>
              </w:rPr>
              <w:t>a</w:t>
            </w:r>
            <w:r>
              <w:rPr>
                <w:rFonts w:ascii="Verdana" w:hAnsi="Verdana"/>
                <w:sz w:val="20"/>
                <w:szCs w:val="20"/>
              </w:rPr>
              <w:t>.</w:t>
            </w:r>
            <w:r w:rsidRPr="009A06EC">
              <w:rPr>
                <w:rFonts w:ascii="Verdana" w:hAnsi="Verdana"/>
                <w:sz w:val="20"/>
                <w:szCs w:val="20"/>
              </w:rPr>
              <w:t xml:space="preserve"> welke communicatiemiddelen bij de VNR in te zetten</w:t>
            </w:r>
          </w:p>
          <w:p w14:paraId="6AE911AE" w14:textId="77777777" w:rsidR="004111FF" w:rsidRPr="009A06EC" w:rsidRDefault="004111FF">
            <w:pPr>
              <w:pStyle w:val="Lijstalinea"/>
              <w:numPr>
                <w:ilvl w:val="0"/>
                <w:numId w:val="35"/>
              </w:numPr>
              <w:tabs>
                <w:tab w:val="left" w:pos="3686"/>
                <w:tab w:val="left" w:pos="3828"/>
                <w:tab w:val="left" w:pos="3969"/>
              </w:tabs>
              <w:rPr>
                <w:rFonts w:ascii="Verdana" w:hAnsi="Verdana"/>
                <w:sz w:val="20"/>
                <w:szCs w:val="20"/>
              </w:rPr>
            </w:pPr>
            <w:r w:rsidRPr="009A06EC">
              <w:rPr>
                <w:rFonts w:ascii="Verdana" w:hAnsi="Verdana"/>
                <w:sz w:val="20"/>
                <w:szCs w:val="20"/>
              </w:rPr>
              <w:lastRenderedPageBreak/>
              <w:t>Stand van zaken met betrekking tot informatieverzameling bij de overheidsinstanties (met oog op de insteek voor het VNR)</w:t>
            </w:r>
          </w:p>
          <w:p w14:paraId="0A5833E7" w14:textId="77777777" w:rsidR="004111FF" w:rsidRDefault="004111FF" w:rsidP="004111FF">
            <w:pPr>
              <w:pStyle w:val="Lijstalinea"/>
              <w:numPr>
                <w:ilvl w:val="0"/>
                <w:numId w:val="4"/>
              </w:numPr>
              <w:tabs>
                <w:tab w:val="left" w:pos="3686"/>
                <w:tab w:val="left" w:pos="3828"/>
                <w:tab w:val="left" w:pos="3969"/>
              </w:tabs>
              <w:rPr>
                <w:rFonts w:ascii="Verdana" w:hAnsi="Verdana"/>
                <w:sz w:val="20"/>
                <w:szCs w:val="20"/>
              </w:rPr>
            </w:pPr>
            <w:r w:rsidRPr="009A06EC">
              <w:rPr>
                <w:rFonts w:ascii="Verdana" w:hAnsi="Verdana"/>
                <w:sz w:val="20"/>
                <w:szCs w:val="20"/>
              </w:rPr>
              <w:t>29 september 2022</w:t>
            </w:r>
          </w:p>
          <w:p w14:paraId="74CBE9C6" w14:textId="77777777" w:rsidR="004111FF" w:rsidRDefault="004111FF">
            <w:pPr>
              <w:pStyle w:val="Lijstalinea"/>
              <w:numPr>
                <w:ilvl w:val="0"/>
                <w:numId w:val="36"/>
              </w:numPr>
              <w:tabs>
                <w:tab w:val="left" w:pos="3686"/>
                <w:tab w:val="left" w:pos="3828"/>
                <w:tab w:val="left" w:pos="3969"/>
              </w:tabs>
              <w:rPr>
                <w:rFonts w:ascii="Verdana" w:hAnsi="Verdana"/>
                <w:sz w:val="20"/>
                <w:szCs w:val="20"/>
              </w:rPr>
            </w:pPr>
            <w:r w:rsidRPr="009A06EC">
              <w:rPr>
                <w:rFonts w:ascii="Verdana" w:hAnsi="Verdana"/>
                <w:sz w:val="20"/>
                <w:szCs w:val="20"/>
              </w:rPr>
              <w:t>Aangepaste versie communicatieplan</w:t>
            </w:r>
          </w:p>
          <w:p w14:paraId="4DD44E5C" w14:textId="77777777" w:rsidR="004111FF" w:rsidRPr="009A06EC" w:rsidRDefault="004111FF">
            <w:pPr>
              <w:pStyle w:val="Lijstalinea"/>
              <w:numPr>
                <w:ilvl w:val="0"/>
                <w:numId w:val="36"/>
              </w:numPr>
              <w:tabs>
                <w:tab w:val="left" w:pos="3686"/>
                <w:tab w:val="left" w:pos="3828"/>
                <w:tab w:val="left" w:pos="3969"/>
              </w:tabs>
              <w:rPr>
                <w:rFonts w:ascii="Verdana" w:hAnsi="Verdana"/>
                <w:sz w:val="20"/>
                <w:szCs w:val="20"/>
              </w:rPr>
            </w:pPr>
            <w:r w:rsidRPr="009A06EC">
              <w:rPr>
                <w:rFonts w:ascii="Verdana" w:hAnsi="Verdana"/>
                <w:sz w:val="20"/>
                <w:szCs w:val="20"/>
              </w:rPr>
              <w:t>Overlopen voortgang van de bijdrages aan het VNR</w:t>
            </w:r>
          </w:p>
          <w:p w14:paraId="64CEFBF5" w14:textId="77777777" w:rsidR="004111FF" w:rsidRDefault="004111FF" w:rsidP="004111FF">
            <w:pPr>
              <w:pStyle w:val="Lijstalinea"/>
              <w:numPr>
                <w:ilvl w:val="0"/>
                <w:numId w:val="4"/>
              </w:numPr>
              <w:tabs>
                <w:tab w:val="left" w:pos="3686"/>
                <w:tab w:val="left" w:pos="3828"/>
                <w:tab w:val="left" w:pos="3969"/>
              </w:tabs>
              <w:rPr>
                <w:rFonts w:ascii="Verdana" w:hAnsi="Verdana"/>
                <w:sz w:val="20"/>
                <w:szCs w:val="20"/>
              </w:rPr>
            </w:pPr>
            <w:r w:rsidRPr="009A06EC">
              <w:rPr>
                <w:rFonts w:ascii="Verdana" w:hAnsi="Verdana"/>
                <w:sz w:val="20"/>
                <w:szCs w:val="20"/>
              </w:rPr>
              <w:t>18 oktober 2022</w:t>
            </w:r>
          </w:p>
          <w:p w14:paraId="73A4CC5A" w14:textId="77777777" w:rsidR="004111FF" w:rsidRDefault="004111FF">
            <w:pPr>
              <w:pStyle w:val="Lijstalinea"/>
              <w:numPr>
                <w:ilvl w:val="0"/>
                <w:numId w:val="37"/>
              </w:numPr>
              <w:tabs>
                <w:tab w:val="left" w:pos="3686"/>
                <w:tab w:val="left" w:pos="3828"/>
                <w:tab w:val="left" w:pos="3969"/>
              </w:tabs>
              <w:rPr>
                <w:rFonts w:ascii="Verdana" w:hAnsi="Verdana"/>
                <w:sz w:val="20"/>
                <w:szCs w:val="20"/>
              </w:rPr>
            </w:pPr>
            <w:r>
              <w:rPr>
                <w:rFonts w:ascii="Verdana" w:hAnsi="Verdana"/>
                <w:sz w:val="20"/>
                <w:szCs w:val="20"/>
              </w:rPr>
              <w:t xml:space="preserve">Stand van zaken </w:t>
            </w:r>
          </w:p>
          <w:p w14:paraId="14409D8C" w14:textId="77777777" w:rsidR="004111FF" w:rsidRDefault="004111FF" w:rsidP="004111FF">
            <w:pPr>
              <w:pStyle w:val="Lijstalinea"/>
              <w:numPr>
                <w:ilvl w:val="0"/>
                <w:numId w:val="4"/>
              </w:numPr>
              <w:tabs>
                <w:tab w:val="left" w:pos="3686"/>
                <w:tab w:val="left" w:pos="3828"/>
                <w:tab w:val="left" w:pos="3969"/>
              </w:tabs>
              <w:rPr>
                <w:rFonts w:ascii="Verdana" w:hAnsi="Verdana"/>
                <w:sz w:val="20"/>
                <w:szCs w:val="20"/>
              </w:rPr>
            </w:pPr>
            <w:r w:rsidRPr="009A06EC">
              <w:rPr>
                <w:rFonts w:ascii="Verdana" w:hAnsi="Verdana"/>
                <w:sz w:val="20"/>
                <w:szCs w:val="20"/>
              </w:rPr>
              <w:t>16 november 2022</w:t>
            </w:r>
          </w:p>
          <w:p w14:paraId="0DE8B949" w14:textId="77777777" w:rsidR="004111FF" w:rsidRDefault="004111FF">
            <w:pPr>
              <w:pStyle w:val="Lijstalinea"/>
              <w:numPr>
                <w:ilvl w:val="0"/>
                <w:numId w:val="37"/>
              </w:numPr>
              <w:tabs>
                <w:tab w:val="left" w:pos="3686"/>
                <w:tab w:val="left" w:pos="3828"/>
                <w:tab w:val="left" w:pos="3969"/>
              </w:tabs>
              <w:rPr>
                <w:rFonts w:ascii="Verdana" w:hAnsi="Verdana"/>
                <w:sz w:val="20"/>
                <w:szCs w:val="20"/>
              </w:rPr>
            </w:pPr>
            <w:r w:rsidRPr="005C7008">
              <w:rPr>
                <w:rFonts w:ascii="Verdana" w:hAnsi="Verdana"/>
                <w:sz w:val="20"/>
                <w:szCs w:val="20"/>
              </w:rPr>
              <w:t xml:space="preserve">Overlopen van </w:t>
            </w:r>
            <w:r>
              <w:rPr>
                <w:rFonts w:ascii="Verdana" w:hAnsi="Verdana"/>
                <w:sz w:val="20"/>
                <w:szCs w:val="20"/>
              </w:rPr>
              <w:t xml:space="preserve">een ontwerp </w:t>
            </w:r>
            <w:r w:rsidRPr="005C7008">
              <w:rPr>
                <w:rFonts w:ascii="Verdana" w:hAnsi="Verdana"/>
                <w:sz w:val="20"/>
                <w:szCs w:val="20"/>
              </w:rPr>
              <w:t xml:space="preserve">compilatie-document op basis van de bijdragen van de </w:t>
            </w:r>
            <w:r>
              <w:rPr>
                <w:rFonts w:ascii="Verdana" w:hAnsi="Verdana"/>
                <w:sz w:val="20"/>
                <w:szCs w:val="20"/>
              </w:rPr>
              <w:t xml:space="preserve">verschillende </w:t>
            </w:r>
            <w:r w:rsidRPr="005C7008">
              <w:rPr>
                <w:rFonts w:ascii="Verdana" w:hAnsi="Verdana"/>
                <w:sz w:val="20"/>
                <w:szCs w:val="20"/>
              </w:rPr>
              <w:t>overheden: samenvatting tot 3tal pagina’s per SDG</w:t>
            </w:r>
            <w:r>
              <w:rPr>
                <w:rFonts w:ascii="Verdana" w:hAnsi="Verdana"/>
                <w:sz w:val="20"/>
                <w:szCs w:val="20"/>
              </w:rPr>
              <w:t>.</w:t>
            </w:r>
          </w:p>
          <w:p w14:paraId="3418EC8D" w14:textId="77777777" w:rsidR="004111FF" w:rsidRDefault="004111FF" w:rsidP="004111FF">
            <w:pPr>
              <w:pStyle w:val="Lijstalinea"/>
              <w:numPr>
                <w:ilvl w:val="0"/>
                <w:numId w:val="4"/>
              </w:numPr>
              <w:tabs>
                <w:tab w:val="left" w:pos="3686"/>
                <w:tab w:val="left" w:pos="3828"/>
                <w:tab w:val="left" w:pos="3969"/>
              </w:tabs>
              <w:rPr>
                <w:rFonts w:ascii="Verdana" w:hAnsi="Verdana"/>
                <w:sz w:val="20"/>
                <w:szCs w:val="20"/>
              </w:rPr>
            </w:pPr>
            <w:r w:rsidRPr="007F33C1">
              <w:rPr>
                <w:rFonts w:ascii="Verdana" w:hAnsi="Verdana"/>
                <w:sz w:val="20"/>
                <w:szCs w:val="20"/>
              </w:rPr>
              <w:t>24 november 2022</w:t>
            </w:r>
          </w:p>
          <w:p w14:paraId="3B37BE8E" w14:textId="77777777" w:rsidR="004111FF" w:rsidRDefault="004111FF">
            <w:pPr>
              <w:pStyle w:val="Lijstalinea"/>
              <w:numPr>
                <w:ilvl w:val="0"/>
                <w:numId w:val="38"/>
              </w:numPr>
              <w:tabs>
                <w:tab w:val="left" w:pos="3686"/>
                <w:tab w:val="left" w:pos="3828"/>
                <w:tab w:val="left" w:pos="3969"/>
              </w:tabs>
              <w:rPr>
                <w:rFonts w:ascii="Verdana" w:hAnsi="Verdana"/>
                <w:sz w:val="20"/>
                <w:szCs w:val="20"/>
              </w:rPr>
            </w:pPr>
            <w:r w:rsidRPr="007F33C1">
              <w:rPr>
                <w:rFonts w:ascii="Verdana" w:hAnsi="Verdana"/>
                <w:sz w:val="20"/>
                <w:szCs w:val="20"/>
              </w:rPr>
              <w:t xml:space="preserve">Indicatoren: IIS-lijst </w:t>
            </w:r>
          </w:p>
          <w:p w14:paraId="6496258D" w14:textId="77777777" w:rsidR="004111FF" w:rsidRDefault="004111FF">
            <w:pPr>
              <w:pStyle w:val="Lijstalinea"/>
              <w:numPr>
                <w:ilvl w:val="0"/>
                <w:numId w:val="38"/>
              </w:numPr>
              <w:tabs>
                <w:tab w:val="left" w:pos="3686"/>
                <w:tab w:val="left" w:pos="3828"/>
                <w:tab w:val="left" w:pos="3969"/>
              </w:tabs>
              <w:rPr>
                <w:rFonts w:ascii="Verdana" w:hAnsi="Verdana"/>
                <w:sz w:val="20"/>
                <w:szCs w:val="20"/>
              </w:rPr>
            </w:pPr>
            <w:r w:rsidRPr="007F33C1">
              <w:rPr>
                <w:rFonts w:ascii="Verdana" w:hAnsi="Verdana"/>
                <w:sz w:val="20"/>
                <w:szCs w:val="20"/>
              </w:rPr>
              <w:t>Samenvatting van de bijdragen: overlopen van het compilatiedocument</w:t>
            </w:r>
          </w:p>
          <w:p w14:paraId="6F2B7580" w14:textId="77777777" w:rsidR="004111FF" w:rsidRDefault="004111FF">
            <w:pPr>
              <w:pStyle w:val="Lijstalinea"/>
              <w:numPr>
                <w:ilvl w:val="0"/>
                <w:numId w:val="38"/>
              </w:numPr>
              <w:tabs>
                <w:tab w:val="left" w:pos="3686"/>
                <w:tab w:val="left" w:pos="3828"/>
                <w:tab w:val="left" w:pos="3969"/>
              </w:tabs>
              <w:rPr>
                <w:rFonts w:ascii="Verdana" w:hAnsi="Verdana"/>
                <w:sz w:val="20"/>
                <w:szCs w:val="20"/>
              </w:rPr>
            </w:pPr>
            <w:r w:rsidRPr="00C9193B">
              <w:rPr>
                <w:rFonts w:ascii="Verdana" w:hAnsi="Verdana"/>
                <w:sz w:val="20"/>
                <w:szCs w:val="20"/>
              </w:rPr>
              <w:t xml:space="preserve">Meedelen indicatief </w:t>
            </w:r>
            <w:r>
              <w:rPr>
                <w:rFonts w:ascii="Verdana" w:hAnsi="Verdana"/>
                <w:sz w:val="20"/>
                <w:szCs w:val="20"/>
              </w:rPr>
              <w:t>t</w:t>
            </w:r>
            <w:r w:rsidRPr="00C9193B">
              <w:rPr>
                <w:rFonts w:ascii="Verdana" w:hAnsi="Verdana"/>
                <w:sz w:val="20"/>
                <w:szCs w:val="20"/>
              </w:rPr>
              <w:t>ijdschema copywriter</w:t>
            </w:r>
          </w:p>
          <w:p w14:paraId="7147A330" w14:textId="77777777" w:rsidR="004111FF" w:rsidRPr="009A06EC" w:rsidRDefault="004111FF">
            <w:pPr>
              <w:pStyle w:val="Lijstalinea"/>
              <w:numPr>
                <w:ilvl w:val="0"/>
                <w:numId w:val="41"/>
              </w:numPr>
              <w:tabs>
                <w:tab w:val="left" w:pos="3686"/>
                <w:tab w:val="left" w:pos="3828"/>
                <w:tab w:val="left" w:pos="3969"/>
              </w:tabs>
              <w:rPr>
                <w:rFonts w:ascii="Verdana" w:hAnsi="Verdana"/>
                <w:sz w:val="20"/>
                <w:szCs w:val="20"/>
              </w:rPr>
            </w:pPr>
            <w:r w:rsidRPr="009A06EC">
              <w:rPr>
                <w:rFonts w:ascii="Verdana" w:hAnsi="Verdana"/>
                <w:sz w:val="20"/>
                <w:szCs w:val="20"/>
              </w:rPr>
              <w:t>februari 2023Indicatoren: voorstel van het planburea</w:t>
            </w:r>
            <w:r>
              <w:rPr>
                <w:rFonts w:ascii="Verdana" w:hAnsi="Verdana"/>
                <w:sz w:val="20"/>
                <w:szCs w:val="20"/>
              </w:rPr>
              <w:t>u</w:t>
            </w:r>
          </w:p>
          <w:p w14:paraId="644C53A8" w14:textId="77777777" w:rsidR="004111FF" w:rsidRDefault="004111FF">
            <w:pPr>
              <w:pStyle w:val="Lijstalinea"/>
              <w:numPr>
                <w:ilvl w:val="0"/>
                <w:numId w:val="39"/>
              </w:numPr>
              <w:tabs>
                <w:tab w:val="left" w:pos="3686"/>
                <w:tab w:val="left" w:pos="3828"/>
                <w:tab w:val="left" w:pos="3969"/>
              </w:tabs>
              <w:rPr>
                <w:rFonts w:ascii="Verdana" w:hAnsi="Verdana"/>
                <w:sz w:val="20"/>
                <w:szCs w:val="20"/>
              </w:rPr>
            </w:pPr>
            <w:r w:rsidRPr="009A06EC">
              <w:rPr>
                <w:rFonts w:ascii="Verdana" w:hAnsi="Verdana"/>
                <w:sz w:val="20"/>
                <w:szCs w:val="20"/>
              </w:rPr>
              <w:t xml:space="preserve">Ontwerp-VNR na IMCDO en </w:t>
            </w:r>
            <w:proofErr w:type="spellStart"/>
            <w:r w:rsidRPr="009A06EC">
              <w:rPr>
                <w:rFonts w:ascii="Verdana" w:hAnsi="Verdana"/>
                <w:sz w:val="20"/>
                <w:szCs w:val="20"/>
              </w:rPr>
              <w:t>key</w:t>
            </w:r>
            <w:proofErr w:type="spellEnd"/>
            <w:r w:rsidRPr="009A06EC">
              <w:rPr>
                <w:rFonts w:ascii="Verdana" w:hAnsi="Verdana"/>
                <w:sz w:val="20"/>
                <w:szCs w:val="20"/>
              </w:rPr>
              <w:t xml:space="preserve"> </w:t>
            </w:r>
            <w:proofErr w:type="spellStart"/>
            <w:r w:rsidRPr="009A06EC">
              <w:rPr>
                <w:rFonts w:ascii="Verdana" w:hAnsi="Verdana"/>
                <w:sz w:val="20"/>
                <w:szCs w:val="20"/>
              </w:rPr>
              <w:t>messages</w:t>
            </w:r>
            <w:proofErr w:type="spellEnd"/>
          </w:p>
          <w:p w14:paraId="5F325189" w14:textId="77777777" w:rsidR="004111FF" w:rsidRPr="009A06EC" w:rsidRDefault="004111FF" w:rsidP="004111FF">
            <w:pPr>
              <w:pStyle w:val="Lijstalinea"/>
              <w:numPr>
                <w:ilvl w:val="0"/>
                <w:numId w:val="4"/>
              </w:numPr>
              <w:tabs>
                <w:tab w:val="left" w:pos="3686"/>
                <w:tab w:val="left" w:pos="3828"/>
                <w:tab w:val="left" w:pos="3969"/>
              </w:tabs>
              <w:rPr>
                <w:rFonts w:ascii="Verdana" w:hAnsi="Verdana"/>
                <w:sz w:val="20"/>
                <w:szCs w:val="20"/>
                <w:lang w:val="nl-BE"/>
              </w:rPr>
            </w:pPr>
            <w:r w:rsidRPr="009A06EC">
              <w:rPr>
                <w:rFonts w:ascii="Verdana" w:hAnsi="Verdana"/>
                <w:sz w:val="20"/>
                <w:szCs w:val="20"/>
                <w:lang w:val="nl-BE"/>
              </w:rPr>
              <w:t>Bespreking side event HLPF en communicatievideo’s op 7 maart 2023</w:t>
            </w:r>
          </w:p>
          <w:p w14:paraId="286ED820" w14:textId="77777777" w:rsidR="004111FF" w:rsidRDefault="004111FF">
            <w:pPr>
              <w:pStyle w:val="Lijstalinea"/>
              <w:numPr>
                <w:ilvl w:val="0"/>
                <w:numId w:val="40"/>
              </w:numPr>
              <w:tabs>
                <w:tab w:val="left" w:pos="3686"/>
                <w:tab w:val="left" w:pos="3828"/>
                <w:tab w:val="left" w:pos="3969"/>
              </w:tabs>
              <w:rPr>
                <w:rFonts w:ascii="Verdana" w:hAnsi="Verdana"/>
                <w:sz w:val="20"/>
                <w:szCs w:val="20"/>
              </w:rPr>
            </w:pPr>
            <w:r>
              <w:rPr>
                <w:rFonts w:ascii="Verdana" w:hAnsi="Verdana"/>
                <w:sz w:val="20"/>
                <w:szCs w:val="20"/>
              </w:rPr>
              <w:t>D</w:t>
            </w:r>
            <w:r w:rsidRPr="007F33C1">
              <w:rPr>
                <w:rFonts w:ascii="Verdana" w:hAnsi="Verdana"/>
                <w:sz w:val="20"/>
                <w:szCs w:val="20"/>
              </w:rPr>
              <w:t>iscussie over de instructies bij opstellen brochure</w:t>
            </w:r>
          </w:p>
          <w:p w14:paraId="3F6617EB" w14:textId="77777777" w:rsidR="004111FF" w:rsidRDefault="004111FF">
            <w:pPr>
              <w:pStyle w:val="Lijstalinea"/>
              <w:numPr>
                <w:ilvl w:val="0"/>
                <w:numId w:val="40"/>
              </w:numPr>
              <w:tabs>
                <w:tab w:val="left" w:pos="3686"/>
                <w:tab w:val="left" w:pos="3828"/>
                <w:tab w:val="left" w:pos="3969"/>
              </w:tabs>
              <w:rPr>
                <w:rFonts w:ascii="Verdana" w:hAnsi="Verdana"/>
                <w:sz w:val="20"/>
                <w:szCs w:val="20"/>
              </w:rPr>
            </w:pPr>
            <w:r w:rsidRPr="007F33C1">
              <w:rPr>
                <w:rFonts w:ascii="Verdana" w:hAnsi="Verdana"/>
                <w:sz w:val="20"/>
                <w:szCs w:val="20"/>
              </w:rPr>
              <w:t xml:space="preserve">FRDO : </w:t>
            </w:r>
            <w:proofErr w:type="spellStart"/>
            <w:r w:rsidRPr="007F33C1">
              <w:rPr>
                <w:rFonts w:ascii="Verdana" w:hAnsi="Verdana"/>
                <w:sz w:val="20"/>
                <w:szCs w:val="20"/>
              </w:rPr>
              <w:t>nulversie</w:t>
            </w:r>
            <w:proofErr w:type="spellEnd"/>
            <w:r w:rsidRPr="007F33C1">
              <w:rPr>
                <w:rFonts w:ascii="Verdana" w:hAnsi="Verdana"/>
                <w:sz w:val="20"/>
                <w:szCs w:val="20"/>
              </w:rPr>
              <w:t xml:space="preserve"> van het advies van FRDO</w:t>
            </w:r>
          </w:p>
          <w:p w14:paraId="4AB07979" w14:textId="77777777" w:rsidR="004111FF" w:rsidRPr="009A06EC" w:rsidRDefault="004111FF">
            <w:pPr>
              <w:pStyle w:val="Lijstalinea"/>
              <w:numPr>
                <w:ilvl w:val="0"/>
                <w:numId w:val="40"/>
              </w:numPr>
              <w:tabs>
                <w:tab w:val="left" w:pos="3686"/>
                <w:tab w:val="left" w:pos="3828"/>
                <w:tab w:val="left" w:pos="3969"/>
              </w:tabs>
              <w:rPr>
                <w:rFonts w:ascii="Verdana" w:hAnsi="Verdana"/>
                <w:sz w:val="20"/>
                <w:szCs w:val="20"/>
              </w:rPr>
            </w:pPr>
            <w:r w:rsidRPr="007F33C1">
              <w:rPr>
                <w:rFonts w:ascii="Verdana" w:hAnsi="Verdana"/>
                <w:sz w:val="20"/>
                <w:szCs w:val="20"/>
              </w:rPr>
              <w:t>Nieuwe tekstvoorstellen</w:t>
            </w:r>
            <w:r>
              <w:rPr>
                <w:rFonts w:ascii="Verdana" w:hAnsi="Verdana"/>
                <w:sz w:val="20"/>
                <w:szCs w:val="20"/>
              </w:rPr>
              <w:t xml:space="preserve"> bij een aantal (sub) hoofdstukken.</w:t>
            </w:r>
            <w:r w:rsidRPr="007F33C1">
              <w:rPr>
                <w:rFonts w:ascii="Verdana" w:hAnsi="Verdana"/>
                <w:sz w:val="20"/>
                <w:szCs w:val="20"/>
              </w:rPr>
              <w:t xml:space="preserve">. </w:t>
            </w:r>
          </w:p>
        </w:tc>
      </w:tr>
    </w:tbl>
    <w:p w14:paraId="433697EB" w14:textId="77777777" w:rsidR="004111FF" w:rsidRDefault="004111FF" w:rsidP="004111FF">
      <w:pPr>
        <w:tabs>
          <w:tab w:val="left" w:pos="3686"/>
          <w:tab w:val="left" w:pos="3828"/>
          <w:tab w:val="left" w:pos="3969"/>
        </w:tabs>
        <w:rPr>
          <w:rFonts w:ascii="Verdana" w:hAnsi="Verdana"/>
          <w:sz w:val="20"/>
          <w:szCs w:val="20"/>
        </w:rPr>
      </w:pPr>
    </w:p>
    <w:p w14:paraId="206EFCB2" w14:textId="77777777" w:rsidR="004111FF" w:rsidRPr="009D090E" w:rsidRDefault="004111FF">
      <w:pPr>
        <w:pStyle w:val="Lijstalinea"/>
        <w:numPr>
          <w:ilvl w:val="0"/>
          <w:numId w:val="11"/>
        </w:numPr>
        <w:tabs>
          <w:tab w:val="left" w:pos="3686"/>
          <w:tab w:val="left" w:pos="3828"/>
          <w:tab w:val="left" w:pos="3969"/>
        </w:tabs>
        <w:rPr>
          <w:rFonts w:ascii="Verdana" w:hAnsi="Verdana"/>
          <w:sz w:val="20"/>
          <w:szCs w:val="20"/>
        </w:rPr>
      </w:pPr>
      <w:r>
        <w:rPr>
          <w:rFonts w:ascii="Verdana" w:hAnsi="Verdana"/>
          <w:sz w:val="20"/>
          <w:szCs w:val="20"/>
        </w:rPr>
        <w:t>Activatie van de administratieve w</w:t>
      </w:r>
      <w:r w:rsidRPr="009D090E">
        <w:rPr>
          <w:rFonts w:ascii="Verdana" w:hAnsi="Verdana"/>
          <w:sz w:val="20"/>
          <w:szCs w:val="20"/>
        </w:rPr>
        <w:t xml:space="preserve">erkgroep </w:t>
      </w:r>
    </w:p>
    <w:p w14:paraId="5CE108D6" w14:textId="77777777" w:rsidR="004111FF" w:rsidRDefault="004111FF" w:rsidP="004111FF">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4111FF" w14:paraId="1FE5F5F7" w14:textId="77777777" w:rsidTr="001D3EC4">
        <w:trPr>
          <w:trHeight w:val="251"/>
        </w:trPr>
        <w:tc>
          <w:tcPr>
            <w:tcW w:w="2070" w:type="dxa"/>
            <w:shd w:val="clear" w:color="auto" w:fill="E7E6E6" w:themeFill="background2"/>
          </w:tcPr>
          <w:p w14:paraId="401CE138" w14:textId="77777777" w:rsidR="004111FF" w:rsidRDefault="004111FF" w:rsidP="001D3EC4">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2EF8F544" w14:textId="77777777" w:rsidR="004111FF" w:rsidRDefault="004111FF" w:rsidP="001D3EC4">
            <w:pPr>
              <w:pStyle w:val="Lijstalinea"/>
              <w:tabs>
                <w:tab w:val="left" w:pos="3686"/>
                <w:tab w:val="left" w:pos="3828"/>
                <w:tab w:val="left" w:pos="3969"/>
              </w:tabs>
              <w:ind w:left="0"/>
              <w:jc w:val="both"/>
              <w:rPr>
                <w:rFonts w:ascii="Verdana" w:hAnsi="Verdana"/>
                <w:sz w:val="20"/>
                <w:szCs w:val="20"/>
              </w:rPr>
            </w:pPr>
            <w:r>
              <w:rPr>
                <w:rFonts w:ascii="Verdana" w:hAnsi="Verdana"/>
                <w:sz w:val="20"/>
                <w:szCs w:val="20"/>
              </w:rPr>
              <w:t xml:space="preserve">De administratieve werkgroep voert de beslissingen van de IMCDO uit, en bereidt de agenda van de IMCDO voor. </w:t>
            </w:r>
            <w:r w:rsidRPr="007B6981">
              <w:rPr>
                <w:rFonts w:ascii="Verdana" w:hAnsi="Verdana"/>
                <w:sz w:val="20"/>
                <w:szCs w:val="20"/>
              </w:rPr>
              <w:t xml:space="preserve">Daarnaast bereidt de administratieve stuurgroep in de maand september de werkkalender voor, in functie van het </w:t>
            </w:r>
            <w:r>
              <w:rPr>
                <w:rFonts w:ascii="Verdana" w:hAnsi="Verdana"/>
                <w:sz w:val="20"/>
                <w:szCs w:val="20"/>
              </w:rPr>
              <w:t>o</w:t>
            </w:r>
            <w:r w:rsidRPr="007B6981">
              <w:rPr>
                <w:rFonts w:ascii="Verdana" w:hAnsi="Verdana"/>
                <w:sz w:val="20"/>
                <w:szCs w:val="20"/>
              </w:rPr>
              <w:t>verlegcomité van oktober</w:t>
            </w:r>
          </w:p>
        </w:tc>
      </w:tr>
      <w:tr w:rsidR="004111FF" w14:paraId="03B65DE9" w14:textId="77777777" w:rsidTr="001D3EC4">
        <w:trPr>
          <w:trHeight w:val="1026"/>
        </w:trPr>
        <w:tc>
          <w:tcPr>
            <w:tcW w:w="2070" w:type="dxa"/>
            <w:shd w:val="clear" w:color="auto" w:fill="E7E6E6" w:themeFill="background2"/>
          </w:tcPr>
          <w:p w14:paraId="5419CA6A" w14:textId="77777777" w:rsidR="004111FF" w:rsidRDefault="004111FF" w:rsidP="001D3EC4">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7C771B7F" w14:textId="77777777" w:rsidR="004111FF" w:rsidRDefault="004111FF" w:rsidP="00051881">
            <w:pPr>
              <w:pStyle w:val="Lijstalinea"/>
              <w:numPr>
                <w:ilvl w:val="0"/>
                <w:numId w:val="7"/>
              </w:numPr>
              <w:tabs>
                <w:tab w:val="left" w:pos="3686"/>
                <w:tab w:val="left" w:pos="3828"/>
                <w:tab w:val="left" w:pos="3969"/>
              </w:tabs>
              <w:rPr>
                <w:rFonts w:ascii="Verdana" w:hAnsi="Verdana"/>
                <w:sz w:val="20"/>
                <w:szCs w:val="20"/>
              </w:rPr>
            </w:pPr>
            <w:r>
              <w:rPr>
                <w:rFonts w:ascii="Verdana" w:hAnsi="Verdana"/>
                <w:sz w:val="20"/>
                <w:szCs w:val="20"/>
              </w:rPr>
              <w:t xml:space="preserve">2 september 2022 </w:t>
            </w:r>
          </w:p>
          <w:p w14:paraId="0066D2EC" w14:textId="77777777" w:rsidR="004111FF" w:rsidRPr="0097015A" w:rsidRDefault="004111FF" w:rsidP="001D3EC4">
            <w:pPr>
              <w:pStyle w:val="Lijstalinea"/>
              <w:tabs>
                <w:tab w:val="left" w:pos="3686"/>
                <w:tab w:val="left" w:pos="3828"/>
                <w:tab w:val="left" w:pos="3969"/>
              </w:tabs>
              <w:ind w:left="360"/>
              <w:rPr>
                <w:rFonts w:ascii="Verdana" w:hAnsi="Verdana"/>
                <w:sz w:val="20"/>
                <w:szCs w:val="20"/>
              </w:rPr>
            </w:pPr>
          </w:p>
        </w:tc>
      </w:tr>
      <w:tr w:rsidR="004111FF" w14:paraId="0E63D827" w14:textId="77777777" w:rsidTr="001D3EC4">
        <w:trPr>
          <w:trHeight w:val="251"/>
        </w:trPr>
        <w:tc>
          <w:tcPr>
            <w:tcW w:w="2070" w:type="dxa"/>
            <w:shd w:val="clear" w:color="auto" w:fill="E7E6E6" w:themeFill="background2"/>
          </w:tcPr>
          <w:p w14:paraId="063D73A3" w14:textId="77777777" w:rsidR="004111FF" w:rsidRDefault="004111FF" w:rsidP="001D3EC4">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7E89FAB4" w14:textId="77777777" w:rsidR="004111FF" w:rsidRPr="009A06EC" w:rsidRDefault="004111FF" w:rsidP="001D3EC4">
            <w:pPr>
              <w:pStyle w:val="Lijstalinea"/>
              <w:tabs>
                <w:tab w:val="left" w:pos="3686"/>
                <w:tab w:val="left" w:pos="3828"/>
                <w:tab w:val="left" w:pos="3969"/>
              </w:tabs>
              <w:ind w:left="0"/>
              <w:rPr>
                <w:rFonts w:ascii="Verdana" w:hAnsi="Verdana"/>
                <w:sz w:val="20"/>
                <w:szCs w:val="20"/>
                <w:lang w:val="nl-BE"/>
              </w:rPr>
            </w:pPr>
            <w:r>
              <w:rPr>
                <w:rFonts w:ascii="Verdana" w:hAnsi="Verdana"/>
                <w:sz w:val="20"/>
                <w:szCs w:val="20"/>
                <w:lang w:val="nl-BE"/>
              </w:rPr>
              <w:t>A</w:t>
            </w:r>
            <w:r w:rsidRPr="00785B71">
              <w:rPr>
                <w:rFonts w:ascii="Verdana" w:hAnsi="Verdana"/>
                <w:sz w:val="20"/>
                <w:szCs w:val="20"/>
                <w:lang w:val="nl-BE"/>
              </w:rPr>
              <w:t>kkoord met het voorstel om de VNR als enige agendapunt op de werkkalender 2022-2023 van de IMCDO te zetten.</w:t>
            </w:r>
          </w:p>
        </w:tc>
      </w:tr>
    </w:tbl>
    <w:p w14:paraId="27680059" w14:textId="77777777" w:rsidR="004111FF" w:rsidRDefault="004111FF" w:rsidP="004111FF">
      <w:pPr>
        <w:pStyle w:val="Lijstalinea"/>
        <w:tabs>
          <w:tab w:val="left" w:pos="3686"/>
          <w:tab w:val="left" w:pos="3828"/>
          <w:tab w:val="left" w:pos="3969"/>
        </w:tabs>
        <w:ind w:left="758"/>
        <w:rPr>
          <w:rFonts w:ascii="Verdana" w:hAnsi="Verdana"/>
          <w:sz w:val="20"/>
          <w:szCs w:val="20"/>
        </w:rPr>
      </w:pPr>
    </w:p>
    <w:p w14:paraId="0E31073D" w14:textId="77777777" w:rsidR="004111FF" w:rsidRPr="004A5A7A" w:rsidRDefault="004111FF" w:rsidP="004111FF">
      <w:pPr>
        <w:pStyle w:val="Lijstalinea"/>
        <w:numPr>
          <w:ilvl w:val="0"/>
          <w:numId w:val="1"/>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09EF6CE8" w14:textId="77777777" w:rsidR="004111FF" w:rsidRDefault="004111FF" w:rsidP="004111FF">
      <w:pPr>
        <w:pStyle w:val="Lijstalinea"/>
        <w:tabs>
          <w:tab w:val="left" w:pos="3686"/>
          <w:tab w:val="left" w:pos="3828"/>
          <w:tab w:val="left" w:pos="3969"/>
        </w:tabs>
        <w:ind w:left="398"/>
        <w:rPr>
          <w:rFonts w:ascii="Verdana" w:eastAsia="Calibri" w:hAnsi="Verdana" w:cs="Calibri"/>
          <w:b/>
          <w:bCs/>
          <w:sz w:val="20"/>
          <w:szCs w:val="20"/>
        </w:rPr>
      </w:pPr>
    </w:p>
    <w:p w14:paraId="28E700E0" w14:textId="1DA0CAAF" w:rsidR="004111FF" w:rsidRPr="00FF5021" w:rsidRDefault="007B4645" w:rsidP="007B4645">
      <w:pPr>
        <w:ind w:left="398"/>
        <w:jc w:val="both"/>
        <w:rPr>
          <w:rFonts w:ascii="Verdana" w:hAnsi="Verdana"/>
          <w:sz w:val="20"/>
          <w:szCs w:val="20"/>
        </w:rPr>
      </w:pPr>
      <w:r w:rsidRPr="007B4645">
        <w:rPr>
          <w:rFonts w:ascii="Verdana" w:eastAsia="Calibri" w:hAnsi="Verdana" w:cs="Calibri"/>
          <w:sz w:val="20"/>
          <w:szCs w:val="20"/>
        </w:rPr>
        <w:t xml:space="preserve">De heropstart van deze IMC kwam op initiatief van de minister-president, om een tweede </w:t>
      </w:r>
      <w:proofErr w:type="spellStart"/>
      <w:r w:rsidRPr="007B4645">
        <w:rPr>
          <w:rFonts w:ascii="Verdana" w:eastAsia="Calibri" w:hAnsi="Verdana" w:cs="Calibri"/>
          <w:sz w:val="20"/>
          <w:szCs w:val="20"/>
        </w:rPr>
        <w:t>Voluntary</w:t>
      </w:r>
      <w:proofErr w:type="spellEnd"/>
      <w:r w:rsidRPr="007B4645">
        <w:rPr>
          <w:rFonts w:ascii="Verdana" w:eastAsia="Calibri" w:hAnsi="Verdana" w:cs="Calibri"/>
          <w:sz w:val="20"/>
          <w:szCs w:val="20"/>
        </w:rPr>
        <w:t xml:space="preserve"> National Review (VNR) voor België voor te bereiden. De focus van de IMCDO lag in 2022-2023 dan ook de totstandkoming van dit rapport. De </w:t>
      </w:r>
      <w:proofErr w:type="spellStart"/>
      <w:r w:rsidRPr="007B4645">
        <w:rPr>
          <w:rFonts w:ascii="Verdana" w:eastAsia="Calibri" w:hAnsi="Verdana" w:cs="Calibri"/>
          <w:sz w:val="20"/>
          <w:szCs w:val="20"/>
        </w:rPr>
        <w:t>IMCDO’s</w:t>
      </w:r>
      <w:proofErr w:type="spellEnd"/>
      <w:r w:rsidRPr="007B4645">
        <w:rPr>
          <w:rFonts w:ascii="Verdana" w:eastAsia="Calibri" w:hAnsi="Verdana" w:cs="Calibri"/>
          <w:sz w:val="20"/>
          <w:szCs w:val="20"/>
        </w:rPr>
        <w:t xml:space="preserve"> gingen vooraf door een of meerdere </w:t>
      </w:r>
      <w:proofErr w:type="spellStart"/>
      <w:r w:rsidRPr="007B4645">
        <w:rPr>
          <w:rFonts w:ascii="Verdana" w:eastAsia="Calibri" w:hAnsi="Verdana" w:cs="Calibri"/>
          <w:sz w:val="20"/>
          <w:szCs w:val="20"/>
        </w:rPr>
        <w:t>interfederale</w:t>
      </w:r>
      <w:proofErr w:type="spellEnd"/>
      <w:r w:rsidRPr="007B4645">
        <w:rPr>
          <w:rFonts w:ascii="Verdana" w:eastAsia="Calibri" w:hAnsi="Verdana" w:cs="Calibri"/>
          <w:sz w:val="20"/>
          <w:szCs w:val="20"/>
        </w:rPr>
        <w:t xml:space="preserve"> </w:t>
      </w:r>
      <w:proofErr w:type="spellStart"/>
      <w:r w:rsidRPr="007B4645">
        <w:rPr>
          <w:rFonts w:ascii="Verdana" w:eastAsia="Calibri" w:hAnsi="Verdana" w:cs="Calibri"/>
          <w:sz w:val="20"/>
          <w:szCs w:val="20"/>
        </w:rPr>
        <w:t>IKW’s</w:t>
      </w:r>
      <w:proofErr w:type="spellEnd"/>
      <w:r>
        <w:rPr>
          <w:rFonts w:ascii="Verdana" w:eastAsia="Calibri" w:hAnsi="Verdana" w:cs="Calibri"/>
          <w:sz w:val="20"/>
          <w:szCs w:val="20"/>
        </w:rPr>
        <w:t>.</w:t>
      </w:r>
      <w:r w:rsidR="004111FF" w:rsidRPr="00FF5021">
        <w:rPr>
          <w:rFonts w:ascii="Verdana" w:hAnsi="Verdana"/>
          <w:sz w:val="20"/>
          <w:szCs w:val="20"/>
        </w:rPr>
        <w:br w:type="page"/>
      </w:r>
    </w:p>
    <w:p w14:paraId="6EF01F7D" w14:textId="016D473C" w:rsidR="007F5ABB" w:rsidRDefault="007F5ABB" w:rsidP="00557B80">
      <w:pPr>
        <w:pStyle w:val="Kop1"/>
        <w:rPr>
          <w:sz w:val="20"/>
          <w:szCs w:val="20"/>
        </w:rPr>
      </w:pPr>
      <w:bookmarkStart w:id="16" w:name="_Toc143527764"/>
      <w:r w:rsidRPr="005D748E">
        <w:rPr>
          <w:szCs w:val="24"/>
        </w:rPr>
        <w:lastRenderedPageBreak/>
        <w:t xml:space="preserve">IMC </w:t>
      </w:r>
      <w:r w:rsidR="00557B80" w:rsidRPr="00557B80">
        <w:t>Maatschappelijke Integratie</w:t>
      </w:r>
      <w:r w:rsidR="00DA401B">
        <w:t>,</w:t>
      </w:r>
      <w:r w:rsidR="00557B80" w:rsidRPr="00557B80">
        <w:t xml:space="preserve"> Grootstedenbeleid</w:t>
      </w:r>
      <w:r w:rsidR="00DA401B">
        <w:t xml:space="preserve"> en Wonen</w:t>
      </w:r>
      <w:bookmarkEnd w:id="16"/>
    </w:p>
    <w:p w14:paraId="0CF4E49E"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1971CE0B" w14:textId="77777777" w:rsidR="003E0DAC" w:rsidRDefault="003E0DAC" w:rsidP="003E0DAC">
      <w:pPr>
        <w:pStyle w:val="Lijstalinea"/>
        <w:tabs>
          <w:tab w:val="left" w:pos="3828"/>
          <w:tab w:val="left" w:pos="3969"/>
        </w:tabs>
        <w:ind w:left="398"/>
        <w:rPr>
          <w:rFonts w:ascii="Verdana" w:eastAsia="Calibri" w:hAnsi="Verdana" w:cs="Calibri"/>
          <w:b/>
          <w:bCs/>
          <w:sz w:val="20"/>
          <w:szCs w:val="20"/>
        </w:rPr>
      </w:pPr>
    </w:p>
    <w:p w14:paraId="3957E451" w14:textId="4004F683" w:rsidR="003E0DAC" w:rsidRDefault="003E0DAC">
      <w:pPr>
        <w:pStyle w:val="Lijstalinea"/>
        <w:numPr>
          <w:ilvl w:val="0"/>
          <w:numId w:val="1"/>
        </w:numPr>
        <w:tabs>
          <w:tab w:val="left" w:pos="3828"/>
          <w:tab w:val="left" w:pos="3969"/>
        </w:tabs>
        <w:rPr>
          <w:rFonts w:ascii="Verdana" w:eastAsia="Calibri" w:hAnsi="Verdana" w:cs="Calibri"/>
          <w:b/>
          <w:bCs/>
          <w:sz w:val="20"/>
          <w:szCs w:val="20"/>
        </w:rPr>
      </w:pPr>
      <w:r w:rsidRPr="007A5741">
        <w:rPr>
          <w:rFonts w:ascii="Verdana" w:eastAsia="Calibri" w:hAnsi="Verdana" w:cs="Calibri"/>
          <w:b/>
          <w:bCs/>
          <w:sz w:val="20"/>
          <w:szCs w:val="20"/>
        </w:rPr>
        <w:t>Vergaderingen en agendapunten</w:t>
      </w:r>
    </w:p>
    <w:p w14:paraId="7C295C0B" w14:textId="77777777" w:rsidR="003E0DAC" w:rsidRDefault="003E0DAC" w:rsidP="003E0DAC">
      <w:pPr>
        <w:tabs>
          <w:tab w:val="left" w:pos="288"/>
        </w:tabs>
        <w:kinsoku w:val="0"/>
        <w:overflowPunct w:val="0"/>
        <w:autoSpaceDE w:val="0"/>
        <w:autoSpaceDN w:val="0"/>
        <w:adjustRightInd w:val="0"/>
        <w:spacing w:line="260" w:lineRule="exact"/>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1D776C" w14:paraId="33E9F1D5" w14:textId="77777777" w:rsidTr="00DE0C7C">
        <w:tc>
          <w:tcPr>
            <w:tcW w:w="1865" w:type="dxa"/>
            <w:shd w:val="clear" w:color="auto" w:fill="E7E6E6" w:themeFill="background2"/>
          </w:tcPr>
          <w:p w14:paraId="272D5F4D" w14:textId="77777777" w:rsidR="001D776C" w:rsidRPr="00FA6857" w:rsidRDefault="001D776C"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12ADE2FE" w14:textId="77777777" w:rsidR="001D776C" w:rsidRDefault="001D776C" w:rsidP="00DE0C7C">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25 oktober 2022</w:t>
            </w:r>
          </w:p>
        </w:tc>
      </w:tr>
      <w:tr w:rsidR="001D776C" w14:paraId="482086B1" w14:textId="77777777" w:rsidTr="00DE0C7C">
        <w:tc>
          <w:tcPr>
            <w:tcW w:w="1865" w:type="dxa"/>
            <w:shd w:val="clear" w:color="auto" w:fill="E7E6E6" w:themeFill="background2"/>
          </w:tcPr>
          <w:p w14:paraId="30EF3DC4" w14:textId="77777777" w:rsidR="001D776C" w:rsidRDefault="001D776C"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65214352" w14:textId="77777777" w:rsidR="001D776C" w:rsidRPr="00665834" w:rsidRDefault="001D776C" w:rsidP="00DE0C7C">
            <w:pPr>
              <w:pStyle w:val="Lijstalinea"/>
              <w:tabs>
                <w:tab w:val="left" w:pos="3828"/>
                <w:tab w:val="left" w:pos="3969"/>
              </w:tabs>
              <w:ind w:left="0"/>
              <w:rPr>
                <w:rFonts w:ascii="Verdana" w:eastAsia="Calibri" w:hAnsi="Verdana" w:cs="Calibri"/>
                <w:b/>
                <w:bCs/>
                <w:sz w:val="20"/>
                <w:szCs w:val="20"/>
                <w:highlight w:val="yellow"/>
              </w:rPr>
            </w:pPr>
            <w:r w:rsidRPr="00E242F6">
              <w:rPr>
                <w:rFonts w:ascii="Verdana" w:eastAsia="Calibri" w:hAnsi="Verdana" w:cs="Calibri"/>
                <w:b/>
                <w:bCs/>
                <w:sz w:val="20"/>
                <w:szCs w:val="20"/>
              </w:rPr>
              <w:t xml:space="preserve">Vlaams minister van Brussel, Jeugd, Media en Armoedebestrijding Benjamin </w:t>
            </w:r>
            <w:proofErr w:type="spellStart"/>
            <w:r w:rsidRPr="00E242F6">
              <w:rPr>
                <w:rFonts w:ascii="Verdana" w:eastAsia="Calibri" w:hAnsi="Verdana" w:cs="Calibri"/>
                <w:b/>
                <w:bCs/>
                <w:sz w:val="20"/>
                <w:szCs w:val="20"/>
              </w:rPr>
              <w:t>Dalle</w:t>
            </w:r>
            <w:proofErr w:type="spellEnd"/>
          </w:p>
        </w:tc>
      </w:tr>
      <w:tr w:rsidR="001D776C" w14:paraId="729A14B9" w14:textId="77777777" w:rsidTr="00DE0C7C">
        <w:tc>
          <w:tcPr>
            <w:tcW w:w="1865" w:type="dxa"/>
            <w:vMerge w:val="restart"/>
            <w:shd w:val="clear" w:color="auto" w:fill="E7E6E6" w:themeFill="background2"/>
          </w:tcPr>
          <w:p w14:paraId="22DC0F57" w14:textId="77777777" w:rsidR="001D776C" w:rsidRDefault="001D776C"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r>
              <w:rPr>
                <w:rFonts w:ascii="Verdana" w:eastAsia="Calibri" w:hAnsi="Verdana" w:cs="Calibri"/>
                <w:sz w:val="20"/>
                <w:szCs w:val="20"/>
              </w:rPr>
              <w:t xml:space="preserve"> </w:t>
            </w:r>
            <w:r w:rsidRPr="00966EBD">
              <w:rPr>
                <w:rFonts w:ascii="Verdana" w:eastAsia="Calibri" w:hAnsi="Verdana" w:cs="Calibri"/>
                <w:sz w:val="20"/>
                <w:szCs w:val="20"/>
              </w:rPr>
              <w:t>(allemaal vrijwillig geagendeerd)</w:t>
            </w:r>
          </w:p>
        </w:tc>
        <w:tc>
          <w:tcPr>
            <w:tcW w:w="6799" w:type="dxa"/>
          </w:tcPr>
          <w:p w14:paraId="6F454AAE" w14:textId="77777777" w:rsidR="001D776C" w:rsidRDefault="001D776C" w:rsidP="00DE0C7C">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Herstart IMC</w:t>
            </w:r>
          </w:p>
          <w:p w14:paraId="504ED964" w14:textId="77777777" w:rsidR="001D776C" w:rsidRPr="004A5A7A" w:rsidRDefault="001D776C" w:rsidP="00DE0C7C">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 xml:space="preserve">Vlaams minister Benjamin </w:t>
            </w:r>
            <w:proofErr w:type="spellStart"/>
            <w:r>
              <w:rPr>
                <w:rFonts w:ascii="Verdana" w:eastAsia="Calibri" w:hAnsi="Verdana" w:cs="Calibri"/>
                <w:sz w:val="20"/>
                <w:szCs w:val="20"/>
              </w:rPr>
              <w:t>Dalle</w:t>
            </w:r>
            <w:proofErr w:type="spellEnd"/>
          </w:p>
          <w:p w14:paraId="7BF6A59E" w14:textId="4FF0EED9" w:rsidR="001D776C" w:rsidRPr="006C63B7" w:rsidRDefault="001D776C" w:rsidP="00DE0C7C">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Er werd beslist tot heropstart</w:t>
            </w:r>
            <w:r w:rsidR="001F2A92">
              <w:rPr>
                <w:rFonts w:ascii="Verdana" w:eastAsia="Calibri" w:hAnsi="Verdana" w:cs="Calibri"/>
                <w:sz w:val="20"/>
                <w:szCs w:val="20"/>
              </w:rPr>
              <w:t>.</w:t>
            </w:r>
          </w:p>
          <w:p w14:paraId="403CABDD" w14:textId="77777777" w:rsidR="001D776C" w:rsidRDefault="001D776C" w:rsidP="00DE0C7C">
            <w:pPr>
              <w:pStyle w:val="Lijstalinea"/>
              <w:tabs>
                <w:tab w:val="left" w:pos="3828"/>
                <w:tab w:val="left" w:pos="3969"/>
              </w:tabs>
              <w:ind w:left="0"/>
              <w:rPr>
                <w:rFonts w:ascii="Verdana" w:eastAsia="Calibri" w:hAnsi="Verdana" w:cs="Calibri"/>
                <w:b/>
                <w:bCs/>
                <w:sz w:val="20"/>
                <w:szCs w:val="20"/>
              </w:rPr>
            </w:pPr>
          </w:p>
        </w:tc>
      </w:tr>
      <w:tr w:rsidR="001D776C" w14:paraId="3DF2F42B" w14:textId="77777777" w:rsidTr="00DE0C7C">
        <w:trPr>
          <w:trHeight w:val="299"/>
        </w:trPr>
        <w:tc>
          <w:tcPr>
            <w:tcW w:w="1865" w:type="dxa"/>
            <w:vMerge/>
            <w:shd w:val="clear" w:color="auto" w:fill="E7E6E6" w:themeFill="background2"/>
          </w:tcPr>
          <w:p w14:paraId="1C19FC70" w14:textId="77777777" w:rsidR="001D776C" w:rsidRDefault="001D776C" w:rsidP="00DE0C7C">
            <w:pPr>
              <w:pStyle w:val="Lijstalinea"/>
              <w:tabs>
                <w:tab w:val="left" w:pos="3828"/>
                <w:tab w:val="left" w:pos="3969"/>
              </w:tabs>
              <w:ind w:left="0"/>
              <w:rPr>
                <w:rFonts w:ascii="Verdana" w:eastAsia="Calibri" w:hAnsi="Verdana" w:cs="Calibri"/>
                <w:sz w:val="20"/>
                <w:szCs w:val="20"/>
              </w:rPr>
            </w:pPr>
          </w:p>
        </w:tc>
        <w:tc>
          <w:tcPr>
            <w:tcW w:w="6799" w:type="dxa"/>
          </w:tcPr>
          <w:p w14:paraId="2BF618A6" w14:textId="77777777" w:rsidR="001D776C" w:rsidRDefault="001D776C" w:rsidP="00DE0C7C">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Huishoudelijk reglement IMC</w:t>
            </w:r>
          </w:p>
          <w:p w14:paraId="1B1C687B" w14:textId="77777777" w:rsidR="001D776C" w:rsidRPr="004A5A7A" w:rsidRDefault="001D776C" w:rsidP="00DE0C7C">
            <w:pPr>
              <w:pStyle w:val="Lijstalinea"/>
              <w:numPr>
                <w:ilvl w:val="0"/>
                <w:numId w:val="4"/>
              </w:numPr>
              <w:tabs>
                <w:tab w:val="left" w:pos="3828"/>
                <w:tab w:val="left" w:pos="3969"/>
              </w:tabs>
              <w:rPr>
                <w:rFonts w:ascii="Verdana" w:eastAsia="Calibri" w:hAnsi="Verdana" w:cs="Calibri"/>
                <w:sz w:val="20"/>
                <w:szCs w:val="20"/>
              </w:rPr>
            </w:pPr>
            <w:r w:rsidRPr="00966EBD">
              <w:rPr>
                <w:rFonts w:ascii="Verdana" w:eastAsia="Calibri" w:hAnsi="Verdana" w:cs="Calibri"/>
                <w:sz w:val="20"/>
                <w:szCs w:val="20"/>
              </w:rPr>
              <w:t xml:space="preserve">Geagendeerd door Vlaams minister Benjamin </w:t>
            </w:r>
            <w:proofErr w:type="spellStart"/>
            <w:r w:rsidRPr="00966EBD">
              <w:rPr>
                <w:rFonts w:ascii="Verdana" w:eastAsia="Calibri" w:hAnsi="Verdana" w:cs="Calibri"/>
                <w:sz w:val="20"/>
                <w:szCs w:val="20"/>
              </w:rPr>
              <w:t>Dalle</w:t>
            </w:r>
            <w:proofErr w:type="spellEnd"/>
          </w:p>
          <w:p w14:paraId="2BE0F7CC" w14:textId="6907EE12" w:rsidR="001D776C" w:rsidRDefault="001D776C" w:rsidP="00DE0C7C">
            <w:pPr>
              <w:pStyle w:val="Lijstalinea"/>
              <w:numPr>
                <w:ilvl w:val="0"/>
                <w:numId w:val="4"/>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Resultaat:</w:t>
            </w:r>
            <w:r>
              <w:rPr>
                <w:rFonts w:ascii="Verdana" w:eastAsia="Calibri" w:hAnsi="Verdana" w:cs="Calibri"/>
                <w:sz w:val="20"/>
                <w:szCs w:val="20"/>
              </w:rPr>
              <w:t xml:space="preserve"> Het ontwerp van huishoudelijk reglement werd goedgekeurd</w:t>
            </w:r>
            <w:r w:rsidR="001F2A92">
              <w:rPr>
                <w:rFonts w:ascii="Verdana" w:eastAsia="Calibri" w:hAnsi="Verdana" w:cs="Calibri"/>
                <w:sz w:val="20"/>
                <w:szCs w:val="20"/>
              </w:rPr>
              <w:t>.</w:t>
            </w:r>
          </w:p>
          <w:p w14:paraId="708F2107" w14:textId="77777777" w:rsidR="001D776C" w:rsidRPr="00E242F6" w:rsidRDefault="001D776C" w:rsidP="00DE0C7C">
            <w:pPr>
              <w:tabs>
                <w:tab w:val="left" w:pos="3828"/>
                <w:tab w:val="left" w:pos="3969"/>
              </w:tabs>
              <w:rPr>
                <w:rFonts w:ascii="Verdana" w:eastAsia="Calibri" w:hAnsi="Verdana" w:cs="Calibri"/>
                <w:sz w:val="20"/>
                <w:szCs w:val="20"/>
              </w:rPr>
            </w:pPr>
          </w:p>
        </w:tc>
      </w:tr>
      <w:tr w:rsidR="001D776C" w14:paraId="45C34252" w14:textId="77777777" w:rsidTr="00DE0C7C">
        <w:trPr>
          <w:trHeight w:val="298"/>
        </w:trPr>
        <w:tc>
          <w:tcPr>
            <w:tcW w:w="1865" w:type="dxa"/>
            <w:vMerge/>
            <w:shd w:val="clear" w:color="auto" w:fill="E7E6E6" w:themeFill="background2"/>
          </w:tcPr>
          <w:p w14:paraId="2C8DDB61" w14:textId="77777777" w:rsidR="001D776C" w:rsidRDefault="001D776C" w:rsidP="00DE0C7C">
            <w:pPr>
              <w:pStyle w:val="Lijstalinea"/>
              <w:tabs>
                <w:tab w:val="left" w:pos="3828"/>
                <w:tab w:val="left" w:pos="3969"/>
              </w:tabs>
              <w:ind w:left="0"/>
              <w:rPr>
                <w:rFonts w:ascii="Verdana" w:eastAsia="Calibri" w:hAnsi="Verdana" w:cs="Calibri"/>
                <w:sz w:val="20"/>
                <w:szCs w:val="20"/>
              </w:rPr>
            </w:pPr>
          </w:p>
        </w:tc>
        <w:tc>
          <w:tcPr>
            <w:tcW w:w="6799" w:type="dxa"/>
          </w:tcPr>
          <w:p w14:paraId="5925F632" w14:textId="77777777" w:rsidR="001D776C" w:rsidRDefault="001D776C" w:rsidP="00DE0C7C">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Voorzitterschap IMC</w:t>
            </w:r>
          </w:p>
          <w:p w14:paraId="2062D3D4" w14:textId="77777777" w:rsidR="001D776C" w:rsidRPr="004A5A7A" w:rsidRDefault="001D776C" w:rsidP="00DE0C7C">
            <w:pPr>
              <w:pStyle w:val="Lijstalinea"/>
              <w:numPr>
                <w:ilvl w:val="0"/>
                <w:numId w:val="4"/>
              </w:numPr>
              <w:tabs>
                <w:tab w:val="left" w:pos="3828"/>
                <w:tab w:val="left" w:pos="3969"/>
              </w:tabs>
              <w:rPr>
                <w:rFonts w:ascii="Verdana" w:eastAsia="Calibri" w:hAnsi="Verdana" w:cs="Calibri"/>
                <w:sz w:val="20"/>
                <w:szCs w:val="20"/>
              </w:rPr>
            </w:pPr>
            <w:r w:rsidRPr="00966EBD">
              <w:rPr>
                <w:rFonts w:ascii="Verdana" w:eastAsia="Calibri" w:hAnsi="Verdana" w:cs="Calibri"/>
                <w:sz w:val="20"/>
                <w:szCs w:val="20"/>
              </w:rPr>
              <w:t xml:space="preserve">Geagendeerd door Vlaams minister Benjamin </w:t>
            </w:r>
            <w:proofErr w:type="spellStart"/>
            <w:r w:rsidRPr="00966EBD">
              <w:rPr>
                <w:rFonts w:ascii="Verdana" w:eastAsia="Calibri" w:hAnsi="Verdana" w:cs="Calibri"/>
                <w:sz w:val="20"/>
                <w:szCs w:val="20"/>
              </w:rPr>
              <w:t>Dalle</w:t>
            </w:r>
            <w:proofErr w:type="spellEnd"/>
          </w:p>
          <w:p w14:paraId="0A652291" w14:textId="70451050" w:rsidR="001D776C" w:rsidRDefault="001D776C" w:rsidP="007368C7">
            <w:pPr>
              <w:pStyle w:val="Lijstalinea"/>
              <w:numPr>
                <w:ilvl w:val="0"/>
                <w:numId w:val="4"/>
              </w:numPr>
              <w:tabs>
                <w:tab w:val="left" w:pos="3828"/>
                <w:tab w:val="left" w:pos="3969"/>
              </w:tabs>
              <w:jc w:val="both"/>
              <w:rPr>
                <w:rFonts w:ascii="Verdana" w:eastAsia="Calibri" w:hAnsi="Verdana" w:cs="Calibri"/>
                <w:sz w:val="20"/>
                <w:szCs w:val="20"/>
              </w:rPr>
            </w:pPr>
            <w:r w:rsidRPr="006C63B7">
              <w:rPr>
                <w:rFonts w:ascii="Verdana" w:eastAsia="Calibri" w:hAnsi="Verdana" w:cs="Calibri"/>
                <w:sz w:val="20"/>
                <w:szCs w:val="20"/>
              </w:rPr>
              <w:t>Resultaat:</w:t>
            </w:r>
            <w:r>
              <w:rPr>
                <w:rFonts w:ascii="Verdana" w:eastAsia="Calibri" w:hAnsi="Verdana" w:cs="Calibri"/>
                <w:sz w:val="20"/>
                <w:szCs w:val="20"/>
              </w:rPr>
              <w:t xml:space="preserve"> Minister </w:t>
            </w:r>
            <w:proofErr w:type="spellStart"/>
            <w:r>
              <w:rPr>
                <w:rFonts w:ascii="Verdana" w:eastAsia="Calibri" w:hAnsi="Verdana" w:cs="Calibri"/>
                <w:sz w:val="20"/>
                <w:szCs w:val="20"/>
              </w:rPr>
              <w:t>Dalle</w:t>
            </w:r>
            <w:proofErr w:type="spellEnd"/>
            <w:r>
              <w:rPr>
                <w:rFonts w:ascii="Verdana" w:eastAsia="Calibri" w:hAnsi="Verdana" w:cs="Calibri"/>
                <w:sz w:val="20"/>
                <w:szCs w:val="20"/>
              </w:rPr>
              <w:t xml:space="preserve"> is aangesteld als voorzitter voor de bijeenkomsten in 2023, Minister </w:t>
            </w:r>
            <w:proofErr w:type="spellStart"/>
            <w:r>
              <w:rPr>
                <w:rFonts w:ascii="Verdana" w:eastAsia="Calibri" w:hAnsi="Verdana" w:cs="Calibri"/>
                <w:sz w:val="20"/>
                <w:szCs w:val="20"/>
              </w:rPr>
              <w:t>Lalieux</w:t>
            </w:r>
            <w:proofErr w:type="spellEnd"/>
            <w:r>
              <w:rPr>
                <w:rFonts w:ascii="Verdana" w:eastAsia="Calibri" w:hAnsi="Verdana" w:cs="Calibri"/>
                <w:sz w:val="20"/>
                <w:szCs w:val="20"/>
              </w:rPr>
              <w:t xml:space="preserve"> voor de bijeenkomsten in 2024</w:t>
            </w:r>
            <w:r w:rsidR="001F2A92">
              <w:rPr>
                <w:rFonts w:ascii="Verdana" w:eastAsia="Calibri" w:hAnsi="Verdana" w:cs="Calibri"/>
                <w:sz w:val="20"/>
                <w:szCs w:val="20"/>
              </w:rPr>
              <w:t>.</w:t>
            </w:r>
          </w:p>
          <w:p w14:paraId="64EBD124" w14:textId="77777777" w:rsidR="001D776C" w:rsidRDefault="001D776C" w:rsidP="00DE0C7C">
            <w:pPr>
              <w:pStyle w:val="Lijstalinea"/>
              <w:tabs>
                <w:tab w:val="left" w:pos="3828"/>
                <w:tab w:val="left" w:pos="3969"/>
              </w:tabs>
              <w:ind w:left="0"/>
              <w:rPr>
                <w:rFonts w:ascii="Verdana" w:eastAsia="Calibri" w:hAnsi="Verdana" w:cs="Calibri"/>
                <w:b/>
                <w:bCs/>
                <w:sz w:val="20"/>
                <w:szCs w:val="20"/>
              </w:rPr>
            </w:pPr>
          </w:p>
        </w:tc>
      </w:tr>
      <w:tr w:rsidR="001D776C" w14:paraId="65E4B060" w14:textId="77777777" w:rsidTr="00DE0C7C">
        <w:trPr>
          <w:trHeight w:val="298"/>
        </w:trPr>
        <w:tc>
          <w:tcPr>
            <w:tcW w:w="1865" w:type="dxa"/>
            <w:vMerge/>
            <w:shd w:val="clear" w:color="auto" w:fill="E7E6E6" w:themeFill="background2"/>
          </w:tcPr>
          <w:p w14:paraId="6ED4215F" w14:textId="77777777" w:rsidR="001D776C" w:rsidRDefault="001D776C" w:rsidP="00DE0C7C">
            <w:pPr>
              <w:pStyle w:val="Lijstalinea"/>
              <w:tabs>
                <w:tab w:val="left" w:pos="3828"/>
                <w:tab w:val="left" w:pos="3969"/>
              </w:tabs>
              <w:ind w:left="0"/>
              <w:rPr>
                <w:rFonts w:ascii="Verdana" w:eastAsia="Calibri" w:hAnsi="Verdana" w:cs="Calibri"/>
                <w:sz w:val="20"/>
                <w:szCs w:val="20"/>
              </w:rPr>
            </w:pPr>
          </w:p>
        </w:tc>
        <w:tc>
          <w:tcPr>
            <w:tcW w:w="6799" w:type="dxa"/>
          </w:tcPr>
          <w:p w14:paraId="5B1134B1" w14:textId="77777777" w:rsidR="001D776C" w:rsidRDefault="001D776C" w:rsidP="00DE0C7C">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Agendabepaling IMC</w:t>
            </w:r>
          </w:p>
          <w:p w14:paraId="3E1F5BD1" w14:textId="77777777" w:rsidR="001D776C" w:rsidRPr="004A5A7A" w:rsidRDefault="001D776C" w:rsidP="00DE0C7C">
            <w:pPr>
              <w:pStyle w:val="Lijstalinea"/>
              <w:numPr>
                <w:ilvl w:val="0"/>
                <w:numId w:val="4"/>
              </w:numPr>
              <w:tabs>
                <w:tab w:val="left" w:pos="3828"/>
                <w:tab w:val="left" w:pos="3969"/>
              </w:tabs>
              <w:rPr>
                <w:rFonts w:ascii="Verdana" w:eastAsia="Calibri" w:hAnsi="Verdana" w:cs="Calibri"/>
                <w:sz w:val="20"/>
                <w:szCs w:val="20"/>
              </w:rPr>
            </w:pPr>
            <w:r w:rsidRPr="00966EBD">
              <w:rPr>
                <w:rFonts w:ascii="Verdana" w:eastAsia="Calibri" w:hAnsi="Verdana" w:cs="Calibri"/>
                <w:sz w:val="20"/>
                <w:szCs w:val="20"/>
              </w:rPr>
              <w:t xml:space="preserve">Geagendeerd door Vlaams minister Benjamin </w:t>
            </w:r>
            <w:proofErr w:type="spellStart"/>
            <w:r w:rsidRPr="00966EBD">
              <w:rPr>
                <w:rFonts w:ascii="Verdana" w:eastAsia="Calibri" w:hAnsi="Verdana" w:cs="Calibri"/>
                <w:sz w:val="20"/>
                <w:szCs w:val="20"/>
              </w:rPr>
              <w:t>Dalle</w:t>
            </w:r>
            <w:proofErr w:type="spellEnd"/>
          </w:p>
          <w:p w14:paraId="541241E2" w14:textId="248FBCDC" w:rsidR="001D776C" w:rsidRDefault="001D776C" w:rsidP="00DE0C7C">
            <w:pPr>
              <w:pStyle w:val="Lijstalinea"/>
              <w:numPr>
                <w:ilvl w:val="0"/>
                <w:numId w:val="4"/>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Resultaat:</w:t>
            </w:r>
            <w:r>
              <w:rPr>
                <w:rFonts w:ascii="Verdana" w:eastAsia="Calibri" w:hAnsi="Verdana" w:cs="Calibri"/>
                <w:sz w:val="20"/>
                <w:szCs w:val="20"/>
              </w:rPr>
              <w:t xml:space="preserve"> Er zijn afspraken gemaakt over de agenda voor de eerstvolgende bijeenkomst van het IMC</w:t>
            </w:r>
            <w:r w:rsidR="001F2A92">
              <w:rPr>
                <w:rFonts w:ascii="Verdana" w:eastAsia="Calibri" w:hAnsi="Verdana" w:cs="Calibri"/>
                <w:sz w:val="20"/>
                <w:szCs w:val="20"/>
              </w:rPr>
              <w:t>.</w:t>
            </w:r>
          </w:p>
          <w:p w14:paraId="5B765696" w14:textId="77777777" w:rsidR="001D776C" w:rsidRDefault="001D776C" w:rsidP="00DE0C7C">
            <w:pPr>
              <w:pStyle w:val="Lijstalinea"/>
              <w:tabs>
                <w:tab w:val="left" w:pos="3828"/>
                <w:tab w:val="left" w:pos="3969"/>
              </w:tabs>
              <w:ind w:left="0"/>
              <w:rPr>
                <w:rFonts w:ascii="Verdana" w:eastAsia="Calibri" w:hAnsi="Verdana" w:cs="Calibri"/>
                <w:b/>
                <w:bCs/>
                <w:sz w:val="20"/>
                <w:szCs w:val="20"/>
              </w:rPr>
            </w:pPr>
          </w:p>
        </w:tc>
      </w:tr>
      <w:tr w:rsidR="001D776C" w14:paraId="288F2092" w14:textId="77777777" w:rsidTr="00DE0C7C">
        <w:trPr>
          <w:trHeight w:val="652"/>
        </w:trPr>
        <w:tc>
          <w:tcPr>
            <w:tcW w:w="1865" w:type="dxa"/>
            <w:shd w:val="clear" w:color="auto" w:fill="E7E6E6" w:themeFill="background2"/>
          </w:tcPr>
          <w:p w14:paraId="114F44B2" w14:textId="77777777" w:rsidR="001D776C" w:rsidRDefault="001D776C"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290B10C5" w14:textId="77777777" w:rsidR="001D776C" w:rsidRPr="00966EBD" w:rsidRDefault="001D776C" w:rsidP="00DE0C7C">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15E15410" w14:textId="77777777" w:rsidR="001D776C" w:rsidRDefault="001D776C" w:rsidP="001D776C">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1D776C" w14:paraId="19E6478C" w14:textId="77777777" w:rsidTr="00DE0C7C">
        <w:tc>
          <w:tcPr>
            <w:tcW w:w="1865" w:type="dxa"/>
            <w:shd w:val="clear" w:color="auto" w:fill="E7E6E6" w:themeFill="background2"/>
          </w:tcPr>
          <w:p w14:paraId="0062A72F" w14:textId="77777777" w:rsidR="001D776C" w:rsidRPr="00FA6857" w:rsidRDefault="001D776C" w:rsidP="00DE0C7C">
            <w:pPr>
              <w:pStyle w:val="Lijstalinea"/>
              <w:tabs>
                <w:tab w:val="left" w:pos="3828"/>
                <w:tab w:val="left" w:pos="3969"/>
              </w:tabs>
              <w:ind w:left="0"/>
              <w:rPr>
                <w:rFonts w:ascii="Verdana" w:eastAsia="Calibri" w:hAnsi="Verdana" w:cs="Calibri"/>
                <w:sz w:val="20"/>
                <w:szCs w:val="20"/>
              </w:rPr>
            </w:pPr>
            <w:bookmarkStart w:id="17" w:name="_Hlk145314871"/>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63B4607B" w14:textId="77777777" w:rsidR="001D776C" w:rsidRDefault="001D776C" w:rsidP="00DE0C7C">
            <w:pPr>
              <w:pStyle w:val="Lijstalinea"/>
              <w:tabs>
                <w:tab w:val="left" w:pos="3828"/>
                <w:tab w:val="left" w:pos="3969"/>
              </w:tabs>
              <w:ind w:left="0"/>
              <w:rPr>
                <w:rFonts w:ascii="Verdana" w:eastAsia="Calibri" w:hAnsi="Verdana" w:cs="Calibri"/>
                <w:b/>
                <w:bCs/>
                <w:sz w:val="20"/>
                <w:szCs w:val="20"/>
              </w:rPr>
            </w:pPr>
            <w:r w:rsidRPr="003E0DAC">
              <w:rPr>
                <w:rFonts w:ascii="Verdana" w:eastAsia="Calibri" w:hAnsi="Verdana" w:cs="Calibri"/>
                <w:b/>
                <w:bCs/>
                <w:sz w:val="20"/>
                <w:szCs w:val="20"/>
              </w:rPr>
              <w:t>2</w:t>
            </w:r>
            <w:r>
              <w:rPr>
                <w:rFonts w:ascii="Verdana" w:eastAsia="Calibri" w:hAnsi="Verdana" w:cs="Calibri"/>
                <w:b/>
                <w:bCs/>
                <w:sz w:val="20"/>
                <w:szCs w:val="20"/>
              </w:rPr>
              <w:t xml:space="preserve">4 januari </w:t>
            </w:r>
            <w:r w:rsidRPr="003E0DAC">
              <w:rPr>
                <w:rFonts w:ascii="Verdana" w:eastAsia="Calibri" w:hAnsi="Verdana" w:cs="Calibri"/>
                <w:b/>
                <w:bCs/>
                <w:sz w:val="20"/>
                <w:szCs w:val="20"/>
              </w:rPr>
              <w:t>2023</w:t>
            </w:r>
          </w:p>
        </w:tc>
      </w:tr>
      <w:tr w:rsidR="001D776C" w14:paraId="5FFFD52B" w14:textId="77777777" w:rsidTr="00DE0C7C">
        <w:tc>
          <w:tcPr>
            <w:tcW w:w="1865" w:type="dxa"/>
            <w:shd w:val="clear" w:color="auto" w:fill="E7E6E6" w:themeFill="background2"/>
          </w:tcPr>
          <w:p w14:paraId="32538733" w14:textId="77777777" w:rsidR="001D776C" w:rsidRDefault="001D776C"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497671FD" w14:textId="77777777" w:rsidR="001D776C" w:rsidRPr="00665834" w:rsidRDefault="001D776C" w:rsidP="00DE0C7C">
            <w:pPr>
              <w:pStyle w:val="Lijstalinea"/>
              <w:tabs>
                <w:tab w:val="left" w:pos="3828"/>
                <w:tab w:val="left" w:pos="3969"/>
              </w:tabs>
              <w:ind w:left="0"/>
              <w:rPr>
                <w:rFonts w:ascii="Verdana" w:eastAsia="Calibri" w:hAnsi="Verdana" w:cs="Calibri"/>
                <w:b/>
                <w:bCs/>
                <w:sz w:val="20"/>
                <w:szCs w:val="20"/>
                <w:highlight w:val="yellow"/>
              </w:rPr>
            </w:pPr>
            <w:r w:rsidRPr="00966EBD">
              <w:rPr>
                <w:rFonts w:ascii="Verdana" w:eastAsia="Calibri" w:hAnsi="Verdana" w:cs="Calibri"/>
                <w:b/>
                <w:bCs/>
                <w:sz w:val="20"/>
                <w:szCs w:val="20"/>
              </w:rPr>
              <w:t xml:space="preserve">Vlaams minister van Brussel, Jeugd, Media en Armoedebestrijding Benjamin </w:t>
            </w:r>
            <w:proofErr w:type="spellStart"/>
            <w:r w:rsidRPr="00966EBD">
              <w:rPr>
                <w:rFonts w:ascii="Verdana" w:eastAsia="Calibri" w:hAnsi="Verdana" w:cs="Calibri"/>
                <w:b/>
                <w:bCs/>
                <w:sz w:val="20"/>
                <w:szCs w:val="20"/>
              </w:rPr>
              <w:t>Dalle</w:t>
            </w:r>
            <w:proofErr w:type="spellEnd"/>
          </w:p>
        </w:tc>
      </w:tr>
      <w:tr w:rsidR="001D776C" w14:paraId="6C91821A" w14:textId="77777777" w:rsidTr="00DE0C7C">
        <w:trPr>
          <w:trHeight w:val="1168"/>
        </w:trPr>
        <w:tc>
          <w:tcPr>
            <w:tcW w:w="1865" w:type="dxa"/>
            <w:vMerge w:val="restart"/>
            <w:shd w:val="clear" w:color="auto" w:fill="E7E6E6" w:themeFill="background2"/>
          </w:tcPr>
          <w:p w14:paraId="74A1BFCA" w14:textId="77777777" w:rsidR="001D776C" w:rsidRDefault="001D776C"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r>
              <w:rPr>
                <w:rFonts w:ascii="Verdana" w:eastAsia="Calibri" w:hAnsi="Verdana" w:cs="Calibri"/>
                <w:sz w:val="20"/>
                <w:szCs w:val="20"/>
              </w:rPr>
              <w:t xml:space="preserve"> (allemaal vrijwillig geagendeerd)</w:t>
            </w:r>
          </w:p>
        </w:tc>
        <w:tc>
          <w:tcPr>
            <w:tcW w:w="6799" w:type="dxa"/>
          </w:tcPr>
          <w:p w14:paraId="7C479B2B" w14:textId="77777777" w:rsidR="001D776C" w:rsidRDefault="001D776C" w:rsidP="00DE0C7C">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Herziening samenwerkingsakkoord dak- en thuisloosheid</w:t>
            </w:r>
          </w:p>
          <w:p w14:paraId="6218CB50" w14:textId="77777777" w:rsidR="001D776C" w:rsidRPr="00E242F6" w:rsidRDefault="001D776C" w:rsidP="00DE0C7C">
            <w:pPr>
              <w:numPr>
                <w:ilvl w:val="0"/>
                <w:numId w:val="4"/>
              </w:numPr>
              <w:tabs>
                <w:tab w:val="left" w:pos="3828"/>
                <w:tab w:val="left" w:pos="3969"/>
              </w:tabs>
              <w:contextualSpacing/>
              <w:rPr>
                <w:rFonts w:ascii="Verdana" w:eastAsia="Calibri" w:hAnsi="Verdana" w:cs="Calibri"/>
                <w:sz w:val="20"/>
                <w:szCs w:val="20"/>
              </w:rPr>
            </w:pPr>
            <w:r w:rsidRPr="00E242F6">
              <w:rPr>
                <w:rFonts w:ascii="Verdana" w:eastAsia="Calibri" w:hAnsi="Verdana" w:cs="Calibri"/>
                <w:sz w:val="20"/>
                <w:szCs w:val="20"/>
              </w:rPr>
              <w:t xml:space="preserve">Geagendeerd door Vlaams minister Benjamin </w:t>
            </w:r>
            <w:proofErr w:type="spellStart"/>
            <w:r w:rsidRPr="00E242F6">
              <w:rPr>
                <w:rFonts w:ascii="Verdana" w:eastAsia="Calibri" w:hAnsi="Verdana" w:cs="Calibri"/>
                <w:sz w:val="20"/>
                <w:szCs w:val="20"/>
              </w:rPr>
              <w:t>Dalle</w:t>
            </w:r>
            <w:proofErr w:type="spellEnd"/>
          </w:p>
          <w:p w14:paraId="6C3C9E4B" w14:textId="394CF7B3" w:rsidR="001D776C" w:rsidRDefault="001D776C" w:rsidP="007368C7">
            <w:pPr>
              <w:numPr>
                <w:ilvl w:val="0"/>
                <w:numId w:val="4"/>
              </w:numPr>
              <w:tabs>
                <w:tab w:val="left" w:pos="3828"/>
                <w:tab w:val="left" w:pos="3969"/>
              </w:tabs>
              <w:contextualSpacing/>
              <w:jc w:val="both"/>
              <w:rPr>
                <w:rFonts w:ascii="Verdana" w:eastAsia="Calibri" w:hAnsi="Verdana" w:cs="Calibri"/>
                <w:b/>
                <w:bCs/>
                <w:sz w:val="20"/>
                <w:szCs w:val="20"/>
              </w:rPr>
            </w:pPr>
            <w:r w:rsidRPr="00E242F6">
              <w:rPr>
                <w:rFonts w:ascii="Verdana" w:eastAsia="Calibri" w:hAnsi="Verdana" w:cs="Calibri"/>
                <w:sz w:val="20"/>
                <w:szCs w:val="20"/>
              </w:rPr>
              <w:t xml:space="preserve">Resultaat: </w:t>
            </w:r>
            <w:r>
              <w:rPr>
                <w:rFonts w:ascii="Verdana" w:eastAsia="Calibri" w:hAnsi="Verdana" w:cs="Calibri"/>
                <w:sz w:val="20"/>
                <w:szCs w:val="20"/>
              </w:rPr>
              <w:t>een werkgroep is in het leven geroepen om een geactualiseerde versie van het samenwerkingsakkoord voor te bereiden en voor te leggen aan het IMC</w:t>
            </w:r>
            <w:r w:rsidR="001F2A92">
              <w:rPr>
                <w:rFonts w:ascii="Verdana" w:eastAsia="Calibri" w:hAnsi="Verdana" w:cs="Calibri"/>
                <w:sz w:val="20"/>
                <w:szCs w:val="20"/>
              </w:rPr>
              <w:t>.</w:t>
            </w:r>
          </w:p>
        </w:tc>
      </w:tr>
      <w:tr w:rsidR="001D776C" w14:paraId="562E6C1E" w14:textId="77777777" w:rsidTr="00DE0C7C">
        <w:trPr>
          <w:trHeight w:val="298"/>
        </w:trPr>
        <w:tc>
          <w:tcPr>
            <w:tcW w:w="1865" w:type="dxa"/>
            <w:vMerge/>
            <w:shd w:val="clear" w:color="auto" w:fill="E7E6E6" w:themeFill="background2"/>
          </w:tcPr>
          <w:p w14:paraId="25391E27" w14:textId="77777777" w:rsidR="001D776C" w:rsidRDefault="001D776C" w:rsidP="00DE0C7C">
            <w:pPr>
              <w:pStyle w:val="Lijstalinea"/>
              <w:tabs>
                <w:tab w:val="left" w:pos="3828"/>
                <w:tab w:val="left" w:pos="3969"/>
              </w:tabs>
              <w:ind w:left="0"/>
              <w:rPr>
                <w:rFonts w:ascii="Verdana" w:eastAsia="Calibri" w:hAnsi="Verdana" w:cs="Calibri"/>
                <w:sz w:val="20"/>
                <w:szCs w:val="20"/>
              </w:rPr>
            </w:pPr>
            <w:bookmarkStart w:id="18" w:name="_Hlk145318922"/>
            <w:bookmarkStart w:id="19" w:name="_Hlk145318992"/>
          </w:p>
        </w:tc>
        <w:tc>
          <w:tcPr>
            <w:tcW w:w="6799" w:type="dxa"/>
          </w:tcPr>
          <w:p w14:paraId="1B4677A4" w14:textId="77777777" w:rsidR="001D776C" w:rsidRDefault="001D776C" w:rsidP="00DE0C7C">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Financiering </w:t>
            </w:r>
            <w:proofErr w:type="spellStart"/>
            <w:r>
              <w:rPr>
                <w:rFonts w:ascii="Verdana" w:eastAsia="Calibri" w:hAnsi="Verdana" w:cs="Calibri"/>
                <w:b/>
                <w:bCs/>
                <w:sz w:val="20"/>
                <w:szCs w:val="20"/>
              </w:rPr>
              <w:t>Interfederaal</w:t>
            </w:r>
            <w:proofErr w:type="spellEnd"/>
            <w:r>
              <w:rPr>
                <w:rFonts w:ascii="Verdana" w:eastAsia="Calibri" w:hAnsi="Verdana" w:cs="Calibri"/>
                <w:b/>
                <w:bCs/>
                <w:sz w:val="20"/>
                <w:szCs w:val="20"/>
              </w:rPr>
              <w:t xml:space="preserve"> Steunpunt ter bestrijding van armoede, bestaansonzekerheid en sociale uitsluiting</w:t>
            </w:r>
          </w:p>
          <w:p w14:paraId="79688E44" w14:textId="77777777" w:rsidR="001D776C" w:rsidRPr="00E242F6" w:rsidRDefault="001D776C" w:rsidP="00DE0C7C">
            <w:pPr>
              <w:numPr>
                <w:ilvl w:val="0"/>
                <w:numId w:val="4"/>
              </w:numPr>
              <w:tabs>
                <w:tab w:val="left" w:pos="3828"/>
                <w:tab w:val="left" w:pos="3969"/>
              </w:tabs>
              <w:contextualSpacing/>
              <w:rPr>
                <w:rFonts w:ascii="Verdana" w:eastAsia="Calibri" w:hAnsi="Verdana" w:cs="Calibri"/>
                <w:sz w:val="20"/>
                <w:szCs w:val="20"/>
              </w:rPr>
            </w:pPr>
            <w:r w:rsidRPr="00E242F6">
              <w:rPr>
                <w:rFonts w:ascii="Verdana" w:eastAsia="Calibri" w:hAnsi="Verdana" w:cs="Calibri"/>
                <w:sz w:val="20"/>
                <w:szCs w:val="20"/>
              </w:rPr>
              <w:t xml:space="preserve">Geagendeerd door </w:t>
            </w:r>
            <w:r>
              <w:rPr>
                <w:rFonts w:ascii="Verdana" w:eastAsia="Calibri" w:hAnsi="Verdana" w:cs="Calibri"/>
                <w:sz w:val="20"/>
                <w:szCs w:val="20"/>
              </w:rPr>
              <w:t xml:space="preserve">Federaal minister Karine </w:t>
            </w:r>
            <w:proofErr w:type="spellStart"/>
            <w:r>
              <w:rPr>
                <w:rFonts w:ascii="Verdana" w:eastAsia="Calibri" w:hAnsi="Verdana" w:cs="Calibri"/>
                <w:sz w:val="20"/>
                <w:szCs w:val="20"/>
              </w:rPr>
              <w:t>Lalieux</w:t>
            </w:r>
            <w:proofErr w:type="spellEnd"/>
          </w:p>
          <w:p w14:paraId="3B26AFAE" w14:textId="58C75535" w:rsidR="001D776C" w:rsidRDefault="001D776C" w:rsidP="007368C7">
            <w:pPr>
              <w:numPr>
                <w:ilvl w:val="0"/>
                <w:numId w:val="4"/>
              </w:numPr>
              <w:tabs>
                <w:tab w:val="left" w:pos="3828"/>
                <w:tab w:val="left" w:pos="3969"/>
              </w:tabs>
              <w:contextualSpacing/>
              <w:jc w:val="both"/>
              <w:rPr>
                <w:rFonts w:ascii="Verdana" w:eastAsia="Calibri" w:hAnsi="Verdana" w:cs="Calibri"/>
                <w:b/>
                <w:bCs/>
                <w:sz w:val="20"/>
                <w:szCs w:val="20"/>
              </w:rPr>
            </w:pPr>
            <w:r w:rsidRPr="00E242F6">
              <w:rPr>
                <w:rFonts w:ascii="Verdana" w:eastAsia="Calibri" w:hAnsi="Verdana" w:cs="Calibri"/>
                <w:sz w:val="20"/>
                <w:szCs w:val="20"/>
              </w:rPr>
              <w:t xml:space="preserve">Resultaat: </w:t>
            </w:r>
            <w:r>
              <w:rPr>
                <w:rFonts w:ascii="Verdana" w:eastAsia="Calibri" w:hAnsi="Verdana" w:cs="Calibri"/>
                <w:sz w:val="20"/>
                <w:szCs w:val="20"/>
              </w:rPr>
              <w:t>een werkgroep is in het leven geroepen om dit te onderzoeken en een voorstel voor het IMC uit te werken</w:t>
            </w:r>
            <w:r w:rsidR="001F2A92">
              <w:rPr>
                <w:rFonts w:ascii="Verdana" w:eastAsia="Calibri" w:hAnsi="Verdana" w:cs="Calibri"/>
                <w:sz w:val="20"/>
                <w:szCs w:val="20"/>
              </w:rPr>
              <w:t>.</w:t>
            </w:r>
          </w:p>
        </w:tc>
      </w:tr>
      <w:bookmarkEnd w:id="18"/>
      <w:bookmarkEnd w:id="19"/>
      <w:tr w:rsidR="001D776C" w14:paraId="5D99706E" w14:textId="77777777" w:rsidTr="00DE0C7C">
        <w:trPr>
          <w:trHeight w:val="652"/>
        </w:trPr>
        <w:tc>
          <w:tcPr>
            <w:tcW w:w="1865" w:type="dxa"/>
            <w:shd w:val="clear" w:color="auto" w:fill="E7E6E6" w:themeFill="background2"/>
          </w:tcPr>
          <w:p w14:paraId="0ED04C29" w14:textId="77777777" w:rsidR="001D776C" w:rsidRDefault="001D776C"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680687ED" w14:textId="77777777" w:rsidR="001D776C" w:rsidRPr="00966EBD" w:rsidRDefault="001D776C" w:rsidP="00DE0C7C">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bookmarkEnd w:id="17"/>
    </w:tbl>
    <w:p w14:paraId="627B03ED" w14:textId="77777777" w:rsidR="001D776C" w:rsidRDefault="001D776C" w:rsidP="001D776C">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1D776C" w14:paraId="709FAB88" w14:textId="77777777" w:rsidTr="00DE0C7C">
        <w:tc>
          <w:tcPr>
            <w:tcW w:w="1865" w:type="dxa"/>
            <w:shd w:val="clear" w:color="auto" w:fill="E7E6E6" w:themeFill="background2"/>
          </w:tcPr>
          <w:p w14:paraId="24527E61" w14:textId="77777777" w:rsidR="001D776C" w:rsidRPr="00FA6857" w:rsidRDefault="001D776C"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0BC71C91" w14:textId="77777777" w:rsidR="001D776C" w:rsidRDefault="001D776C" w:rsidP="00DE0C7C">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6 juni </w:t>
            </w:r>
            <w:r w:rsidRPr="003E0DAC">
              <w:rPr>
                <w:rFonts w:ascii="Verdana" w:eastAsia="Calibri" w:hAnsi="Verdana" w:cs="Calibri"/>
                <w:b/>
                <w:bCs/>
                <w:sz w:val="20"/>
                <w:szCs w:val="20"/>
              </w:rPr>
              <w:t>2023</w:t>
            </w:r>
          </w:p>
        </w:tc>
      </w:tr>
      <w:tr w:rsidR="001D776C" w14:paraId="190D2526" w14:textId="77777777" w:rsidTr="00DE0C7C">
        <w:tc>
          <w:tcPr>
            <w:tcW w:w="1865" w:type="dxa"/>
            <w:shd w:val="clear" w:color="auto" w:fill="E7E6E6" w:themeFill="background2"/>
          </w:tcPr>
          <w:p w14:paraId="38847DD6" w14:textId="77777777" w:rsidR="001D776C" w:rsidRDefault="001D776C"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4DDC5747" w14:textId="77777777" w:rsidR="001D776C" w:rsidRPr="00665834" w:rsidRDefault="001D776C" w:rsidP="00DE0C7C">
            <w:pPr>
              <w:pStyle w:val="Lijstalinea"/>
              <w:tabs>
                <w:tab w:val="left" w:pos="3828"/>
                <w:tab w:val="left" w:pos="3969"/>
              </w:tabs>
              <w:ind w:left="0"/>
              <w:rPr>
                <w:rFonts w:ascii="Verdana" w:eastAsia="Calibri" w:hAnsi="Verdana" w:cs="Calibri"/>
                <w:b/>
                <w:bCs/>
                <w:sz w:val="20"/>
                <w:szCs w:val="20"/>
                <w:highlight w:val="yellow"/>
              </w:rPr>
            </w:pPr>
            <w:r w:rsidRPr="00966EBD">
              <w:rPr>
                <w:rFonts w:ascii="Verdana" w:eastAsia="Calibri" w:hAnsi="Verdana" w:cs="Calibri"/>
                <w:b/>
                <w:bCs/>
                <w:sz w:val="20"/>
                <w:szCs w:val="20"/>
              </w:rPr>
              <w:t xml:space="preserve">Vlaams minister van Brussel, Jeugd, Media en Armoedebestrijding Benjamin </w:t>
            </w:r>
            <w:proofErr w:type="spellStart"/>
            <w:r w:rsidRPr="00966EBD">
              <w:rPr>
                <w:rFonts w:ascii="Verdana" w:eastAsia="Calibri" w:hAnsi="Verdana" w:cs="Calibri"/>
                <w:b/>
                <w:bCs/>
                <w:sz w:val="20"/>
                <w:szCs w:val="20"/>
              </w:rPr>
              <w:t>Dalle</w:t>
            </w:r>
            <w:proofErr w:type="spellEnd"/>
          </w:p>
        </w:tc>
      </w:tr>
      <w:tr w:rsidR="001F2A92" w14:paraId="70D169DC" w14:textId="77777777" w:rsidTr="00DE0C7C">
        <w:tc>
          <w:tcPr>
            <w:tcW w:w="1865" w:type="dxa"/>
            <w:vMerge w:val="restart"/>
            <w:shd w:val="clear" w:color="auto" w:fill="E7E6E6" w:themeFill="background2"/>
          </w:tcPr>
          <w:p w14:paraId="2856DAEE" w14:textId="77777777" w:rsidR="001F2A92" w:rsidRDefault="001F2A92"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lastRenderedPageBreak/>
              <w:t>A</w:t>
            </w:r>
            <w:r w:rsidRPr="00FA6857">
              <w:rPr>
                <w:rFonts w:ascii="Verdana" w:eastAsia="Calibri" w:hAnsi="Verdana" w:cs="Calibri"/>
                <w:sz w:val="20"/>
                <w:szCs w:val="20"/>
              </w:rPr>
              <w:t>gendapunten</w:t>
            </w:r>
            <w:r>
              <w:rPr>
                <w:rFonts w:ascii="Verdana" w:eastAsia="Calibri" w:hAnsi="Verdana" w:cs="Calibri"/>
                <w:sz w:val="20"/>
                <w:szCs w:val="20"/>
              </w:rPr>
              <w:t xml:space="preserve"> </w:t>
            </w:r>
            <w:r w:rsidRPr="00966EBD">
              <w:rPr>
                <w:rFonts w:ascii="Verdana" w:eastAsia="Calibri" w:hAnsi="Verdana" w:cs="Calibri"/>
                <w:sz w:val="20"/>
                <w:szCs w:val="20"/>
              </w:rPr>
              <w:t>(allemaal vrijwillig geagendeerd)</w:t>
            </w:r>
          </w:p>
        </w:tc>
        <w:tc>
          <w:tcPr>
            <w:tcW w:w="6799" w:type="dxa"/>
          </w:tcPr>
          <w:p w14:paraId="271991D0" w14:textId="77777777" w:rsidR="001F2A92" w:rsidRDefault="001F2A92" w:rsidP="00DE0C7C">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Voorstel om te werken aan de verbetering van de armoede indicatoren met aandacht voor </w:t>
            </w:r>
            <w:proofErr w:type="spellStart"/>
            <w:r>
              <w:rPr>
                <w:rFonts w:ascii="Verdana" w:eastAsia="Calibri" w:hAnsi="Verdana" w:cs="Calibri"/>
                <w:b/>
                <w:bCs/>
                <w:sz w:val="20"/>
                <w:szCs w:val="20"/>
              </w:rPr>
              <w:t>nowcasting</w:t>
            </w:r>
            <w:proofErr w:type="spellEnd"/>
            <w:r>
              <w:rPr>
                <w:rFonts w:ascii="Verdana" w:eastAsia="Calibri" w:hAnsi="Verdana" w:cs="Calibri"/>
                <w:b/>
                <w:bCs/>
                <w:sz w:val="20"/>
                <w:szCs w:val="20"/>
              </w:rPr>
              <w:t xml:space="preserve"> en prognoses</w:t>
            </w:r>
          </w:p>
          <w:p w14:paraId="1AFB98A1" w14:textId="77777777" w:rsidR="001F2A92" w:rsidRPr="004A5A7A" w:rsidRDefault="001F2A92" w:rsidP="00DE0C7C">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 xml:space="preserve">Vlaams minister Benjamin </w:t>
            </w:r>
            <w:proofErr w:type="spellStart"/>
            <w:r>
              <w:rPr>
                <w:rFonts w:ascii="Verdana" w:eastAsia="Calibri" w:hAnsi="Verdana" w:cs="Calibri"/>
                <w:sz w:val="20"/>
                <w:szCs w:val="20"/>
              </w:rPr>
              <w:t>Dalle</w:t>
            </w:r>
            <w:proofErr w:type="spellEnd"/>
          </w:p>
          <w:p w14:paraId="411B1794" w14:textId="77777777" w:rsidR="001F2A92" w:rsidRPr="006C63B7" w:rsidRDefault="001F2A92" w:rsidP="007368C7">
            <w:pPr>
              <w:pStyle w:val="Lijstalinea"/>
              <w:numPr>
                <w:ilvl w:val="0"/>
                <w:numId w:val="3"/>
              </w:numPr>
              <w:tabs>
                <w:tab w:val="left" w:pos="3828"/>
                <w:tab w:val="left" w:pos="3969"/>
              </w:tabs>
              <w:jc w:val="both"/>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 xml:space="preserve">Minister </w:t>
            </w:r>
            <w:proofErr w:type="spellStart"/>
            <w:r>
              <w:rPr>
                <w:rFonts w:ascii="Verdana" w:eastAsia="Calibri" w:hAnsi="Verdana" w:cs="Calibri"/>
                <w:sz w:val="20"/>
                <w:szCs w:val="20"/>
              </w:rPr>
              <w:t>Dalle</w:t>
            </w:r>
            <w:proofErr w:type="spellEnd"/>
            <w:r>
              <w:rPr>
                <w:rFonts w:ascii="Verdana" w:eastAsia="Calibri" w:hAnsi="Verdana" w:cs="Calibri"/>
                <w:sz w:val="20"/>
                <w:szCs w:val="20"/>
              </w:rPr>
              <w:t xml:space="preserve"> krijgt de opdracht de piste van </w:t>
            </w:r>
            <w:proofErr w:type="spellStart"/>
            <w:r>
              <w:rPr>
                <w:rFonts w:ascii="Verdana" w:eastAsia="Calibri" w:hAnsi="Verdana" w:cs="Calibri"/>
                <w:sz w:val="20"/>
                <w:szCs w:val="20"/>
              </w:rPr>
              <w:t>nowcasting</w:t>
            </w:r>
            <w:proofErr w:type="spellEnd"/>
            <w:r>
              <w:rPr>
                <w:rFonts w:ascii="Verdana" w:eastAsia="Calibri" w:hAnsi="Verdana" w:cs="Calibri"/>
                <w:sz w:val="20"/>
                <w:szCs w:val="20"/>
              </w:rPr>
              <w:t xml:space="preserve"> concreet uit te werken met aandacht voor de betrokken experten en instanties, onderzoeken en evoluties in België en </w:t>
            </w:r>
            <w:proofErr w:type="spellStart"/>
            <w:r>
              <w:rPr>
                <w:rFonts w:ascii="Verdana" w:eastAsia="Calibri" w:hAnsi="Verdana" w:cs="Calibri"/>
                <w:sz w:val="20"/>
                <w:szCs w:val="20"/>
              </w:rPr>
              <w:t>interfederale</w:t>
            </w:r>
            <w:proofErr w:type="spellEnd"/>
            <w:r>
              <w:rPr>
                <w:rFonts w:ascii="Verdana" w:eastAsia="Calibri" w:hAnsi="Verdana" w:cs="Calibri"/>
                <w:sz w:val="20"/>
                <w:szCs w:val="20"/>
              </w:rPr>
              <w:t xml:space="preserve"> samenwerking op dit vlak.</w:t>
            </w:r>
          </w:p>
          <w:p w14:paraId="4764605B" w14:textId="77777777" w:rsidR="001F2A92" w:rsidRDefault="001F2A92" w:rsidP="00DE0C7C">
            <w:pPr>
              <w:pStyle w:val="Lijstalinea"/>
              <w:tabs>
                <w:tab w:val="left" w:pos="3828"/>
                <w:tab w:val="left" w:pos="3969"/>
              </w:tabs>
              <w:ind w:left="0"/>
              <w:rPr>
                <w:rFonts w:ascii="Verdana" w:eastAsia="Calibri" w:hAnsi="Verdana" w:cs="Calibri"/>
                <w:b/>
                <w:bCs/>
                <w:sz w:val="20"/>
                <w:szCs w:val="20"/>
              </w:rPr>
            </w:pPr>
          </w:p>
        </w:tc>
      </w:tr>
      <w:tr w:rsidR="001F2A92" w:rsidRPr="00255B91" w14:paraId="0AE4ACCD" w14:textId="77777777" w:rsidTr="00DE0C7C">
        <w:tc>
          <w:tcPr>
            <w:tcW w:w="1865" w:type="dxa"/>
            <w:vMerge/>
            <w:shd w:val="clear" w:color="auto" w:fill="E7E6E6" w:themeFill="background2"/>
          </w:tcPr>
          <w:p w14:paraId="2CD6FEDB" w14:textId="77777777" w:rsidR="001F2A92" w:rsidRDefault="001F2A92" w:rsidP="00DE0C7C">
            <w:pPr>
              <w:pStyle w:val="Lijstalinea"/>
              <w:tabs>
                <w:tab w:val="left" w:pos="3828"/>
                <w:tab w:val="left" w:pos="3969"/>
              </w:tabs>
              <w:ind w:left="0"/>
              <w:rPr>
                <w:rFonts w:ascii="Verdana" w:eastAsia="Calibri" w:hAnsi="Verdana" w:cs="Calibri"/>
                <w:sz w:val="20"/>
                <w:szCs w:val="20"/>
              </w:rPr>
            </w:pPr>
          </w:p>
        </w:tc>
        <w:tc>
          <w:tcPr>
            <w:tcW w:w="6799" w:type="dxa"/>
          </w:tcPr>
          <w:p w14:paraId="4EFBDA9E" w14:textId="77777777" w:rsidR="001F2A92" w:rsidRDefault="001F2A92" w:rsidP="00DE0C7C">
            <w:pPr>
              <w:pStyle w:val="Lijstalinea"/>
              <w:tabs>
                <w:tab w:val="left" w:pos="3828"/>
                <w:tab w:val="left" w:pos="3969"/>
              </w:tabs>
              <w:ind w:left="0"/>
              <w:rPr>
                <w:rFonts w:ascii="Verdana" w:eastAsia="Calibri" w:hAnsi="Verdana" w:cs="Calibri"/>
                <w:b/>
                <w:bCs/>
                <w:sz w:val="20"/>
                <w:szCs w:val="20"/>
                <w:lang w:val="nl-BE"/>
              </w:rPr>
            </w:pPr>
            <w:r w:rsidRPr="00255B91">
              <w:rPr>
                <w:rFonts w:ascii="Verdana" w:eastAsia="Calibri" w:hAnsi="Verdana" w:cs="Calibri"/>
                <w:b/>
                <w:bCs/>
                <w:sz w:val="20"/>
                <w:szCs w:val="20"/>
                <w:lang w:val="nl-BE"/>
              </w:rPr>
              <w:t>Non-take-up van rechten en automatische rechtentoekenning</w:t>
            </w:r>
          </w:p>
          <w:p w14:paraId="2EFECF0B" w14:textId="77777777" w:rsidR="001F2A92" w:rsidRDefault="001F2A92" w:rsidP="00DE0C7C">
            <w:pPr>
              <w:pStyle w:val="Lijstalinea"/>
              <w:numPr>
                <w:ilvl w:val="0"/>
                <w:numId w:val="3"/>
              </w:numPr>
              <w:tabs>
                <w:tab w:val="left" w:pos="3828"/>
                <w:tab w:val="left" w:pos="3969"/>
              </w:tabs>
              <w:rPr>
                <w:rFonts w:ascii="Verdana" w:eastAsia="Calibri" w:hAnsi="Verdana" w:cs="Calibri"/>
                <w:sz w:val="20"/>
                <w:szCs w:val="20"/>
                <w:lang w:val="nl-BE"/>
              </w:rPr>
            </w:pPr>
            <w:r>
              <w:rPr>
                <w:rFonts w:ascii="Verdana" w:eastAsia="Calibri" w:hAnsi="Verdana" w:cs="Calibri"/>
                <w:sz w:val="20"/>
                <w:szCs w:val="20"/>
                <w:lang w:val="nl-BE"/>
              </w:rPr>
              <w:t xml:space="preserve">Geagendeerd door Vlaams minister Benjamin </w:t>
            </w:r>
            <w:proofErr w:type="spellStart"/>
            <w:r>
              <w:rPr>
                <w:rFonts w:ascii="Verdana" w:eastAsia="Calibri" w:hAnsi="Verdana" w:cs="Calibri"/>
                <w:sz w:val="20"/>
                <w:szCs w:val="20"/>
                <w:lang w:val="nl-BE"/>
              </w:rPr>
              <w:t>Dalle</w:t>
            </w:r>
            <w:proofErr w:type="spellEnd"/>
          </w:p>
          <w:p w14:paraId="0059A534" w14:textId="77777777" w:rsidR="001F2A92" w:rsidRPr="00255B91" w:rsidRDefault="001F2A92" w:rsidP="007368C7">
            <w:pPr>
              <w:pStyle w:val="Lijstalinea"/>
              <w:numPr>
                <w:ilvl w:val="0"/>
                <w:numId w:val="3"/>
              </w:numPr>
              <w:tabs>
                <w:tab w:val="left" w:pos="3828"/>
                <w:tab w:val="left" w:pos="3969"/>
              </w:tabs>
              <w:jc w:val="both"/>
              <w:rPr>
                <w:rFonts w:ascii="Verdana" w:eastAsia="Calibri" w:hAnsi="Verdana" w:cs="Calibri"/>
                <w:sz w:val="20"/>
                <w:szCs w:val="20"/>
                <w:lang w:val="nl-BE"/>
              </w:rPr>
            </w:pPr>
            <w:r>
              <w:rPr>
                <w:rFonts w:ascii="Verdana" w:eastAsia="Calibri" w:hAnsi="Verdana" w:cs="Calibri"/>
                <w:sz w:val="20"/>
                <w:szCs w:val="20"/>
                <w:lang w:val="nl-BE"/>
              </w:rPr>
              <w:t xml:space="preserve">Resultaat: </w:t>
            </w:r>
            <w:r w:rsidRPr="00255B91">
              <w:rPr>
                <w:rFonts w:ascii="Verdana" w:eastAsia="Calibri" w:hAnsi="Verdana" w:cs="Calibri"/>
                <w:sz w:val="20"/>
                <w:szCs w:val="20"/>
                <w:lang w:val="nl-BE"/>
              </w:rPr>
              <w:t xml:space="preserve">De </w:t>
            </w:r>
            <w:r>
              <w:rPr>
                <w:rFonts w:ascii="Verdana" w:eastAsia="Calibri" w:hAnsi="Verdana" w:cs="Calibri"/>
                <w:sz w:val="20"/>
                <w:szCs w:val="20"/>
                <w:lang w:val="nl-BE"/>
              </w:rPr>
              <w:t>IMC</w:t>
            </w:r>
            <w:r w:rsidRPr="00255B91">
              <w:rPr>
                <w:rFonts w:ascii="Verdana" w:eastAsia="Calibri" w:hAnsi="Verdana" w:cs="Calibri"/>
                <w:sz w:val="20"/>
                <w:szCs w:val="20"/>
                <w:lang w:val="nl-BE"/>
              </w:rPr>
              <w:t xml:space="preserve"> vraagt aan het </w:t>
            </w:r>
            <w:proofErr w:type="spellStart"/>
            <w:r w:rsidRPr="00255B91">
              <w:rPr>
                <w:rFonts w:ascii="Verdana" w:eastAsia="Calibri" w:hAnsi="Verdana" w:cs="Calibri"/>
                <w:sz w:val="20"/>
                <w:szCs w:val="20"/>
                <w:lang w:val="nl-BE"/>
              </w:rPr>
              <w:t>interfederaal</w:t>
            </w:r>
            <w:proofErr w:type="spellEnd"/>
            <w:r w:rsidRPr="00255B91">
              <w:rPr>
                <w:rFonts w:ascii="Verdana" w:eastAsia="Calibri" w:hAnsi="Verdana" w:cs="Calibri"/>
                <w:sz w:val="20"/>
                <w:szCs w:val="20"/>
                <w:lang w:val="nl-BE"/>
              </w:rPr>
              <w:t xml:space="preserve"> Steunpunt </w:t>
            </w:r>
            <w:r>
              <w:rPr>
                <w:rFonts w:ascii="Verdana" w:eastAsia="Calibri" w:hAnsi="Verdana" w:cs="Calibri"/>
                <w:sz w:val="20"/>
                <w:szCs w:val="20"/>
                <w:lang w:val="nl-BE"/>
              </w:rPr>
              <w:t>a</w:t>
            </w:r>
            <w:r w:rsidRPr="00255B91">
              <w:rPr>
                <w:rFonts w:ascii="Verdana" w:eastAsia="Calibri" w:hAnsi="Verdana" w:cs="Calibri"/>
                <w:sz w:val="20"/>
                <w:szCs w:val="20"/>
                <w:lang w:val="nl-BE"/>
              </w:rPr>
              <w:t>rmoede om op de volgende bijeenkomst een overzicht te geven van bevindingen rond non-take-up van rechten en van interessante acties, maatregelen en praktijken in de strijd tegen non-take-up. Dit overzicht kan dienen voor uitwisseling tussen de leden over bestaande en mogelijke toekomstige acties.</w:t>
            </w:r>
          </w:p>
          <w:p w14:paraId="0A2364F4" w14:textId="77777777" w:rsidR="001F2A92" w:rsidRPr="00255B91" w:rsidRDefault="001F2A92" w:rsidP="00DE0C7C">
            <w:pPr>
              <w:pStyle w:val="Lijstalinea"/>
              <w:tabs>
                <w:tab w:val="left" w:pos="3828"/>
                <w:tab w:val="left" w:pos="3969"/>
              </w:tabs>
              <w:ind w:left="0"/>
              <w:rPr>
                <w:rFonts w:ascii="Verdana" w:eastAsia="Calibri" w:hAnsi="Verdana" w:cs="Calibri"/>
                <w:b/>
                <w:bCs/>
                <w:sz w:val="20"/>
                <w:szCs w:val="20"/>
                <w:lang w:val="nl-BE"/>
              </w:rPr>
            </w:pPr>
          </w:p>
        </w:tc>
      </w:tr>
      <w:tr w:rsidR="001F2A92" w14:paraId="7E973329" w14:textId="77777777" w:rsidTr="00DE0C7C">
        <w:trPr>
          <w:trHeight w:val="725"/>
        </w:trPr>
        <w:tc>
          <w:tcPr>
            <w:tcW w:w="1865" w:type="dxa"/>
            <w:vMerge/>
            <w:shd w:val="clear" w:color="auto" w:fill="E7E6E6" w:themeFill="background2"/>
          </w:tcPr>
          <w:p w14:paraId="01C5F342" w14:textId="77777777" w:rsidR="001F2A92" w:rsidRPr="00255B91" w:rsidRDefault="001F2A92" w:rsidP="00DE0C7C">
            <w:pPr>
              <w:pStyle w:val="Lijstalinea"/>
              <w:tabs>
                <w:tab w:val="left" w:pos="3828"/>
                <w:tab w:val="left" w:pos="3969"/>
              </w:tabs>
              <w:ind w:left="0"/>
              <w:rPr>
                <w:rFonts w:ascii="Verdana" w:eastAsia="Calibri" w:hAnsi="Verdana" w:cs="Calibri"/>
                <w:sz w:val="20"/>
                <w:szCs w:val="20"/>
                <w:lang w:val="nl-BE"/>
              </w:rPr>
            </w:pPr>
          </w:p>
        </w:tc>
        <w:tc>
          <w:tcPr>
            <w:tcW w:w="6799" w:type="dxa"/>
          </w:tcPr>
          <w:p w14:paraId="2211D770" w14:textId="77777777" w:rsidR="001F2A92" w:rsidRDefault="001F2A92" w:rsidP="00DE0C7C">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Opvolging herziening samenwerkingsakkoord dak- en thuisloosheid</w:t>
            </w:r>
          </w:p>
          <w:p w14:paraId="2182B9ED" w14:textId="77777777" w:rsidR="001F2A92" w:rsidRDefault="001F2A92" w:rsidP="00DE0C7C">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 xml:space="preserve">Federaal minister Karine </w:t>
            </w:r>
            <w:proofErr w:type="spellStart"/>
            <w:r>
              <w:rPr>
                <w:rFonts w:ascii="Verdana" w:eastAsia="Calibri" w:hAnsi="Verdana" w:cs="Calibri"/>
                <w:sz w:val="20"/>
                <w:szCs w:val="20"/>
              </w:rPr>
              <w:t>Lalieux</w:t>
            </w:r>
            <w:proofErr w:type="spellEnd"/>
          </w:p>
          <w:p w14:paraId="2F2376F4" w14:textId="77777777" w:rsidR="001F2A92" w:rsidRPr="006C63B7" w:rsidRDefault="001F2A92" w:rsidP="007368C7">
            <w:pPr>
              <w:pStyle w:val="Lijstalinea"/>
              <w:numPr>
                <w:ilvl w:val="0"/>
                <w:numId w:val="4"/>
              </w:numPr>
              <w:tabs>
                <w:tab w:val="left" w:pos="3828"/>
                <w:tab w:val="left" w:pos="3969"/>
              </w:tabs>
              <w:jc w:val="both"/>
              <w:rPr>
                <w:rFonts w:ascii="Verdana" w:eastAsia="Calibri" w:hAnsi="Verdana" w:cs="Calibri"/>
                <w:sz w:val="20"/>
                <w:szCs w:val="20"/>
              </w:rPr>
            </w:pPr>
            <w:r w:rsidRPr="006C63B7">
              <w:rPr>
                <w:rFonts w:ascii="Verdana" w:eastAsia="Calibri" w:hAnsi="Verdana" w:cs="Calibri"/>
                <w:sz w:val="20"/>
                <w:szCs w:val="20"/>
              </w:rPr>
              <w:t>Resultaat:</w:t>
            </w:r>
            <w:r>
              <w:rPr>
                <w:rFonts w:ascii="Verdana" w:eastAsia="Calibri" w:hAnsi="Verdana" w:cs="Calibri"/>
                <w:sz w:val="20"/>
                <w:szCs w:val="20"/>
              </w:rPr>
              <w:t xml:space="preserve"> Stand van zaken van de werkzaamheden van de werkgroep</w:t>
            </w:r>
          </w:p>
        </w:tc>
      </w:tr>
      <w:tr w:rsidR="001F2A92" w14:paraId="733F3018" w14:textId="77777777" w:rsidTr="00DE0C7C">
        <w:trPr>
          <w:trHeight w:val="724"/>
        </w:trPr>
        <w:tc>
          <w:tcPr>
            <w:tcW w:w="1865" w:type="dxa"/>
            <w:vMerge/>
            <w:shd w:val="clear" w:color="auto" w:fill="E7E6E6" w:themeFill="background2"/>
          </w:tcPr>
          <w:p w14:paraId="09929D27" w14:textId="77777777" w:rsidR="001F2A92" w:rsidRDefault="001F2A92" w:rsidP="00DE0C7C">
            <w:pPr>
              <w:pStyle w:val="Lijstalinea"/>
              <w:tabs>
                <w:tab w:val="left" w:pos="3828"/>
                <w:tab w:val="left" w:pos="3969"/>
              </w:tabs>
              <w:ind w:left="0"/>
              <w:rPr>
                <w:rFonts w:ascii="Verdana" w:eastAsia="Calibri" w:hAnsi="Verdana" w:cs="Calibri"/>
                <w:sz w:val="20"/>
                <w:szCs w:val="20"/>
              </w:rPr>
            </w:pPr>
          </w:p>
        </w:tc>
        <w:tc>
          <w:tcPr>
            <w:tcW w:w="6799" w:type="dxa"/>
          </w:tcPr>
          <w:p w14:paraId="58A39697" w14:textId="77777777" w:rsidR="001F2A92" w:rsidRDefault="001F2A92" w:rsidP="00DE0C7C">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Financiering </w:t>
            </w:r>
            <w:proofErr w:type="spellStart"/>
            <w:r>
              <w:rPr>
                <w:rFonts w:ascii="Verdana" w:eastAsia="Calibri" w:hAnsi="Verdana" w:cs="Calibri"/>
                <w:b/>
                <w:bCs/>
                <w:sz w:val="20"/>
                <w:szCs w:val="20"/>
              </w:rPr>
              <w:t>Interfederaal</w:t>
            </w:r>
            <w:proofErr w:type="spellEnd"/>
            <w:r>
              <w:rPr>
                <w:rFonts w:ascii="Verdana" w:eastAsia="Calibri" w:hAnsi="Verdana" w:cs="Calibri"/>
                <w:b/>
                <w:bCs/>
                <w:sz w:val="20"/>
                <w:szCs w:val="20"/>
              </w:rPr>
              <w:t xml:space="preserve"> Steunpunt ter bestrijding van armoede, bestaansonzekerheid en sociale uitsluiting</w:t>
            </w:r>
          </w:p>
          <w:p w14:paraId="16D50C41" w14:textId="77777777" w:rsidR="001F2A92" w:rsidRPr="00BA55F1" w:rsidRDefault="001F2A92" w:rsidP="00DE0C7C">
            <w:pPr>
              <w:numPr>
                <w:ilvl w:val="0"/>
                <w:numId w:val="4"/>
              </w:numPr>
              <w:tabs>
                <w:tab w:val="left" w:pos="3828"/>
                <w:tab w:val="left" w:pos="3969"/>
              </w:tabs>
              <w:contextualSpacing/>
              <w:rPr>
                <w:rFonts w:ascii="Verdana" w:eastAsia="Calibri" w:hAnsi="Verdana" w:cs="Calibri"/>
                <w:b/>
                <w:bCs/>
                <w:sz w:val="20"/>
                <w:szCs w:val="20"/>
              </w:rPr>
            </w:pPr>
            <w:r w:rsidRPr="00E242F6">
              <w:rPr>
                <w:rFonts w:ascii="Verdana" w:eastAsia="Calibri" w:hAnsi="Verdana" w:cs="Calibri"/>
                <w:sz w:val="20"/>
                <w:szCs w:val="20"/>
              </w:rPr>
              <w:t xml:space="preserve">Geagendeerd door </w:t>
            </w:r>
            <w:r>
              <w:rPr>
                <w:rFonts w:ascii="Verdana" w:eastAsia="Calibri" w:hAnsi="Verdana" w:cs="Calibri"/>
                <w:sz w:val="20"/>
                <w:szCs w:val="20"/>
              </w:rPr>
              <w:t xml:space="preserve">Federaal minister Karine </w:t>
            </w:r>
            <w:proofErr w:type="spellStart"/>
            <w:r>
              <w:rPr>
                <w:rFonts w:ascii="Verdana" w:eastAsia="Calibri" w:hAnsi="Verdana" w:cs="Calibri"/>
                <w:sz w:val="20"/>
                <w:szCs w:val="20"/>
              </w:rPr>
              <w:t>Lalieux</w:t>
            </w:r>
            <w:proofErr w:type="spellEnd"/>
          </w:p>
          <w:p w14:paraId="0643D496" w14:textId="77777777" w:rsidR="001F2A92" w:rsidRDefault="001F2A92" w:rsidP="007368C7">
            <w:pPr>
              <w:numPr>
                <w:ilvl w:val="0"/>
                <w:numId w:val="4"/>
              </w:numPr>
              <w:tabs>
                <w:tab w:val="left" w:pos="3828"/>
                <w:tab w:val="left" w:pos="3969"/>
              </w:tabs>
              <w:contextualSpacing/>
              <w:jc w:val="both"/>
              <w:rPr>
                <w:rFonts w:ascii="Verdana" w:eastAsia="Calibri" w:hAnsi="Verdana" w:cs="Calibri"/>
                <w:b/>
                <w:bCs/>
                <w:sz w:val="20"/>
                <w:szCs w:val="20"/>
              </w:rPr>
            </w:pPr>
            <w:r w:rsidRPr="00E242F6">
              <w:rPr>
                <w:rFonts w:ascii="Verdana" w:eastAsia="Calibri" w:hAnsi="Verdana" w:cs="Calibri"/>
                <w:sz w:val="20"/>
                <w:szCs w:val="20"/>
              </w:rPr>
              <w:t xml:space="preserve">Resultaat: </w:t>
            </w:r>
            <w:r>
              <w:rPr>
                <w:rFonts w:ascii="Verdana" w:eastAsia="Calibri" w:hAnsi="Verdana" w:cs="Calibri"/>
                <w:sz w:val="20"/>
                <w:szCs w:val="20"/>
              </w:rPr>
              <w:t>Stand van aken van de werkzaamheden van de werkgroep</w:t>
            </w:r>
          </w:p>
        </w:tc>
      </w:tr>
      <w:tr w:rsidR="001F2A92" w14:paraId="576F1F37" w14:textId="77777777" w:rsidTr="00DE0C7C">
        <w:trPr>
          <w:trHeight w:val="724"/>
        </w:trPr>
        <w:tc>
          <w:tcPr>
            <w:tcW w:w="1865" w:type="dxa"/>
            <w:vMerge/>
            <w:shd w:val="clear" w:color="auto" w:fill="E7E6E6" w:themeFill="background2"/>
          </w:tcPr>
          <w:p w14:paraId="5A24EBFF" w14:textId="77777777" w:rsidR="001F2A92" w:rsidRDefault="001F2A92" w:rsidP="00DE0C7C">
            <w:pPr>
              <w:pStyle w:val="Lijstalinea"/>
              <w:tabs>
                <w:tab w:val="left" w:pos="3828"/>
                <w:tab w:val="left" w:pos="3969"/>
              </w:tabs>
              <w:ind w:left="0"/>
              <w:rPr>
                <w:rFonts w:ascii="Verdana" w:eastAsia="Calibri" w:hAnsi="Verdana" w:cs="Calibri"/>
                <w:sz w:val="20"/>
                <w:szCs w:val="20"/>
              </w:rPr>
            </w:pPr>
          </w:p>
        </w:tc>
        <w:tc>
          <w:tcPr>
            <w:tcW w:w="6799" w:type="dxa"/>
          </w:tcPr>
          <w:p w14:paraId="557E8966" w14:textId="77777777" w:rsidR="001F2A92" w:rsidRDefault="001F2A92" w:rsidP="00DE0C7C">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Communicatie van de werkzaamheden van de IMC</w:t>
            </w:r>
          </w:p>
          <w:p w14:paraId="726A003E" w14:textId="77777777" w:rsidR="001F2A92" w:rsidRDefault="001F2A92" w:rsidP="00DE0C7C">
            <w:pPr>
              <w:pStyle w:val="Lijstalinea"/>
              <w:numPr>
                <w:ilvl w:val="0"/>
                <w:numId w:val="4"/>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Geagendeerd door Vlaams minister Benjamin </w:t>
            </w:r>
            <w:proofErr w:type="spellStart"/>
            <w:r>
              <w:rPr>
                <w:rFonts w:ascii="Verdana" w:eastAsia="Calibri" w:hAnsi="Verdana" w:cs="Calibri"/>
                <w:sz w:val="20"/>
                <w:szCs w:val="20"/>
              </w:rPr>
              <w:t>Dalle</w:t>
            </w:r>
            <w:proofErr w:type="spellEnd"/>
          </w:p>
          <w:p w14:paraId="679843D5" w14:textId="77777777" w:rsidR="001F2A92" w:rsidRPr="00C37923" w:rsidRDefault="001F2A92" w:rsidP="007368C7">
            <w:pPr>
              <w:pStyle w:val="Lijstalinea"/>
              <w:numPr>
                <w:ilvl w:val="0"/>
                <w:numId w:val="4"/>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Resultaat: Er werd afgesproken om na elke IMC een kort overzicht van de beslissingen op te maken. Dit voor publicatie op de website van het </w:t>
            </w:r>
            <w:proofErr w:type="spellStart"/>
            <w:r>
              <w:rPr>
                <w:rFonts w:ascii="Verdana" w:eastAsia="Calibri" w:hAnsi="Verdana" w:cs="Calibri"/>
                <w:sz w:val="20"/>
                <w:szCs w:val="20"/>
              </w:rPr>
              <w:t>Interfederaal</w:t>
            </w:r>
            <w:proofErr w:type="spellEnd"/>
            <w:r>
              <w:rPr>
                <w:rFonts w:ascii="Verdana" w:eastAsia="Calibri" w:hAnsi="Verdana" w:cs="Calibri"/>
                <w:sz w:val="20"/>
                <w:szCs w:val="20"/>
              </w:rPr>
              <w:t xml:space="preserve"> Steunpunt Armoede en voor gebruik vanuit de verschillende leden van de IMC.</w:t>
            </w:r>
          </w:p>
        </w:tc>
      </w:tr>
      <w:tr w:rsidR="001F2A92" w14:paraId="1DFCA91C" w14:textId="77777777" w:rsidTr="00DE0C7C">
        <w:trPr>
          <w:trHeight w:val="724"/>
        </w:trPr>
        <w:tc>
          <w:tcPr>
            <w:tcW w:w="1865" w:type="dxa"/>
            <w:vMerge/>
            <w:shd w:val="clear" w:color="auto" w:fill="E7E6E6" w:themeFill="background2"/>
          </w:tcPr>
          <w:p w14:paraId="5D0D5CD7" w14:textId="77777777" w:rsidR="001F2A92" w:rsidRDefault="001F2A92" w:rsidP="00DE0C7C">
            <w:pPr>
              <w:pStyle w:val="Lijstalinea"/>
              <w:tabs>
                <w:tab w:val="left" w:pos="3828"/>
                <w:tab w:val="left" w:pos="3969"/>
              </w:tabs>
              <w:ind w:left="0"/>
              <w:rPr>
                <w:rFonts w:ascii="Verdana" w:eastAsia="Calibri" w:hAnsi="Verdana" w:cs="Calibri"/>
                <w:sz w:val="20"/>
                <w:szCs w:val="20"/>
              </w:rPr>
            </w:pPr>
          </w:p>
        </w:tc>
        <w:tc>
          <w:tcPr>
            <w:tcW w:w="6799" w:type="dxa"/>
          </w:tcPr>
          <w:p w14:paraId="64AF9878" w14:textId="78F6D460" w:rsidR="001F2A92" w:rsidRDefault="001F2A92" w:rsidP="00DE0C7C">
            <w:pPr>
              <w:pStyle w:val="Lijstalinea"/>
              <w:tabs>
                <w:tab w:val="left" w:pos="3828"/>
                <w:tab w:val="left" w:pos="3969"/>
              </w:tabs>
              <w:ind w:left="0"/>
              <w:rPr>
                <w:rFonts w:ascii="Verdana" w:eastAsia="Calibri" w:hAnsi="Verdana" w:cs="Calibri"/>
                <w:b/>
                <w:bCs/>
                <w:sz w:val="20"/>
                <w:szCs w:val="20"/>
              </w:rPr>
            </w:pPr>
            <w:r w:rsidRPr="00255B91">
              <w:rPr>
                <w:rFonts w:ascii="Verdana" w:eastAsia="Calibri" w:hAnsi="Verdana" w:cs="Calibri"/>
                <w:b/>
                <w:bCs/>
                <w:sz w:val="20"/>
                <w:szCs w:val="20"/>
              </w:rPr>
              <w:t>Stand van zaken Belgisch voorzitterschap van de EU</w:t>
            </w:r>
          </w:p>
          <w:p w14:paraId="3F7910CE" w14:textId="77777777" w:rsidR="001F2A92" w:rsidRPr="00255B91" w:rsidRDefault="001F2A92" w:rsidP="00DE0C7C">
            <w:pPr>
              <w:pStyle w:val="Lijstalinea"/>
              <w:numPr>
                <w:ilvl w:val="0"/>
                <w:numId w:val="4"/>
              </w:numPr>
              <w:tabs>
                <w:tab w:val="left" w:pos="3828"/>
                <w:tab w:val="left" w:pos="3969"/>
              </w:tabs>
              <w:rPr>
                <w:rFonts w:ascii="Verdana" w:eastAsia="Calibri" w:hAnsi="Verdana" w:cs="Calibri"/>
                <w:sz w:val="20"/>
                <w:szCs w:val="20"/>
              </w:rPr>
            </w:pPr>
            <w:r w:rsidRPr="00255B91">
              <w:rPr>
                <w:rFonts w:ascii="Verdana" w:eastAsia="Calibri" w:hAnsi="Verdana" w:cs="Calibri"/>
                <w:sz w:val="20"/>
                <w:szCs w:val="20"/>
              </w:rPr>
              <w:t xml:space="preserve">Geagendeerd door Federaal minister Karine </w:t>
            </w:r>
            <w:proofErr w:type="spellStart"/>
            <w:r w:rsidRPr="00255B91">
              <w:rPr>
                <w:rFonts w:ascii="Verdana" w:eastAsia="Calibri" w:hAnsi="Verdana" w:cs="Calibri"/>
                <w:sz w:val="20"/>
                <w:szCs w:val="20"/>
              </w:rPr>
              <w:t>Lalieux</w:t>
            </w:r>
            <w:proofErr w:type="spellEnd"/>
          </w:p>
          <w:p w14:paraId="2286872E" w14:textId="77777777" w:rsidR="001F2A92" w:rsidRPr="00255B91" w:rsidRDefault="001F2A92" w:rsidP="007368C7">
            <w:pPr>
              <w:pStyle w:val="Lijstalinea"/>
              <w:numPr>
                <w:ilvl w:val="0"/>
                <w:numId w:val="4"/>
              </w:numPr>
              <w:tabs>
                <w:tab w:val="left" w:pos="3828"/>
                <w:tab w:val="left" w:pos="3969"/>
              </w:tabs>
              <w:jc w:val="both"/>
              <w:rPr>
                <w:rFonts w:ascii="Verdana" w:eastAsia="Calibri" w:hAnsi="Verdana" w:cs="Calibri"/>
                <w:b/>
                <w:bCs/>
                <w:sz w:val="20"/>
                <w:szCs w:val="20"/>
              </w:rPr>
            </w:pPr>
            <w:r w:rsidRPr="00255B91">
              <w:rPr>
                <w:rFonts w:ascii="Verdana" w:eastAsia="Calibri" w:hAnsi="Verdana" w:cs="Calibri"/>
                <w:sz w:val="20"/>
                <w:szCs w:val="20"/>
              </w:rPr>
              <w:t>Resultaat: stand van zaken m.b.t. de werkzaamheden die verband houden met de thema’s van de IMC.</w:t>
            </w:r>
          </w:p>
        </w:tc>
      </w:tr>
      <w:tr w:rsidR="001D776C" w14:paraId="10B6AB90" w14:textId="77777777" w:rsidTr="00DE0C7C">
        <w:trPr>
          <w:trHeight w:val="652"/>
        </w:trPr>
        <w:tc>
          <w:tcPr>
            <w:tcW w:w="1865" w:type="dxa"/>
            <w:shd w:val="clear" w:color="auto" w:fill="E7E6E6" w:themeFill="background2"/>
          </w:tcPr>
          <w:p w14:paraId="00F04FE6" w14:textId="77777777" w:rsidR="001D776C" w:rsidRDefault="001D776C"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1E35CAED" w14:textId="77777777" w:rsidR="001D776C" w:rsidRPr="00966EBD" w:rsidRDefault="001D776C" w:rsidP="00DE0C7C">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4AE05A8A" w14:textId="77777777" w:rsidR="001D776C" w:rsidRDefault="001D776C" w:rsidP="001D776C">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p w14:paraId="1BFE2A34" w14:textId="77777777" w:rsidR="001D776C" w:rsidRDefault="001D776C" w:rsidP="001D776C">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p w14:paraId="00A5C265" w14:textId="77777777" w:rsidR="001D776C" w:rsidRPr="00E45A81" w:rsidRDefault="001D776C" w:rsidP="001D776C">
      <w:pPr>
        <w:pStyle w:val="Lijstalinea"/>
        <w:numPr>
          <w:ilvl w:val="0"/>
          <w:numId w:val="1"/>
        </w:numPr>
        <w:tabs>
          <w:tab w:val="left" w:pos="3686"/>
          <w:tab w:val="left" w:pos="3828"/>
          <w:tab w:val="left" w:pos="3969"/>
        </w:tabs>
        <w:rPr>
          <w:rFonts w:ascii="Verdana" w:hAnsi="Verdana"/>
          <w:sz w:val="20"/>
          <w:szCs w:val="20"/>
        </w:rPr>
      </w:pPr>
      <w:r w:rsidRPr="00E45A81">
        <w:rPr>
          <w:rFonts w:ascii="Verdana" w:eastAsia="Calibri" w:hAnsi="Verdana" w:cs="Calibri"/>
          <w:b/>
          <w:bCs/>
          <w:sz w:val="20"/>
          <w:szCs w:val="20"/>
        </w:rPr>
        <w:t>Overzicht werkgroepen opgericht in de schoot van deze IMC</w:t>
      </w:r>
    </w:p>
    <w:p w14:paraId="721F4453" w14:textId="77777777" w:rsidR="001D776C" w:rsidRDefault="001D776C" w:rsidP="001D776C">
      <w:pPr>
        <w:pStyle w:val="Lijstalinea"/>
        <w:tabs>
          <w:tab w:val="left" w:pos="3686"/>
          <w:tab w:val="left" w:pos="3828"/>
          <w:tab w:val="left" w:pos="3969"/>
        </w:tabs>
        <w:ind w:left="398"/>
        <w:rPr>
          <w:rFonts w:ascii="Verdana" w:eastAsia="Calibri" w:hAnsi="Verdana" w:cs="Calibri"/>
          <w:b/>
          <w:bCs/>
          <w:sz w:val="20"/>
          <w:szCs w:val="20"/>
        </w:rPr>
      </w:pPr>
    </w:p>
    <w:p w14:paraId="348D27BB" w14:textId="77777777" w:rsidR="001D776C" w:rsidRDefault="001D776C">
      <w:pPr>
        <w:pStyle w:val="Lijstalinea"/>
        <w:numPr>
          <w:ilvl w:val="0"/>
          <w:numId w:val="10"/>
        </w:numPr>
        <w:tabs>
          <w:tab w:val="left" w:pos="3686"/>
          <w:tab w:val="left" w:pos="3828"/>
          <w:tab w:val="left" w:pos="3969"/>
        </w:tabs>
        <w:rPr>
          <w:rFonts w:ascii="Verdana" w:hAnsi="Verdana"/>
          <w:sz w:val="20"/>
          <w:szCs w:val="20"/>
        </w:rPr>
      </w:pPr>
      <w:r>
        <w:rPr>
          <w:rFonts w:ascii="Verdana" w:hAnsi="Verdana"/>
          <w:sz w:val="20"/>
          <w:szCs w:val="20"/>
        </w:rPr>
        <w:t>Werkgroep samenwerkingsakkoord dak- en thuisloosheid</w:t>
      </w:r>
    </w:p>
    <w:p w14:paraId="2639EE74" w14:textId="77777777" w:rsidR="001D776C" w:rsidRDefault="001D776C" w:rsidP="001D776C">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1D776C" w14:paraId="383DB4D3" w14:textId="77777777" w:rsidTr="00DE0C7C">
        <w:trPr>
          <w:trHeight w:val="251"/>
        </w:trPr>
        <w:tc>
          <w:tcPr>
            <w:tcW w:w="2070" w:type="dxa"/>
            <w:shd w:val="clear" w:color="auto" w:fill="E7E6E6" w:themeFill="background2"/>
          </w:tcPr>
          <w:p w14:paraId="177D907D" w14:textId="77777777" w:rsidR="001D776C" w:rsidRDefault="001D776C"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471CD5AA" w14:textId="77777777" w:rsidR="001D776C" w:rsidRDefault="001D776C"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 xml:space="preserve">Herziening van het samenwerkingsakkoord </w:t>
            </w:r>
          </w:p>
        </w:tc>
      </w:tr>
      <w:tr w:rsidR="001D776C" w14:paraId="29E0D4B7" w14:textId="77777777" w:rsidTr="00DE0C7C">
        <w:trPr>
          <w:trHeight w:val="1026"/>
        </w:trPr>
        <w:tc>
          <w:tcPr>
            <w:tcW w:w="2070" w:type="dxa"/>
            <w:shd w:val="clear" w:color="auto" w:fill="E7E6E6" w:themeFill="background2"/>
          </w:tcPr>
          <w:p w14:paraId="324EC2DE" w14:textId="77777777" w:rsidR="001D776C" w:rsidRDefault="001D776C"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12968BAE" w14:textId="77777777" w:rsidR="001D776C" w:rsidRDefault="001D776C" w:rsidP="00051881">
            <w:pPr>
              <w:pStyle w:val="Lijstalinea"/>
              <w:numPr>
                <w:ilvl w:val="0"/>
                <w:numId w:val="6"/>
              </w:numPr>
              <w:tabs>
                <w:tab w:val="left" w:pos="3686"/>
                <w:tab w:val="left" w:pos="3828"/>
                <w:tab w:val="left" w:pos="3969"/>
              </w:tabs>
              <w:rPr>
                <w:rFonts w:ascii="Verdana" w:hAnsi="Verdana"/>
                <w:sz w:val="20"/>
                <w:szCs w:val="20"/>
              </w:rPr>
            </w:pPr>
            <w:r>
              <w:rPr>
                <w:rFonts w:ascii="Verdana" w:hAnsi="Verdana"/>
                <w:sz w:val="20"/>
                <w:szCs w:val="20"/>
              </w:rPr>
              <w:t>23/05/2023</w:t>
            </w:r>
          </w:p>
          <w:p w14:paraId="34793B33" w14:textId="77777777" w:rsidR="001D776C" w:rsidRPr="0097015A" w:rsidRDefault="001D776C" w:rsidP="00051881">
            <w:pPr>
              <w:pStyle w:val="Lijstalinea"/>
              <w:numPr>
                <w:ilvl w:val="0"/>
                <w:numId w:val="6"/>
              </w:numPr>
              <w:tabs>
                <w:tab w:val="left" w:pos="3686"/>
                <w:tab w:val="left" w:pos="3828"/>
                <w:tab w:val="left" w:pos="3969"/>
              </w:tabs>
              <w:rPr>
                <w:rFonts w:ascii="Verdana" w:hAnsi="Verdana"/>
                <w:sz w:val="20"/>
                <w:szCs w:val="20"/>
              </w:rPr>
            </w:pPr>
            <w:r>
              <w:rPr>
                <w:rFonts w:ascii="Verdana" w:hAnsi="Verdana"/>
                <w:sz w:val="20"/>
                <w:szCs w:val="20"/>
              </w:rPr>
              <w:t>4/7/2023</w:t>
            </w:r>
          </w:p>
        </w:tc>
      </w:tr>
      <w:tr w:rsidR="001D776C" w14:paraId="306A3BBA" w14:textId="77777777" w:rsidTr="00DE0C7C">
        <w:trPr>
          <w:trHeight w:val="251"/>
        </w:trPr>
        <w:tc>
          <w:tcPr>
            <w:tcW w:w="2070" w:type="dxa"/>
            <w:shd w:val="clear" w:color="auto" w:fill="E7E6E6" w:themeFill="background2"/>
          </w:tcPr>
          <w:p w14:paraId="314D4B5F" w14:textId="77777777" w:rsidR="001D776C" w:rsidRDefault="001D776C"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lastRenderedPageBreak/>
              <w:t>Resultaat</w:t>
            </w:r>
          </w:p>
        </w:tc>
        <w:tc>
          <w:tcPr>
            <w:tcW w:w="6701" w:type="dxa"/>
          </w:tcPr>
          <w:p w14:paraId="7D513BA6" w14:textId="77777777" w:rsidR="001D776C" w:rsidRDefault="001D776C" w:rsidP="007368C7">
            <w:pPr>
              <w:pStyle w:val="Lijstalinea"/>
              <w:tabs>
                <w:tab w:val="left" w:pos="3686"/>
                <w:tab w:val="left" w:pos="3828"/>
                <w:tab w:val="left" w:pos="3969"/>
              </w:tabs>
              <w:ind w:left="0"/>
              <w:jc w:val="both"/>
              <w:rPr>
                <w:rFonts w:ascii="Verdana" w:hAnsi="Verdana"/>
                <w:sz w:val="20"/>
                <w:szCs w:val="20"/>
              </w:rPr>
            </w:pPr>
            <w:r>
              <w:rPr>
                <w:rFonts w:ascii="Verdana" w:hAnsi="Verdana"/>
                <w:sz w:val="20"/>
                <w:szCs w:val="20"/>
              </w:rPr>
              <w:t>De werkzaamheden zijn afgerond, er is een voorstel van samenwerkingsakkoord afgeleverd ter agendering van de IMC van 16/10/23</w:t>
            </w:r>
          </w:p>
        </w:tc>
      </w:tr>
    </w:tbl>
    <w:p w14:paraId="7682221D" w14:textId="77777777" w:rsidR="001D776C" w:rsidRDefault="001D776C" w:rsidP="001D776C">
      <w:pPr>
        <w:tabs>
          <w:tab w:val="left" w:pos="3686"/>
          <w:tab w:val="left" w:pos="3828"/>
          <w:tab w:val="left" w:pos="3969"/>
        </w:tabs>
        <w:rPr>
          <w:rFonts w:ascii="Verdana" w:hAnsi="Verdana"/>
          <w:sz w:val="20"/>
          <w:szCs w:val="20"/>
        </w:rPr>
      </w:pPr>
    </w:p>
    <w:p w14:paraId="7963A0AD" w14:textId="77777777" w:rsidR="001D776C" w:rsidRPr="009D090E" w:rsidRDefault="001D776C">
      <w:pPr>
        <w:pStyle w:val="Lijstalinea"/>
        <w:numPr>
          <w:ilvl w:val="0"/>
          <w:numId w:val="10"/>
        </w:numPr>
        <w:tabs>
          <w:tab w:val="left" w:pos="3686"/>
          <w:tab w:val="left" w:pos="3828"/>
          <w:tab w:val="left" w:pos="3969"/>
        </w:tabs>
        <w:rPr>
          <w:rFonts w:ascii="Verdana" w:hAnsi="Verdana"/>
          <w:sz w:val="20"/>
          <w:szCs w:val="20"/>
        </w:rPr>
      </w:pPr>
      <w:r w:rsidRPr="009D090E">
        <w:rPr>
          <w:rFonts w:ascii="Verdana" w:hAnsi="Verdana"/>
          <w:sz w:val="20"/>
          <w:szCs w:val="20"/>
        </w:rPr>
        <w:t xml:space="preserve">Werkgroep </w:t>
      </w:r>
      <w:r>
        <w:rPr>
          <w:rFonts w:ascii="Verdana" w:hAnsi="Verdana"/>
          <w:sz w:val="20"/>
          <w:szCs w:val="20"/>
        </w:rPr>
        <w:t xml:space="preserve">financiering </w:t>
      </w:r>
      <w:proofErr w:type="spellStart"/>
      <w:r>
        <w:rPr>
          <w:rFonts w:ascii="Verdana" w:hAnsi="Verdana"/>
          <w:sz w:val="20"/>
          <w:szCs w:val="20"/>
        </w:rPr>
        <w:t>interfederaal</w:t>
      </w:r>
      <w:proofErr w:type="spellEnd"/>
      <w:r>
        <w:rPr>
          <w:rFonts w:ascii="Verdana" w:hAnsi="Verdana"/>
          <w:sz w:val="20"/>
          <w:szCs w:val="20"/>
        </w:rPr>
        <w:t xml:space="preserve"> Steunpunt ter bestrijding van armoede, bestaansonzekerheid en sociale uitsluiting</w:t>
      </w:r>
    </w:p>
    <w:p w14:paraId="7E180DA5" w14:textId="77777777" w:rsidR="001D776C" w:rsidRDefault="001D776C" w:rsidP="001D776C">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1D776C" w14:paraId="7D3A704F" w14:textId="77777777" w:rsidTr="00DE0C7C">
        <w:trPr>
          <w:trHeight w:val="251"/>
        </w:trPr>
        <w:tc>
          <w:tcPr>
            <w:tcW w:w="2070" w:type="dxa"/>
            <w:shd w:val="clear" w:color="auto" w:fill="E7E6E6" w:themeFill="background2"/>
          </w:tcPr>
          <w:p w14:paraId="7BD07C6E" w14:textId="77777777" w:rsidR="001D776C" w:rsidRDefault="001D776C"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08429428" w14:textId="77777777" w:rsidR="001D776C" w:rsidRDefault="001D776C"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 xml:space="preserve">Financieringsstelsel van het </w:t>
            </w:r>
            <w:proofErr w:type="spellStart"/>
            <w:r>
              <w:rPr>
                <w:rFonts w:ascii="Verdana" w:hAnsi="Verdana"/>
                <w:sz w:val="20"/>
                <w:szCs w:val="20"/>
              </w:rPr>
              <w:t>interfederaal</w:t>
            </w:r>
            <w:proofErr w:type="spellEnd"/>
            <w:r>
              <w:rPr>
                <w:rFonts w:ascii="Verdana" w:hAnsi="Verdana"/>
                <w:sz w:val="20"/>
                <w:szCs w:val="20"/>
              </w:rPr>
              <w:t xml:space="preserve"> Steunpunt</w:t>
            </w:r>
          </w:p>
        </w:tc>
      </w:tr>
      <w:tr w:rsidR="001D776C" w14:paraId="38965812" w14:textId="77777777" w:rsidTr="00DE0C7C">
        <w:trPr>
          <w:trHeight w:val="1026"/>
        </w:trPr>
        <w:tc>
          <w:tcPr>
            <w:tcW w:w="2070" w:type="dxa"/>
            <w:shd w:val="clear" w:color="auto" w:fill="E7E6E6" w:themeFill="background2"/>
          </w:tcPr>
          <w:p w14:paraId="45F3863A" w14:textId="77777777" w:rsidR="001D776C" w:rsidRDefault="001D776C"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2A713EE8" w14:textId="77777777" w:rsidR="001D776C" w:rsidRDefault="001D776C" w:rsidP="00051881">
            <w:pPr>
              <w:pStyle w:val="Lijstalinea"/>
              <w:numPr>
                <w:ilvl w:val="0"/>
                <w:numId w:val="7"/>
              </w:numPr>
              <w:tabs>
                <w:tab w:val="left" w:pos="3686"/>
                <w:tab w:val="left" w:pos="3828"/>
                <w:tab w:val="left" w:pos="3969"/>
              </w:tabs>
              <w:rPr>
                <w:rFonts w:ascii="Verdana" w:hAnsi="Verdana"/>
                <w:sz w:val="20"/>
                <w:szCs w:val="20"/>
              </w:rPr>
            </w:pPr>
            <w:r>
              <w:rPr>
                <w:rFonts w:ascii="Verdana" w:hAnsi="Verdana"/>
                <w:sz w:val="20"/>
                <w:szCs w:val="20"/>
              </w:rPr>
              <w:t>19/07/2023</w:t>
            </w:r>
          </w:p>
          <w:p w14:paraId="558709F8" w14:textId="77777777" w:rsidR="001D776C" w:rsidRPr="0097015A" w:rsidRDefault="001D776C" w:rsidP="00DE0C7C">
            <w:pPr>
              <w:pStyle w:val="Lijstalinea"/>
              <w:tabs>
                <w:tab w:val="left" w:pos="3686"/>
                <w:tab w:val="left" w:pos="3828"/>
                <w:tab w:val="left" w:pos="3969"/>
              </w:tabs>
              <w:ind w:left="360"/>
              <w:rPr>
                <w:rFonts w:ascii="Verdana" w:hAnsi="Verdana"/>
                <w:sz w:val="20"/>
                <w:szCs w:val="20"/>
              </w:rPr>
            </w:pPr>
          </w:p>
        </w:tc>
      </w:tr>
      <w:tr w:rsidR="001D776C" w14:paraId="454BA94D" w14:textId="77777777" w:rsidTr="00DE0C7C">
        <w:trPr>
          <w:trHeight w:val="251"/>
        </w:trPr>
        <w:tc>
          <w:tcPr>
            <w:tcW w:w="2070" w:type="dxa"/>
            <w:shd w:val="clear" w:color="auto" w:fill="E7E6E6" w:themeFill="background2"/>
          </w:tcPr>
          <w:p w14:paraId="7ABD705E" w14:textId="77777777" w:rsidR="001D776C" w:rsidRDefault="001D776C"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508CD170" w14:textId="77777777" w:rsidR="001D776C" w:rsidRDefault="001D776C"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De werkzaamheden zijn nog niet afgerond</w:t>
            </w:r>
          </w:p>
        </w:tc>
      </w:tr>
    </w:tbl>
    <w:p w14:paraId="6E763341" w14:textId="77777777" w:rsidR="001D776C" w:rsidRDefault="001D776C" w:rsidP="001D776C">
      <w:pPr>
        <w:pStyle w:val="Lijstalinea"/>
        <w:tabs>
          <w:tab w:val="left" w:pos="3686"/>
          <w:tab w:val="left" w:pos="3828"/>
          <w:tab w:val="left" w:pos="3969"/>
        </w:tabs>
        <w:ind w:left="758"/>
        <w:rPr>
          <w:rFonts w:ascii="Verdana" w:hAnsi="Verdana"/>
          <w:sz w:val="20"/>
          <w:szCs w:val="20"/>
        </w:rPr>
      </w:pPr>
    </w:p>
    <w:p w14:paraId="479946FE" w14:textId="77777777" w:rsidR="001D776C" w:rsidRPr="004A5A7A" w:rsidRDefault="001D776C" w:rsidP="001D776C">
      <w:pPr>
        <w:pStyle w:val="Lijstalinea"/>
        <w:numPr>
          <w:ilvl w:val="0"/>
          <w:numId w:val="1"/>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5E454AEC" w14:textId="77777777" w:rsidR="001D776C" w:rsidRDefault="001D776C" w:rsidP="001D776C">
      <w:pPr>
        <w:pStyle w:val="Lijstalinea"/>
        <w:tabs>
          <w:tab w:val="left" w:pos="3686"/>
          <w:tab w:val="left" w:pos="3828"/>
          <w:tab w:val="left" w:pos="3969"/>
        </w:tabs>
        <w:ind w:left="398"/>
        <w:rPr>
          <w:rFonts w:ascii="Verdana" w:eastAsia="Calibri" w:hAnsi="Verdana" w:cs="Calibri"/>
          <w:b/>
          <w:bCs/>
          <w:sz w:val="20"/>
          <w:szCs w:val="20"/>
        </w:rPr>
      </w:pPr>
    </w:p>
    <w:p w14:paraId="235838F8" w14:textId="77777777" w:rsidR="001D776C" w:rsidRPr="00D107F5" w:rsidRDefault="001D776C" w:rsidP="007368C7">
      <w:pPr>
        <w:pStyle w:val="Lijstalinea"/>
        <w:tabs>
          <w:tab w:val="left" w:pos="3686"/>
          <w:tab w:val="left" w:pos="3828"/>
          <w:tab w:val="left" w:pos="3969"/>
        </w:tabs>
        <w:ind w:left="398"/>
        <w:jc w:val="both"/>
        <w:rPr>
          <w:rFonts w:ascii="Verdana" w:eastAsia="Calibri" w:hAnsi="Verdana" w:cs="Calibri"/>
          <w:sz w:val="20"/>
          <w:szCs w:val="20"/>
        </w:rPr>
      </w:pPr>
      <w:r w:rsidRPr="00D107F5">
        <w:rPr>
          <w:rFonts w:ascii="Verdana" w:eastAsia="Calibri" w:hAnsi="Verdana" w:cs="Calibri"/>
          <w:sz w:val="20"/>
          <w:szCs w:val="20"/>
        </w:rPr>
        <w:t xml:space="preserve">De heropstart van deze IMC en dus ook de uitnodiging voor de vergadering van 25 oktober 2022 kwam er op initiatief van Vlaams minister Benjamin </w:t>
      </w:r>
      <w:proofErr w:type="spellStart"/>
      <w:r w:rsidRPr="00D107F5">
        <w:rPr>
          <w:rFonts w:ascii="Verdana" w:eastAsia="Calibri" w:hAnsi="Verdana" w:cs="Calibri"/>
          <w:sz w:val="20"/>
          <w:szCs w:val="20"/>
        </w:rPr>
        <w:t>Dalle</w:t>
      </w:r>
      <w:proofErr w:type="spellEnd"/>
      <w:r w:rsidRPr="00D107F5">
        <w:rPr>
          <w:rFonts w:ascii="Verdana" w:eastAsia="Calibri" w:hAnsi="Verdana" w:cs="Calibri"/>
          <w:sz w:val="20"/>
          <w:szCs w:val="20"/>
        </w:rPr>
        <w:t>.</w:t>
      </w:r>
    </w:p>
    <w:p w14:paraId="0A8E57E4" w14:textId="77777777" w:rsidR="001D776C" w:rsidRPr="00D107F5" w:rsidRDefault="001D776C" w:rsidP="007368C7">
      <w:pPr>
        <w:pStyle w:val="Lijstalinea"/>
        <w:tabs>
          <w:tab w:val="left" w:pos="3686"/>
          <w:tab w:val="left" w:pos="3828"/>
          <w:tab w:val="left" w:pos="3969"/>
        </w:tabs>
        <w:ind w:left="398"/>
        <w:jc w:val="both"/>
        <w:rPr>
          <w:rFonts w:ascii="Verdana" w:eastAsia="Calibri" w:hAnsi="Verdana" w:cs="Calibri"/>
          <w:sz w:val="20"/>
          <w:szCs w:val="20"/>
        </w:rPr>
      </w:pPr>
      <w:r w:rsidRPr="00D107F5">
        <w:rPr>
          <w:rFonts w:ascii="Verdana" w:eastAsia="Calibri" w:hAnsi="Verdana" w:cs="Calibri"/>
          <w:sz w:val="20"/>
          <w:szCs w:val="20"/>
        </w:rPr>
        <w:t xml:space="preserve"> </w:t>
      </w:r>
    </w:p>
    <w:p w14:paraId="11CE787C" w14:textId="77777777" w:rsidR="001D776C" w:rsidRPr="00D107F5" w:rsidRDefault="001D776C" w:rsidP="007368C7">
      <w:pPr>
        <w:pStyle w:val="Lijstalinea"/>
        <w:tabs>
          <w:tab w:val="left" w:pos="3686"/>
          <w:tab w:val="left" w:pos="3828"/>
          <w:tab w:val="left" w:pos="3969"/>
        </w:tabs>
        <w:ind w:left="398"/>
        <w:jc w:val="both"/>
        <w:rPr>
          <w:rFonts w:ascii="Verdana" w:eastAsia="Calibri" w:hAnsi="Verdana" w:cs="Calibri"/>
          <w:sz w:val="20"/>
          <w:szCs w:val="20"/>
        </w:rPr>
      </w:pPr>
      <w:r w:rsidRPr="00D107F5">
        <w:rPr>
          <w:rFonts w:ascii="Verdana" w:eastAsia="Calibri" w:hAnsi="Verdana" w:cs="Calibri"/>
          <w:sz w:val="20"/>
          <w:szCs w:val="20"/>
        </w:rPr>
        <w:t xml:space="preserve">Dit betekent dat zowel de herstart als de werkzaamheden rond het Huishoudelijk Reglement getrokken werden vanuit Vlaanderen. </w:t>
      </w:r>
    </w:p>
    <w:p w14:paraId="38F0D86E" w14:textId="77777777" w:rsidR="001D776C" w:rsidRPr="00D107F5" w:rsidRDefault="001D776C" w:rsidP="007368C7">
      <w:pPr>
        <w:pStyle w:val="Lijstalinea"/>
        <w:tabs>
          <w:tab w:val="left" w:pos="3686"/>
          <w:tab w:val="left" w:pos="3828"/>
          <w:tab w:val="left" w:pos="3969"/>
        </w:tabs>
        <w:ind w:left="398"/>
        <w:jc w:val="both"/>
        <w:rPr>
          <w:rFonts w:ascii="Verdana" w:eastAsia="Calibri" w:hAnsi="Verdana" w:cs="Calibri"/>
          <w:sz w:val="20"/>
          <w:szCs w:val="20"/>
        </w:rPr>
      </w:pPr>
    </w:p>
    <w:p w14:paraId="0AABD453" w14:textId="77777777" w:rsidR="001D776C" w:rsidRDefault="001D776C" w:rsidP="007368C7">
      <w:pPr>
        <w:pStyle w:val="Lijstalinea"/>
        <w:tabs>
          <w:tab w:val="left" w:pos="3686"/>
          <w:tab w:val="left" w:pos="3828"/>
          <w:tab w:val="left" w:pos="3969"/>
        </w:tabs>
        <w:ind w:left="398"/>
        <w:jc w:val="both"/>
        <w:rPr>
          <w:rFonts w:ascii="Verdana" w:eastAsia="Calibri" w:hAnsi="Verdana" w:cs="Calibri"/>
          <w:sz w:val="20"/>
          <w:szCs w:val="20"/>
        </w:rPr>
      </w:pPr>
      <w:r w:rsidRPr="00D107F5">
        <w:rPr>
          <w:rFonts w:ascii="Verdana" w:eastAsia="Calibri" w:hAnsi="Verdana" w:cs="Calibri"/>
          <w:sz w:val="20"/>
          <w:szCs w:val="20"/>
        </w:rPr>
        <w:t>Ook voor dak- en thuisloosheid was Vlaanderen, samen met andere overheden vragende partij.</w:t>
      </w:r>
    </w:p>
    <w:p w14:paraId="7CFD17E4" w14:textId="77777777" w:rsidR="001D776C" w:rsidRDefault="001D776C" w:rsidP="007368C7">
      <w:pPr>
        <w:pStyle w:val="Lijstalinea"/>
        <w:tabs>
          <w:tab w:val="left" w:pos="3686"/>
          <w:tab w:val="left" w:pos="3828"/>
          <w:tab w:val="left" w:pos="3969"/>
        </w:tabs>
        <w:ind w:left="398"/>
        <w:jc w:val="both"/>
        <w:rPr>
          <w:rFonts w:ascii="Verdana" w:eastAsia="Calibri" w:hAnsi="Verdana" w:cs="Calibri"/>
          <w:sz w:val="20"/>
          <w:szCs w:val="20"/>
        </w:rPr>
      </w:pPr>
    </w:p>
    <w:p w14:paraId="54664926" w14:textId="148A7852" w:rsidR="00D107F5" w:rsidRDefault="001D776C" w:rsidP="007368C7">
      <w:pPr>
        <w:spacing w:after="160" w:line="259" w:lineRule="auto"/>
        <w:ind w:left="398"/>
        <w:jc w:val="both"/>
        <w:rPr>
          <w:rFonts w:ascii="Verdana" w:eastAsia="Calibri" w:hAnsi="Verdana" w:cs="Calibri"/>
          <w:sz w:val="20"/>
          <w:szCs w:val="20"/>
        </w:rPr>
      </w:pPr>
      <w:r>
        <w:rPr>
          <w:rFonts w:ascii="Verdana" w:eastAsia="Calibri" w:hAnsi="Verdana" w:cs="Calibri"/>
          <w:sz w:val="20"/>
          <w:szCs w:val="20"/>
        </w:rPr>
        <w:t>De heropstart van het IMC geeft een nieuwe dynamiek met veel bereidheid tot medewerking vanuit de andere betrokken overheden.</w:t>
      </w:r>
      <w:r w:rsidR="00D107F5">
        <w:rPr>
          <w:rFonts w:ascii="Verdana" w:eastAsia="Calibri" w:hAnsi="Verdana" w:cs="Calibri"/>
          <w:sz w:val="20"/>
          <w:szCs w:val="20"/>
        </w:rPr>
        <w:br w:type="page"/>
      </w:r>
    </w:p>
    <w:p w14:paraId="6B3D4875" w14:textId="10DEB5AB" w:rsidR="007F5ABB" w:rsidRDefault="007F5ABB" w:rsidP="00557B80">
      <w:pPr>
        <w:pStyle w:val="Kop1"/>
        <w:rPr>
          <w:sz w:val="20"/>
          <w:szCs w:val="20"/>
        </w:rPr>
      </w:pPr>
      <w:bookmarkStart w:id="20" w:name="_Toc143527765"/>
      <w:r w:rsidRPr="005D748E">
        <w:rPr>
          <w:szCs w:val="24"/>
        </w:rPr>
        <w:lastRenderedPageBreak/>
        <w:t xml:space="preserve">IMC </w:t>
      </w:r>
      <w:r w:rsidR="00557B80" w:rsidRPr="00557B80">
        <w:t>Welzijn, Sport, Gezinnen en Handicap</w:t>
      </w:r>
      <w:bookmarkEnd w:id="20"/>
    </w:p>
    <w:p w14:paraId="2911A4B8"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3F9BCA2E" w14:textId="77777777" w:rsidR="007F51FD" w:rsidRDefault="007F51FD" w:rsidP="007F51FD">
      <w:pPr>
        <w:pStyle w:val="Lijstalinea"/>
        <w:tabs>
          <w:tab w:val="left" w:pos="3828"/>
          <w:tab w:val="left" w:pos="3969"/>
        </w:tabs>
        <w:ind w:left="398"/>
        <w:rPr>
          <w:rFonts w:ascii="Verdana" w:eastAsia="Calibri" w:hAnsi="Verdana" w:cs="Calibri"/>
          <w:b/>
          <w:bCs/>
          <w:sz w:val="20"/>
          <w:szCs w:val="20"/>
        </w:rPr>
      </w:pPr>
    </w:p>
    <w:p w14:paraId="34BF2D5F" w14:textId="56BA2EA1" w:rsidR="007F51FD" w:rsidRDefault="007F51FD" w:rsidP="007F51FD">
      <w:pPr>
        <w:pStyle w:val="Lijstalinea"/>
        <w:numPr>
          <w:ilvl w:val="0"/>
          <w:numId w:val="1"/>
        </w:num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Vergaderingen en agendapunten</w:t>
      </w:r>
    </w:p>
    <w:p w14:paraId="253C7306" w14:textId="77777777" w:rsidR="007F51FD" w:rsidRDefault="007F51FD" w:rsidP="007F51FD">
      <w:pPr>
        <w:pStyle w:val="Lijstalinea"/>
        <w:tabs>
          <w:tab w:val="left" w:pos="3828"/>
          <w:tab w:val="left" w:pos="3969"/>
        </w:tabs>
        <w:ind w:left="398"/>
        <w:rPr>
          <w:rFonts w:ascii="Verdana" w:eastAsia="Calibri" w:hAnsi="Verdana" w:cs="Calibri"/>
          <w:b/>
          <w:bCs/>
          <w:sz w:val="20"/>
          <w:szCs w:val="20"/>
        </w:rPr>
      </w:pPr>
    </w:p>
    <w:tbl>
      <w:tblPr>
        <w:tblStyle w:val="Tabelraster"/>
        <w:tblW w:w="0" w:type="auto"/>
        <w:tblInd w:w="398" w:type="dxa"/>
        <w:tblLook w:val="04A0" w:firstRow="1" w:lastRow="0" w:firstColumn="1" w:lastColumn="0" w:noHBand="0" w:noVBand="1"/>
      </w:tblPr>
      <w:tblGrid>
        <w:gridCol w:w="1865"/>
        <w:gridCol w:w="6799"/>
      </w:tblGrid>
      <w:tr w:rsidR="007F51FD" w14:paraId="6823124B" w14:textId="77777777" w:rsidTr="0016243F">
        <w:tc>
          <w:tcPr>
            <w:tcW w:w="1865" w:type="dxa"/>
            <w:shd w:val="clear" w:color="auto" w:fill="E7E6E6" w:themeFill="background2"/>
          </w:tcPr>
          <w:p w14:paraId="1B157B08" w14:textId="77777777" w:rsidR="007F51FD" w:rsidRPr="00FA6857" w:rsidRDefault="007F51FD"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221DB12F" w14:textId="77777777" w:rsidR="007F51FD" w:rsidRDefault="007F51FD"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20 december 2021</w:t>
            </w:r>
          </w:p>
        </w:tc>
      </w:tr>
      <w:tr w:rsidR="007F51FD" w14:paraId="03422F06" w14:textId="77777777" w:rsidTr="0016243F">
        <w:tc>
          <w:tcPr>
            <w:tcW w:w="1865" w:type="dxa"/>
            <w:shd w:val="clear" w:color="auto" w:fill="E7E6E6" w:themeFill="background2"/>
          </w:tcPr>
          <w:p w14:paraId="2481A642" w14:textId="77777777" w:rsidR="007F51FD" w:rsidRDefault="007F51FD"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09EDCF9B" w14:textId="7734D3E7" w:rsidR="007F51FD" w:rsidRPr="00FD5797" w:rsidRDefault="007F51FD" w:rsidP="0016243F">
            <w:pPr>
              <w:pStyle w:val="Lijstalinea"/>
              <w:tabs>
                <w:tab w:val="left" w:pos="3828"/>
                <w:tab w:val="left" w:pos="3969"/>
              </w:tabs>
              <w:ind w:left="0"/>
              <w:rPr>
                <w:rFonts w:ascii="Verdana" w:eastAsia="Calibri" w:hAnsi="Verdana" w:cs="Calibri"/>
                <w:sz w:val="20"/>
                <w:szCs w:val="20"/>
              </w:rPr>
            </w:pPr>
            <w:r w:rsidRPr="00404DC4">
              <w:rPr>
                <w:rFonts w:ascii="Verdana" w:eastAsia="Calibri" w:hAnsi="Verdana" w:cs="Calibri"/>
                <w:sz w:val="20"/>
                <w:szCs w:val="20"/>
              </w:rPr>
              <w:t xml:space="preserve">Onder voorzitterschap van minister Karine </w:t>
            </w:r>
            <w:proofErr w:type="spellStart"/>
            <w:r w:rsidRPr="00404DC4">
              <w:rPr>
                <w:rFonts w:ascii="Verdana" w:eastAsia="Calibri" w:hAnsi="Verdana" w:cs="Calibri"/>
                <w:sz w:val="20"/>
                <w:szCs w:val="20"/>
              </w:rPr>
              <w:t>Lalieux</w:t>
            </w:r>
            <w:proofErr w:type="spellEnd"/>
          </w:p>
        </w:tc>
      </w:tr>
      <w:tr w:rsidR="007F51FD" w14:paraId="4F4DFAD7" w14:textId="77777777" w:rsidTr="00FD5797">
        <w:trPr>
          <w:trHeight w:val="861"/>
        </w:trPr>
        <w:tc>
          <w:tcPr>
            <w:tcW w:w="1865" w:type="dxa"/>
            <w:shd w:val="clear" w:color="auto" w:fill="E7E6E6" w:themeFill="background2"/>
          </w:tcPr>
          <w:p w14:paraId="1D12B81F" w14:textId="77777777" w:rsidR="007F51FD" w:rsidRDefault="007F51FD"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722E46EA" w14:textId="77777777" w:rsidR="007F51FD" w:rsidRPr="007F51FD" w:rsidRDefault="007F51FD" w:rsidP="007F51FD">
            <w:pPr>
              <w:tabs>
                <w:tab w:val="left" w:pos="3828"/>
                <w:tab w:val="left" w:pos="3969"/>
              </w:tabs>
              <w:rPr>
                <w:rFonts w:ascii="Verdana" w:eastAsia="Calibri" w:hAnsi="Verdana" w:cs="Calibri"/>
                <w:b/>
                <w:bCs/>
                <w:sz w:val="20"/>
                <w:szCs w:val="20"/>
              </w:rPr>
            </w:pPr>
            <w:r w:rsidRPr="007F51FD">
              <w:rPr>
                <w:rFonts w:ascii="Verdana" w:eastAsia="Calibri" w:hAnsi="Verdana" w:cs="Calibri"/>
                <w:b/>
                <w:bCs/>
                <w:sz w:val="20"/>
                <w:szCs w:val="20"/>
              </w:rPr>
              <w:t>Opstart IMC</w:t>
            </w:r>
          </w:p>
          <w:p w14:paraId="288CA13C" w14:textId="0C57F453" w:rsidR="007F51FD" w:rsidRPr="007F51FD" w:rsidRDefault="007F51FD" w:rsidP="007F51FD">
            <w:pPr>
              <w:pStyle w:val="Lijstalinea"/>
              <w:numPr>
                <w:ilvl w:val="0"/>
                <w:numId w:val="7"/>
              </w:numPr>
              <w:tabs>
                <w:tab w:val="left" w:pos="3828"/>
                <w:tab w:val="left" w:pos="3969"/>
              </w:tabs>
              <w:rPr>
                <w:rFonts w:ascii="Verdana" w:eastAsia="Calibri" w:hAnsi="Verdana" w:cs="Calibri"/>
                <w:b/>
                <w:bCs/>
                <w:strike/>
                <w:sz w:val="20"/>
                <w:szCs w:val="20"/>
                <w:u w:val="single"/>
              </w:rPr>
            </w:pPr>
            <w:r w:rsidRPr="007F51FD">
              <w:rPr>
                <w:rFonts w:ascii="Verdana" w:eastAsia="Calibri" w:hAnsi="Verdana" w:cs="Calibri"/>
                <w:sz w:val="20"/>
                <w:szCs w:val="20"/>
                <w:u w:val="single"/>
              </w:rPr>
              <w:t>Resultaat</w:t>
            </w:r>
            <w:r w:rsidRPr="007F51FD">
              <w:rPr>
                <w:rFonts w:ascii="Verdana" w:eastAsia="Calibri" w:hAnsi="Verdana" w:cs="Calibri"/>
                <w:sz w:val="20"/>
                <w:szCs w:val="20"/>
              </w:rPr>
              <w:t xml:space="preserve"> : Opstart van de IMC</w:t>
            </w:r>
          </w:p>
          <w:p w14:paraId="36123CA9" w14:textId="77777777" w:rsidR="007F51FD" w:rsidRPr="00B94FFF" w:rsidRDefault="007F51FD" w:rsidP="0016243F">
            <w:pPr>
              <w:pStyle w:val="Lijstalinea"/>
              <w:rPr>
                <w:rFonts w:ascii="Verdana" w:eastAsia="Calibri" w:hAnsi="Verdana" w:cs="Calibri"/>
                <w:b/>
                <w:bCs/>
                <w:strike/>
                <w:sz w:val="20"/>
                <w:szCs w:val="20"/>
                <w:u w:val="single"/>
              </w:rPr>
            </w:pPr>
          </w:p>
          <w:p w14:paraId="74ADEC45" w14:textId="77777777" w:rsidR="007F51FD" w:rsidRPr="00B94FFF" w:rsidRDefault="007F51FD" w:rsidP="0016243F">
            <w:pPr>
              <w:pStyle w:val="Lijstalinea"/>
              <w:tabs>
                <w:tab w:val="left" w:pos="3828"/>
                <w:tab w:val="left" w:pos="3969"/>
              </w:tabs>
              <w:ind w:left="360"/>
              <w:rPr>
                <w:rFonts w:ascii="Verdana" w:eastAsia="Calibri" w:hAnsi="Verdana" w:cs="Calibri"/>
                <w:b/>
                <w:bCs/>
                <w:strike/>
                <w:sz w:val="20"/>
                <w:szCs w:val="20"/>
                <w:u w:val="single"/>
              </w:rPr>
            </w:pPr>
          </w:p>
        </w:tc>
      </w:tr>
      <w:tr w:rsidR="007F51FD" w14:paraId="3AB8CBBD" w14:textId="77777777" w:rsidTr="0016243F">
        <w:trPr>
          <w:trHeight w:val="415"/>
        </w:trPr>
        <w:tc>
          <w:tcPr>
            <w:tcW w:w="1865" w:type="dxa"/>
            <w:shd w:val="clear" w:color="auto" w:fill="E7E6E6" w:themeFill="background2"/>
          </w:tcPr>
          <w:p w14:paraId="7D9CF9F8" w14:textId="77777777" w:rsidR="007F51FD" w:rsidRDefault="007F51FD"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0A2EA691" w14:textId="29861328" w:rsidR="007F51FD" w:rsidRPr="00747A2D" w:rsidRDefault="00D579D9" w:rsidP="0016243F">
            <w:p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w:t>
            </w:r>
          </w:p>
        </w:tc>
      </w:tr>
    </w:tbl>
    <w:p w14:paraId="5E6CDAF0" w14:textId="77777777" w:rsidR="007F51FD" w:rsidRPr="00FA6857" w:rsidRDefault="007F51FD" w:rsidP="007F51FD">
      <w:pPr>
        <w:pStyle w:val="Lijstalinea"/>
        <w:tabs>
          <w:tab w:val="left" w:pos="3828"/>
          <w:tab w:val="left" w:pos="3969"/>
        </w:tabs>
        <w:ind w:left="398"/>
        <w:rPr>
          <w:rFonts w:ascii="Verdana" w:eastAsia="Calibri" w:hAnsi="Verdana" w:cs="Calibri"/>
          <w:b/>
          <w:bCs/>
          <w:sz w:val="20"/>
          <w:szCs w:val="20"/>
        </w:rPr>
      </w:pPr>
    </w:p>
    <w:tbl>
      <w:tblPr>
        <w:tblStyle w:val="Tabelraster"/>
        <w:tblW w:w="0" w:type="auto"/>
        <w:tblInd w:w="398" w:type="dxa"/>
        <w:tblLook w:val="04A0" w:firstRow="1" w:lastRow="0" w:firstColumn="1" w:lastColumn="0" w:noHBand="0" w:noVBand="1"/>
      </w:tblPr>
      <w:tblGrid>
        <w:gridCol w:w="1865"/>
        <w:gridCol w:w="6799"/>
      </w:tblGrid>
      <w:tr w:rsidR="007F51FD" w14:paraId="07E8984B" w14:textId="77777777" w:rsidTr="0016243F">
        <w:tc>
          <w:tcPr>
            <w:tcW w:w="1865" w:type="dxa"/>
            <w:shd w:val="clear" w:color="auto" w:fill="E7E6E6" w:themeFill="background2"/>
          </w:tcPr>
          <w:p w14:paraId="11181BC2" w14:textId="77777777" w:rsidR="007F51FD" w:rsidRPr="00FA6857" w:rsidRDefault="007F51FD"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64ED8A89" w14:textId="77777777" w:rsidR="007F51FD" w:rsidRDefault="007F51FD"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5 juli 2022</w:t>
            </w:r>
          </w:p>
        </w:tc>
      </w:tr>
      <w:tr w:rsidR="007F51FD" w14:paraId="2903C25E" w14:textId="77777777" w:rsidTr="0016243F">
        <w:tc>
          <w:tcPr>
            <w:tcW w:w="1865" w:type="dxa"/>
            <w:shd w:val="clear" w:color="auto" w:fill="E7E6E6" w:themeFill="background2"/>
          </w:tcPr>
          <w:p w14:paraId="012725A7" w14:textId="77777777" w:rsidR="007F51FD" w:rsidRDefault="007F51FD"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55DC382E" w14:textId="77777777" w:rsidR="007F51FD" w:rsidRPr="00404DC4" w:rsidRDefault="007F51FD" w:rsidP="0016243F">
            <w:pPr>
              <w:pStyle w:val="Lijstalinea"/>
              <w:tabs>
                <w:tab w:val="left" w:pos="3828"/>
                <w:tab w:val="left" w:pos="3969"/>
              </w:tabs>
              <w:ind w:left="0"/>
              <w:rPr>
                <w:rFonts w:ascii="Verdana" w:eastAsia="Calibri" w:hAnsi="Verdana" w:cs="Calibri"/>
                <w:sz w:val="20"/>
                <w:szCs w:val="20"/>
              </w:rPr>
            </w:pPr>
            <w:r w:rsidRPr="00404DC4">
              <w:rPr>
                <w:rFonts w:ascii="Verdana" w:eastAsia="Calibri" w:hAnsi="Verdana" w:cs="Calibri"/>
                <w:sz w:val="20"/>
                <w:szCs w:val="20"/>
              </w:rPr>
              <w:t xml:space="preserve">Onder voorzitterschap van minister Karine </w:t>
            </w:r>
            <w:proofErr w:type="spellStart"/>
            <w:r w:rsidRPr="00404DC4">
              <w:rPr>
                <w:rFonts w:ascii="Verdana" w:eastAsia="Calibri" w:hAnsi="Verdana" w:cs="Calibri"/>
                <w:sz w:val="20"/>
                <w:szCs w:val="20"/>
              </w:rPr>
              <w:t>Lalieux</w:t>
            </w:r>
            <w:proofErr w:type="spellEnd"/>
          </w:p>
          <w:p w14:paraId="7C64259C" w14:textId="77777777" w:rsidR="007F51FD" w:rsidRPr="00665834" w:rsidRDefault="007F51FD" w:rsidP="0016243F">
            <w:pPr>
              <w:pStyle w:val="Lijstalinea"/>
              <w:tabs>
                <w:tab w:val="left" w:pos="3828"/>
                <w:tab w:val="left" w:pos="3969"/>
              </w:tabs>
              <w:ind w:left="0"/>
              <w:rPr>
                <w:rFonts w:ascii="Verdana" w:eastAsia="Calibri" w:hAnsi="Verdana" w:cs="Calibri"/>
                <w:b/>
                <w:bCs/>
                <w:sz w:val="20"/>
                <w:szCs w:val="20"/>
                <w:highlight w:val="yellow"/>
              </w:rPr>
            </w:pPr>
            <w:r w:rsidRPr="00404DC4">
              <w:rPr>
                <w:rFonts w:ascii="Verdana" w:eastAsia="Calibri" w:hAnsi="Verdana" w:cs="Calibri"/>
                <w:sz w:val="20"/>
                <w:szCs w:val="20"/>
              </w:rPr>
              <w:t>Minister werd vertegenwoordigd door haar raadgever</w:t>
            </w:r>
          </w:p>
        </w:tc>
      </w:tr>
      <w:tr w:rsidR="00D579D9" w14:paraId="5EC41CDF" w14:textId="77777777" w:rsidTr="00794B30">
        <w:trPr>
          <w:trHeight w:val="1474"/>
        </w:trPr>
        <w:tc>
          <w:tcPr>
            <w:tcW w:w="1865" w:type="dxa"/>
            <w:vMerge w:val="restart"/>
            <w:shd w:val="clear" w:color="auto" w:fill="E7E6E6" w:themeFill="background2"/>
          </w:tcPr>
          <w:p w14:paraId="10444AD2" w14:textId="77777777" w:rsidR="00D579D9" w:rsidRDefault="00D579D9"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26F71662" w14:textId="77777777" w:rsidR="00D579D9" w:rsidRPr="00D579D9" w:rsidRDefault="00D579D9" w:rsidP="00D579D9">
            <w:pPr>
              <w:tabs>
                <w:tab w:val="left" w:pos="3828"/>
                <w:tab w:val="left" w:pos="3969"/>
              </w:tabs>
              <w:rPr>
                <w:rFonts w:ascii="Verdana" w:eastAsia="Calibri" w:hAnsi="Verdana" w:cs="Calibri"/>
                <w:b/>
                <w:bCs/>
                <w:sz w:val="20"/>
                <w:szCs w:val="20"/>
              </w:rPr>
            </w:pPr>
            <w:r w:rsidRPr="00D579D9">
              <w:rPr>
                <w:rFonts w:ascii="Verdana" w:eastAsia="Calibri" w:hAnsi="Verdana" w:cs="Calibri"/>
                <w:b/>
                <w:bCs/>
                <w:sz w:val="20"/>
                <w:szCs w:val="20"/>
              </w:rPr>
              <w:t>Goedkeuring reglement van orde</w:t>
            </w:r>
          </w:p>
          <w:p w14:paraId="4B512739" w14:textId="5EE3385B" w:rsidR="00D579D9" w:rsidRPr="00794B30" w:rsidRDefault="00D579D9" w:rsidP="00651838">
            <w:pPr>
              <w:pStyle w:val="Lijstalinea"/>
              <w:numPr>
                <w:ilvl w:val="0"/>
                <w:numId w:val="4"/>
              </w:numPr>
              <w:tabs>
                <w:tab w:val="left" w:pos="3828"/>
                <w:tab w:val="left" w:pos="3969"/>
              </w:tabs>
              <w:jc w:val="both"/>
              <w:rPr>
                <w:rFonts w:ascii="Verdana" w:eastAsia="Calibri" w:hAnsi="Verdana" w:cs="Calibri"/>
                <w:sz w:val="20"/>
                <w:szCs w:val="20"/>
              </w:rPr>
            </w:pPr>
            <w:r w:rsidRPr="00794B30">
              <w:rPr>
                <w:rFonts w:ascii="Verdana" w:eastAsia="Calibri" w:hAnsi="Verdana" w:cs="Calibri"/>
                <w:sz w:val="20"/>
                <w:szCs w:val="20"/>
              </w:rPr>
              <w:t>Geagendeerd door: het werkprogramma geeft voer voor de agendapunten en deze werden in consensus aangedragen vanuit een IKW-werkgroep.</w:t>
            </w:r>
          </w:p>
          <w:p w14:paraId="448F5C0A" w14:textId="4B347C02" w:rsidR="00D579D9" w:rsidRPr="00794B30" w:rsidRDefault="00D579D9" w:rsidP="0016243F">
            <w:pPr>
              <w:pStyle w:val="Lijstalinea"/>
              <w:numPr>
                <w:ilvl w:val="0"/>
                <w:numId w:val="4"/>
              </w:numPr>
              <w:tabs>
                <w:tab w:val="left" w:pos="3828"/>
                <w:tab w:val="left" w:pos="3969"/>
              </w:tabs>
              <w:rPr>
                <w:rFonts w:ascii="Verdana" w:eastAsia="Calibri" w:hAnsi="Verdana" w:cs="Calibri"/>
                <w:b/>
                <w:bCs/>
                <w:sz w:val="20"/>
                <w:szCs w:val="20"/>
              </w:rPr>
            </w:pPr>
            <w:r w:rsidRPr="00794B30">
              <w:rPr>
                <w:rFonts w:ascii="Verdana" w:eastAsia="Calibri" w:hAnsi="Verdana" w:cs="Calibri"/>
                <w:sz w:val="20"/>
                <w:szCs w:val="20"/>
              </w:rPr>
              <w:t xml:space="preserve">Resultaat: </w:t>
            </w:r>
            <w:r w:rsidR="00794B30">
              <w:rPr>
                <w:rFonts w:ascii="Verdana" w:eastAsia="Calibri" w:hAnsi="Verdana" w:cs="Calibri"/>
                <w:sz w:val="20"/>
                <w:szCs w:val="20"/>
              </w:rPr>
              <w:t>goedkeuring reglement van orde</w:t>
            </w:r>
          </w:p>
          <w:p w14:paraId="60956803" w14:textId="77777777" w:rsidR="00D579D9" w:rsidRPr="00794B30" w:rsidRDefault="00D579D9" w:rsidP="00794B30">
            <w:pPr>
              <w:rPr>
                <w:rFonts w:ascii="Verdana" w:eastAsia="Calibri" w:hAnsi="Verdana" w:cs="Calibri"/>
                <w:sz w:val="20"/>
                <w:szCs w:val="20"/>
              </w:rPr>
            </w:pPr>
          </w:p>
        </w:tc>
      </w:tr>
      <w:tr w:rsidR="00D579D9" w14:paraId="71277BC7" w14:textId="77777777" w:rsidTr="0016243F">
        <w:tc>
          <w:tcPr>
            <w:tcW w:w="1865" w:type="dxa"/>
            <w:vMerge/>
            <w:shd w:val="clear" w:color="auto" w:fill="E7E6E6" w:themeFill="background2"/>
          </w:tcPr>
          <w:p w14:paraId="3BF2FC75" w14:textId="77777777" w:rsidR="00D579D9" w:rsidRDefault="00D579D9" w:rsidP="0016243F">
            <w:pPr>
              <w:pStyle w:val="Lijstalinea"/>
              <w:tabs>
                <w:tab w:val="left" w:pos="3828"/>
                <w:tab w:val="left" w:pos="3969"/>
              </w:tabs>
              <w:ind w:left="0"/>
              <w:rPr>
                <w:rFonts w:ascii="Verdana" w:eastAsia="Calibri" w:hAnsi="Verdana" w:cs="Calibri"/>
                <w:sz w:val="20"/>
                <w:szCs w:val="20"/>
              </w:rPr>
            </w:pPr>
          </w:p>
        </w:tc>
        <w:tc>
          <w:tcPr>
            <w:tcW w:w="6799" w:type="dxa"/>
          </w:tcPr>
          <w:p w14:paraId="14615CA6" w14:textId="77777777" w:rsidR="00D579D9" w:rsidRPr="00D579D9" w:rsidRDefault="00D579D9" w:rsidP="00D579D9">
            <w:pPr>
              <w:tabs>
                <w:tab w:val="left" w:pos="3828"/>
                <w:tab w:val="left" w:pos="3969"/>
              </w:tabs>
              <w:rPr>
                <w:rFonts w:ascii="Verdana" w:eastAsia="Calibri" w:hAnsi="Verdana" w:cs="Calibri"/>
                <w:b/>
                <w:bCs/>
                <w:sz w:val="20"/>
                <w:szCs w:val="20"/>
              </w:rPr>
            </w:pPr>
            <w:r w:rsidRPr="00D579D9">
              <w:rPr>
                <w:rFonts w:ascii="Verdana" w:eastAsia="Calibri" w:hAnsi="Verdana" w:cs="Calibri"/>
                <w:b/>
                <w:bCs/>
                <w:sz w:val="20"/>
                <w:szCs w:val="20"/>
              </w:rPr>
              <w:t>Voorstelling verschillende werkgroepen</w:t>
            </w:r>
          </w:p>
          <w:p w14:paraId="10EA91DA" w14:textId="0823C257" w:rsidR="00D579D9" w:rsidRPr="00794B30" w:rsidRDefault="00D579D9" w:rsidP="00651838">
            <w:pPr>
              <w:pStyle w:val="Lijstalinea"/>
              <w:numPr>
                <w:ilvl w:val="0"/>
                <w:numId w:val="4"/>
              </w:numPr>
              <w:tabs>
                <w:tab w:val="left" w:pos="3828"/>
                <w:tab w:val="left" w:pos="3969"/>
              </w:tabs>
              <w:jc w:val="both"/>
              <w:rPr>
                <w:rFonts w:ascii="Verdana" w:eastAsia="Calibri" w:hAnsi="Verdana" w:cs="Calibri"/>
                <w:sz w:val="20"/>
                <w:szCs w:val="20"/>
              </w:rPr>
            </w:pPr>
            <w:r w:rsidRPr="00794B30">
              <w:rPr>
                <w:rFonts w:ascii="Verdana" w:eastAsia="Calibri" w:hAnsi="Verdana" w:cs="Calibri"/>
                <w:sz w:val="20"/>
                <w:szCs w:val="20"/>
              </w:rPr>
              <w:t>Geagendeerd door: het werkprogramma geeft voer voor de agendapunten en deze werden in consensus aangedragen vanuit een IKW-werkgroep.</w:t>
            </w:r>
          </w:p>
          <w:p w14:paraId="73CBEBF1" w14:textId="770BC401" w:rsidR="00D579D9" w:rsidRPr="008128C9" w:rsidRDefault="00D579D9" w:rsidP="00651838">
            <w:pPr>
              <w:pStyle w:val="Lijstalinea"/>
              <w:numPr>
                <w:ilvl w:val="0"/>
                <w:numId w:val="4"/>
              </w:numPr>
              <w:tabs>
                <w:tab w:val="left" w:pos="3828"/>
                <w:tab w:val="left" w:pos="3969"/>
              </w:tabs>
              <w:jc w:val="both"/>
              <w:rPr>
                <w:rFonts w:ascii="Verdana" w:eastAsia="Calibri" w:hAnsi="Verdana" w:cs="Calibri"/>
                <w:b/>
                <w:bCs/>
                <w:sz w:val="20"/>
                <w:szCs w:val="20"/>
              </w:rPr>
            </w:pPr>
            <w:r w:rsidRPr="00794B30">
              <w:rPr>
                <w:rFonts w:ascii="Verdana" w:eastAsia="Calibri" w:hAnsi="Verdana" w:cs="Calibri"/>
                <w:sz w:val="20"/>
                <w:szCs w:val="20"/>
              </w:rPr>
              <w:t>Resultaat:</w:t>
            </w:r>
            <w:r w:rsidR="008128C9">
              <w:rPr>
                <w:rFonts w:ascii="Verdana" w:eastAsia="Calibri" w:hAnsi="Verdana" w:cs="Calibri"/>
                <w:sz w:val="20"/>
                <w:szCs w:val="20"/>
              </w:rPr>
              <w:t xml:space="preserve"> </w:t>
            </w:r>
            <w:r w:rsidR="00794B30" w:rsidRPr="008128C9">
              <w:rPr>
                <w:rFonts w:ascii="Verdana" w:hAnsi="Verdana"/>
                <w:color w:val="000000" w:themeColor="text1"/>
                <w:sz w:val="20"/>
                <w:szCs w:val="20"/>
                <w:lang w:eastAsia="en-US"/>
              </w:rPr>
              <w:t>Goedkeuren van de oprichting van 6 verschillende werkgroepen</w:t>
            </w:r>
          </w:p>
        </w:tc>
      </w:tr>
      <w:tr w:rsidR="00D579D9" w14:paraId="4FBA2555" w14:textId="77777777" w:rsidTr="0016243F">
        <w:tc>
          <w:tcPr>
            <w:tcW w:w="1865" w:type="dxa"/>
            <w:vMerge/>
            <w:shd w:val="clear" w:color="auto" w:fill="E7E6E6" w:themeFill="background2"/>
          </w:tcPr>
          <w:p w14:paraId="6F72CE9C" w14:textId="77777777" w:rsidR="00D579D9" w:rsidRDefault="00D579D9" w:rsidP="0016243F">
            <w:pPr>
              <w:pStyle w:val="Lijstalinea"/>
              <w:tabs>
                <w:tab w:val="left" w:pos="3828"/>
                <w:tab w:val="left" w:pos="3969"/>
              </w:tabs>
              <w:ind w:left="0"/>
              <w:rPr>
                <w:rFonts w:ascii="Verdana" w:eastAsia="Calibri" w:hAnsi="Verdana" w:cs="Calibri"/>
                <w:sz w:val="20"/>
                <w:szCs w:val="20"/>
              </w:rPr>
            </w:pPr>
          </w:p>
        </w:tc>
        <w:tc>
          <w:tcPr>
            <w:tcW w:w="6799" w:type="dxa"/>
          </w:tcPr>
          <w:p w14:paraId="1899AD68" w14:textId="77777777" w:rsidR="00D579D9" w:rsidRPr="00D579D9" w:rsidRDefault="00D579D9" w:rsidP="00D579D9">
            <w:pPr>
              <w:tabs>
                <w:tab w:val="left" w:pos="3828"/>
                <w:tab w:val="left" w:pos="3969"/>
              </w:tabs>
              <w:rPr>
                <w:rFonts w:ascii="Verdana" w:eastAsia="Calibri" w:hAnsi="Verdana" w:cs="Calibri"/>
                <w:b/>
                <w:bCs/>
                <w:sz w:val="20"/>
                <w:szCs w:val="20"/>
              </w:rPr>
            </w:pPr>
            <w:r w:rsidRPr="00D579D9">
              <w:rPr>
                <w:rFonts w:ascii="Verdana" w:eastAsia="Calibri" w:hAnsi="Verdana" w:cs="Calibri"/>
                <w:b/>
                <w:bCs/>
                <w:sz w:val="20"/>
                <w:szCs w:val="20"/>
              </w:rPr>
              <w:t>Werkprogramma 2022-2024 valideren</w:t>
            </w:r>
          </w:p>
          <w:p w14:paraId="74C054E9" w14:textId="00E5BA2B" w:rsidR="00D579D9" w:rsidRPr="008128C9" w:rsidRDefault="00D579D9" w:rsidP="00651838">
            <w:pPr>
              <w:pStyle w:val="Lijstalinea"/>
              <w:numPr>
                <w:ilvl w:val="0"/>
                <w:numId w:val="4"/>
              </w:numPr>
              <w:tabs>
                <w:tab w:val="left" w:pos="3828"/>
                <w:tab w:val="left" w:pos="3969"/>
              </w:tabs>
              <w:jc w:val="both"/>
              <w:rPr>
                <w:rFonts w:ascii="Verdana" w:eastAsia="Calibri" w:hAnsi="Verdana" w:cs="Calibri"/>
                <w:sz w:val="20"/>
                <w:szCs w:val="20"/>
              </w:rPr>
            </w:pPr>
            <w:r w:rsidRPr="008128C9">
              <w:rPr>
                <w:rFonts w:ascii="Verdana" w:eastAsia="Calibri" w:hAnsi="Verdana" w:cs="Calibri"/>
                <w:sz w:val="20"/>
                <w:szCs w:val="20"/>
              </w:rPr>
              <w:t>Geagendeerd door: het werkprogramma geeft voer voor de agendapunten en deze werden in consensus aangedragen vanuit een IKW-werkgroep.</w:t>
            </w:r>
          </w:p>
          <w:p w14:paraId="4F33FCEC" w14:textId="784F0D36" w:rsidR="00D579D9" w:rsidRPr="008128C9" w:rsidRDefault="00D579D9" w:rsidP="00651838">
            <w:pPr>
              <w:pStyle w:val="Lijstalinea"/>
              <w:numPr>
                <w:ilvl w:val="0"/>
                <w:numId w:val="4"/>
              </w:numPr>
              <w:tabs>
                <w:tab w:val="left" w:pos="3828"/>
                <w:tab w:val="left" w:pos="3969"/>
              </w:tabs>
              <w:jc w:val="both"/>
              <w:rPr>
                <w:rFonts w:ascii="Verdana" w:eastAsia="Calibri" w:hAnsi="Verdana" w:cs="Calibri"/>
                <w:b/>
                <w:bCs/>
                <w:sz w:val="20"/>
                <w:szCs w:val="20"/>
              </w:rPr>
            </w:pPr>
            <w:r w:rsidRPr="008128C9">
              <w:rPr>
                <w:rFonts w:ascii="Verdana" w:eastAsia="Calibri" w:hAnsi="Verdana" w:cs="Calibri"/>
                <w:sz w:val="20"/>
                <w:szCs w:val="20"/>
              </w:rPr>
              <w:t>Resultaat</w:t>
            </w:r>
            <w:r>
              <w:rPr>
                <w:rFonts w:ascii="Verdana" w:eastAsia="Calibri" w:hAnsi="Verdana" w:cs="Calibri"/>
                <w:sz w:val="20"/>
                <w:szCs w:val="20"/>
              </w:rPr>
              <w:t xml:space="preserve">: </w:t>
            </w:r>
            <w:r w:rsidRPr="008128C9">
              <w:rPr>
                <w:rFonts w:ascii="Verdana" w:hAnsi="Verdana"/>
                <w:color w:val="000000" w:themeColor="text1"/>
                <w:sz w:val="20"/>
                <w:szCs w:val="20"/>
                <w:lang w:eastAsia="en-US"/>
              </w:rPr>
              <w:t xml:space="preserve">De leden van de deel-IMC Handicap nemen akte van het concept van </w:t>
            </w:r>
            <w:proofErr w:type="spellStart"/>
            <w:r w:rsidRPr="008128C9">
              <w:rPr>
                <w:rFonts w:ascii="Verdana" w:hAnsi="Verdana"/>
                <w:color w:val="000000" w:themeColor="text1"/>
                <w:sz w:val="20"/>
                <w:szCs w:val="20"/>
                <w:lang w:eastAsia="en-US"/>
              </w:rPr>
              <w:t>Interfederale</w:t>
            </w:r>
            <w:proofErr w:type="spellEnd"/>
            <w:r w:rsidRPr="008128C9">
              <w:rPr>
                <w:rFonts w:ascii="Verdana" w:hAnsi="Verdana"/>
                <w:color w:val="000000" w:themeColor="text1"/>
                <w:sz w:val="20"/>
                <w:szCs w:val="20"/>
                <w:lang w:eastAsia="en-US"/>
              </w:rPr>
              <w:t xml:space="preserve"> strategie handicap en geeft opdracht aan aanspreekpunten voor het VN Verdrag om binnen de Werkgroep Internationaal beleid &amp; UNCRPD een voorstel van </w:t>
            </w:r>
            <w:proofErr w:type="spellStart"/>
            <w:r w:rsidRPr="008128C9">
              <w:rPr>
                <w:rFonts w:ascii="Verdana" w:hAnsi="Verdana"/>
                <w:color w:val="000000" w:themeColor="text1"/>
                <w:sz w:val="20"/>
                <w:szCs w:val="20"/>
                <w:lang w:eastAsia="en-US"/>
              </w:rPr>
              <w:t>Interfederale</w:t>
            </w:r>
            <w:proofErr w:type="spellEnd"/>
            <w:r w:rsidRPr="008128C9">
              <w:rPr>
                <w:rFonts w:ascii="Verdana" w:hAnsi="Verdana"/>
                <w:color w:val="000000" w:themeColor="text1"/>
                <w:sz w:val="20"/>
                <w:szCs w:val="20"/>
                <w:lang w:eastAsia="en-US"/>
              </w:rPr>
              <w:t xml:space="preserve"> strategie handicap 2021-2030 uit te werken in lijn met de Europese Strategie voor de rechten van Personen met een handicap tegen de volgende samenkomst van de deel-IMC handicap.</w:t>
            </w:r>
          </w:p>
          <w:p w14:paraId="226D21E5" w14:textId="77777777" w:rsidR="00D579D9" w:rsidRPr="00D579D9" w:rsidRDefault="00D579D9" w:rsidP="00D579D9">
            <w:pPr>
              <w:tabs>
                <w:tab w:val="left" w:pos="3828"/>
                <w:tab w:val="left" w:pos="3969"/>
              </w:tabs>
              <w:rPr>
                <w:rFonts w:ascii="Verdana" w:eastAsia="Calibri" w:hAnsi="Verdana" w:cs="Calibri"/>
                <w:b/>
                <w:bCs/>
                <w:sz w:val="20"/>
                <w:szCs w:val="20"/>
              </w:rPr>
            </w:pPr>
          </w:p>
        </w:tc>
      </w:tr>
      <w:tr w:rsidR="007F51FD" w14:paraId="261EC9BE" w14:textId="77777777" w:rsidTr="0016243F">
        <w:trPr>
          <w:trHeight w:val="1142"/>
        </w:trPr>
        <w:tc>
          <w:tcPr>
            <w:tcW w:w="1865" w:type="dxa"/>
            <w:shd w:val="clear" w:color="auto" w:fill="E7E6E6" w:themeFill="background2"/>
          </w:tcPr>
          <w:p w14:paraId="2494726D" w14:textId="77777777" w:rsidR="007F51FD" w:rsidRDefault="007F51FD"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6DF68A26" w14:textId="06D4BC15" w:rsidR="007F51FD" w:rsidRPr="00747A2D" w:rsidRDefault="00FD5797" w:rsidP="0016243F">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062E5445" w14:textId="77777777" w:rsidR="007F51FD" w:rsidRDefault="007F51FD" w:rsidP="007F51FD">
      <w:pPr>
        <w:pStyle w:val="Lijstalinea"/>
        <w:tabs>
          <w:tab w:val="left" w:pos="3828"/>
          <w:tab w:val="left" w:pos="3969"/>
        </w:tabs>
        <w:rPr>
          <w:rFonts w:ascii="Verdana" w:eastAsia="Calibri" w:hAnsi="Verdana" w:cs="Calibri"/>
          <w:sz w:val="20"/>
          <w:szCs w:val="20"/>
        </w:rPr>
      </w:pPr>
    </w:p>
    <w:p w14:paraId="3A63912A" w14:textId="77777777" w:rsidR="007F51FD" w:rsidRDefault="007F51FD" w:rsidP="007F51FD">
      <w:pPr>
        <w:spacing w:after="160" w:line="259" w:lineRule="auto"/>
        <w:rPr>
          <w:rFonts w:ascii="Verdana" w:eastAsia="Calibri" w:hAnsi="Verdana" w:cs="Calibri"/>
          <w:sz w:val="20"/>
          <w:szCs w:val="20"/>
        </w:rPr>
      </w:pPr>
      <w:r>
        <w:rPr>
          <w:rFonts w:ascii="Verdana" w:eastAsia="Calibri" w:hAnsi="Verdana" w:cs="Calibri"/>
          <w:sz w:val="20"/>
          <w:szCs w:val="20"/>
        </w:rPr>
        <w:br w:type="page"/>
      </w:r>
    </w:p>
    <w:p w14:paraId="18C4D7A5" w14:textId="77777777" w:rsidR="007F51FD" w:rsidRDefault="007F51FD" w:rsidP="007F51FD">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7F51FD" w14:paraId="60D30D17" w14:textId="77777777" w:rsidTr="0016243F">
        <w:tc>
          <w:tcPr>
            <w:tcW w:w="1865" w:type="dxa"/>
            <w:shd w:val="clear" w:color="auto" w:fill="E7E6E6" w:themeFill="background2"/>
          </w:tcPr>
          <w:p w14:paraId="5291912F" w14:textId="77777777" w:rsidR="007F51FD" w:rsidRPr="00FA6857" w:rsidRDefault="007F51FD"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357B936A" w14:textId="77777777" w:rsidR="007F51FD" w:rsidRDefault="007F51FD"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 december 2022</w:t>
            </w:r>
          </w:p>
        </w:tc>
      </w:tr>
      <w:tr w:rsidR="007F51FD" w14:paraId="5EF31CC4" w14:textId="77777777" w:rsidTr="0016243F">
        <w:tc>
          <w:tcPr>
            <w:tcW w:w="1865" w:type="dxa"/>
            <w:shd w:val="clear" w:color="auto" w:fill="E7E6E6" w:themeFill="background2"/>
          </w:tcPr>
          <w:p w14:paraId="1BAA256B" w14:textId="77777777" w:rsidR="007F51FD" w:rsidRDefault="007F51FD"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28BC681E" w14:textId="51F030D0" w:rsidR="007F51FD" w:rsidRPr="00FD5797" w:rsidRDefault="007F51FD" w:rsidP="0016243F">
            <w:pPr>
              <w:pStyle w:val="Lijstalinea"/>
              <w:tabs>
                <w:tab w:val="left" w:pos="3828"/>
                <w:tab w:val="left" w:pos="3969"/>
              </w:tabs>
              <w:ind w:left="0"/>
              <w:rPr>
                <w:rFonts w:ascii="Verdana" w:eastAsia="Calibri" w:hAnsi="Verdana" w:cs="Calibri"/>
                <w:sz w:val="20"/>
                <w:szCs w:val="20"/>
              </w:rPr>
            </w:pPr>
            <w:r w:rsidRPr="00404DC4">
              <w:rPr>
                <w:rFonts w:ascii="Verdana" w:eastAsia="Calibri" w:hAnsi="Verdana" w:cs="Calibri"/>
                <w:sz w:val="20"/>
                <w:szCs w:val="20"/>
              </w:rPr>
              <w:t xml:space="preserve">Onder voorzitterschap van minister Karine </w:t>
            </w:r>
            <w:proofErr w:type="spellStart"/>
            <w:r w:rsidRPr="00404DC4">
              <w:rPr>
                <w:rFonts w:ascii="Verdana" w:eastAsia="Calibri" w:hAnsi="Verdana" w:cs="Calibri"/>
                <w:sz w:val="20"/>
                <w:szCs w:val="20"/>
              </w:rPr>
              <w:t>Lalieux</w:t>
            </w:r>
            <w:proofErr w:type="spellEnd"/>
          </w:p>
        </w:tc>
      </w:tr>
      <w:tr w:rsidR="007F51FD" w14:paraId="0405B209" w14:textId="77777777" w:rsidTr="0016243F">
        <w:tc>
          <w:tcPr>
            <w:tcW w:w="1865" w:type="dxa"/>
            <w:shd w:val="clear" w:color="auto" w:fill="E7E6E6" w:themeFill="background2"/>
          </w:tcPr>
          <w:p w14:paraId="2FA36B30" w14:textId="77777777" w:rsidR="007F51FD" w:rsidRDefault="007F51FD"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2B53DE11" w14:textId="77777777" w:rsidR="007F51FD" w:rsidRDefault="007F51FD" w:rsidP="007F51FD">
            <w:pPr>
              <w:pStyle w:val="Lijstalinea"/>
              <w:numPr>
                <w:ilvl w:val="0"/>
                <w:numId w:val="1"/>
              </w:num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 xml:space="preserve">Bespreking eerste versie </w:t>
            </w:r>
            <w:proofErr w:type="spellStart"/>
            <w:r>
              <w:rPr>
                <w:rFonts w:ascii="Verdana" w:eastAsia="Calibri" w:hAnsi="Verdana" w:cs="Calibri"/>
                <w:b/>
                <w:bCs/>
                <w:sz w:val="20"/>
                <w:szCs w:val="20"/>
              </w:rPr>
              <w:t>Interfederale</w:t>
            </w:r>
            <w:proofErr w:type="spellEnd"/>
            <w:r>
              <w:rPr>
                <w:rFonts w:ascii="Verdana" w:eastAsia="Calibri" w:hAnsi="Verdana" w:cs="Calibri"/>
                <w:b/>
                <w:bCs/>
                <w:sz w:val="20"/>
                <w:szCs w:val="20"/>
              </w:rPr>
              <w:t xml:space="preserve"> strategie</w:t>
            </w:r>
          </w:p>
          <w:p w14:paraId="45D17D71" w14:textId="77777777" w:rsidR="007F51FD" w:rsidRPr="00651838" w:rsidRDefault="007F51FD" w:rsidP="00651838">
            <w:pPr>
              <w:pStyle w:val="Lijstalinea"/>
              <w:numPr>
                <w:ilvl w:val="0"/>
                <w:numId w:val="4"/>
              </w:numPr>
              <w:tabs>
                <w:tab w:val="left" w:pos="3828"/>
                <w:tab w:val="left" w:pos="3969"/>
              </w:tabs>
              <w:jc w:val="both"/>
              <w:rPr>
                <w:rFonts w:ascii="Verdana" w:eastAsia="Calibri" w:hAnsi="Verdana" w:cs="Calibri"/>
                <w:sz w:val="20"/>
                <w:szCs w:val="20"/>
              </w:rPr>
            </w:pPr>
            <w:r w:rsidRPr="00651838">
              <w:rPr>
                <w:rFonts w:ascii="Verdana" w:eastAsia="Calibri" w:hAnsi="Verdana" w:cs="Calibri"/>
                <w:sz w:val="20"/>
                <w:szCs w:val="20"/>
              </w:rPr>
              <w:t>Geagendeerd door : het werkprogramma geeft voer voor de agendapunten en deze werden in consensus aangedragen vanuit een IKW-werkgroep.</w:t>
            </w:r>
          </w:p>
          <w:p w14:paraId="020B4002" w14:textId="381FBA92" w:rsidR="007F51FD" w:rsidRPr="00651838" w:rsidRDefault="007F51FD" w:rsidP="00651838">
            <w:pPr>
              <w:pStyle w:val="Lijstalinea"/>
              <w:numPr>
                <w:ilvl w:val="0"/>
                <w:numId w:val="4"/>
              </w:numPr>
              <w:tabs>
                <w:tab w:val="left" w:pos="3828"/>
                <w:tab w:val="left" w:pos="3969"/>
              </w:tabs>
              <w:jc w:val="both"/>
              <w:rPr>
                <w:rFonts w:ascii="Verdana" w:eastAsia="Calibri" w:hAnsi="Verdana" w:cs="Calibri"/>
                <w:b/>
                <w:bCs/>
                <w:sz w:val="20"/>
                <w:szCs w:val="20"/>
              </w:rPr>
            </w:pPr>
            <w:r w:rsidRPr="00651838">
              <w:rPr>
                <w:rFonts w:ascii="Verdana" w:eastAsia="Calibri" w:hAnsi="Verdana" w:cs="Calibri"/>
                <w:sz w:val="20"/>
                <w:szCs w:val="20"/>
              </w:rPr>
              <w:t xml:space="preserve">Resultaat: </w:t>
            </w:r>
            <w:r w:rsidRPr="00651838">
              <w:rPr>
                <w:rFonts w:ascii="Verdana" w:hAnsi="Verdana"/>
                <w:color w:val="000000" w:themeColor="text1"/>
                <w:sz w:val="20"/>
                <w:szCs w:val="20"/>
                <w:lang w:eastAsia="en-US"/>
              </w:rPr>
              <w:t xml:space="preserve">Bespreking van de </w:t>
            </w:r>
            <w:proofErr w:type="spellStart"/>
            <w:r w:rsidRPr="00651838">
              <w:rPr>
                <w:rFonts w:ascii="Verdana" w:hAnsi="Verdana"/>
                <w:color w:val="000000" w:themeColor="text1"/>
                <w:sz w:val="20"/>
                <w:szCs w:val="20"/>
                <w:lang w:eastAsia="en-US"/>
              </w:rPr>
              <w:t>Interfederale</w:t>
            </w:r>
            <w:proofErr w:type="spellEnd"/>
            <w:r w:rsidRPr="00651838">
              <w:rPr>
                <w:rFonts w:ascii="Verdana" w:hAnsi="Verdana"/>
                <w:color w:val="000000" w:themeColor="text1"/>
                <w:sz w:val="20"/>
                <w:szCs w:val="20"/>
                <w:lang w:eastAsia="en-US"/>
              </w:rPr>
              <w:t xml:space="preserve"> strategie.</w:t>
            </w:r>
          </w:p>
          <w:p w14:paraId="04A333C5" w14:textId="77777777" w:rsidR="007F51FD" w:rsidRDefault="007F51FD" w:rsidP="0016243F">
            <w:pPr>
              <w:pStyle w:val="Lijstalinea"/>
              <w:rPr>
                <w:rFonts w:ascii="Verdana" w:eastAsia="Calibri" w:hAnsi="Verdana" w:cs="Calibri"/>
                <w:b/>
                <w:bCs/>
                <w:sz w:val="20"/>
                <w:szCs w:val="20"/>
              </w:rPr>
            </w:pPr>
          </w:p>
        </w:tc>
      </w:tr>
      <w:tr w:rsidR="007F51FD" w14:paraId="7D4D2D1A" w14:textId="77777777" w:rsidTr="0016243F">
        <w:trPr>
          <w:trHeight w:val="1142"/>
        </w:trPr>
        <w:tc>
          <w:tcPr>
            <w:tcW w:w="1865" w:type="dxa"/>
            <w:shd w:val="clear" w:color="auto" w:fill="E7E6E6" w:themeFill="background2"/>
          </w:tcPr>
          <w:p w14:paraId="698BC6D8" w14:textId="77777777" w:rsidR="007F51FD" w:rsidRDefault="007F51FD"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32583745" w14:textId="5128E201" w:rsidR="007F51FD" w:rsidRPr="00747A2D" w:rsidRDefault="00651838" w:rsidP="0016243F">
            <w:p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w:t>
            </w:r>
          </w:p>
        </w:tc>
      </w:tr>
    </w:tbl>
    <w:p w14:paraId="5F54EC6E" w14:textId="77777777" w:rsidR="007F51FD" w:rsidRDefault="007F51FD" w:rsidP="007F51FD">
      <w:pPr>
        <w:pStyle w:val="Lijstalinea"/>
        <w:tabs>
          <w:tab w:val="left" w:pos="3828"/>
          <w:tab w:val="left" w:pos="3969"/>
        </w:tabs>
        <w:rPr>
          <w:rFonts w:ascii="Verdana" w:eastAsia="Calibri" w:hAnsi="Verdana" w:cs="Calibri"/>
          <w:sz w:val="20"/>
          <w:szCs w:val="20"/>
        </w:rPr>
      </w:pPr>
    </w:p>
    <w:tbl>
      <w:tblPr>
        <w:tblStyle w:val="Tabelraster"/>
        <w:tblW w:w="0" w:type="auto"/>
        <w:tblInd w:w="398" w:type="dxa"/>
        <w:tblLook w:val="04A0" w:firstRow="1" w:lastRow="0" w:firstColumn="1" w:lastColumn="0" w:noHBand="0" w:noVBand="1"/>
      </w:tblPr>
      <w:tblGrid>
        <w:gridCol w:w="1865"/>
        <w:gridCol w:w="6799"/>
      </w:tblGrid>
      <w:tr w:rsidR="007F51FD" w14:paraId="56B8C9B2" w14:textId="77777777" w:rsidTr="0016243F">
        <w:tc>
          <w:tcPr>
            <w:tcW w:w="1865" w:type="dxa"/>
            <w:shd w:val="clear" w:color="auto" w:fill="E7E6E6" w:themeFill="background2"/>
          </w:tcPr>
          <w:p w14:paraId="57FF1A1E" w14:textId="77777777" w:rsidR="007F51FD" w:rsidRPr="00FA6857" w:rsidRDefault="007F51FD"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7099C8C9" w14:textId="77777777" w:rsidR="007F51FD" w:rsidRDefault="007F51FD"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31 mei</w:t>
            </w:r>
            <w:r w:rsidRPr="00AD58A1">
              <w:rPr>
                <w:rFonts w:ascii="Verdana" w:eastAsia="Calibri" w:hAnsi="Verdana" w:cs="Calibri"/>
                <w:b/>
                <w:bCs/>
                <w:sz w:val="20"/>
                <w:szCs w:val="20"/>
              </w:rPr>
              <w:t xml:space="preserve"> 202</w:t>
            </w:r>
            <w:r>
              <w:rPr>
                <w:rFonts w:ascii="Verdana" w:eastAsia="Calibri" w:hAnsi="Verdana" w:cs="Calibri"/>
                <w:b/>
                <w:bCs/>
                <w:sz w:val="20"/>
                <w:szCs w:val="20"/>
              </w:rPr>
              <w:t>3</w:t>
            </w:r>
          </w:p>
        </w:tc>
      </w:tr>
      <w:tr w:rsidR="007F51FD" w14:paraId="7BB2A668" w14:textId="77777777" w:rsidTr="0016243F">
        <w:tc>
          <w:tcPr>
            <w:tcW w:w="1865" w:type="dxa"/>
            <w:shd w:val="clear" w:color="auto" w:fill="E7E6E6" w:themeFill="background2"/>
          </w:tcPr>
          <w:p w14:paraId="0A1E831D" w14:textId="77777777" w:rsidR="007F51FD" w:rsidRDefault="007F51FD"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303EFE68" w14:textId="2417ACE7" w:rsidR="007F51FD" w:rsidRPr="00651838" w:rsidRDefault="007F51FD" w:rsidP="0016243F">
            <w:pPr>
              <w:pStyle w:val="Lijstalinea"/>
              <w:tabs>
                <w:tab w:val="left" w:pos="3828"/>
                <w:tab w:val="left" w:pos="3969"/>
              </w:tabs>
              <w:ind w:left="0"/>
              <w:rPr>
                <w:rFonts w:ascii="Verdana" w:eastAsia="Calibri" w:hAnsi="Verdana" w:cs="Calibri"/>
                <w:sz w:val="20"/>
                <w:szCs w:val="20"/>
              </w:rPr>
            </w:pPr>
            <w:r w:rsidRPr="00404DC4">
              <w:rPr>
                <w:rFonts w:ascii="Verdana" w:eastAsia="Calibri" w:hAnsi="Verdana" w:cs="Calibri"/>
                <w:sz w:val="20"/>
                <w:szCs w:val="20"/>
              </w:rPr>
              <w:t xml:space="preserve">Onder voorzitterschap van minister Karine </w:t>
            </w:r>
            <w:proofErr w:type="spellStart"/>
            <w:r w:rsidRPr="00404DC4">
              <w:rPr>
                <w:rFonts w:ascii="Verdana" w:eastAsia="Calibri" w:hAnsi="Verdana" w:cs="Calibri"/>
                <w:sz w:val="20"/>
                <w:szCs w:val="20"/>
              </w:rPr>
              <w:t>Lalieux</w:t>
            </w:r>
            <w:proofErr w:type="spellEnd"/>
          </w:p>
        </w:tc>
      </w:tr>
      <w:tr w:rsidR="007F51FD" w14:paraId="1E487FD5" w14:textId="77777777" w:rsidTr="0016243F">
        <w:tc>
          <w:tcPr>
            <w:tcW w:w="1865" w:type="dxa"/>
            <w:shd w:val="clear" w:color="auto" w:fill="E7E6E6" w:themeFill="background2"/>
          </w:tcPr>
          <w:p w14:paraId="0FA6E0B1" w14:textId="77777777" w:rsidR="007F51FD" w:rsidRDefault="007F51FD"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1C69307E" w14:textId="68EAA215" w:rsidR="007F51FD" w:rsidRDefault="007F51FD" w:rsidP="0016243F">
            <w:pPr>
              <w:tabs>
                <w:tab w:val="left" w:pos="3828"/>
                <w:tab w:val="left" w:pos="3969"/>
              </w:tabs>
              <w:rPr>
                <w:rFonts w:ascii="Verdana" w:eastAsia="Calibri" w:hAnsi="Verdana" w:cs="Calibri"/>
                <w:b/>
                <w:bCs/>
                <w:sz w:val="20"/>
                <w:szCs w:val="20"/>
              </w:rPr>
            </w:pPr>
            <w:r w:rsidRPr="00952F1E">
              <w:rPr>
                <w:rFonts w:ascii="Verdana" w:eastAsia="Calibri" w:hAnsi="Verdana" w:cs="Calibri"/>
                <w:b/>
                <w:bCs/>
                <w:sz w:val="20"/>
                <w:szCs w:val="20"/>
              </w:rPr>
              <w:t>Bespreking rond EDC-kaart</w:t>
            </w:r>
          </w:p>
          <w:p w14:paraId="709F6CC9" w14:textId="4091A68C" w:rsidR="007F51FD" w:rsidRPr="00952F1E" w:rsidRDefault="007F51FD" w:rsidP="00952F1E">
            <w:pPr>
              <w:pStyle w:val="Lijstalinea"/>
              <w:numPr>
                <w:ilvl w:val="0"/>
                <w:numId w:val="4"/>
              </w:numPr>
              <w:tabs>
                <w:tab w:val="left" w:pos="3828"/>
                <w:tab w:val="left" w:pos="3969"/>
              </w:tabs>
              <w:rPr>
                <w:rFonts w:ascii="Verdana" w:eastAsia="Calibri" w:hAnsi="Verdana" w:cs="Calibri"/>
                <w:sz w:val="20"/>
                <w:szCs w:val="20"/>
              </w:rPr>
            </w:pPr>
            <w:r w:rsidRPr="00952F1E">
              <w:rPr>
                <w:rFonts w:ascii="Verdana" w:eastAsia="Calibri" w:hAnsi="Verdana" w:cs="Calibri"/>
                <w:sz w:val="20"/>
                <w:szCs w:val="20"/>
              </w:rPr>
              <w:t>Geagendeerd door: het werkprogramma geeft voer voor de agendapunten en deze werden in consensus aangedragen vanuit een IKW-werkgroep.</w:t>
            </w:r>
          </w:p>
          <w:p w14:paraId="115EACC5" w14:textId="69DD909E" w:rsidR="007F51FD" w:rsidRPr="00CE129F" w:rsidRDefault="007F51FD" w:rsidP="00CE129F">
            <w:pPr>
              <w:pStyle w:val="Lijstalinea"/>
              <w:numPr>
                <w:ilvl w:val="0"/>
                <w:numId w:val="4"/>
              </w:numPr>
              <w:tabs>
                <w:tab w:val="left" w:pos="3828"/>
                <w:tab w:val="left" w:pos="3969"/>
              </w:tabs>
              <w:rPr>
                <w:rFonts w:ascii="Verdana" w:eastAsia="Calibri" w:hAnsi="Verdana" w:cs="Calibri"/>
                <w:b/>
                <w:bCs/>
                <w:sz w:val="20"/>
                <w:szCs w:val="20"/>
              </w:rPr>
            </w:pPr>
            <w:r w:rsidRPr="00952F1E">
              <w:rPr>
                <w:rFonts w:ascii="Verdana" w:eastAsia="Calibri" w:hAnsi="Verdana" w:cs="Calibri"/>
                <w:sz w:val="20"/>
                <w:szCs w:val="20"/>
              </w:rPr>
              <w:t>Resultaat:</w:t>
            </w:r>
          </w:p>
          <w:p w14:paraId="7816B377" w14:textId="77777777" w:rsidR="007F51FD" w:rsidRPr="00912559" w:rsidRDefault="007F51FD">
            <w:pPr>
              <w:pStyle w:val="Lijstalinea"/>
              <w:numPr>
                <w:ilvl w:val="0"/>
                <w:numId w:val="60"/>
              </w:numPr>
              <w:rPr>
                <w:rFonts w:ascii="Verdana" w:hAnsi="Verdana"/>
                <w:color w:val="000000" w:themeColor="text1"/>
                <w:sz w:val="20"/>
                <w:szCs w:val="20"/>
                <w:lang w:val="nl-BE" w:eastAsia="en-US"/>
              </w:rPr>
            </w:pPr>
            <w:r>
              <w:rPr>
                <w:rFonts w:ascii="Verdana" w:hAnsi="Verdana"/>
                <w:color w:val="000000" w:themeColor="text1"/>
                <w:sz w:val="20"/>
                <w:szCs w:val="20"/>
                <w:lang w:eastAsia="en-US"/>
              </w:rPr>
              <w:t xml:space="preserve">De leden van de IMC Handicap beslissen om vanaf 1 januari 2024 de EDC-kaart automatisch en met hun toestemming toe te kennen aan erkende personen met een handicap gekend bij de deelnemende instellingen. Ze engageren zich om hiervoor de nodige middelen vrij te maken en geven de opdracht aan hun administraties om de noodzakelijke procedures te ontwikkelen. </w:t>
            </w:r>
          </w:p>
          <w:p w14:paraId="19EFDB63" w14:textId="77777777" w:rsidR="007F51FD" w:rsidRPr="00E45717" w:rsidRDefault="007F51FD">
            <w:pPr>
              <w:pStyle w:val="Lijstalinea"/>
              <w:numPr>
                <w:ilvl w:val="0"/>
                <w:numId w:val="60"/>
              </w:numPr>
              <w:rPr>
                <w:rFonts w:ascii="Verdana" w:hAnsi="Verdana"/>
                <w:color w:val="000000" w:themeColor="text1"/>
                <w:sz w:val="20"/>
                <w:szCs w:val="20"/>
                <w:lang w:val="nl-BE" w:eastAsia="en-US"/>
              </w:rPr>
            </w:pPr>
            <w:r>
              <w:rPr>
                <w:rFonts w:ascii="Verdana" w:hAnsi="Verdana"/>
                <w:color w:val="000000" w:themeColor="text1"/>
                <w:sz w:val="20"/>
                <w:szCs w:val="20"/>
                <w:lang w:eastAsia="en-US"/>
              </w:rPr>
              <w:t>De leden van de IMC Handicap beslissen om vanaf nu de semiautomatische verlenging van de kaart toe te passen voor alle kaarten die vervallen, in afwachting van een nieuwe richtlijn uit Europa over de geldigheidsduur van de kaart.</w:t>
            </w:r>
          </w:p>
          <w:p w14:paraId="21C021E2" w14:textId="77777777" w:rsidR="007F51FD" w:rsidRPr="00E45717" w:rsidRDefault="007F51FD">
            <w:pPr>
              <w:pStyle w:val="Lijstalinea"/>
              <w:numPr>
                <w:ilvl w:val="0"/>
                <w:numId w:val="60"/>
              </w:numPr>
              <w:rPr>
                <w:rFonts w:ascii="Verdana" w:hAnsi="Verdana"/>
                <w:color w:val="000000" w:themeColor="text1"/>
                <w:sz w:val="20"/>
                <w:szCs w:val="20"/>
                <w:lang w:val="nl-BE" w:eastAsia="en-US"/>
              </w:rPr>
            </w:pPr>
            <w:r>
              <w:rPr>
                <w:rFonts w:ascii="Verdana" w:hAnsi="Verdana"/>
                <w:color w:val="000000" w:themeColor="text1"/>
                <w:sz w:val="20"/>
                <w:szCs w:val="20"/>
                <w:lang w:eastAsia="en-US"/>
              </w:rPr>
              <w:t>De leden van de IMC Handicap vragen aan de werkgroep om een nieuw protocol op basis van de beslissingen van vandaag uit te werken en deze nadien ter goedkeuring voor te leggen.</w:t>
            </w:r>
          </w:p>
          <w:p w14:paraId="62E0A86D" w14:textId="77777777" w:rsidR="007F51FD" w:rsidRPr="00E45717" w:rsidRDefault="007F51FD">
            <w:pPr>
              <w:pStyle w:val="Lijstalinea"/>
              <w:numPr>
                <w:ilvl w:val="0"/>
                <w:numId w:val="60"/>
              </w:numPr>
              <w:rPr>
                <w:rFonts w:ascii="Verdana" w:hAnsi="Verdana"/>
                <w:color w:val="000000" w:themeColor="text1"/>
                <w:sz w:val="20"/>
                <w:szCs w:val="20"/>
                <w:lang w:val="nl-BE" w:eastAsia="en-US"/>
              </w:rPr>
            </w:pPr>
            <w:r>
              <w:rPr>
                <w:rFonts w:ascii="Verdana" w:hAnsi="Verdana"/>
                <w:color w:val="000000" w:themeColor="text1"/>
                <w:sz w:val="20"/>
                <w:szCs w:val="20"/>
                <w:lang w:eastAsia="en-US"/>
              </w:rPr>
              <w:t>De leden van de IMC Handicap keurden de procedure van het gratis ter beschikking stellen van duplicaten goed.</w:t>
            </w:r>
          </w:p>
          <w:p w14:paraId="19C7BA73" w14:textId="77777777" w:rsidR="007F51FD" w:rsidRPr="00912559" w:rsidRDefault="007F51FD" w:rsidP="00CE129F">
            <w:pPr>
              <w:pStyle w:val="Lijstalinea"/>
              <w:rPr>
                <w:rFonts w:ascii="Verdana" w:eastAsia="Calibri" w:hAnsi="Verdana" w:cs="Calibri"/>
                <w:b/>
                <w:bCs/>
                <w:sz w:val="20"/>
                <w:szCs w:val="20"/>
                <w:lang w:val="nl-BE"/>
              </w:rPr>
            </w:pPr>
          </w:p>
        </w:tc>
      </w:tr>
      <w:tr w:rsidR="00651838" w14:paraId="7F81CCE2" w14:textId="77777777" w:rsidTr="0016243F">
        <w:tc>
          <w:tcPr>
            <w:tcW w:w="1865" w:type="dxa"/>
            <w:shd w:val="clear" w:color="auto" w:fill="E7E6E6" w:themeFill="background2"/>
          </w:tcPr>
          <w:p w14:paraId="51DE8B96" w14:textId="77777777" w:rsidR="00651838" w:rsidRDefault="00651838" w:rsidP="0016243F">
            <w:pPr>
              <w:pStyle w:val="Lijstalinea"/>
              <w:tabs>
                <w:tab w:val="left" w:pos="3828"/>
                <w:tab w:val="left" w:pos="3969"/>
              </w:tabs>
              <w:ind w:left="0"/>
              <w:rPr>
                <w:rFonts w:ascii="Verdana" w:eastAsia="Calibri" w:hAnsi="Verdana" w:cs="Calibri"/>
                <w:sz w:val="20"/>
                <w:szCs w:val="20"/>
              </w:rPr>
            </w:pPr>
          </w:p>
        </w:tc>
        <w:tc>
          <w:tcPr>
            <w:tcW w:w="6799" w:type="dxa"/>
          </w:tcPr>
          <w:p w14:paraId="7F59C850" w14:textId="77777777" w:rsidR="00651838" w:rsidRDefault="00952F1E" w:rsidP="00952F1E">
            <w:pPr>
              <w:tabs>
                <w:tab w:val="left" w:pos="3828"/>
                <w:tab w:val="left" w:pos="3969"/>
              </w:tabs>
              <w:rPr>
                <w:rFonts w:ascii="Verdana" w:eastAsia="Calibri" w:hAnsi="Verdana" w:cs="Calibri"/>
                <w:b/>
                <w:bCs/>
                <w:sz w:val="20"/>
                <w:szCs w:val="20"/>
              </w:rPr>
            </w:pPr>
            <w:r w:rsidRPr="00952F1E">
              <w:rPr>
                <w:rFonts w:ascii="Verdana" w:eastAsia="Calibri" w:hAnsi="Verdana" w:cs="Calibri"/>
                <w:b/>
                <w:bCs/>
                <w:sz w:val="20"/>
                <w:szCs w:val="20"/>
              </w:rPr>
              <w:t xml:space="preserve">Voorstelling advies van de adviesraden op de </w:t>
            </w:r>
            <w:proofErr w:type="spellStart"/>
            <w:r w:rsidRPr="00952F1E">
              <w:rPr>
                <w:rFonts w:ascii="Verdana" w:eastAsia="Calibri" w:hAnsi="Verdana" w:cs="Calibri"/>
                <w:b/>
                <w:bCs/>
                <w:sz w:val="20"/>
                <w:szCs w:val="20"/>
              </w:rPr>
              <w:t>Interfederale</w:t>
            </w:r>
            <w:proofErr w:type="spellEnd"/>
            <w:r w:rsidRPr="00952F1E">
              <w:rPr>
                <w:rFonts w:ascii="Verdana" w:eastAsia="Calibri" w:hAnsi="Verdana" w:cs="Calibri"/>
                <w:b/>
                <w:bCs/>
                <w:sz w:val="20"/>
                <w:szCs w:val="20"/>
              </w:rPr>
              <w:t xml:space="preserve"> strategie</w:t>
            </w:r>
          </w:p>
          <w:p w14:paraId="2FE99CE6" w14:textId="77777777" w:rsidR="00CE129F" w:rsidRPr="00952F1E" w:rsidRDefault="00CE129F" w:rsidP="0032690A">
            <w:pPr>
              <w:pStyle w:val="Lijstalinea"/>
              <w:numPr>
                <w:ilvl w:val="0"/>
                <w:numId w:val="4"/>
              </w:numPr>
              <w:tabs>
                <w:tab w:val="left" w:pos="3828"/>
                <w:tab w:val="left" w:pos="3969"/>
              </w:tabs>
              <w:jc w:val="both"/>
              <w:rPr>
                <w:rFonts w:ascii="Verdana" w:eastAsia="Calibri" w:hAnsi="Verdana" w:cs="Calibri"/>
                <w:sz w:val="20"/>
                <w:szCs w:val="20"/>
              </w:rPr>
            </w:pPr>
            <w:r w:rsidRPr="00952F1E">
              <w:rPr>
                <w:rFonts w:ascii="Verdana" w:eastAsia="Calibri" w:hAnsi="Verdana" w:cs="Calibri"/>
                <w:sz w:val="20"/>
                <w:szCs w:val="20"/>
              </w:rPr>
              <w:t>Geagendeerd door: het werkprogramma geeft voer voor de agendapunten en deze werden in consensus aangedragen vanuit een IKW-werkgroep.</w:t>
            </w:r>
          </w:p>
          <w:p w14:paraId="3034F933" w14:textId="77777777" w:rsidR="00CE129F" w:rsidRPr="00CE129F" w:rsidRDefault="00CE129F" w:rsidP="00CE129F">
            <w:pPr>
              <w:pStyle w:val="Lijstalinea"/>
              <w:numPr>
                <w:ilvl w:val="0"/>
                <w:numId w:val="4"/>
              </w:numPr>
              <w:tabs>
                <w:tab w:val="left" w:pos="3828"/>
                <w:tab w:val="left" w:pos="3969"/>
              </w:tabs>
              <w:rPr>
                <w:rFonts w:ascii="Verdana" w:eastAsia="Calibri" w:hAnsi="Verdana" w:cs="Calibri"/>
                <w:b/>
                <w:bCs/>
                <w:sz w:val="20"/>
                <w:szCs w:val="20"/>
              </w:rPr>
            </w:pPr>
            <w:r w:rsidRPr="00952F1E">
              <w:rPr>
                <w:rFonts w:ascii="Verdana" w:eastAsia="Calibri" w:hAnsi="Verdana" w:cs="Calibri"/>
                <w:sz w:val="20"/>
                <w:szCs w:val="20"/>
              </w:rPr>
              <w:t>Resultaat:</w:t>
            </w:r>
          </w:p>
          <w:p w14:paraId="25AFF8B3" w14:textId="40DFA5C6" w:rsidR="00CE129F" w:rsidRPr="00CE129F" w:rsidRDefault="00CE129F">
            <w:pPr>
              <w:pStyle w:val="Lijstalinea"/>
              <w:numPr>
                <w:ilvl w:val="0"/>
                <w:numId w:val="60"/>
              </w:numPr>
              <w:jc w:val="both"/>
              <w:rPr>
                <w:rFonts w:ascii="Verdana" w:hAnsi="Verdana"/>
                <w:color w:val="000000" w:themeColor="text1"/>
                <w:sz w:val="20"/>
                <w:szCs w:val="20"/>
                <w:lang w:eastAsia="en-US"/>
              </w:rPr>
            </w:pPr>
            <w:r w:rsidRPr="00CE129F">
              <w:rPr>
                <w:rFonts w:ascii="Verdana" w:hAnsi="Verdana"/>
                <w:color w:val="000000" w:themeColor="text1"/>
                <w:sz w:val="20"/>
                <w:szCs w:val="20"/>
                <w:lang w:eastAsia="en-US"/>
              </w:rPr>
              <w:t xml:space="preserve">De leden van de IMC handicap nemen akte van de adviezen van het platform van adviesraden voor personen met een handicap en van Unia over de </w:t>
            </w:r>
            <w:proofErr w:type="spellStart"/>
            <w:r w:rsidRPr="00CE129F">
              <w:rPr>
                <w:rFonts w:ascii="Verdana" w:hAnsi="Verdana"/>
                <w:color w:val="000000" w:themeColor="text1"/>
                <w:sz w:val="20"/>
                <w:szCs w:val="20"/>
                <w:lang w:eastAsia="en-US"/>
              </w:rPr>
              <w:t>Interfederale</w:t>
            </w:r>
            <w:proofErr w:type="spellEnd"/>
            <w:r w:rsidRPr="00CE129F">
              <w:rPr>
                <w:rFonts w:ascii="Verdana" w:hAnsi="Verdana"/>
                <w:color w:val="000000" w:themeColor="text1"/>
                <w:sz w:val="20"/>
                <w:szCs w:val="20"/>
                <w:lang w:eastAsia="en-US"/>
              </w:rPr>
              <w:t xml:space="preserve"> strategie.</w:t>
            </w:r>
          </w:p>
          <w:p w14:paraId="619DD85A" w14:textId="6EAAAD6B" w:rsidR="00CE129F" w:rsidRPr="00952F1E" w:rsidRDefault="00CE129F">
            <w:pPr>
              <w:pStyle w:val="Lijstalinea"/>
              <w:numPr>
                <w:ilvl w:val="0"/>
                <w:numId w:val="60"/>
              </w:numPr>
              <w:jc w:val="both"/>
              <w:rPr>
                <w:rFonts w:ascii="Verdana" w:eastAsia="Calibri" w:hAnsi="Verdana" w:cs="Calibri"/>
                <w:b/>
                <w:bCs/>
                <w:sz w:val="20"/>
                <w:szCs w:val="20"/>
              </w:rPr>
            </w:pPr>
            <w:r w:rsidRPr="00CE129F">
              <w:rPr>
                <w:rFonts w:ascii="Verdana" w:hAnsi="Verdana"/>
                <w:color w:val="000000" w:themeColor="text1"/>
                <w:sz w:val="20"/>
                <w:szCs w:val="20"/>
                <w:lang w:eastAsia="en-US"/>
              </w:rPr>
              <w:t xml:space="preserve">De leden van de IMC Handicap keuren de </w:t>
            </w:r>
            <w:proofErr w:type="spellStart"/>
            <w:r w:rsidRPr="00CE129F">
              <w:rPr>
                <w:rFonts w:ascii="Verdana" w:hAnsi="Verdana"/>
                <w:color w:val="000000" w:themeColor="text1"/>
                <w:sz w:val="20"/>
                <w:szCs w:val="20"/>
                <w:lang w:eastAsia="en-US"/>
              </w:rPr>
              <w:t>interfederale</w:t>
            </w:r>
            <w:proofErr w:type="spellEnd"/>
            <w:r w:rsidRPr="00CE129F">
              <w:rPr>
                <w:rFonts w:ascii="Verdana" w:hAnsi="Verdana"/>
                <w:color w:val="000000" w:themeColor="text1"/>
                <w:sz w:val="20"/>
                <w:szCs w:val="20"/>
                <w:lang w:eastAsia="en-US"/>
              </w:rPr>
              <w:t xml:space="preserve"> strategie goed, waarbij de delen “Link met actieplannen en werkprogramma’s” als levend document op regelmatige tijdstippen up-to-date gebracht zullen worden.</w:t>
            </w:r>
          </w:p>
        </w:tc>
      </w:tr>
      <w:tr w:rsidR="007F51FD" w14:paraId="687B9604" w14:textId="77777777" w:rsidTr="0016243F">
        <w:trPr>
          <w:trHeight w:val="1142"/>
        </w:trPr>
        <w:tc>
          <w:tcPr>
            <w:tcW w:w="1865" w:type="dxa"/>
            <w:shd w:val="clear" w:color="auto" w:fill="E7E6E6" w:themeFill="background2"/>
          </w:tcPr>
          <w:p w14:paraId="5E5CCEBE" w14:textId="77777777" w:rsidR="007F51FD" w:rsidRDefault="007F51FD"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lastRenderedPageBreak/>
              <w:t>Dossiers doorverwezen naar het Overlegcomité</w:t>
            </w:r>
          </w:p>
        </w:tc>
        <w:tc>
          <w:tcPr>
            <w:tcW w:w="6799" w:type="dxa"/>
          </w:tcPr>
          <w:p w14:paraId="297429FD" w14:textId="49A036AF" w:rsidR="007F51FD" w:rsidRPr="00747A2D" w:rsidRDefault="00952F1E" w:rsidP="0016243F">
            <w:p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w:t>
            </w:r>
          </w:p>
        </w:tc>
      </w:tr>
    </w:tbl>
    <w:p w14:paraId="6836FFC0" w14:textId="77777777" w:rsidR="007F51FD" w:rsidRDefault="007F51FD" w:rsidP="007F51FD">
      <w:pPr>
        <w:pStyle w:val="Lijstalinea"/>
        <w:tabs>
          <w:tab w:val="left" w:pos="3828"/>
          <w:tab w:val="left" w:pos="3969"/>
        </w:tabs>
        <w:rPr>
          <w:rFonts w:ascii="Verdana" w:eastAsia="Calibri" w:hAnsi="Verdana" w:cs="Calibri"/>
          <w:sz w:val="20"/>
          <w:szCs w:val="20"/>
        </w:rPr>
      </w:pPr>
    </w:p>
    <w:p w14:paraId="2D1C0133" w14:textId="77777777" w:rsidR="007F51FD" w:rsidRDefault="007F51FD" w:rsidP="007F51FD">
      <w:pPr>
        <w:pStyle w:val="Lijstalinea"/>
        <w:numPr>
          <w:ilvl w:val="0"/>
          <w:numId w:val="1"/>
        </w:numPr>
        <w:tabs>
          <w:tab w:val="left" w:pos="3686"/>
          <w:tab w:val="left" w:pos="3828"/>
          <w:tab w:val="left" w:pos="3969"/>
        </w:tabs>
        <w:rPr>
          <w:rFonts w:ascii="Verdana" w:hAnsi="Verdana"/>
          <w:sz w:val="20"/>
          <w:szCs w:val="20"/>
        </w:rPr>
      </w:pPr>
      <w:r>
        <w:rPr>
          <w:rFonts w:ascii="Verdana" w:eastAsia="Calibri" w:hAnsi="Verdana" w:cs="Calibri"/>
          <w:b/>
          <w:bCs/>
          <w:sz w:val="20"/>
          <w:szCs w:val="20"/>
        </w:rPr>
        <w:t>Overzicht werkgroepen opgericht in de schoot van deze IMC</w:t>
      </w:r>
    </w:p>
    <w:p w14:paraId="2666D825" w14:textId="77777777" w:rsidR="007F51FD" w:rsidRDefault="007F51FD" w:rsidP="007F51FD">
      <w:pPr>
        <w:pStyle w:val="Lijstalinea"/>
        <w:tabs>
          <w:tab w:val="left" w:pos="3686"/>
          <w:tab w:val="left" w:pos="3828"/>
          <w:tab w:val="left" w:pos="3969"/>
        </w:tabs>
        <w:ind w:left="398"/>
        <w:rPr>
          <w:rFonts w:ascii="Verdana" w:eastAsia="Calibri" w:hAnsi="Verdana" w:cs="Calibri"/>
          <w:b/>
          <w:bCs/>
          <w:sz w:val="20"/>
          <w:szCs w:val="20"/>
        </w:rPr>
      </w:pPr>
    </w:p>
    <w:p w14:paraId="527EDC61" w14:textId="77777777" w:rsidR="007F51FD" w:rsidRPr="00C95E69" w:rsidRDefault="007F51FD">
      <w:pPr>
        <w:pStyle w:val="Lijstalinea"/>
        <w:numPr>
          <w:ilvl w:val="0"/>
          <w:numId w:val="61"/>
        </w:numPr>
        <w:rPr>
          <w:rFonts w:ascii="Verdana" w:hAnsi="Verdana"/>
          <w:color w:val="000000" w:themeColor="text1"/>
          <w:sz w:val="20"/>
          <w:szCs w:val="20"/>
          <w:lang w:val="nl-BE" w:eastAsia="en-US"/>
        </w:rPr>
      </w:pPr>
      <w:r w:rsidRPr="0017020A">
        <w:rPr>
          <w:rFonts w:ascii="Verdana" w:hAnsi="Verdana"/>
          <w:color w:val="000000" w:themeColor="text1"/>
          <w:sz w:val="20"/>
          <w:szCs w:val="20"/>
          <w:lang w:eastAsia="en-US"/>
        </w:rPr>
        <w:t>Werkgroep erkenningen, tegemoetkomingen en sociale diensten</w:t>
      </w:r>
    </w:p>
    <w:p w14:paraId="14F38685" w14:textId="77777777" w:rsidR="00C95E69" w:rsidRDefault="00C95E69" w:rsidP="00C95E69">
      <w:pPr>
        <w:pStyle w:val="Lijstalinea"/>
        <w:rPr>
          <w:rFonts w:ascii="Verdana" w:hAnsi="Verdana"/>
          <w:color w:val="000000" w:themeColor="text1"/>
          <w:sz w:val="20"/>
          <w:szCs w:val="20"/>
          <w:lang w:eastAsia="en-US"/>
        </w:rPr>
      </w:pPr>
    </w:p>
    <w:tbl>
      <w:tblPr>
        <w:tblStyle w:val="Tabelraster"/>
        <w:tblW w:w="8771" w:type="dxa"/>
        <w:tblInd w:w="421" w:type="dxa"/>
        <w:tblLook w:val="04A0" w:firstRow="1" w:lastRow="0" w:firstColumn="1" w:lastColumn="0" w:noHBand="0" w:noVBand="1"/>
      </w:tblPr>
      <w:tblGrid>
        <w:gridCol w:w="2070"/>
        <w:gridCol w:w="6701"/>
      </w:tblGrid>
      <w:tr w:rsidR="00C95E69" w14:paraId="1343A6EF" w14:textId="77777777" w:rsidTr="0016243F">
        <w:trPr>
          <w:trHeight w:val="251"/>
        </w:trPr>
        <w:tc>
          <w:tcPr>
            <w:tcW w:w="2070" w:type="dxa"/>
            <w:shd w:val="clear" w:color="auto" w:fill="E7E6E6" w:themeFill="background2"/>
          </w:tcPr>
          <w:p w14:paraId="70F45F0B" w14:textId="77777777" w:rsidR="00C95E69" w:rsidRDefault="00C95E69"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26041718" w14:textId="77777777" w:rsidR="00C95E69" w:rsidRPr="00C95E69" w:rsidRDefault="00C95E69" w:rsidP="00C95E69">
            <w:pPr>
              <w:jc w:val="both"/>
              <w:rPr>
                <w:rFonts w:ascii="Verdana" w:hAnsi="Verdana"/>
                <w:color w:val="000000" w:themeColor="text1"/>
                <w:sz w:val="20"/>
                <w:szCs w:val="20"/>
                <w:lang w:eastAsia="en-US"/>
              </w:rPr>
            </w:pPr>
            <w:r w:rsidRPr="00C95E69">
              <w:rPr>
                <w:rFonts w:ascii="Verdana" w:hAnsi="Verdana"/>
                <w:color w:val="000000" w:themeColor="text1"/>
                <w:sz w:val="20"/>
                <w:szCs w:val="20"/>
                <w:lang w:eastAsia="en-US"/>
              </w:rPr>
              <w:t>Het handicapbeleid is gekenmerkt door versnipperde bevoegdheden en het is van essentieel belang dat men bijeen kan komen om belangrijke elementen te bespreken, zoals de criteria voor de erkenning van handicap of de gevolgen van de overdracht van bevoegdheden in termen van het behoud van afgeleide rechten bijvoorbeeld. Deze werkgroep wordt dit najaar opgestart</w:t>
            </w:r>
          </w:p>
          <w:p w14:paraId="69EF0FF2" w14:textId="5A847186" w:rsidR="00C95E69" w:rsidRDefault="00C95E69" w:rsidP="0016243F">
            <w:pPr>
              <w:pStyle w:val="Lijstalinea"/>
              <w:tabs>
                <w:tab w:val="left" w:pos="3686"/>
                <w:tab w:val="left" w:pos="3828"/>
                <w:tab w:val="left" w:pos="3969"/>
              </w:tabs>
              <w:ind w:left="0"/>
              <w:rPr>
                <w:rFonts w:ascii="Verdana" w:hAnsi="Verdana"/>
                <w:sz w:val="20"/>
                <w:szCs w:val="20"/>
              </w:rPr>
            </w:pPr>
          </w:p>
        </w:tc>
      </w:tr>
      <w:tr w:rsidR="00C95E69" w14:paraId="4454287D" w14:textId="77777777" w:rsidTr="00C95E69">
        <w:trPr>
          <w:trHeight w:val="486"/>
        </w:trPr>
        <w:tc>
          <w:tcPr>
            <w:tcW w:w="2070" w:type="dxa"/>
            <w:shd w:val="clear" w:color="auto" w:fill="E7E6E6" w:themeFill="background2"/>
          </w:tcPr>
          <w:p w14:paraId="2567E782" w14:textId="77777777" w:rsidR="00C95E69" w:rsidRDefault="00C95E69"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1E29210C" w14:textId="4F17DF1C" w:rsidR="00C95E69" w:rsidRPr="00C95E69" w:rsidRDefault="00C95E69" w:rsidP="00C95E69">
            <w:pPr>
              <w:tabs>
                <w:tab w:val="left" w:pos="3686"/>
                <w:tab w:val="left" w:pos="3828"/>
                <w:tab w:val="left" w:pos="3969"/>
              </w:tabs>
              <w:rPr>
                <w:rFonts w:ascii="Verdana" w:hAnsi="Verdana"/>
                <w:sz w:val="20"/>
                <w:szCs w:val="20"/>
              </w:rPr>
            </w:pPr>
            <w:r>
              <w:rPr>
                <w:rFonts w:ascii="Verdana" w:hAnsi="Verdana"/>
                <w:sz w:val="20"/>
                <w:szCs w:val="20"/>
              </w:rPr>
              <w:t>/</w:t>
            </w:r>
          </w:p>
          <w:p w14:paraId="2AE59364" w14:textId="77777777" w:rsidR="00C95E69" w:rsidRPr="0097015A" w:rsidRDefault="00C95E69" w:rsidP="0016243F">
            <w:pPr>
              <w:pStyle w:val="Lijstalinea"/>
              <w:tabs>
                <w:tab w:val="left" w:pos="3686"/>
                <w:tab w:val="left" w:pos="3828"/>
                <w:tab w:val="left" w:pos="3969"/>
              </w:tabs>
              <w:ind w:left="360"/>
              <w:rPr>
                <w:rFonts w:ascii="Verdana" w:hAnsi="Verdana"/>
                <w:sz w:val="20"/>
                <w:szCs w:val="20"/>
              </w:rPr>
            </w:pPr>
          </w:p>
        </w:tc>
      </w:tr>
      <w:tr w:rsidR="00C95E69" w14:paraId="5BC68D8D" w14:textId="77777777" w:rsidTr="0016243F">
        <w:trPr>
          <w:trHeight w:val="251"/>
        </w:trPr>
        <w:tc>
          <w:tcPr>
            <w:tcW w:w="2070" w:type="dxa"/>
            <w:shd w:val="clear" w:color="auto" w:fill="E7E6E6" w:themeFill="background2"/>
          </w:tcPr>
          <w:p w14:paraId="6BA20FFC" w14:textId="77777777" w:rsidR="00C95E69" w:rsidRDefault="00C95E69"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434C28D0" w14:textId="61D726B0" w:rsidR="00C95E69" w:rsidRDefault="00C95E69"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De werkzaamheden zijn nog niet afgerond.</w:t>
            </w:r>
          </w:p>
        </w:tc>
      </w:tr>
    </w:tbl>
    <w:p w14:paraId="1A397BB8" w14:textId="77777777" w:rsidR="007F51FD" w:rsidRPr="0017020A" w:rsidRDefault="007F51FD" w:rsidP="007F51FD">
      <w:pPr>
        <w:rPr>
          <w:rFonts w:ascii="Verdana" w:hAnsi="Verdana"/>
          <w:color w:val="000000" w:themeColor="text1"/>
          <w:sz w:val="20"/>
          <w:szCs w:val="20"/>
          <w:lang w:eastAsia="en-US"/>
        </w:rPr>
      </w:pPr>
    </w:p>
    <w:p w14:paraId="2A4C0B93" w14:textId="77777777" w:rsidR="007F51FD" w:rsidRDefault="007F51FD">
      <w:pPr>
        <w:pStyle w:val="Lijstalinea"/>
        <w:numPr>
          <w:ilvl w:val="0"/>
          <w:numId w:val="61"/>
        </w:numPr>
        <w:rPr>
          <w:rFonts w:ascii="Verdana" w:hAnsi="Verdana"/>
          <w:color w:val="000000" w:themeColor="text1"/>
          <w:sz w:val="20"/>
          <w:szCs w:val="20"/>
          <w:lang w:eastAsia="en-US"/>
        </w:rPr>
      </w:pPr>
      <w:r w:rsidRPr="0017020A">
        <w:rPr>
          <w:rFonts w:ascii="Verdana" w:hAnsi="Verdana"/>
          <w:color w:val="000000" w:themeColor="text1"/>
          <w:sz w:val="20"/>
          <w:szCs w:val="20"/>
          <w:lang w:eastAsia="en-US"/>
        </w:rPr>
        <w:t xml:space="preserve">Werkgroep internationaal beleid &amp; UNCRPD </w:t>
      </w:r>
    </w:p>
    <w:p w14:paraId="5F29ED4F" w14:textId="77777777" w:rsidR="00C95E69" w:rsidRDefault="00C95E69" w:rsidP="00C95E69">
      <w:pPr>
        <w:pStyle w:val="Lijstalinea"/>
        <w:rPr>
          <w:rFonts w:ascii="Verdana" w:hAnsi="Verdana"/>
          <w:color w:val="000000" w:themeColor="text1"/>
          <w:sz w:val="20"/>
          <w:szCs w:val="20"/>
          <w:lang w:eastAsia="en-US"/>
        </w:rPr>
      </w:pPr>
    </w:p>
    <w:tbl>
      <w:tblPr>
        <w:tblStyle w:val="Tabelraster"/>
        <w:tblW w:w="8771" w:type="dxa"/>
        <w:tblInd w:w="421" w:type="dxa"/>
        <w:tblLook w:val="04A0" w:firstRow="1" w:lastRow="0" w:firstColumn="1" w:lastColumn="0" w:noHBand="0" w:noVBand="1"/>
      </w:tblPr>
      <w:tblGrid>
        <w:gridCol w:w="2070"/>
        <w:gridCol w:w="6701"/>
      </w:tblGrid>
      <w:tr w:rsidR="00C95E69" w14:paraId="521AA1B4" w14:textId="77777777" w:rsidTr="0016243F">
        <w:trPr>
          <w:trHeight w:val="251"/>
        </w:trPr>
        <w:tc>
          <w:tcPr>
            <w:tcW w:w="2070" w:type="dxa"/>
            <w:shd w:val="clear" w:color="auto" w:fill="E7E6E6" w:themeFill="background2"/>
          </w:tcPr>
          <w:p w14:paraId="2D89C5D2" w14:textId="77777777" w:rsidR="00C95E69" w:rsidRDefault="00C95E69"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2A154D96" w14:textId="77777777" w:rsidR="00C95E69" w:rsidRPr="00C95E69" w:rsidRDefault="00C95E69" w:rsidP="00C95E69">
            <w:pPr>
              <w:jc w:val="both"/>
              <w:rPr>
                <w:rFonts w:ascii="Verdana" w:hAnsi="Verdana"/>
                <w:color w:val="000000" w:themeColor="text1"/>
                <w:sz w:val="20"/>
                <w:szCs w:val="20"/>
                <w:lang w:eastAsia="en-US"/>
              </w:rPr>
            </w:pPr>
            <w:r w:rsidRPr="00C95E69">
              <w:rPr>
                <w:rFonts w:ascii="Verdana" w:hAnsi="Verdana"/>
                <w:color w:val="000000" w:themeColor="text1"/>
                <w:sz w:val="20"/>
                <w:szCs w:val="20"/>
                <w:lang w:eastAsia="en-US"/>
              </w:rPr>
              <w:t xml:space="preserve">Dit is de permanente ambtelijke werkgroep die belast is met de voorbereiding van internationale dossiers en het toezicht op de tenuitvoerlegging van het VN-Verdrag inzake de rechten van personen met een handicap (UNCRPD). </w:t>
            </w:r>
          </w:p>
          <w:p w14:paraId="0072E07C" w14:textId="77777777" w:rsidR="00C95E69" w:rsidRDefault="00C95E69" w:rsidP="0016243F">
            <w:pPr>
              <w:pStyle w:val="Lijstalinea"/>
              <w:tabs>
                <w:tab w:val="left" w:pos="3686"/>
                <w:tab w:val="left" w:pos="3828"/>
                <w:tab w:val="left" w:pos="3969"/>
              </w:tabs>
              <w:ind w:left="0"/>
              <w:rPr>
                <w:rFonts w:ascii="Verdana" w:hAnsi="Verdana"/>
                <w:sz w:val="20"/>
                <w:szCs w:val="20"/>
              </w:rPr>
            </w:pPr>
          </w:p>
        </w:tc>
      </w:tr>
      <w:tr w:rsidR="00C95E69" w14:paraId="528E88CA" w14:textId="77777777" w:rsidTr="0016243F">
        <w:trPr>
          <w:trHeight w:val="486"/>
        </w:trPr>
        <w:tc>
          <w:tcPr>
            <w:tcW w:w="2070" w:type="dxa"/>
            <w:shd w:val="clear" w:color="auto" w:fill="E7E6E6" w:themeFill="background2"/>
          </w:tcPr>
          <w:p w14:paraId="62BA5A1F" w14:textId="77777777" w:rsidR="00C95E69" w:rsidRDefault="00C95E69"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22203380" w14:textId="77777777" w:rsidR="00C95E69" w:rsidRPr="00C95E69" w:rsidRDefault="00C95E69" w:rsidP="0016243F">
            <w:pPr>
              <w:tabs>
                <w:tab w:val="left" w:pos="3686"/>
                <w:tab w:val="left" w:pos="3828"/>
                <w:tab w:val="left" w:pos="3969"/>
              </w:tabs>
              <w:rPr>
                <w:rFonts w:ascii="Verdana" w:hAnsi="Verdana"/>
                <w:sz w:val="20"/>
                <w:szCs w:val="20"/>
              </w:rPr>
            </w:pPr>
            <w:r>
              <w:rPr>
                <w:rFonts w:ascii="Verdana" w:hAnsi="Verdana"/>
                <w:sz w:val="20"/>
                <w:szCs w:val="20"/>
              </w:rPr>
              <w:t>/</w:t>
            </w:r>
          </w:p>
          <w:p w14:paraId="48647FFB" w14:textId="77777777" w:rsidR="00C95E69" w:rsidRPr="0097015A" w:rsidRDefault="00C95E69" w:rsidP="0016243F">
            <w:pPr>
              <w:pStyle w:val="Lijstalinea"/>
              <w:tabs>
                <w:tab w:val="left" w:pos="3686"/>
                <w:tab w:val="left" w:pos="3828"/>
                <w:tab w:val="left" w:pos="3969"/>
              </w:tabs>
              <w:ind w:left="360"/>
              <w:rPr>
                <w:rFonts w:ascii="Verdana" w:hAnsi="Verdana"/>
                <w:sz w:val="20"/>
                <w:szCs w:val="20"/>
              </w:rPr>
            </w:pPr>
          </w:p>
        </w:tc>
      </w:tr>
      <w:tr w:rsidR="00C95E69" w14:paraId="1FACDF15" w14:textId="77777777" w:rsidTr="0016243F">
        <w:trPr>
          <w:trHeight w:val="251"/>
        </w:trPr>
        <w:tc>
          <w:tcPr>
            <w:tcW w:w="2070" w:type="dxa"/>
            <w:shd w:val="clear" w:color="auto" w:fill="E7E6E6" w:themeFill="background2"/>
          </w:tcPr>
          <w:p w14:paraId="41228799" w14:textId="77777777" w:rsidR="00C95E69" w:rsidRDefault="00C95E69"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0B89B7A3" w14:textId="77777777" w:rsidR="00C95E69" w:rsidRPr="00C95E69" w:rsidRDefault="00C95E69" w:rsidP="00C95E69">
            <w:pPr>
              <w:jc w:val="both"/>
              <w:rPr>
                <w:rFonts w:ascii="Verdana" w:hAnsi="Verdana"/>
                <w:color w:val="000000" w:themeColor="text1"/>
                <w:sz w:val="20"/>
                <w:szCs w:val="20"/>
                <w:lang w:eastAsia="en-US"/>
              </w:rPr>
            </w:pPr>
            <w:r w:rsidRPr="00C95E69">
              <w:rPr>
                <w:rFonts w:ascii="Verdana" w:hAnsi="Verdana"/>
                <w:color w:val="000000" w:themeColor="text1"/>
                <w:sz w:val="20"/>
                <w:szCs w:val="20"/>
                <w:lang w:eastAsia="en-US"/>
              </w:rPr>
              <w:t xml:space="preserve">De reactivering van het IMC en de toevoeging van de beleidscellen aan de werkgroep maken een vlottere politieke validering van de Belgische standpunten mogelijk.  </w:t>
            </w:r>
          </w:p>
          <w:p w14:paraId="64B8C6BB" w14:textId="6021CB86" w:rsidR="00C95E69" w:rsidRDefault="00C95E69" w:rsidP="0016243F">
            <w:pPr>
              <w:pStyle w:val="Lijstalinea"/>
              <w:tabs>
                <w:tab w:val="left" w:pos="3686"/>
                <w:tab w:val="left" w:pos="3828"/>
                <w:tab w:val="left" w:pos="3969"/>
              </w:tabs>
              <w:ind w:left="0"/>
              <w:rPr>
                <w:rFonts w:ascii="Verdana" w:hAnsi="Verdana"/>
                <w:sz w:val="20"/>
                <w:szCs w:val="20"/>
              </w:rPr>
            </w:pPr>
          </w:p>
        </w:tc>
      </w:tr>
    </w:tbl>
    <w:p w14:paraId="5F70226C" w14:textId="77777777" w:rsidR="007F51FD" w:rsidRPr="0017020A" w:rsidRDefault="007F51FD" w:rsidP="007F51FD">
      <w:pPr>
        <w:rPr>
          <w:rFonts w:ascii="Verdana" w:hAnsi="Verdana"/>
          <w:color w:val="000000" w:themeColor="text1"/>
          <w:sz w:val="20"/>
          <w:szCs w:val="20"/>
          <w:lang w:eastAsia="en-US"/>
        </w:rPr>
      </w:pPr>
    </w:p>
    <w:p w14:paraId="6BE5713C" w14:textId="77777777" w:rsidR="007F51FD" w:rsidRDefault="007F51FD">
      <w:pPr>
        <w:pStyle w:val="Lijstalinea"/>
        <w:numPr>
          <w:ilvl w:val="0"/>
          <w:numId w:val="61"/>
        </w:numPr>
        <w:rPr>
          <w:rFonts w:ascii="Verdana" w:hAnsi="Verdana"/>
          <w:color w:val="000000" w:themeColor="text1"/>
          <w:sz w:val="20"/>
          <w:szCs w:val="20"/>
          <w:lang w:eastAsia="en-US"/>
        </w:rPr>
      </w:pPr>
      <w:r w:rsidRPr="0017020A">
        <w:rPr>
          <w:rFonts w:ascii="Verdana" w:hAnsi="Verdana"/>
          <w:color w:val="000000" w:themeColor="text1"/>
          <w:sz w:val="20"/>
          <w:szCs w:val="20"/>
          <w:lang w:eastAsia="en-US"/>
        </w:rPr>
        <w:t xml:space="preserve">Werkgroep European </w:t>
      </w:r>
      <w:proofErr w:type="spellStart"/>
      <w:r w:rsidRPr="0017020A">
        <w:rPr>
          <w:rFonts w:ascii="Verdana" w:hAnsi="Verdana"/>
          <w:color w:val="000000" w:themeColor="text1"/>
          <w:sz w:val="20"/>
          <w:szCs w:val="20"/>
          <w:lang w:eastAsia="en-US"/>
        </w:rPr>
        <w:t>Disability</w:t>
      </w:r>
      <w:proofErr w:type="spellEnd"/>
      <w:r w:rsidRPr="0017020A">
        <w:rPr>
          <w:rFonts w:ascii="Verdana" w:hAnsi="Verdana"/>
          <w:color w:val="000000" w:themeColor="text1"/>
          <w:sz w:val="20"/>
          <w:szCs w:val="20"/>
          <w:lang w:eastAsia="en-US"/>
        </w:rPr>
        <w:t xml:space="preserve"> Card </w:t>
      </w:r>
    </w:p>
    <w:p w14:paraId="489C27C4" w14:textId="77777777" w:rsidR="00C95E69" w:rsidRDefault="00C95E69" w:rsidP="00C95E69">
      <w:pPr>
        <w:pStyle w:val="Lijstalinea"/>
        <w:rPr>
          <w:rFonts w:ascii="Verdana" w:hAnsi="Verdana"/>
          <w:color w:val="000000" w:themeColor="text1"/>
          <w:sz w:val="20"/>
          <w:szCs w:val="20"/>
          <w:lang w:eastAsia="en-US"/>
        </w:rPr>
      </w:pPr>
    </w:p>
    <w:tbl>
      <w:tblPr>
        <w:tblStyle w:val="Tabelraster"/>
        <w:tblW w:w="8771" w:type="dxa"/>
        <w:tblInd w:w="421" w:type="dxa"/>
        <w:tblLook w:val="04A0" w:firstRow="1" w:lastRow="0" w:firstColumn="1" w:lastColumn="0" w:noHBand="0" w:noVBand="1"/>
      </w:tblPr>
      <w:tblGrid>
        <w:gridCol w:w="2070"/>
        <w:gridCol w:w="6701"/>
      </w:tblGrid>
      <w:tr w:rsidR="00C95E69" w14:paraId="12176599" w14:textId="77777777" w:rsidTr="0016243F">
        <w:trPr>
          <w:trHeight w:val="251"/>
        </w:trPr>
        <w:tc>
          <w:tcPr>
            <w:tcW w:w="2070" w:type="dxa"/>
            <w:shd w:val="clear" w:color="auto" w:fill="E7E6E6" w:themeFill="background2"/>
          </w:tcPr>
          <w:p w14:paraId="08CA7314" w14:textId="77777777" w:rsidR="00C95E69" w:rsidRDefault="00C95E69"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01BFA93F" w14:textId="77777777" w:rsidR="00C95E69" w:rsidRPr="00C95E69" w:rsidRDefault="00C95E69" w:rsidP="00C95E69">
            <w:pPr>
              <w:jc w:val="both"/>
              <w:rPr>
                <w:rFonts w:ascii="Verdana" w:hAnsi="Verdana"/>
                <w:color w:val="000000" w:themeColor="text1"/>
                <w:sz w:val="20"/>
                <w:szCs w:val="20"/>
                <w:lang w:eastAsia="en-US"/>
              </w:rPr>
            </w:pPr>
            <w:r w:rsidRPr="00C95E69">
              <w:rPr>
                <w:rFonts w:ascii="Verdana" w:hAnsi="Verdana"/>
                <w:color w:val="000000" w:themeColor="text1"/>
                <w:sz w:val="20"/>
                <w:szCs w:val="20"/>
                <w:lang w:eastAsia="en-US"/>
              </w:rPr>
              <w:t>Het betreft hier een permanente ambtelijke werkgroep. De Europese Commissie heeft de ambitie om in alle lidstaten de EDC te implementeren en te promoten. Dit is gebaseerd op de ervaringen van het proefproject dat met name in België werd opgezet. De werkgroep zal daarom onderzoeken hoe we deze kaart in België verder kunnen promoten, zowel bij rechthebbenden als bij potentiële partners. Dit om de reeks van activiteiten te verruimen.</w:t>
            </w:r>
          </w:p>
          <w:p w14:paraId="6DA5F0E5" w14:textId="77777777" w:rsidR="00C95E69" w:rsidRDefault="00C95E69" w:rsidP="0016243F">
            <w:pPr>
              <w:pStyle w:val="Lijstalinea"/>
              <w:tabs>
                <w:tab w:val="left" w:pos="3686"/>
                <w:tab w:val="left" w:pos="3828"/>
                <w:tab w:val="left" w:pos="3969"/>
              </w:tabs>
              <w:ind w:left="0"/>
              <w:rPr>
                <w:rFonts w:ascii="Verdana" w:hAnsi="Verdana"/>
                <w:sz w:val="20"/>
                <w:szCs w:val="20"/>
              </w:rPr>
            </w:pPr>
          </w:p>
        </w:tc>
      </w:tr>
      <w:tr w:rsidR="00C95E69" w14:paraId="169C7743" w14:textId="77777777" w:rsidTr="0016243F">
        <w:trPr>
          <w:trHeight w:val="486"/>
        </w:trPr>
        <w:tc>
          <w:tcPr>
            <w:tcW w:w="2070" w:type="dxa"/>
            <w:shd w:val="clear" w:color="auto" w:fill="E7E6E6" w:themeFill="background2"/>
          </w:tcPr>
          <w:p w14:paraId="26A16158" w14:textId="77777777" w:rsidR="00C95E69" w:rsidRDefault="00C95E69"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182040BE" w14:textId="77777777" w:rsidR="00C95E69" w:rsidRPr="00C95E69" w:rsidRDefault="00C95E69" w:rsidP="0016243F">
            <w:pPr>
              <w:tabs>
                <w:tab w:val="left" w:pos="3686"/>
                <w:tab w:val="left" w:pos="3828"/>
                <w:tab w:val="left" w:pos="3969"/>
              </w:tabs>
              <w:rPr>
                <w:rFonts w:ascii="Verdana" w:hAnsi="Verdana"/>
                <w:sz w:val="20"/>
                <w:szCs w:val="20"/>
              </w:rPr>
            </w:pPr>
            <w:r>
              <w:rPr>
                <w:rFonts w:ascii="Verdana" w:hAnsi="Verdana"/>
                <w:sz w:val="20"/>
                <w:szCs w:val="20"/>
              </w:rPr>
              <w:t>/</w:t>
            </w:r>
          </w:p>
          <w:p w14:paraId="28606F59" w14:textId="77777777" w:rsidR="00C95E69" w:rsidRPr="0097015A" w:rsidRDefault="00C95E69" w:rsidP="0016243F">
            <w:pPr>
              <w:pStyle w:val="Lijstalinea"/>
              <w:tabs>
                <w:tab w:val="left" w:pos="3686"/>
                <w:tab w:val="left" w:pos="3828"/>
                <w:tab w:val="left" w:pos="3969"/>
              </w:tabs>
              <w:ind w:left="360"/>
              <w:rPr>
                <w:rFonts w:ascii="Verdana" w:hAnsi="Verdana"/>
                <w:sz w:val="20"/>
                <w:szCs w:val="20"/>
              </w:rPr>
            </w:pPr>
          </w:p>
        </w:tc>
      </w:tr>
      <w:tr w:rsidR="00C95E69" w14:paraId="0C7C55F4" w14:textId="77777777" w:rsidTr="0016243F">
        <w:trPr>
          <w:trHeight w:val="251"/>
        </w:trPr>
        <w:tc>
          <w:tcPr>
            <w:tcW w:w="2070" w:type="dxa"/>
            <w:shd w:val="clear" w:color="auto" w:fill="E7E6E6" w:themeFill="background2"/>
          </w:tcPr>
          <w:p w14:paraId="0B97F539" w14:textId="77777777" w:rsidR="00C95E69" w:rsidRDefault="00C95E69"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2E945B39" w14:textId="4B79E4DB" w:rsidR="00C95E69" w:rsidRDefault="008C017D" w:rsidP="00C95E69">
            <w:pPr>
              <w:jc w:val="both"/>
              <w:rPr>
                <w:rFonts w:ascii="Verdana" w:hAnsi="Verdana"/>
                <w:sz w:val="20"/>
                <w:szCs w:val="20"/>
              </w:rPr>
            </w:pPr>
            <w:r>
              <w:rPr>
                <w:rFonts w:ascii="Verdana" w:hAnsi="Verdana"/>
                <w:sz w:val="20"/>
                <w:szCs w:val="20"/>
              </w:rPr>
              <w:t>/</w:t>
            </w:r>
          </w:p>
        </w:tc>
      </w:tr>
    </w:tbl>
    <w:p w14:paraId="213577B3" w14:textId="77777777" w:rsidR="00C95E69" w:rsidRPr="0017020A" w:rsidRDefault="00C95E69" w:rsidP="00C95E69">
      <w:pPr>
        <w:pStyle w:val="Lijstalinea"/>
        <w:rPr>
          <w:rFonts w:ascii="Verdana" w:hAnsi="Verdana"/>
          <w:color w:val="000000" w:themeColor="text1"/>
          <w:sz w:val="20"/>
          <w:szCs w:val="20"/>
          <w:lang w:eastAsia="en-US"/>
        </w:rPr>
      </w:pPr>
    </w:p>
    <w:p w14:paraId="2312192B" w14:textId="77777777" w:rsidR="007F51FD" w:rsidRPr="0017020A" w:rsidRDefault="007F51FD">
      <w:pPr>
        <w:pStyle w:val="Lijstalinea"/>
        <w:numPr>
          <w:ilvl w:val="0"/>
          <w:numId w:val="61"/>
        </w:numPr>
        <w:rPr>
          <w:rFonts w:ascii="Verdana" w:hAnsi="Verdana"/>
          <w:color w:val="000000" w:themeColor="text1"/>
          <w:sz w:val="20"/>
          <w:szCs w:val="20"/>
          <w:lang w:eastAsia="en-US"/>
        </w:rPr>
      </w:pPr>
      <w:r w:rsidRPr="0017020A">
        <w:rPr>
          <w:rFonts w:ascii="Verdana" w:hAnsi="Verdana"/>
          <w:color w:val="000000" w:themeColor="text1"/>
          <w:sz w:val="20"/>
          <w:szCs w:val="20"/>
          <w:lang w:eastAsia="en-US"/>
        </w:rPr>
        <w:t>Werkgroep Statistieken</w:t>
      </w:r>
    </w:p>
    <w:p w14:paraId="5630571D" w14:textId="4EA0A3E8" w:rsidR="007F51FD" w:rsidRDefault="007F51FD" w:rsidP="007F51FD">
      <w:pPr>
        <w:ind w:left="993"/>
        <w:rPr>
          <w:rFonts w:ascii="Verdana" w:hAnsi="Verdana"/>
          <w:color w:val="000000" w:themeColor="text1"/>
          <w:sz w:val="20"/>
          <w:szCs w:val="20"/>
          <w:lang w:eastAsia="en-US"/>
        </w:rPr>
      </w:pPr>
    </w:p>
    <w:tbl>
      <w:tblPr>
        <w:tblStyle w:val="Tabelraster"/>
        <w:tblW w:w="8771" w:type="dxa"/>
        <w:tblInd w:w="421" w:type="dxa"/>
        <w:tblLook w:val="04A0" w:firstRow="1" w:lastRow="0" w:firstColumn="1" w:lastColumn="0" w:noHBand="0" w:noVBand="1"/>
      </w:tblPr>
      <w:tblGrid>
        <w:gridCol w:w="2070"/>
        <w:gridCol w:w="6701"/>
      </w:tblGrid>
      <w:tr w:rsidR="008C017D" w14:paraId="59AB4F0A" w14:textId="77777777" w:rsidTr="0016243F">
        <w:trPr>
          <w:trHeight w:val="251"/>
        </w:trPr>
        <w:tc>
          <w:tcPr>
            <w:tcW w:w="2070" w:type="dxa"/>
            <w:shd w:val="clear" w:color="auto" w:fill="E7E6E6" w:themeFill="background2"/>
          </w:tcPr>
          <w:p w14:paraId="1C3389B0" w14:textId="77777777" w:rsidR="008C017D" w:rsidRDefault="008C017D"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0035DA84" w14:textId="375B3D59" w:rsidR="008C017D" w:rsidRPr="00C95E69" w:rsidRDefault="008C017D" w:rsidP="0016243F">
            <w:pPr>
              <w:jc w:val="both"/>
              <w:rPr>
                <w:rFonts w:ascii="Verdana" w:hAnsi="Verdana"/>
                <w:color w:val="000000" w:themeColor="text1"/>
                <w:sz w:val="20"/>
                <w:szCs w:val="20"/>
                <w:lang w:eastAsia="en-US"/>
              </w:rPr>
            </w:pPr>
            <w:r w:rsidRPr="008C017D">
              <w:rPr>
                <w:rFonts w:ascii="Verdana" w:hAnsi="Verdana"/>
                <w:color w:val="000000" w:themeColor="text1"/>
                <w:sz w:val="20"/>
                <w:szCs w:val="20"/>
                <w:lang w:eastAsia="en-US"/>
              </w:rPr>
              <w:t xml:space="preserve">Dit is een tijdelijke werkgroep op bestuurlijk niveau om de behoeften en mogelijkheden vast te stellen voor het verzamelen van gegevens en statistieken over personen met een handicap </w:t>
            </w:r>
            <w:r w:rsidRPr="008C017D">
              <w:rPr>
                <w:rFonts w:ascii="Verdana" w:hAnsi="Verdana"/>
                <w:color w:val="000000" w:themeColor="text1"/>
                <w:sz w:val="20"/>
                <w:szCs w:val="20"/>
                <w:lang w:eastAsia="en-US"/>
              </w:rPr>
              <w:lastRenderedPageBreak/>
              <w:t>(rekening houdend met andere criteria zoals geslacht, leeftijd, kwalificaties, enz.)</w:t>
            </w:r>
          </w:p>
          <w:p w14:paraId="2D0CA88F" w14:textId="77777777" w:rsidR="008C017D" w:rsidRDefault="008C017D" w:rsidP="0016243F">
            <w:pPr>
              <w:pStyle w:val="Lijstalinea"/>
              <w:tabs>
                <w:tab w:val="left" w:pos="3686"/>
                <w:tab w:val="left" w:pos="3828"/>
                <w:tab w:val="left" w:pos="3969"/>
              </w:tabs>
              <w:ind w:left="0"/>
              <w:rPr>
                <w:rFonts w:ascii="Verdana" w:hAnsi="Verdana"/>
                <w:sz w:val="20"/>
                <w:szCs w:val="20"/>
              </w:rPr>
            </w:pPr>
          </w:p>
        </w:tc>
      </w:tr>
      <w:tr w:rsidR="008C017D" w14:paraId="477E75DA" w14:textId="77777777" w:rsidTr="0016243F">
        <w:trPr>
          <w:trHeight w:val="486"/>
        </w:trPr>
        <w:tc>
          <w:tcPr>
            <w:tcW w:w="2070" w:type="dxa"/>
            <w:shd w:val="clear" w:color="auto" w:fill="E7E6E6" w:themeFill="background2"/>
          </w:tcPr>
          <w:p w14:paraId="1C0419BD" w14:textId="77777777" w:rsidR="008C017D" w:rsidRDefault="008C017D"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lastRenderedPageBreak/>
              <w:t>Vergaderingen</w:t>
            </w:r>
          </w:p>
        </w:tc>
        <w:tc>
          <w:tcPr>
            <w:tcW w:w="6701" w:type="dxa"/>
          </w:tcPr>
          <w:p w14:paraId="645C18BC" w14:textId="77777777" w:rsidR="008C017D" w:rsidRPr="00C95E69" w:rsidRDefault="008C017D" w:rsidP="0016243F">
            <w:pPr>
              <w:tabs>
                <w:tab w:val="left" w:pos="3686"/>
                <w:tab w:val="left" w:pos="3828"/>
                <w:tab w:val="left" w:pos="3969"/>
              </w:tabs>
              <w:rPr>
                <w:rFonts w:ascii="Verdana" w:hAnsi="Verdana"/>
                <w:sz w:val="20"/>
                <w:szCs w:val="20"/>
              </w:rPr>
            </w:pPr>
            <w:r>
              <w:rPr>
                <w:rFonts w:ascii="Verdana" w:hAnsi="Verdana"/>
                <w:sz w:val="20"/>
                <w:szCs w:val="20"/>
              </w:rPr>
              <w:t>/</w:t>
            </w:r>
          </w:p>
          <w:p w14:paraId="3C2DE387" w14:textId="77777777" w:rsidR="008C017D" w:rsidRPr="0097015A" w:rsidRDefault="008C017D" w:rsidP="0016243F">
            <w:pPr>
              <w:pStyle w:val="Lijstalinea"/>
              <w:tabs>
                <w:tab w:val="left" w:pos="3686"/>
                <w:tab w:val="left" w:pos="3828"/>
                <w:tab w:val="left" w:pos="3969"/>
              </w:tabs>
              <w:ind w:left="360"/>
              <w:rPr>
                <w:rFonts w:ascii="Verdana" w:hAnsi="Verdana"/>
                <w:sz w:val="20"/>
                <w:szCs w:val="20"/>
              </w:rPr>
            </w:pPr>
          </w:p>
        </w:tc>
      </w:tr>
      <w:tr w:rsidR="008C017D" w14:paraId="32906B67" w14:textId="77777777" w:rsidTr="0016243F">
        <w:trPr>
          <w:trHeight w:val="251"/>
        </w:trPr>
        <w:tc>
          <w:tcPr>
            <w:tcW w:w="2070" w:type="dxa"/>
            <w:shd w:val="clear" w:color="auto" w:fill="E7E6E6" w:themeFill="background2"/>
          </w:tcPr>
          <w:p w14:paraId="597C14CB" w14:textId="77777777" w:rsidR="008C017D" w:rsidRDefault="008C017D"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08369F78" w14:textId="04794BCC" w:rsidR="008C017D" w:rsidRDefault="008C017D" w:rsidP="0016243F">
            <w:pPr>
              <w:jc w:val="both"/>
              <w:rPr>
                <w:rFonts w:ascii="Verdana" w:hAnsi="Verdana"/>
                <w:sz w:val="20"/>
                <w:szCs w:val="20"/>
              </w:rPr>
            </w:pPr>
            <w:r w:rsidRPr="008C017D">
              <w:rPr>
                <w:rFonts w:ascii="Verdana" w:hAnsi="Verdana"/>
                <w:sz w:val="20"/>
                <w:szCs w:val="20"/>
              </w:rPr>
              <w:t>De werkzaamheden zijn nog niet afgerond.</w:t>
            </w:r>
          </w:p>
        </w:tc>
      </w:tr>
    </w:tbl>
    <w:p w14:paraId="178AD9AA" w14:textId="77777777" w:rsidR="007F51FD" w:rsidRPr="0017020A" w:rsidRDefault="007F51FD" w:rsidP="007F51FD">
      <w:pPr>
        <w:rPr>
          <w:rFonts w:ascii="Verdana" w:hAnsi="Verdana"/>
          <w:color w:val="000000" w:themeColor="text1"/>
          <w:sz w:val="20"/>
          <w:szCs w:val="20"/>
          <w:lang w:eastAsia="en-US"/>
        </w:rPr>
      </w:pPr>
    </w:p>
    <w:p w14:paraId="44CD1856" w14:textId="77777777" w:rsidR="007F51FD" w:rsidRPr="0017020A" w:rsidRDefault="007F51FD">
      <w:pPr>
        <w:pStyle w:val="Lijstalinea"/>
        <w:numPr>
          <w:ilvl w:val="0"/>
          <w:numId w:val="61"/>
        </w:numPr>
        <w:rPr>
          <w:rFonts w:ascii="Verdana" w:hAnsi="Verdana"/>
          <w:color w:val="000000" w:themeColor="text1"/>
          <w:sz w:val="20"/>
          <w:szCs w:val="20"/>
          <w:lang w:eastAsia="en-US"/>
        </w:rPr>
      </w:pPr>
      <w:r w:rsidRPr="0017020A">
        <w:rPr>
          <w:rFonts w:ascii="Verdana" w:hAnsi="Verdana"/>
          <w:color w:val="000000" w:themeColor="text1"/>
          <w:sz w:val="20"/>
          <w:szCs w:val="20"/>
          <w:lang w:eastAsia="en-US"/>
        </w:rPr>
        <w:t xml:space="preserve">Werkgroep tewerkstelling   </w:t>
      </w:r>
    </w:p>
    <w:p w14:paraId="4B6A2FF3" w14:textId="77777777" w:rsidR="007F51FD" w:rsidRDefault="007F51FD" w:rsidP="007F51FD">
      <w:pPr>
        <w:pStyle w:val="Lijstalinea"/>
        <w:rPr>
          <w:rFonts w:ascii="Verdana" w:hAnsi="Verdana"/>
          <w:color w:val="000000" w:themeColor="text1"/>
          <w:sz w:val="20"/>
          <w:szCs w:val="20"/>
          <w:lang w:eastAsia="en-US"/>
        </w:rPr>
      </w:pPr>
    </w:p>
    <w:tbl>
      <w:tblPr>
        <w:tblStyle w:val="Tabelraster"/>
        <w:tblW w:w="8771" w:type="dxa"/>
        <w:tblInd w:w="421" w:type="dxa"/>
        <w:tblLook w:val="04A0" w:firstRow="1" w:lastRow="0" w:firstColumn="1" w:lastColumn="0" w:noHBand="0" w:noVBand="1"/>
      </w:tblPr>
      <w:tblGrid>
        <w:gridCol w:w="2070"/>
        <w:gridCol w:w="6701"/>
      </w:tblGrid>
      <w:tr w:rsidR="008C017D" w14:paraId="7917CDBC" w14:textId="77777777" w:rsidTr="0016243F">
        <w:trPr>
          <w:trHeight w:val="251"/>
        </w:trPr>
        <w:tc>
          <w:tcPr>
            <w:tcW w:w="2070" w:type="dxa"/>
            <w:shd w:val="clear" w:color="auto" w:fill="E7E6E6" w:themeFill="background2"/>
          </w:tcPr>
          <w:p w14:paraId="2F8984FF" w14:textId="77777777" w:rsidR="008C017D" w:rsidRDefault="008C017D"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3FED73DD" w14:textId="17C377D7" w:rsidR="008C017D" w:rsidRPr="008C017D" w:rsidRDefault="008C017D" w:rsidP="00C90424">
            <w:pPr>
              <w:jc w:val="both"/>
              <w:rPr>
                <w:rFonts w:ascii="Verdana" w:hAnsi="Verdana"/>
                <w:color w:val="000000" w:themeColor="text1"/>
                <w:sz w:val="20"/>
                <w:szCs w:val="20"/>
                <w:lang w:eastAsia="en-US"/>
              </w:rPr>
            </w:pPr>
            <w:r w:rsidRPr="008C017D">
              <w:rPr>
                <w:rFonts w:ascii="Verdana" w:hAnsi="Verdana"/>
                <w:color w:val="000000" w:themeColor="text1"/>
                <w:sz w:val="20"/>
                <w:szCs w:val="20"/>
                <w:lang w:eastAsia="en-US"/>
              </w:rPr>
              <w:t xml:space="preserve">De cijfers spreken voor zich: de arbeidsparticipatie van personen met een handicap in België bedraagt slechts ongeveer 35%, veel minder dan het Europese gemiddelde (50%). </w:t>
            </w:r>
          </w:p>
          <w:p w14:paraId="2FE3AA97" w14:textId="77777777" w:rsidR="008C017D" w:rsidRDefault="008C017D" w:rsidP="00C90424">
            <w:pPr>
              <w:jc w:val="both"/>
              <w:rPr>
                <w:rFonts w:ascii="Verdana" w:hAnsi="Verdana"/>
                <w:color w:val="000000" w:themeColor="text1"/>
                <w:sz w:val="20"/>
                <w:szCs w:val="20"/>
                <w:lang w:eastAsia="en-US"/>
              </w:rPr>
            </w:pPr>
          </w:p>
          <w:p w14:paraId="1382BA1B" w14:textId="113EC3A1" w:rsidR="008C017D" w:rsidRPr="008C017D" w:rsidRDefault="008C017D" w:rsidP="00C90424">
            <w:pPr>
              <w:jc w:val="both"/>
              <w:rPr>
                <w:rFonts w:ascii="Verdana" w:hAnsi="Verdana"/>
                <w:color w:val="000000" w:themeColor="text1"/>
                <w:sz w:val="20"/>
                <w:szCs w:val="20"/>
                <w:lang w:eastAsia="en-US"/>
              </w:rPr>
            </w:pPr>
            <w:r w:rsidRPr="008C017D">
              <w:rPr>
                <w:rFonts w:ascii="Verdana" w:hAnsi="Verdana"/>
                <w:color w:val="000000" w:themeColor="text1"/>
                <w:sz w:val="20"/>
                <w:szCs w:val="20"/>
                <w:lang w:eastAsia="en-US"/>
              </w:rPr>
              <w:t>Er zijn verschillende belemmeringen bekend: gebrek aan redelijke aanpassingen op de werkplek, moeilijkheden in verband met de toegankelijkheid op de werkplek, niet-aangepast openbaar vervoer, ontoegankelijke gebouwen en software, ...</w:t>
            </w:r>
          </w:p>
          <w:p w14:paraId="12E2A999" w14:textId="77777777" w:rsidR="008C017D" w:rsidRDefault="008C017D" w:rsidP="00C90424">
            <w:pPr>
              <w:pStyle w:val="Lijstalinea"/>
              <w:tabs>
                <w:tab w:val="left" w:pos="3686"/>
                <w:tab w:val="left" w:pos="3828"/>
                <w:tab w:val="left" w:pos="3969"/>
              </w:tabs>
              <w:ind w:left="0"/>
              <w:jc w:val="both"/>
              <w:rPr>
                <w:rFonts w:ascii="Verdana" w:hAnsi="Verdana"/>
                <w:color w:val="000000" w:themeColor="text1"/>
                <w:sz w:val="20"/>
                <w:szCs w:val="20"/>
                <w:lang w:eastAsia="en-US"/>
              </w:rPr>
            </w:pPr>
          </w:p>
          <w:p w14:paraId="6589F8B9" w14:textId="65915123" w:rsidR="008C017D" w:rsidRDefault="008C017D" w:rsidP="00C90424">
            <w:pPr>
              <w:pStyle w:val="Lijstalinea"/>
              <w:tabs>
                <w:tab w:val="left" w:pos="3686"/>
                <w:tab w:val="left" w:pos="3828"/>
                <w:tab w:val="left" w:pos="3969"/>
              </w:tabs>
              <w:ind w:left="0"/>
              <w:jc w:val="both"/>
              <w:rPr>
                <w:rFonts w:ascii="Verdana" w:hAnsi="Verdana"/>
                <w:sz w:val="20"/>
                <w:szCs w:val="20"/>
              </w:rPr>
            </w:pPr>
            <w:r w:rsidRPr="008C017D">
              <w:rPr>
                <w:rFonts w:ascii="Verdana" w:hAnsi="Verdana"/>
                <w:color w:val="000000" w:themeColor="text1"/>
                <w:sz w:val="20"/>
                <w:szCs w:val="20"/>
                <w:lang w:eastAsia="en-US"/>
              </w:rPr>
              <w:t xml:space="preserve">Deze werkgroep kan ook dienen als doorgeefluik van goede praktijken. Ik denk bijvoorbeeld aan de tewerkstelling van personen met een handicap bij de overheid. Hoe kunnen we elkaar steunen, </w:t>
            </w:r>
            <w:proofErr w:type="spellStart"/>
            <w:r w:rsidRPr="008C017D">
              <w:rPr>
                <w:rFonts w:ascii="Verdana" w:hAnsi="Verdana"/>
                <w:color w:val="000000" w:themeColor="text1"/>
                <w:sz w:val="20"/>
                <w:szCs w:val="20"/>
                <w:lang w:eastAsia="en-US"/>
              </w:rPr>
              <w:t>quid</w:t>
            </w:r>
            <w:proofErr w:type="spellEnd"/>
            <w:r w:rsidRPr="008C017D">
              <w:rPr>
                <w:rFonts w:ascii="Verdana" w:hAnsi="Verdana"/>
                <w:color w:val="000000" w:themeColor="text1"/>
                <w:sz w:val="20"/>
                <w:szCs w:val="20"/>
                <w:lang w:eastAsia="en-US"/>
              </w:rPr>
              <w:t xml:space="preserve"> harmonisatie van quota, initiatieven om ze te halen,...</w:t>
            </w:r>
          </w:p>
        </w:tc>
      </w:tr>
      <w:tr w:rsidR="008C017D" w14:paraId="7524B53A" w14:textId="77777777" w:rsidTr="0016243F">
        <w:trPr>
          <w:trHeight w:val="486"/>
        </w:trPr>
        <w:tc>
          <w:tcPr>
            <w:tcW w:w="2070" w:type="dxa"/>
            <w:shd w:val="clear" w:color="auto" w:fill="E7E6E6" w:themeFill="background2"/>
          </w:tcPr>
          <w:p w14:paraId="213CA128" w14:textId="77777777" w:rsidR="008C017D" w:rsidRDefault="008C017D"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2DFF38C0" w14:textId="77777777" w:rsidR="008C017D" w:rsidRPr="00C95E69" w:rsidRDefault="008C017D" w:rsidP="0016243F">
            <w:pPr>
              <w:tabs>
                <w:tab w:val="left" w:pos="3686"/>
                <w:tab w:val="left" w:pos="3828"/>
                <w:tab w:val="left" w:pos="3969"/>
              </w:tabs>
              <w:rPr>
                <w:rFonts w:ascii="Verdana" w:hAnsi="Verdana"/>
                <w:sz w:val="20"/>
                <w:szCs w:val="20"/>
              </w:rPr>
            </w:pPr>
            <w:r>
              <w:rPr>
                <w:rFonts w:ascii="Verdana" w:hAnsi="Verdana"/>
                <w:sz w:val="20"/>
                <w:szCs w:val="20"/>
              </w:rPr>
              <w:t>/</w:t>
            </w:r>
          </w:p>
          <w:p w14:paraId="3330E096" w14:textId="77777777" w:rsidR="008C017D" w:rsidRPr="0097015A" w:rsidRDefault="008C017D" w:rsidP="0016243F">
            <w:pPr>
              <w:pStyle w:val="Lijstalinea"/>
              <w:tabs>
                <w:tab w:val="left" w:pos="3686"/>
                <w:tab w:val="left" w:pos="3828"/>
                <w:tab w:val="left" w:pos="3969"/>
              </w:tabs>
              <w:ind w:left="360"/>
              <w:rPr>
                <w:rFonts w:ascii="Verdana" w:hAnsi="Verdana"/>
                <w:sz w:val="20"/>
                <w:szCs w:val="20"/>
              </w:rPr>
            </w:pPr>
          </w:p>
        </w:tc>
      </w:tr>
      <w:tr w:rsidR="008C017D" w14:paraId="126FAB70" w14:textId="77777777" w:rsidTr="0016243F">
        <w:trPr>
          <w:trHeight w:val="251"/>
        </w:trPr>
        <w:tc>
          <w:tcPr>
            <w:tcW w:w="2070" w:type="dxa"/>
            <w:shd w:val="clear" w:color="auto" w:fill="E7E6E6" w:themeFill="background2"/>
          </w:tcPr>
          <w:p w14:paraId="1C497100" w14:textId="77777777" w:rsidR="008C017D" w:rsidRDefault="008C017D"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4880DB73" w14:textId="46CA1758" w:rsidR="008C017D" w:rsidRDefault="008C017D" w:rsidP="0016243F">
            <w:pPr>
              <w:jc w:val="both"/>
              <w:rPr>
                <w:rFonts w:ascii="Verdana" w:hAnsi="Verdana"/>
                <w:sz w:val="20"/>
                <w:szCs w:val="20"/>
              </w:rPr>
            </w:pPr>
            <w:r w:rsidRPr="008C017D">
              <w:rPr>
                <w:rFonts w:ascii="Verdana" w:hAnsi="Verdana"/>
                <w:sz w:val="20"/>
                <w:szCs w:val="20"/>
              </w:rPr>
              <w:t>Deze werkgroep wordt dit najaar opgestart</w:t>
            </w:r>
            <w:r>
              <w:rPr>
                <w:rFonts w:ascii="Verdana" w:hAnsi="Verdana"/>
                <w:sz w:val="20"/>
                <w:szCs w:val="20"/>
              </w:rPr>
              <w:t>.</w:t>
            </w:r>
          </w:p>
        </w:tc>
      </w:tr>
    </w:tbl>
    <w:p w14:paraId="4C6896BD" w14:textId="77777777" w:rsidR="008C017D" w:rsidRDefault="008C017D" w:rsidP="007F51FD">
      <w:pPr>
        <w:pStyle w:val="Lijstalinea"/>
        <w:rPr>
          <w:rFonts w:ascii="Verdana" w:hAnsi="Verdana"/>
          <w:color w:val="000000" w:themeColor="text1"/>
          <w:sz w:val="20"/>
          <w:szCs w:val="20"/>
          <w:lang w:eastAsia="en-US"/>
        </w:rPr>
      </w:pPr>
    </w:p>
    <w:p w14:paraId="43BE6DBF" w14:textId="77777777" w:rsidR="007F51FD" w:rsidRPr="0017020A" w:rsidRDefault="007F51FD">
      <w:pPr>
        <w:pStyle w:val="Lijstalinea"/>
        <w:numPr>
          <w:ilvl w:val="0"/>
          <w:numId w:val="61"/>
        </w:numPr>
        <w:rPr>
          <w:rFonts w:ascii="Verdana" w:hAnsi="Verdana"/>
          <w:color w:val="000000" w:themeColor="text1"/>
          <w:sz w:val="20"/>
          <w:szCs w:val="20"/>
          <w:lang w:eastAsia="en-US"/>
        </w:rPr>
      </w:pPr>
      <w:r w:rsidRPr="0017020A">
        <w:rPr>
          <w:rFonts w:ascii="Verdana" w:hAnsi="Verdana"/>
          <w:color w:val="000000" w:themeColor="text1"/>
          <w:sz w:val="20"/>
          <w:szCs w:val="20"/>
          <w:lang w:eastAsia="en-US"/>
        </w:rPr>
        <w:t xml:space="preserve">Werkgroep mobiliteit en toegankelijkheid </w:t>
      </w:r>
    </w:p>
    <w:p w14:paraId="18477180" w14:textId="77777777" w:rsidR="007F51FD" w:rsidRDefault="007F51FD" w:rsidP="007F51FD">
      <w:pPr>
        <w:tabs>
          <w:tab w:val="left" w:pos="3686"/>
          <w:tab w:val="left" w:pos="3828"/>
          <w:tab w:val="left" w:pos="3969"/>
        </w:tabs>
        <w:ind w:left="398"/>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8C017D" w14:paraId="5CF0C9BB" w14:textId="77777777" w:rsidTr="0016243F">
        <w:trPr>
          <w:trHeight w:val="251"/>
        </w:trPr>
        <w:tc>
          <w:tcPr>
            <w:tcW w:w="2070" w:type="dxa"/>
            <w:shd w:val="clear" w:color="auto" w:fill="E7E6E6" w:themeFill="background2"/>
          </w:tcPr>
          <w:p w14:paraId="2D516524" w14:textId="77777777" w:rsidR="008C017D" w:rsidRDefault="008C017D"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0FFAF1C8" w14:textId="2D5C9943" w:rsidR="00C90424" w:rsidRDefault="00C90424" w:rsidP="00C90424">
            <w:pPr>
              <w:jc w:val="both"/>
              <w:rPr>
                <w:rFonts w:ascii="Verdana" w:hAnsi="Verdana"/>
                <w:color w:val="000000" w:themeColor="text1"/>
                <w:sz w:val="20"/>
                <w:szCs w:val="20"/>
                <w:lang w:eastAsia="en-US"/>
              </w:rPr>
            </w:pPr>
            <w:r w:rsidRPr="00C90424">
              <w:rPr>
                <w:rFonts w:ascii="Verdana" w:hAnsi="Verdana"/>
                <w:color w:val="000000" w:themeColor="text1"/>
                <w:sz w:val="20"/>
                <w:szCs w:val="20"/>
                <w:lang w:eastAsia="en-US"/>
              </w:rPr>
              <w:t>Van gecontroleerde parkeergelegenheid tot toegankelijke gebouwen, betere faciliteiten en infrastructuur zijn nodig om inclusie te ondersteunen.</w:t>
            </w:r>
          </w:p>
          <w:p w14:paraId="519750D6" w14:textId="77777777" w:rsidR="00C90424" w:rsidRPr="00C90424" w:rsidRDefault="00C90424" w:rsidP="00C90424">
            <w:pPr>
              <w:jc w:val="both"/>
              <w:rPr>
                <w:rFonts w:ascii="Verdana" w:hAnsi="Verdana"/>
                <w:color w:val="000000" w:themeColor="text1"/>
                <w:sz w:val="20"/>
                <w:szCs w:val="20"/>
                <w:lang w:eastAsia="en-US"/>
              </w:rPr>
            </w:pPr>
          </w:p>
          <w:p w14:paraId="29592BC4" w14:textId="7886FB28" w:rsidR="008C017D" w:rsidRDefault="00C90424" w:rsidP="00C90424">
            <w:pPr>
              <w:pStyle w:val="Lijstalinea"/>
              <w:tabs>
                <w:tab w:val="left" w:pos="3686"/>
                <w:tab w:val="left" w:pos="3828"/>
                <w:tab w:val="left" w:pos="3969"/>
              </w:tabs>
              <w:ind w:left="0"/>
              <w:rPr>
                <w:rFonts w:ascii="Verdana" w:hAnsi="Verdana"/>
                <w:sz w:val="20"/>
                <w:szCs w:val="20"/>
              </w:rPr>
            </w:pPr>
            <w:r w:rsidRPr="00C90424">
              <w:rPr>
                <w:rFonts w:ascii="Verdana" w:hAnsi="Verdana"/>
                <w:color w:val="000000" w:themeColor="text1"/>
                <w:sz w:val="20"/>
                <w:szCs w:val="20"/>
                <w:lang w:eastAsia="en-US"/>
              </w:rPr>
              <w:t>Toegankelijkheid is de sleutel tot de daadwerkelijke inclusie van personen met een handicap, zowel op het werk, in de vrije tijd als in het dagelijks leven.</w:t>
            </w:r>
          </w:p>
        </w:tc>
      </w:tr>
      <w:tr w:rsidR="008C017D" w14:paraId="04C06D34" w14:textId="77777777" w:rsidTr="0016243F">
        <w:trPr>
          <w:trHeight w:val="486"/>
        </w:trPr>
        <w:tc>
          <w:tcPr>
            <w:tcW w:w="2070" w:type="dxa"/>
            <w:shd w:val="clear" w:color="auto" w:fill="E7E6E6" w:themeFill="background2"/>
          </w:tcPr>
          <w:p w14:paraId="1C77E85F" w14:textId="77777777" w:rsidR="008C017D" w:rsidRDefault="008C017D"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3F1A4B65" w14:textId="77777777" w:rsidR="008C017D" w:rsidRPr="00C95E69" w:rsidRDefault="008C017D" w:rsidP="0016243F">
            <w:pPr>
              <w:tabs>
                <w:tab w:val="left" w:pos="3686"/>
                <w:tab w:val="left" w:pos="3828"/>
                <w:tab w:val="left" w:pos="3969"/>
              </w:tabs>
              <w:rPr>
                <w:rFonts w:ascii="Verdana" w:hAnsi="Verdana"/>
                <w:sz w:val="20"/>
                <w:szCs w:val="20"/>
              </w:rPr>
            </w:pPr>
            <w:r>
              <w:rPr>
                <w:rFonts w:ascii="Verdana" w:hAnsi="Verdana"/>
                <w:sz w:val="20"/>
                <w:szCs w:val="20"/>
              </w:rPr>
              <w:t>/</w:t>
            </w:r>
          </w:p>
          <w:p w14:paraId="6ECB3516" w14:textId="77777777" w:rsidR="008C017D" w:rsidRPr="0097015A" w:rsidRDefault="008C017D" w:rsidP="0016243F">
            <w:pPr>
              <w:pStyle w:val="Lijstalinea"/>
              <w:tabs>
                <w:tab w:val="left" w:pos="3686"/>
                <w:tab w:val="left" w:pos="3828"/>
                <w:tab w:val="left" w:pos="3969"/>
              </w:tabs>
              <w:ind w:left="360"/>
              <w:rPr>
                <w:rFonts w:ascii="Verdana" w:hAnsi="Verdana"/>
                <w:sz w:val="20"/>
                <w:szCs w:val="20"/>
              </w:rPr>
            </w:pPr>
          </w:p>
        </w:tc>
      </w:tr>
      <w:tr w:rsidR="008C017D" w14:paraId="142B4700" w14:textId="77777777" w:rsidTr="0016243F">
        <w:trPr>
          <w:trHeight w:val="251"/>
        </w:trPr>
        <w:tc>
          <w:tcPr>
            <w:tcW w:w="2070" w:type="dxa"/>
            <w:shd w:val="clear" w:color="auto" w:fill="E7E6E6" w:themeFill="background2"/>
          </w:tcPr>
          <w:p w14:paraId="652A200E" w14:textId="77777777" w:rsidR="008C017D" w:rsidRDefault="008C017D"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1C1CB3D2" w14:textId="7D052177" w:rsidR="008C017D" w:rsidRDefault="00C90424" w:rsidP="0016243F">
            <w:pPr>
              <w:jc w:val="both"/>
              <w:rPr>
                <w:rFonts w:ascii="Verdana" w:hAnsi="Verdana"/>
                <w:sz w:val="20"/>
                <w:szCs w:val="20"/>
              </w:rPr>
            </w:pPr>
            <w:r w:rsidRPr="00C90424">
              <w:rPr>
                <w:rFonts w:ascii="Verdana" w:hAnsi="Verdana"/>
                <w:sz w:val="20"/>
                <w:szCs w:val="20"/>
              </w:rPr>
              <w:t>De werkgroep dient nog opgestart te worden</w:t>
            </w:r>
            <w:r>
              <w:rPr>
                <w:rFonts w:ascii="Verdana" w:hAnsi="Verdana"/>
                <w:sz w:val="20"/>
                <w:szCs w:val="20"/>
              </w:rPr>
              <w:t>.</w:t>
            </w:r>
          </w:p>
        </w:tc>
      </w:tr>
    </w:tbl>
    <w:p w14:paraId="07D9FB91" w14:textId="77777777" w:rsidR="007F51FD" w:rsidRDefault="007F51FD" w:rsidP="007F51FD">
      <w:pPr>
        <w:pStyle w:val="Lijstalinea"/>
        <w:tabs>
          <w:tab w:val="left" w:pos="3686"/>
          <w:tab w:val="left" w:pos="3828"/>
          <w:tab w:val="left" w:pos="3969"/>
        </w:tabs>
        <w:ind w:left="758"/>
        <w:rPr>
          <w:rFonts w:ascii="Verdana" w:hAnsi="Verdana"/>
          <w:sz w:val="20"/>
          <w:szCs w:val="20"/>
        </w:rPr>
      </w:pPr>
    </w:p>
    <w:p w14:paraId="5094A8C4" w14:textId="77777777" w:rsidR="007F51FD" w:rsidRPr="00AB4C20" w:rsidRDefault="007F51FD" w:rsidP="007F51FD">
      <w:pPr>
        <w:pStyle w:val="Lijstalinea"/>
        <w:numPr>
          <w:ilvl w:val="0"/>
          <w:numId w:val="1"/>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721B3ECB" w14:textId="77777777" w:rsidR="007F51FD" w:rsidRDefault="007F51FD" w:rsidP="007F51FD">
      <w:pPr>
        <w:pStyle w:val="Lijstalinea"/>
        <w:tabs>
          <w:tab w:val="left" w:pos="3686"/>
          <w:tab w:val="left" w:pos="3828"/>
          <w:tab w:val="left" w:pos="3969"/>
        </w:tabs>
        <w:ind w:left="398"/>
        <w:rPr>
          <w:rFonts w:ascii="Verdana" w:eastAsia="Calibri" w:hAnsi="Verdana" w:cs="Calibri"/>
          <w:b/>
          <w:bCs/>
          <w:sz w:val="20"/>
          <w:szCs w:val="20"/>
        </w:rPr>
      </w:pPr>
    </w:p>
    <w:p w14:paraId="1A44D88D" w14:textId="1EF71C0F" w:rsidR="007F51FD" w:rsidRDefault="007F51FD" w:rsidP="007F51FD">
      <w:pPr>
        <w:pStyle w:val="Lijstalinea"/>
        <w:tabs>
          <w:tab w:val="left" w:pos="3686"/>
          <w:tab w:val="left" w:pos="3828"/>
          <w:tab w:val="left" w:pos="3969"/>
        </w:tabs>
        <w:ind w:left="398"/>
        <w:jc w:val="both"/>
        <w:rPr>
          <w:rFonts w:ascii="Verdana" w:hAnsi="Verdana"/>
          <w:sz w:val="20"/>
          <w:szCs w:val="20"/>
        </w:rPr>
      </w:pPr>
      <w:r>
        <w:rPr>
          <w:rFonts w:ascii="Verdana" w:hAnsi="Verdana"/>
          <w:sz w:val="20"/>
          <w:szCs w:val="20"/>
        </w:rPr>
        <w:t xml:space="preserve">De doorstart van de </w:t>
      </w:r>
      <w:r w:rsidRPr="009F511C">
        <w:rPr>
          <w:rFonts w:ascii="Verdana" w:hAnsi="Verdana"/>
          <w:sz w:val="20"/>
          <w:szCs w:val="20"/>
        </w:rPr>
        <w:t xml:space="preserve">IMC </w:t>
      </w:r>
      <w:r>
        <w:rPr>
          <w:rFonts w:ascii="Verdana" w:hAnsi="Verdana"/>
          <w:sz w:val="20"/>
          <w:szCs w:val="20"/>
        </w:rPr>
        <w:t xml:space="preserve">Handicap zorgt ervoor dat er afstemming gebeurt rond de uitbouw van het beleid rond de persoon met een handicap. Dit zowel door afstemming tussen de evoluties binnen de deelstaten en </w:t>
      </w:r>
      <w:r w:rsidR="009475D9">
        <w:rPr>
          <w:rFonts w:ascii="Verdana" w:hAnsi="Verdana"/>
          <w:sz w:val="20"/>
          <w:szCs w:val="20"/>
        </w:rPr>
        <w:t>f</w:t>
      </w:r>
      <w:r>
        <w:rPr>
          <w:rFonts w:ascii="Verdana" w:hAnsi="Verdana"/>
          <w:sz w:val="20"/>
          <w:szCs w:val="20"/>
        </w:rPr>
        <w:t>ederaal als belangrijke Europese en internationale dossiers.</w:t>
      </w:r>
    </w:p>
    <w:p w14:paraId="5E3454CA" w14:textId="77777777" w:rsidR="007F51FD" w:rsidRDefault="007F51FD" w:rsidP="007F51FD">
      <w:pPr>
        <w:pStyle w:val="Lijstalinea"/>
        <w:tabs>
          <w:tab w:val="left" w:pos="3686"/>
          <w:tab w:val="left" w:pos="3828"/>
          <w:tab w:val="left" w:pos="3969"/>
        </w:tabs>
        <w:ind w:left="398"/>
        <w:rPr>
          <w:rFonts w:ascii="Verdana" w:eastAsia="Calibri" w:hAnsi="Verdana" w:cs="Calibri"/>
          <w:b/>
          <w:bCs/>
          <w:sz w:val="20"/>
          <w:szCs w:val="20"/>
        </w:rPr>
      </w:pPr>
    </w:p>
    <w:p w14:paraId="40310CA7" w14:textId="77777777" w:rsidR="007F51FD" w:rsidRDefault="007F51FD">
      <w:pPr>
        <w:spacing w:after="160" w:line="259" w:lineRule="auto"/>
        <w:rPr>
          <w:rFonts w:ascii="Verdana" w:hAnsi="Verdana"/>
          <w:sz w:val="20"/>
          <w:szCs w:val="20"/>
          <w:highlight w:val="yellow"/>
        </w:rPr>
      </w:pPr>
    </w:p>
    <w:p w14:paraId="171ACA2C" w14:textId="77777777" w:rsidR="007F5ABB" w:rsidRPr="00FF5021" w:rsidRDefault="007F5ABB" w:rsidP="007F5ABB">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p w14:paraId="420B98E1" w14:textId="77777777" w:rsidR="00601C27" w:rsidRDefault="00601C27">
      <w:pPr>
        <w:spacing w:after="160" w:line="259" w:lineRule="auto"/>
        <w:rPr>
          <w:rFonts w:ascii="Verdana" w:eastAsiaTheme="majorEastAsia" w:hAnsi="Verdana" w:cstheme="majorBidi"/>
          <w:b/>
          <w:sz w:val="24"/>
        </w:rPr>
      </w:pPr>
      <w:r>
        <w:br w:type="page"/>
      </w:r>
    </w:p>
    <w:p w14:paraId="05A35BF2" w14:textId="6253C078" w:rsidR="007F5ABB" w:rsidRDefault="007F5ABB" w:rsidP="00557B80">
      <w:pPr>
        <w:pStyle w:val="Kop1"/>
        <w:rPr>
          <w:sz w:val="20"/>
          <w:szCs w:val="20"/>
        </w:rPr>
      </w:pPr>
      <w:bookmarkStart w:id="21" w:name="_Toc143527766"/>
      <w:r w:rsidRPr="005D748E">
        <w:rPr>
          <w:szCs w:val="24"/>
        </w:rPr>
        <w:lastRenderedPageBreak/>
        <w:t xml:space="preserve">IMC </w:t>
      </w:r>
      <w:r w:rsidR="00557B80" w:rsidRPr="00557B80">
        <w:t>Justitiehuizen</w:t>
      </w:r>
      <w:bookmarkEnd w:id="21"/>
    </w:p>
    <w:p w14:paraId="670B124D"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08270A9D" w14:textId="34CE0244" w:rsidR="004F4128" w:rsidRDefault="004F4128">
      <w:pPr>
        <w:spacing w:after="160" w:line="259" w:lineRule="auto"/>
      </w:pPr>
    </w:p>
    <w:p w14:paraId="359C997E" w14:textId="77777777" w:rsidR="004F4128" w:rsidRDefault="004F4128" w:rsidP="004F4128">
      <w:pPr>
        <w:pStyle w:val="Lijstalinea"/>
        <w:numPr>
          <w:ilvl w:val="0"/>
          <w:numId w:val="1"/>
        </w:numPr>
        <w:tabs>
          <w:tab w:val="left" w:pos="3828"/>
          <w:tab w:val="left" w:pos="3969"/>
        </w:tabs>
        <w:rPr>
          <w:rFonts w:ascii="Verdana" w:eastAsia="Calibri" w:hAnsi="Verdana" w:cs="Calibri"/>
          <w:b/>
          <w:bCs/>
          <w:sz w:val="20"/>
          <w:szCs w:val="20"/>
        </w:rPr>
      </w:pPr>
      <w:r w:rsidRPr="007A5741">
        <w:rPr>
          <w:rFonts w:ascii="Verdana" w:eastAsia="Calibri" w:hAnsi="Verdana" w:cs="Calibri"/>
          <w:b/>
          <w:bCs/>
          <w:sz w:val="20"/>
          <w:szCs w:val="20"/>
        </w:rPr>
        <w:t>Vergaderingen en agendapunten</w:t>
      </w:r>
    </w:p>
    <w:p w14:paraId="1AE3F0E1" w14:textId="77777777" w:rsidR="004F4128" w:rsidRDefault="004F4128">
      <w:pPr>
        <w:spacing w:after="160" w:line="259" w:lineRule="auto"/>
      </w:pPr>
    </w:p>
    <w:tbl>
      <w:tblPr>
        <w:tblStyle w:val="Tabelraster"/>
        <w:tblW w:w="0" w:type="auto"/>
        <w:tblInd w:w="398" w:type="dxa"/>
        <w:tblLook w:val="04A0" w:firstRow="1" w:lastRow="0" w:firstColumn="1" w:lastColumn="0" w:noHBand="0" w:noVBand="1"/>
      </w:tblPr>
      <w:tblGrid>
        <w:gridCol w:w="1865"/>
        <w:gridCol w:w="6799"/>
      </w:tblGrid>
      <w:tr w:rsidR="004F4128" w14:paraId="18224778" w14:textId="77777777" w:rsidTr="0016243F">
        <w:tc>
          <w:tcPr>
            <w:tcW w:w="1865" w:type="dxa"/>
            <w:shd w:val="clear" w:color="auto" w:fill="E7E6E6" w:themeFill="background2"/>
          </w:tcPr>
          <w:p w14:paraId="30406985" w14:textId="77777777" w:rsidR="004F4128" w:rsidRPr="00FA6857"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321CDBA0" w14:textId="77777777" w:rsidR="004F4128" w:rsidRDefault="004F4128" w:rsidP="0016243F">
            <w:pPr>
              <w:pStyle w:val="Lijstalinea"/>
              <w:tabs>
                <w:tab w:val="left" w:pos="3828"/>
                <w:tab w:val="left" w:pos="3969"/>
              </w:tabs>
              <w:ind w:left="0"/>
              <w:rPr>
                <w:rFonts w:ascii="Verdana" w:eastAsia="Calibri" w:hAnsi="Verdana" w:cs="Calibri"/>
                <w:b/>
                <w:bCs/>
                <w:sz w:val="20"/>
                <w:szCs w:val="20"/>
              </w:rPr>
            </w:pPr>
            <w:r w:rsidRPr="00F04AF5">
              <w:rPr>
                <w:rFonts w:ascii="Verdana" w:eastAsia="Calibri" w:hAnsi="Verdana" w:cs="Calibri"/>
                <w:b/>
                <w:bCs/>
                <w:sz w:val="20"/>
                <w:szCs w:val="20"/>
              </w:rPr>
              <w:t>14 juli 2020</w:t>
            </w:r>
          </w:p>
        </w:tc>
      </w:tr>
      <w:tr w:rsidR="004F4128" w14:paraId="17582829" w14:textId="77777777" w:rsidTr="0016243F">
        <w:tc>
          <w:tcPr>
            <w:tcW w:w="1865" w:type="dxa"/>
            <w:shd w:val="clear" w:color="auto" w:fill="E7E6E6" w:themeFill="background2"/>
          </w:tcPr>
          <w:p w14:paraId="761C7EDD"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3E3BCDEF" w14:textId="77777777" w:rsidR="004F4128" w:rsidRPr="00665834" w:rsidRDefault="004F4128" w:rsidP="0016243F">
            <w:pPr>
              <w:pStyle w:val="Lijstalinea"/>
              <w:tabs>
                <w:tab w:val="left" w:pos="3828"/>
                <w:tab w:val="left" w:pos="3969"/>
              </w:tabs>
              <w:ind w:left="0"/>
              <w:rPr>
                <w:rFonts w:ascii="Verdana" w:eastAsia="Calibri" w:hAnsi="Verdana" w:cs="Calibri"/>
                <w:b/>
                <w:bCs/>
                <w:sz w:val="20"/>
                <w:szCs w:val="20"/>
                <w:highlight w:val="yellow"/>
              </w:rPr>
            </w:pPr>
            <w:r w:rsidRPr="00FE4515">
              <w:rPr>
                <w:rFonts w:ascii="Verdana" w:eastAsia="Calibri" w:hAnsi="Verdana" w:cs="Calibri"/>
                <w:b/>
                <w:bCs/>
                <w:sz w:val="20"/>
                <w:szCs w:val="20"/>
              </w:rPr>
              <w:t>Federale overheid</w:t>
            </w:r>
          </w:p>
        </w:tc>
      </w:tr>
      <w:tr w:rsidR="004F4128" w14:paraId="5C4CF40A" w14:textId="77777777" w:rsidTr="0016243F">
        <w:tc>
          <w:tcPr>
            <w:tcW w:w="1865" w:type="dxa"/>
            <w:shd w:val="clear" w:color="auto" w:fill="E7E6E6" w:themeFill="background2"/>
          </w:tcPr>
          <w:p w14:paraId="2C097AAC"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02B3E0CB" w14:textId="77777777" w:rsidR="004F4128" w:rsidRPr="0098482F" w:rsidRDefault="004F4128" w:rsidP="004F4128">
            <w:pPr>
              <w:pStyle w:val="Lijstalinea"/>
              <w:tabs>
                <w:tab w:val="left" w:pos="3828"/>
                <w:tab w:val="left" w:pos="3969"/>
              </w:tabs>
              <w:ind w:left="0"/>
              <w:jc w:val="both"/>
              <w:rPr>
                <w:rFonts w:ascii="Verdana" w:eastAsia="Calibri" w:hAnsi="Verdana" w:cs="Calibri"/>
                <w:b/>
                <w:bCs/>
                <w:sz w:val="20"/>
                <w:szCs w:val="20"/>
              </w:rPr>
            </w:pPr>
            <w:r w:rsidRPr="0098482F">
              <w:rPr>
                <w:rFonts w:ascii="Verdana" w:eastAsia="Calibri" w:hAnsi="Verdana" w:cs="Calibri"/>
                <w:b/>
                <w:bCs/>
                <w:sz w:val="20"/>
                <w:szCs w:val="20"/>
              </w:rPr>
              <w:t xml:space="preserve">Stand van zaken van de verschillende werkgroepen: subsidies, gegevensdeling, “opdrachten van de Justitiehuizen” </w:t>
            </w:r>
          </w:p>
          <w:p w14:paraId="49C38A16" w14:textId="77777777" w:rsidR="004F4128"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FF4D5C">
              <w:rPr>
                <w:rFonts w:ascii="Verdana" w:eastAsia="Calibri" w:hAnsi="Verdana" w:cs="Calibri"/>
                <w:sz w:val="20"/>
                <w:szCs w:val="20"/>
              </w:rPr>
              <w:t>Geagendeerd door</w:t>
            </w:r>
            <w:r>
              <w:rPr>
                <w:rFonts w:ascii="Verdana" w:eastAsia="Calibri" w:hAnsi="Verdana" w:cs="Calibri"/>
                <w:sz w:val="20"/>
                <w:szCs w:val="20"/>
              </w:rPr>
              <w:t xml:space="preserve"> de gemeenschappen</w:t>
            </w:r>
          </w:p>
          <w:p w14:paraId="6D954CA0" w14:textId="77777777" w:rsidR="004F4128" w:rsidRPr="004A5A7A"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13A996C8" w14:textId="77777777" w:rsidR="004F4128" w:rsidRPr="006C63B7" w:rsidRDefault="004F4128" w:rsidP="004F4128">
            <w:pPr>
              <w:pStyle w:val="Lijstalinea"/>
              <w:numPr>
                <w:ilvl w:val="0"/>
                <w:numId w:val="3"/>
              </w:numPr>
              <w:tabs>
                <w:tab w:val="left" w:pos="3828"/>
                <w:tab w:val="left" w:pos="3969"/>
              </w:tabs>
              <w:jc w:val="both"/>
              <w:rPr>
                <w:rFonts w:ascii="Verdana" w:eastAsia="Calibri" w:hAnsi="Verdana" w:cs="Calibri"/>
                <w:sz w:val="20"/>
                <w:szCs w:val="20"/>
              </w:rPr>
            </w:pPr>
            <w:r w:rsidRPr="006C63B7">
              <w:rPr>
                <w:rFonts w:ascii="Verdana" w:eastAsia="Calibri" w:hAnsi="Verdana" w:cs="Calibri"/>
                <w:sz w:val="20"/>
                <w:szCs w:val="20"/>
              </w:rPr>
              <w:t>Resultaat:</w:t>
            </w:r>
            <w:r>
              <w:rPr>
                <w:rFonts w:ascii="Verdana" w:eastAsia="Calibri" w:hAnsi="Verdana" w:cs="Calibri"/>
                <w:sz w:val="20"/>
                <w:szCs w:val="20"/>
              </w:rPr>
              <w:t xml:space="preserve"> akte nemen van, bespreken en validatie van teksten</w:t>
            </w:r>
          </w:p>
          <w:p w14:paraId="6C0A257C" w14:textId="77777777" w:rsidR="004F4128" w:rsidRDefault="004F4128" w:rsidP="0016243F">
            <w:pPr>
              <w:pStyle w:val="Lijstalinea"/>
              <w:tabs>
                <w:tab w:val="left" w:pos="3828"/>
                <w:tab w:val="left" w:pos="3969"/>
              </w:tabs>
              <w:ind w:left="0"/>
              <w:rPr>
                <w:rFonts w:ascii="Verdana" w:eastAsia="Calibri" w:hAnsi="Verdana" w:cs="Calibri"/>
                <w:b/>
                <w:bCs/>
                <w:sz w:val="20"/>
                <w:szCs w:val="20"/>
              </w:rPr>
            </w:pPr>
          </w:p>
        </w:tc>
      </w:tr>
      <w:tr w:rsidR="004F4128" w14:paraId="55E03994" w14:textId="77777777" w:rsidTr="0016243F">
        <w:trPr>
          <w:trHeight w:val="652"/>
        </w:trPr>
        <w:tc>
          <w:tcPr>
            <w:tcW w:w="1865" w:type="dxa"/>
            <w:shd w:val="clear" w:color="auto" w:fill="E7E6E6" w:themeFill="background2"/>
          </w:tcPr>
          <w:p w14:paraId="0F3B165A"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68D531B1" w14:textId="3FC58CEB" w:rsidR="004F4128" w:rsidRPr="002C11B9" w:rsidRDefault="002C11B9" w:rsidP="002C11B9">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160DBA49" w14:textId="77777777" w:rsidR="004F4128" w:rsidRDefault="004F4128" w:rsidP="004F4128">
      <w:pPr>
        <w:tabs>
          <w:tab w:val="left" w:pos="288"/>
        </w:tabs>
        <w:kinsoku w:val="0"/>
        <w:overflowPunct w:val="0"/>
        <w:autoSpaceDE w:val="0"/>
        <w:autoSpaceDN w:val="0"/>
        <w:adjustRightInd w:val="0"/>
        <w:spacing w:line="260" w:lineRule="exact"/>
        <w:ind w:left="287" w:hanging="249"/>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4F4128" w14:paraId="43D391CD" w14:textId="77777777" w:rsidTr="0016243F">
        <w:tc>
          <w:tcPr>
            <w:tcW w:w="1865" w:type="dxa"/>
            <w:shd w:val="clear" w:color="auto" w:fill="E7E6E6" w:themeFill="background2"/>
          </w:tcPr>
          <w:p w14:paraId="2EFA3EF7" w14:textId="77777777" w:rsidR="004F4128" w:rsidRPr="00FA6857"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514E4C57" w14:textId="77777777" w:rsidR="004F4128" w:rsidRDefault="004F4128"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30 oktober</w:t>
            </w:r>
            <w:r w:rsidRPr="00F04AF5">
              <w:rPr>
                <w:rFonts w:ascii="Verdana" w:eastAsia="Calibri" w:hAnsi="Verdana" w:cs="Calibri"/>
                <w:b/>
                <w:bCs/>
                <w:sz w:val="20"/>
                <w:szCs w:val="20"/>
              </w:rPr>
              <w:t xml:space="preserve"> 2020</w:t>
            </w:r>
          </w:p>
        </w:tc>
      </w:tr>
      <w:tr w:rsidR="004F4128" w:rsidRPr="00665834" w14:paraId="6FDE8A80" w14:textId="77777777" w:rsidTr="0016243F">
        <w:tc>
          <w:tcPr>
            <w:tcW w:w="1865" w:type="dxa"/>
            <w:shd w:val="clear" w:color="auto" w:fill="E7E6E6" w:themeFill="background2"/>
          </w:tcPr>
          <w:p w14:paraId="268D4A67"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156C1E99" w14:textId="77777777" w:rsidR="004F4128" w:rsidRPr="00665834" w:rsidRDefault="004F4128" w:rsidP="0016243F">
            <w:pPr>
              <w:pStyle w:val="Lijstalinea"/>
              <w:tabs>
                <w:tab w:val="left" w:pos="3828"/>
                <w:tab w:val="left" w:pos="3969"/>
              </w:tabs>
              <w:ind w:left="0"/>
              <w:rPr>
                <w:rFonts w:ascii="Verdana" w:eastAsia="Calibri" w:hAnsi="Verdana" w:cs="Calibri"/>
                <w:b/>
                <w:bCs/>
                <w:sz w:val="20"/>
                <w:szCs w:val="20"/>
                <w:highlight w:val="yellow"/>
              </w:rPr>
            </w:pPr>
            <w:r>
              <w:rPr>
                <w:rFonts w:ascii="Verdana" w:eastAsia="Calibri" w:hAnsi="Verdana" w:cs="Calibri"/>
                <w:b/>
                <w:bCs/>
                <w:sz w:val="20"/>
                <w:szCs w:val="20"/>
              </w:rPr>
              <w:t>Vlaamse Gemeenschap</w:t>
            </w:r>
          </w:p>
        </w:tc>
      </w:tr>
      <w:tr w:rsidR="004F4128" w14:paraId="0C793EF0" w14:textId="77777777" w:rsidTr="0016243F">
        <w:tc>
          <w:tcPr>
            <w:tcW w:w="1865" w:type="dxa"/>
            <w:shd w:val="clear" w:color="auto" w:fill="E7E6E6" w:themeFill="background2"/>
          </w:tcPr>
          <w:p w14:paraId="4774562C"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551AB19F" w14:textId="77777777" w:rsidR="004F4128" w:rsidRPr="0098482F" w:rsidRDefault="004F4128" w:rsidP="00607901">
            <w:pPr>
              <w:pStyle w:val="Lijstalinea"/>
              <w:tabs>
                <w:tab w:val="left" w:pos="3828"/>
                <w:tab w:val="left" w:pos="3969"/>
              </w:tabs>
              <w:ind w:left="0"/>
              <w:jc w:val="both"/>
              <w:rPr>
                <w:rFonts w:ascii="Verdana" w:eastAsia="Calibri" w:hAnsi="Verdana" w:cs="Calibri"/>
                <w:b/>
                <w:bCs/>
                <w:sz w:val="20"/>
                <w:szCs w:val="20"/>
              </w:rPr>
            </w:pPr>
            <w:r w:rsidRPr="0098482F">
              <w:rPr>
                <w:rFonts w:ascii="Verdana" w:eastAsia="Calibri" w:hAnsi="Verdana" w:cs="Calibri"/>
                <w:b/>
                <w:bCs/>
                <w:sz w:val="20"/>
                <w:szCs w:val="20"/>
              </w:rPr>
              <w:t xml:space="preserve">Stand van zaken van de verschillende werkgroepen: subsidies, gegevensdeling, “opdrachten van de Justitiehuizen” </w:t>
            </w:r>
            <w:r>
              <w:rPr>
                <w:rFonts w:ascii="Verdana" w:eastAsia="Calibri" w:hAnsi="Verdana" w:cs="Calibri"/>
                <w:b/>
                <w:bCs/>
                <w:sz w:val="20"/>
                <w:szCs w:val="20"/>
              </w:rPr>
              <w:t xml:space="preserve"> en het subsidiedossier 2020 ‘verkeersveiligheid’</w:t>
            </w:r>
          </w:p>
          <w:p w14:paraId="7C1D0038" w14:textId="77777777" w:rsidR="004F4128"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FF4D5C">
              <w:rPr>
                <w:rFonts w:ascii="Verdana" w:eastAsia="Calibri" w:hAnsi="Verdana" w:cs="Calibri"/>
                <w:sz w:val="20"/>
                <w:szCs w:val="20"/>
              </w:rPr>
              <w:t>Geagendeerd door</w:t>
            </w:r>
            <w:r>
              <w:rPr>
                <w:rFonts w:ascii="Verdana" w:eastAsia="Calibri" w:hAnsi="Verdana" w:cs="Calibri"/>
                <w:sz w:val="20"/>
                <w:szCs w:val="20"/>
              </w:rPr>
              <w:t xml:space="preserve"> de gemeenschappen</w:t>
            </w:r>
          </w:p>
          <w:p w14:paraId="7F9E4DEA" w14:textId="77777777" w:rsidR="004F4128" w:rsidRPr="004A5A7A"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772007A9" w14:textId="77777777" w:rsidR="004F4128" w:rsidRPr="006C63B7"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Resultaat:</w:t>
            </w:r>
            <w:r>
              <w:rPr>
                <w:rFonts w:ascii="Verdana" w:eastAsia="Calibri" w:hAnsi="Verdana" w:cs="Calibri"/>
                <w:sz w:val="20"/>
                <w:szCs w:val="20"/>
              </w:rPr>
              <w:t xml:space="preserve"> akte nemen van, bespreken en validatie van teksten</w:t>
            </w:r>
          </w:p>
          <w:p w14:paraId="22D2CFC3" w14:textId="77777777" w:rsidR="004F4128" w:rsidRDefault="004F4128" w:rsidP="0016243F">
            <w:pPr>
              <w:pStyle w:val="Lijstalinea"/>
              <w:tabs>
                <w:tab w:val="left" w:pos="3828"/>
                <w:tab w:val="left" w:pos="3969"/>
              </w:tabs>
              <w:ind w:left="0"/>
              <w:rPr>
                <w:rFonts w:ascii="Verdana" w:eastAsia="Calibri" w:hAnsi="Verdana" w:cs="Calibri"/>
                <w:b/>
                <w:bCs/>
                <w:sz w:val="20"/>
                <w:szCs w:val="20"/>
              </w:rPr>
            </w:pPr>
          </w:p>
        </w:tc>
      </w:tr>
      <w:tr w:rsidR="004F4128" w:rsidRPr="00ED7431" w14:paraId="409155C0" w14:textId="77777777" w:rsidTr="0016243F">
        <w:trPr>
          <w:trHeight w:val="652"/>
        </w:trPr>
        <w:tc>
          <w:tcPr>
            <w:tcW w:w="1865" w:type="dxa"/>
            <w:shd w:val="clear" w:color="auto" w:fill="E7E6E6" w:themeFill="background2"/>
          </w:tcPr>
          <w:p w14:paraId="22704186"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478E7E55" w14:textId="77777777" w:rsidR="004F4128" w:rsidRPr="002C11B9" w:rsidRDefault="004F4128" w:rsidP="002C11B9">
            <w:pPr>
              <w:tabs>
                <w:tab w:val="left" w:pos="3828"/>
                <w:tab w:val="left" w:pos="3969"/>
              </w:tabs>
              <w:rPr>
                <w:rFonts w:ascii="Verdana" w:eastAsia="Calibri" w:hAnsi="Verdana" w:cs="Calibri"/>
                <w:sz w:val="20"/>
                <w:szCs w:val="20"/>
              </w:rPr>
            </w:pPr>
            <w:r w:rsidRPr="002C11B9">
              <w:rPr>
                <w:rFonts w:ascii="Verdana" w:eastAsia="Calibri" w:hAnsi="Verdana" w:cs="Calibri"/>
                <w:sz w:val="20"/>
                <w:szCs w:val="20"/>
              </w:rPr>
              <w:t>/</w:t>
            </w:r>
          </w:p>
        </w:tc>
      </w:tr>
    </w:tbl>
    <w:p w14:paraId="22937C8C" w14:textId="77777777" w:rsidR="004F4128" w:rsidRDefault="004F4128" w:rsidP="004F4128">
      <w:pPr>
        <w:tabs>
          <w:tab w:val="left" w:pos="288"/>
        </w:tabs>
        <w:kinsoku w:val="0"/>
        <w:overflowPunct w:val="0"/>
        <w:autoSpaceDE w:val="0"/>
        <w:autoSpaceDN w:val="0"/>
        <w:adjustRightInd w:val="0"/>
        <w:spacing w:line="260" w:lineRule="exact"/>
        <w:ind w:left="287" w:hanging="249"/>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4F4128" w14:paraId="2A68DEDB" w14:textId="77777777" w:rsidTr="0016243F">
        <w:tc>
          <w:tcPr>
            <w:tcW w:w="1865" w:type="dxa"/>
            <w:shd w:val="clear" w:color="auto" w:fill="E7E6E6" w:themeFill="background2"/>
          </w:tcPr>
          <w:p w14:paraId="1DE0CB9A" w14:textId="77777777" w:rsidR="004F4128" w:rsidRPr="00FA6857"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53EF9D0D" w14:textId="7CD85401" w:rsidR="004F4128" w:rsidRDefault="004F4128" w:rsidP="0016243F">
            <w:pPr>
              <w:pStyle w:val="Lijstalinea"/>
              <w:tabs>
                <w:tab w:val="left" w:pos="3828"/>
                <w:tab w:val="left" w:pos="3969"/>
              </w:tabs>
              <w:ind w:left="0"/>
              <w:rPr>
                <w:rFonts w:ascii="Verdana" w:eastAsia="Calibri" w:hAnsi="Verdana" w:cs="Calibri"/>
                <w:b/>
                <w:bCs/>
                <w:sz w:val="20"/>
                <w:szCs w:val="20"/>
              </w:rPr>
            </w:pPr>
            <w:r w:rsidRPr="007D1EE4">
              <w:rPr>
                <w:rFonts w:ascii="Verdana" w:eastAsia="Calibri" w:hAnsi="Verdana" w:cs="Calibri"/>
                <w:b/>
                <w:bCs/>
                <w:sz w:val="20"/>
                <w:szCs w:val="20"/>
              </w:rPr>
              <w:t>26 november 2020</w:t>
            </w:r>
            <w:r>
              <w:rPr>
                <w:rFonts w:ascii="Verdana" w:eastAsia="Calibri" w:hAnsi="Verdana" w:cs="Calibri"/>
                <w:b/>
                <w:bCs/>
                <w:sz w:val="20"/>
                <w:szCs w:val="20"/>
              </w:rPr>
              <w:t xml:space="preserve">                                                       </w:t>
            </w:r>
          </w:p>
        </w:tc>
      </w:tr>
      <w:tr w:rsidR="004F4128" w14:paraId="6FB8C08E" w14:textId="77777777" w:rsidTr="0016243F">
        <w:tc>
          <w:tcPr>
            <w:tcW w:w="1865" w:type="dxa"/>
            <w:shd w:val="clear" w:color="auto" w:fill="E7E6E6" w:themeFill="background2"/>
          </w:tcPr>
          <w:p w14:paraId="143A36F3"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185AD562" w14:textId="77777777" w:rsidR="004F4128" w:rsidRPr="00276C00" w:rsidRDefault="004F4128" w:rsidP="0016243F">
            <w:pPr>
              <w:pStyle w:val="Lijstalinea"/>
              <w:tabs>
                <w:tab w:val="left" w:pos="3828"/>
                <w:tab w:val="left" w:pos="3969"/>
              </w:tabs>
              <w:ind w:left="0"/>
              <w:rPr>
                <w:rFonts w:ascii="Verdana" w:eastAsia="Calibri" w:hAnsi="Verdana" w:cs="Calibri"/>
                <w:b/>
                <w:bCs/>
                <w:sz w:val="20"/>
                <w:szCs w:val="20"/>
              </w:rPr>
            </w:pPr>
            <w:r w:rsidRPr="00276C00">
              <w:rPr>
                <w:rFonts w:ascii="Verdana" w:eastAsia="Calibri" w:hAnsi="Verdana" w:cs="Calibri"/>
                <w:b/>
                <w:bCs/>
                <w:sz w:val="20"/>
                <w:szCs w:val="20"/>
              </w:rPr>
              <w:t>Vlaamse Gemeenschap</w:t>
            </w:r>
          </w:p>
        </w:tc>
      </w:tr>
      <w:tr w:rsidR="004F4128" w14:paraId="471FF291" w14:textId="77777777" w:rsidTr="0016243F">
        <w:tc>
          <w:tcPr>
            <w:tcW w:w="1865" w:type="dxa"/>
            <w:shd w:val="clear" w:color="auto" w:fill="E7E6E6" w:themeFill="background2"/>
          </w:tcPr>
          <w:p w14:paraId="1DBFEB05"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tc>
        <w:tc>
          <w:tcPr>
            <w:tcW w:w="6799" w:type="dxa"/>
          </w:tcPr>
          <w:p w14:paraId="66A7D3CA" w14:textId="77777777" w:rsidR="004F4128" w:rsidRPr="0098482F" w:rsidRDefault="004F4128" w:rsidP="0016243F">
            <w:pPr>
              <w:pStyle w:val="Lijstalinea"/>
              <w:tabs>
                <w:tab w:val="left" w:pos="3828"/>
                <w:tab w:val="left" w:pos="3969"/>
              </w:tabs>
              <w:ind w:left="0"/>
              <w:rPr>
                <w:rFonts w:ascii="Verdana" w:eastAsia="Calibri" w:hAnsi="Verdana" w:cs="Calibri"/>
                <w:b/>
                <w:bCs/>
                <w:sz w:val="20"/>
                <w:szCs w:val="20"/>
              </w:rPr>
            </w:pPr>
            <w:r w:rsidRPr="0098482F">
              <w:rPr>
                <w:rFonts w:ascii="Verdana" w:eastAsia="Calibri" w:hAnsi="Verdana" w:cs="Calibri"/>
                <w:b/>
                <w:bCs/>
                <w:sz w:val="20"/>
                <w:szCs w:val="20"/>
              </w:rPr>
              <w:t xml:space="preserve">Goedkeuring verlengings- en uitbreidingsdossier 2020 ‘verkeersveiligheid’ </w:t>
            </w:r>
          </w:p>
          <w:p w14:paraId="4F74D655" w14:textId="77777777" w:rsidR="004F4128"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FF4D5C">
              <w:rPr>
                <w:rFonts w:ascii="Verdana" w:eastAsia="Calibri" w:hAnsi="Verdana" w:cs="Calibri"/>
                <w:sz w:val="20"/>
                <w:szCs w:val="20"/>
              </w:rPr>
              <w:t>Geagendeerd door</w:t>
            </w:r>
            <w:r>
              <w:rPr>
                <w:rFonts w:ascii="Verdana" w:eastAsia="Calibri" w:hAnsi="Verdana" w:cs="Calibri"/>
                <w:sz w:val="20"/>
                <w:szCs w:val="20"/>
              </w:rPr>
              <w:t xml:space="preserve"> de gemeenschappen</w:t>
            </w:r>
          </w:p>
          <w:p w14:paraId="504F4E93" w14:textId="77777777" w:rsidR="004F4128" w:rsidRPr="004A5A7A"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0D863320" w14:textId="77777777" w:rsidR="004F4128" w:rsidRPr="006C63B7"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validatie dossier</w:t>
            </w:r>
          </w:p>
          <w:p w14:paraId="7063FE4E" w14:textId="77777777" w:rsidR="004F4128" w:rsidRDefault="004F4128" w:rsidP="0016243F">
            <w:pPr>
              <w:pStyle w:val="Lijstalinea"/>
              <w:tabs>
                <w:tab w:val="left" w:pos="3828"/>
                <w:tab w:val="left" w:pos="3969"/>
              </w:tabs>
              <w:ind w:left="0"/>
              <w:rPr>
                <w:rFonts w:ascii="Verdana" w:eastAsia="Calibri" w:hAnsi="Verdana" w:cs="Calibri"/>
                <w:b/>
                <w:bCs/>
                <w:color w:val="FF0000"/>
                <w:sz w:val="20"/>
                <w:szCs w:val="20"/>
              </w:rPr>
            </w:pPr>
          </w:p>
        </w:tc>
      </w:tr>
      <w:tr w:rsidR="004F4128" w14:paraId="0BE71555" w14:textId="77777777" w:rsidTr="0016243F">
        <w:trPr>
          <w:trHeight w:val="652"/>
        </w:trPr>
        <w:tc>
          <w:tcPr>
            <w:tcW w:w="1865" w:type="dxa"/>
            <w:shd w:val="clear" w:color="auto" w:fill="E7E6E6" w:themeFill="background2"/>
          </w:tcPr>
          <w:p w14:paraId="2FA984CF"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1558D4C4" w14:textId="77777777" w:rsidR="004F4128" w:rsidRPr="002C11B9" w:rsidRDefault="004F4128" w:rsidP="002C11B9">
            <w:pPr>
              <w:tabs>
                <w:tab w:val="left" w:pos="3828"/>
                <w:tab w:val="left" w:pos="3969"/>
              </w:tabs>
              <w:rPr>
                <w:rFonts w:ascii="Verdana" w:eastAsia="Calibri" w:hAnsi="Verdana" w:cs="Calibri"/>
                <w:sz w:val="20"/>
                <w:szCs w:val="20"/>
              </w:rPr>
            </w:pPr>
            <w:r w:rsidRPr="002C11B9">
              <w:rPr>
                <w:rFonts w:ascii="Verdana" w:eastAsia="Calibri" w:hAnsi="Verdana" w:cs="Calibri"/>
                <w:sz w:val="20"/>
                <w:szCs w:val="20"/>
              </w:rPr>
              <w:t>/</w:t>
            </w:r>
          </w:p>
        </w:tc>
      </w:tr>
    </w:tbl>
    <w:p w14:paraId="3B2A2536" w14:textId="77777777" w:rsidR="004F4128" w:rsidRDefault="004F4128" w:rsidP="004F4128">
      <w:pPr>
        <w:spacing w:after="160" w:line="259" w:lineRule="auto"/>
        <w:rPr>
          <w:rFonts w:ascii="Verdana" w:hAnsi="Verdana"/>
          <w:sz w:val="20"/>
          <w:szCs w:val="20"/>
          <w:highlight w:val="yellow"/>
        </w:rPr>
      </w:pPr>
    </w:p>
    <w:tbl>
      <w:tblPr>
        <w:tblStyle w:val="Tabelraster"/>
        <w:tblW w:w="8669" w:type="dxa"/>
        <w:tblInd w:w="398" w:type="dxa"/>
        <w:tblLook w:val="04A0" w:firstRow="1" w:lastRow="0" w:firstColumn="1" w:lastColumn="0" w:noHBand="0" w:noVBand="1"/>
      </w:tblPr>
      <w:tblGrid>
        <w:gridCol w:w="1835"/>
        <w:gridCol w:w="6834"/>
      </w:tblGrid>
      <w:tr w:rsidR="004F4128" w14:paraId="578EB01C" w14:textId="77777777" w:rsidTr="00607901">
        <w:tc>
          <w:tcPr>
            <w:tcW w:w="1835" w:type="dxa"/>
            <w:shd w:val="clear" w:color="auto" w:fill="E7E6E6" w:themeFill="background2"/>
          </w:tcPr>
          <w:p w14:paraId="5AE25F75" w14:textId="77777777" w:rsidR="004F4128" w:rsidRPr="00FA6857"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834" w:type="dxa"/>
          </w:tcPr>
          <w:p w14:paraId="3974F959" w14:textId="77777777" w:rsidR="004F4128" w:rsidRPr="006E6B6E" w:rsidRDefault="004F4128" w:rsidP="0016243F">
            <w:pPr>
              <w:pStyle w:val="Lijstalinea"/>
              <w:tabs>
                <w:tab w:val="left" w:pos="3828"/>
                <w:tab w:val="left" w:pos="3969"/>
              </w:tabs>
              <w:ind w:left="0"/>
              <w:rPr>
                <w:rFonts w:ascii="Verdana" w:eastAsia="Calibri" w:hAnsi="Verdana" w:cs="Calibri"/>
                <w:b/>
                <w:bCs/>
                <w:sz w:val="20"/>
                <w:szCs w:val="20"/>
              </w:rPr>
            </w:pPr>
            <w:r w:rsidRPr="006E6B6E">
              <w:rPr>
                <w:rFonts w:ascii="Verdana" w:eastAsia="Calibri" w:hAnsi="Verdana" w:cs="Calibri"/>
                <w:b/>
                <w:bCs/>
                <w:sz w:val="20"/>
                <w:szCs w:val="20"/>
              </w:rPr>
              <w:t>31 mei 2021</w:t>
            </w:r>
          </w:p>
        </w:tc>
      </w:tr>
      <w:tr w:rsidR="004F4128" w14:paraId="11CA9311" w14:textId="77777777" w:rsidTr="00607901">
        <w:tc>
          <w:tcPr>
            <w:tcW w:w="1835" w:type="dxa"/>
            <w:shd w:val="clear" w:color="auto" w:fill="E7E6E6" w:themeFill="background2"/>
          </w:tcPr>
          <w:p w14:paraId="180707C7"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834" w:type="dxa"/>
          </w:tcPr>
          <w:p w14:paraId="60C21C75" w14:textId="77777777" w:rsidR="004F4128" w:rsidRPr="006E6B6E" w:rsidRDefault="004F4128" w:rsidP="0016243F">
            <w:pPr>
              <w:pStyle w:val="Lijstalinea"/>
              <w:tabs>
                <w:tab w:val="left" w:pos="3828"/>
                <w:tab w:val="left" w:pos="3969"/>
              </w:tabs>
              <w:ind w:left="0"/>
              <w:rPr>
                <w:rFonts w:ascii="Verdana" w:eastAsia="Calibri" w:hAnsi="Verdana" w:cs="Calibri"/>
                <w:b/>
                <w:bCs/>
                <w:sz w:val="20"/>
                <w:szCs w:val="20"/>
                <w:highlight w:val="yellow"/>
              </w:rPr>
            </w:pPr>
            <w:r w:rsidRPr="00FE4515">
              <w:rPr>
                <w:rFonts w:ascii="Verdana" w:eastAsia="Calibri" w:hAnsi="Verdana" w:cs="Calibri"/>
                <w:b/>
                <w:bCs/>
                <w:sz w:val="20"/>
                <w:szCs w:val="20"/>
              </w:rPr>
              <w:t>Vlaamse Gemeenschap</w:t>
            </w:r>
          </w:p>
        </w:tc>
      </w:tr>
      <w:tr w:rsidR="00607901" w14:paraId="0E5970BB" w14:textId="77777777" w:rsidTr="00607901">
        <w:tc>
          <w:tcPr>
            <w:tcW w:w="1835" w:type="dxa"/>
            <w:vMerge w:val="restart"/>
            <w:shd w:val="clear" w:color="auto" w:fill="E7E6E6" w:themeFill="background2"/>
          </w:tcPr>
          <w:p w14:paraId="2378AF7F" w14:textId="77777777" w:rsidR="00607901" w:rsidRDefault="00607901"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lastRenderedPageBreak/>
              <w:t>A</w:t>
            </w:r>
            <w:r w:rsidRPr="00FA6857">
              <w:rPr>
                <w:rFonts w:ascii="Verdana" w:eastAsia="Calibri" w:hAnsi="Verdana" w:cs="Calibri"/>
                <w:sz w:val="20"/>
                <w:szCs w:val="20"/>
              </w:rPr>
              <w:t>gendapunten</w:t>
            </w:r>
          </w:p>
        </w:tc>
        <w:tc>
          <w:tcPr>
            <w:tcW w:w="6834" w:type="dxa"/>
          </w:tcPr>
          <w:p w14:paraId="67F15714" w14:textId="77777777" w:rsidR="00607901" w:rsidRPr="006E6B6E" w:rsidRDefault="00607901" w:rsidP="0016243F">
            <w:pPr>
              <w:pStyle w:val="Lijstalinea"/>
              <w:tabs>
                <w:tab w:val="left" w:pos="3828"/>
                <w:tab w:val="left" w:pos="3969"/>
              </w:tabs>
              <w:ind w:left="0"/>
              <w:rPr>
                <w:rFonts w:ascii="Verdana" w:eastAsia="Calibri" w:hAnsi="Verdana" w:cs="Calibri"/>
                <w:b/>
                <w:bCs/>
                <w:sz w:val="20"/>
                <w:szCs w:val="20"/>
              </w:rPr>
            </w:pPr>
            <w:r w:rsidRPr="006E6B6E">
              <w:rPr>
                <w:rFonts w:ascii="Verdana" w:eastAsia="Calibri" w:hAnsi="Verdana" w:cs="Calibri"/>
                <w:b/>
                <w:bCs/>
                <w:sz w:val="20"/>
                <w:szCs w:val="20"/>
              </w:rPr>
              <w:t>Wet Externe Rechtspositie (WER)</w:t>
            </w:r>
          </w:p>
          <w:p w14:paraId="30A68018" w14:textId="77777777" w:rsidR="00607901" w:rsidRPr="006E6B6E" w:rsidRDefault="00607901" w:rsidP="0016243F">
            <w:pPr>
              <w:pStyle w:val="Lijstalinea"/>
              <w:numPr>
                <w:ilvl w:val="0"/>
                <w:numId w:val="3"/>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7E8CECC9" w14:textId="77777777" w:rsidR="00607901" w:rsidRPr="006E6B6E" w:rsidRDefault="00607901" w:rsidP="0016243F">
            <w:pPr>
              <w:pStyle w:val="Lijstalinea"/>
              <w:numPr>
                <w:ilvl w:val="0"/>
                <w:numId w:val="3"/>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Gevolg van procedures van verplichte betrokkenheid of overleg</w:t>
            </w:r>
          </w:p>
          <w:p w14:paraId="7F64D393" w14:textId="77777777" w:rsidR="00607901" w:rsidRPr="006E6B6E" w:rsidRDefault="00607901" w:rsidP="0016243F">
            <w:pPr>
              <w:pStyle w:val="Lijstalinea"/>
              <w:numPr>
                <w:ilvl w:val="0"/>
                <w:numId w:val="3"/>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 xml:space="preserve">Resultaat: </w:t>
            </w:r>
            <w:r>
              <w:rPr>
                <w:rFonts w:ascii="Verdana" w:eastAsia="Calibri" w:hAnsi="Verdana" w:cs="Calibri"/>
                <w:sz w:val="20"/>
                <w:szCs w:val="20"/>
              </w:rPr>
              <w:t>bespreking, validatie mits aanpassing</w:t>
            </w:r>
          </w:p>
          <w:p w14:paraId="5A15B8A5" w14:textId="77777777" w:rsidR="00607901" w:rsidRPr="006E6B6E" w:rsidRDefault="00607901" w:rsidP="0016243F">
            <w:pPr>
              <w:pStyle w:val="Lijstalinea"/>
              <w:tabs>
                <w:tab w:val="left" w:pos="3828"/>
                <w:tab w:val="left" w:pos="3969"/>
              </w:tabs>
              <w:ind w:left="0"/>
              <w:rPr>
                <w:rFonts w:ascii="Verdana" w:eastAsia="Calibri" w:hAnsi="Verdana" w:cs="Calibri"/>
                <w:b/>
                <w:bCs/>
                <w:sz w:val="20"/>
                <w:szCs w:val="20"/>
              </w:rPr>
            </w:pPr>
          </w:p>
        </w:tc>
      </w:tr>
      <w:tr w:rsidR="00607901" w14:paraId="546298F8" w14:textId="77777777" w:rsidTr="00607901">
        <w:trPr>
          <w:trHeight w:val="1609"/>
        </w:trPr>
        <w:tc>
          <w:tcPr>
            <w:tcW w:w="1835" w:type="dxa"/>
            <w:vMerge/>
            <w:shd w:val="clear" w:color="auto" w:fill="E7E6E6" w:themeFill="background2"/>
          </w:tcPr>
          <w:p w14:paraId="184660CC" w14:textId="77777777" w:rsidR="00607901" w:rsidRDefault="00607901" w:rsidP="0016243F">
            <w:pPr>
              <w:pStyle w:val="Lijstalinea"/>
              <w:tabs>
                <w:tab w:val="left" w:pos="3828"/>
                <w:tab w:val="left" w:pos="3969"/>
              </w:tabs>
              <w:ind w:left="0"/>
              <w:rPr>
                <w:rFonts w:ascii="Verdana" w:eastAsia="Calibri" w:hAnsi="Verdana" w:cs="Calibri"/>
                <w:sz w:val="20"/>
                <w:szCs w:val="20"/>
              </w:rPr>
            </w:pPr>
          </w:p>
        </w:tc>
        <w:tc>
          <w:tcPr>
            <w:tcW w:w="6834" w:type="dxa"/>
          </w:tcPr>
          <w:p w14:paraId="5EFC21B0" w14:textId="77777777" w:rsidR="00607901" w:rsidRPr="006E6B6E" w:rsidRDefault="00607901"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Wet om justitie sneller, menselijker en straffer te maken (SMS-wet)</w:t>
            </w:r>
          </w:p>
          <w:p w14:paraId="09A543E5" w14:textId="77777777" w:rsidR="00607901" w:rsidRPr="006E6B6E" w:rsidRDefault="00607901" w:rsidP="0016243F">
            <w:pPr>
              <w:pStyle w:val="Lijstalinea"/>
              <w:numPr>
                <w:ilvl w:val="0"/>
                <w:numId w:val="4"/>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242A4B56" w14:textId="77777777" w:rsidR="00607901" w:rsidRDefault="00607901" w:rsidP="0016243F">
            <w:pPr>
              <w:pStyle w:val="Lijstalinea"/>
              <w:numPr>
                <w:ilvl w:val="0"/>
                <w:numId w:val="4"/>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 xml:space="preserve">Gevolg van procedures van verplichte betrokkenheid of overleg </w:t>
            </w:r>
          </w:p>
          <w:p w14:paraId="0598DCFD" w14:textId="77777777" w:rsidR="00607901" w:rsidRPr="006E6B6E" w:rsidRDefault="00607901" w:rsidP="0016243F">
            <w:pPr>
              <w:pStyle w:val="Lijstalinea"/>
              <w:numPr>
                <w:ilvl w:val="0"/>
                <w:numId w:val="4"/>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Resultaat:</w:t>
            </w:r>
            <w:r>
              <w:rPr>
                <w:rFonts w:ascii="Verdana" w:eastAsia="Calibri" w:hAnsi="Verdana" w:cs="Calibri"/>
                <w:sz w:val="20"/>
                <w:szCs w:val="20"/>
              </w:rPr>
              <w:t xml:space="preserve"> bespreking, aanpassingen doorgeven</w:t>
            </w:r>
          </w:p>
        </w:tc>
      </w:tr>
      <w:tr w:rsidR="00607901" w14:paraId="3E5E030B" w14:textId="77777777" w:rsidTr="00607901">
        <w:trPr>
          <w:trHeight w:val="1548"/>
        </w:trPr>
        <w:tc>
          <w:tcPr>
            <w:tcW w:w="1835" w:type="dxa"/>
            <w:vMerge/>
            <w:shd w:val="clear" w:color="auto" w:fill="E7E6E6" w:themeFill="background2"/>
          </w:tcPr>
          <w:p w14:paraId="659351BC" w14:textId="77777777" w:rsidR="00607901" w:rsidRDefault="00607901" w:rsidP="0016243F">
            <w:pPr>
              <w:pStyle w:val="Lijstalinea"/>
              <w:tabs>
                <w:tab w:val="left" w:pos="3828"/>
                <w:tab w:val="left" w:pos="3969"/>
              </w:tabs>
              <w:ind w:left="0"/>
              <w:rPr>
                <w:rFonts w:ascii="Verdana" w:eastAsia="Calibri" w:hAnsi="Verdana" w:cs="Calibri"/>
                <w:sz w:val="20"/>
                <w:szCs w:val="20"/>
              </w:rPr>
            </w:pPr>
          </w:p>
        </w:tc>
        <w:tc>
          <w:tcPr>
            <w:tcW w:w="6834" w:type="dxa"/>
          </w:tcPr>
          <w:p w14:paraId="5FB38BDC" w14:textId="77777777" w:rsidR="00607901" w:rsidRPr="006E6B6E" w:rsidRDefault="00607901"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Slachtofferonthaal – automatische vatting</w:t>
            </w:r>
          </w:p>
          <w:p w14:paraId="06096CB7" w14:textId="77777777" w:rsidR="00607901" w:rsidRPr="006E6B6E" w:rsidRDefault="00607901" w:rsidP="0016243F">
            <w:pPr>
              <w:pStyle w:val="Lijstalinea"/>
              <w:numPr>
                <w:ilvl w:val="0"/>
                <w:numId w:val="4"/>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 xml:space="preserve">Geagendeerd door </w:t>
            </w:r>
            <w:r>
              <w:rPr>
                <w:rFonts w:ascii="Verdana" w:eastAsia="Calibri" w:hAnsi="Verdana" w:cs="Calibri"/>
                <w:sz w:val="20"/>
                <w:szCs w:val="20"/>
              </w:rPr>
              <w:t>de gemeenschappen</w:t>
            </w:r>
          </w:p>
          <w:p w14:paraId="329C4A46" w14:textId="77777777" w:rsidR="00607901" w:rsidRPr="006E6B6E" w:rsidRDefault="00607901" w:rsidP="0016243F">
            <w:pPr>
              <w:pStyle w:val="Lijstalinea"/>
              <w:numPr>
                <w:ilvl w:val="0"/>
                <w:numId w:val="4"/>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Vrijwillig geagendeerd</w:t>
            </w:r>
          </w:p>
          <w:p w14:paraId="30DA3633" w14:textId="77777777" w:rsidR="00607901" w:rsidRPr="006E6B6E" w:rsidRDefault="00607901" w:rsidP="00607901">
            <w:pPr>
              <w:pStyle w:val="Lijstalinea"/>
              <w:numPr>
                <w:ilvl w:val="0"/>
                <w:numId w:val="4"/>
              </w:numPr>
              <w:tabs>
                <w:tab w:val="left" w:pos="3828"/>
                <w:tab w:val="left" w:pos="3969"/>
              </w:tabs>
              <w:jc w:val="both"/>
              <w:rPr>
                <w:rFonts w:ascii="Verdana" w:eastAsia="Calibri" w:hAnsi="Verdana" w:cs="Calibri"/>
                <w:sz w:val="20"/>
                <w:szCs w:val="20"/>
              </w:rPr>
            </w:pPr>
            <w:r w:rsidRPr="006E6B6E">
              <w:rPr>
                <w:rFonts w:ascii="Verdana" w:eastAsia="Calibri" w:hAnsi="Verdana" w:cs="Calibri"/>
                <w:sz w:val="20"/>
                <w:szCs w:val="20"/>
              </w:rPr>
              <w:t>Resultaat:</w:t>
            </w:r>
            <w:r>
              <w:rPr>
                <w:rFonts w:ascii="Verdana" w:eastAsia="Calibri" w:hAnsi="Verdana" w:cs="Calibri"/>
                <w:sz w:val="20"/>
                <w:szCs w:val="20"/>
              </w:rPr>
              <w:t xml:space="preserve"> vraag naar cijfers, bespreking impact op diensten van de gemeenschappen en voorlopige validatie</w:t>
            </w:r>
          </w:p>
        </w:tc>
      </w:tr>
      <w:tr w:rsidR="00607901" w14:paraId="5D809038" w14:textId="77777777" w:rsidTr="00607901">
        <w:trPr>
          <w:trHeight w:val="1000"/>
        </w:trPr>
        <w:tc>
          <w:tcPr>
            <w:tcW w:w="1835" w:type="dxa"/>
            <w:vMerge/>
            <w:shd w:val="clear" w:color="auto" w:fill="E7E6E6" w:themeFill="background2"/>
          </w:tcPr>
          <w:p w14:paraId="37A77F89" w14:textId="77777777" w:rsidR="00607901" w:rsidRDefault="00607901" w:rsidP="0016243F">
            <w:pPr>
              <w:pStyle w:val="Lijstalinea"/>
              <w:tabs>
                <w:tab w:val="left" w:pos="3828"/>
                <w:tab w:val="left" w:pos="3969"/>
              </w:tabs>
              <w:ind w:left="0"/>
              <w:rPr>
                <w:rFonts w:ascii="Verdana" w:eastAsia="Calibri" w:hAnsi="Verdana" w:cs="Calibri"/>
                <w:sz w:val="20"/>
                <w:szCs w:val="20"/>
              </w:rPr>
            </w:pPr>
          </w:p>
        </w:tc>
        <w:tc>
          <w:tcPr>
            <w:tcW w:w="6834" w:type="dxa"/>
          </w:tcPr>
          <w:p w14:paraId="2FD469A3" w14:textId="77777777" w:rsidR="00607901" w:rsidRPr="006E6B6E" w:rsidRDefault="00607901"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Decreet Franse Gemeenschap</w:t>
            </w:r>
          </w:p>
          <w:p w14:paraId="02E554E8" w14:textId="77777777" w:rsidR="00607901" w:rsidRPr="006E6B6E" w:rsidRDefault="00607901" w:rsidP="0016243F">
            <w:pPr>
              <w:pStyle w:val="Lijstalinea"/>
              <w:numPr>
                <w:ilvl w:val="0"/>
                <w:numId w:val="4"/>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 xml:space="preserve">Geagendeerd door </w:t>
            </w:r>
            <w:r>
              <w:rPr>
                <w:rFonts w:ascii="Verdana" w:eastAsia="Calibri" w:hAnsi="Verdana" w:cs="Calibri"/>
                <w:sz w:val="20"/>
                <w:szCs w:val="20"/>
              </w:rPr>
              <w:t>de Franse Gemeenschap</w:t>
            </w:r>
          </w:p>
          <w:p w14:paraId="32F6EEB8" w14:textId="77777777" w:rsidR="00607901" w:rsidRPr="006E6B6E" w:rsidRDefault="00607901" w:rsidP="0016243F">
            <w:pPr>
              <w:pStyle w:val="Lijstalinea"/>
              <w:numPr>
                <w:ilvl w:val="0"/>
                <w:numId w:val="4"/>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Vrijwillig geagendeerd</w:t>
            </w:r>
          </w:p>
          <w:p w14:paraId="4630E9A7" w14:textId="77777777" w:rsidR="00607901" w:rsidRPr="006E6B6E" w:rsidRDefault="00607901" w:rsidP="0016243F">
            <w:pPr>
              <w:pStyle w:val="Lijstalinea"/>
              <w:numPr>
                <w:ilvl w:val="0"/>
                <w:numId w:val="4"/>
              </w:numPr>
              <w:tabs>
                <w:tab w:val="left" w:pos="3828"/>
                <w:tab w:val="left" w:pos="3969"/>
              </w:tabs>
              <w:rPr>
                <w:rFonts w:ascii="Verdana" w:eastAsia="Calibri" w:hAnsi="Verdana" w:cs="Calibri"/>
                <w:b/>
                <w:bCs/>
                <w:sz w:val="20"/>
                <w:szCs w:val="20"/>
              </w:rPr>
            </w:pPr>
            <w:r w:rsidRPr="006E6B6E">
              <w:rPr>
                <w:rFonts w:ascii="Verdana" w:eastAsia="Calibri" w:hAnsi="Verdana" w:cs="Calibri"/>
                <w:sz w:val="20"/>
                <w:szCs w:val="20"/>
              </w:rPr>
              <w:t>Resultaat:</w:t>
            </w:r>
            <w:r>
              <w:rPr>
                <w:rFonts w:ascii="Verdana" w:eastAsia="Calibri" w:hAnsi="Verdana" w:cs="Calibri"/>
                <w:sz w:val="20"/>
                <w:szCs w:val="20"/>
              </w:rPr>
              <w:t xml:space="preserve"> akte nemen van</w:t>
            </w:r>
          </w:p>
        </w:tc>
      </w:tr>
      <w:tr w:rsidR="00607901" w14:paraId="6EFB0807" w14:textId="77777777" w:rsidTr="00607901">
        <w:trPr>
          <w:trHeight w:val="1548"/>
        </w:trPr>
        <w:tc>
          <w:tcPr>
            <w:tcW w:w="1835" w:type="dxa"/>
            <w:vMerge/>
            <w:shd w:val="clear" w:color="auto" w:fill="E7E6E6" w:themeFill="background2"/>
          </w:tcPr>
          <w:p w14:paraId="2829AB68" w14:textId="77777777" w:rsidR="00607901" w:rsidRDefault="00607901" w:rsidP="0016243F">
            <w:pPr>
              <w:pStyle w:val="Lijstalinea"/>
              <w:tabs>
                <w:tab w:val="left" w:pos="3828"/>
                <w:tab w:val="left" w:pos="3969"/>
              </w:tabs>
              <w:ind w:left="0"/>
              <w:rPr>
                <w:rFonts w:ascii="Verdana" w:eastAsia="Calibri" w:hAnsi="Verdana" w:cs="Calibri"/>
                <w:sz w:val="20"/>
                <w:szCs w:val="20"/>
              </w:rPr>
            </w:pPr>
          </w:p>
        </w:tc>
        <w:tc>
          <w:tcPr>
            <w:tcW w:w="6834" w:type="dxa"/>
          </w:tcPr>
          <w:p w14:paraId="61A1804F" w14:textId="77777777" w:rsidR="00607901" w:rsidRPr="006E6B6E" w:rsidRDefault="00607901" w:rsidP="0016243F">
            <w:pPr>
              <w:pStyle w:val="Lijstalinea"/>
              <w:tabs>
                <w:tab w:val="left" w:pos="3828"/>
                <w:tab w:val="left" w:pos="3969"/>
              </w:tabs>
              <w:ind w:left="0"/>
              <w:rPr>
                <w:rFonts w:ascii="Verdana" w:eastAsia="Calibri" w:hAnsi="Verdana" w:cs="Calibri"/>
                <w:b/>
                <w:bCs/>
                <w:sz w:val="20"/>
                <w:szCs w:val="20"/>
              </w:rPr>
            </w:pPr>
            <w:r w:rsidRPr="006E6B6E">
              <w:rPr>
                <w:rFonts w:ascii="Verdana" w:eastAsia="Calibri" w:hAnsi="Verdana" w:cs="Calibri"/>
                <w:b/>
                <w:bCs/>
                <w:sz w:val="20"/>
                <w:szCs w:val="20"/>
              </w:rPr>
              <w:t>Koninklijk Besluit Globaal Plan</w:t>
            </w:r>
          </w:p>
          <w:p w14:paraId="0BC43423" w14:textId="77777777" w:rsidR="00607901" w:rsidRPr="006E6B6E" w:rsidRDefault="00607901" w:rsidP="0016243F">
            <w:pPr>
              <w:pStyle w:val="Lijstalinea"/>
              <w:numPr>
                <w:ilvl w:val="0"/>
                <w:numId w:val="4"/>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 xml:space="preserve">Geagendeerd door </w:t>
            </w:r>
            <w:r>
              <w:rPr>
                <w:rFonts w:ascii="Verdana" w:eastAsia="Calibri" w:hAnsi="Verdana" w:cs="Calibri"/>
                <w:sz w:val="20"/>
                <w:szCs w:val="20"/>
              </w:rPr>
              <w:t>de gemeenschappen</w:t>
            </w:r>
          </w:p>
          <w:p w14:paraId="0110E99A" w14:textId="77777777" w:rsidR="00607901" w:rsidRPr="006E6B6E" w:rsidRDefault="00607901" w:rsidP="0016243F">
            <w:pPr>
              <w:pStyle w:val="Lijstalinea"/>
              <w:numPr>
                <w:ilvl w:val="0"/>
                <w:numId w:val="4"/>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Gevolg van procedures van verplichte betrokkenheid of overleg</w:t>
            </w:r>
          </w:p>
          <w:p w14:paraId="00DE65FB" w14:textId="77777777" w:rsidR="00607901" w:rsidRDefault="00607901" w:rsidP="0016243F">
            <w:pPr>
              <w:pStyle w:val="Lijstalinea"/>
              <w:numPr>
                <w:ilvl w:val="0"/>
                <w:numId w:val="4"/>
              </w:numPr>
              <w:tabs>
                <w:tab w:val="left" w:pos="3828"/>
                <w:tab w:val="left" w:pos="3969"/>
              </w:tabs>
              <w:rPr>
                <w:rFonts w:ascii="Verdana" w:eastAsia="Calibri" w:hAnsi="Verdana" w:cs="Calibri"/>
                <w:b/>
                <w:bCs/>
                <w:sz w:val="20"/>
                <w:szCs w:val="20"/>
              </w:rPr>
            </w:pPr>
            <w:r w:rsidRPr="006E6B6E">
              <w:rPr>
                <w:rFonts w:ascii="Verdana" w:eastAsia="Calibri" w:hAnsi="Verdana" w:cs="Calibri"/>
                <w:sz w:val="20"/>
                <w:szCs w:val="20"/>
              </w:rPr>
              <w:t>Resultaat:</w:t>
            </w:r>
            <w:r>
              <w:rPr>
                <w:rFonts w:ascii="Verdana" w:eastAsia="Calibri" w:hAnsi="Verdana" w:cs="Calibri"/>
                <w:sz w:val="20"/>
                <w:szCs w:val="20"/>
              </w:rPr>
              <w:t xml:space="preserve"> akte nemen van dossier en de te nemen stappen door de federale overheid</w:t>
            </w:r>
          </w:p>
        </w:tc>
      </w:tr>
      <w:tr w:rsidR="00607901" w14:paraId="30AC6634" w14:textId="77777777" w:rsidTr="00607901">
        <w:trPr>
          <w:trHeight w:val="1548"/>
        </w:trPr>
        <w:tc>
          <w:tcPr>
            <w:tcW w:w="1835" w:type="dxa"/>
            <w:vMerge/>
            <w:shd w:val="clear" w:color="auto" w:fill="E7E6E6" w:themeFill="background2"/>
          </w:tcPr>
          <w:p w14:paraId="2F6FE293" w14:textId="77777777" w:rsidR="00607901" w:rsidRDefault="00607901" w:rsidP="0016243F">
            <w:pPr>
              <w:pStyle w:val="Lijstalinea"/>
              <w:tabs>
                <w:tab w:val="left" w:pos="3828"/>
                <w:tab w:val="left" w:pos="3969"/>
              </w:tabs>
              <w:ind w:left="0"/>
              <w:rPr>
                <w:rFonts w:ascii="Verdana" w:eastAsia="Calibri" w:hAnsi="Verdana" w:cs="Calibri"/>
                <w:sz w:val="20"/>
                <w:szCs w:val="20"/>
              </w:rPr>
            </w:pPr>
          </w:p>
        </w:tc>
        <w:tc>
          <w:tcPr>
            <w:tcW w:w="6834" w:type="dxa"/>
          </w:tcPr>
          <w:p w14:paraId="7253ED74" w14:textId="77777777" w:rsidR="00607901" w:rsidRPr="006E6B6E" w:rsidRDefault="00607901" w:rsidP="0016243F">
            <w:pPr>
              <w:pStyle w:val="Lijstalinea"/>
              <w:tabs>
                <w:tab w:val="left" w:pos="3828"/>
                <w:tab w:val="left" w:pos="3969"/>
              </w:tabs>
              <w:ind w:left="0"/>
              <w:rPr>
                <w:rFonts w:ascii="Verdana" w:eastAsia="Calibri" w:hAnsi="Verdana" w:cs="Calibri"/>
                <w:b/>
                <w:bCs/>
                <w:sz w:val="20"/>
                <w:szCs w:val="20"/>
              </w:rPr>
            </w:pPr>
            <w:r w:rsidRPr="006E6B6E">
              <w:rPr>
                <w:rFonts w:ascii="Verdana" w:eastAsia="Calibri" w:hAnsi="Verdana" w:cs="Calibri"/>
                <w:b/>
                <w:bCs/>
                <w:sz w:val="20"/>
                <w:szCs w:val="20"/>
              </w:rPr>
              <w:t>Historische saldi</w:t>
            </w:r>
          </w:p>
          <w:p w14:paraId="18C962FE" w14:textId="77777777" w:rsidR="00607901" w:rsidRPr="006E6B6E" w:rsidRDefault="00607901" w:rsidP="0016243F">
            <w:pPr>
              <w:pStyle w:val="Lijstalinea"/>
              <w:numPr>
                <w:ilvl w:val="0"/>
                <w:numId w:val="4"/>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 xml:space="preserve">Geagendeerd door </w:t>
            </w:r>
            <w:r>
              <w:rPr>
                <w:rFonts w:ascii="Verdana" w:eastAsia="Calibri" w:hAnsi="Verdana" w:cs="Calibri"/>
                <w:sz w:val="20"/>
                <w:szCs w:val="20"/>
              </w:rPr>
              <w:t>de gemeenschappen</w:t>
            </w:r>
          </w:p>
          <w:p w14:paraId="00E77AD3" w14:textId="77777777" w:rsidR="00607901" w:rsidRPr="006E6B6E" w:rsidRDefault="00607901" w:rsidP="0016243F">
            <w:pPr>
              <w:pStyle w:val="Lijstalinea"/>
              <w:numPr>
                <w:ilvl w:val="0"/>
                <w:numId w:val="4"/>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Gevolg van procedures van verplichte betrokkenheid of overleg</w:t>
            </w:r>
          </w:p>
          <w:p w14:paraId="4B5FAE3E" w14:textId="77777777" w:rsidR="00607901" w:rsidRPr="006E6B6E" w:rsidRDefault="00607901" w:rsidP="0016243F">
            <w:pPr>
              <w:pStyle w:val="Lijstalinea"/>
              <w:numPr>
                <w:ilvl w:val="0"/>
                <w:numId w:val="4"/>
              </w:numPr>
              <w:tabs>
                <w:tab w:val="left" w:pos="3828"/>
                <w:tab w:val="left" w:pos="3969"/>
              </w:tabs>
              <w:rPr>
                <w:rFonts w:ascii="Verdana" w:eastAsia="Calibri" w:hAnsi="Verdana" w:cs="Calibri"/>
                <w:b/>
                <w:bCs/>
                <w:sz w:val="20"/>
                <w:szCs w:val="20"/>
              </w:rPr>
            </w:pPr>
            <w:r w:rsidRPr="006E6B6E">
              <w:rPr>
                <w:rFonts w:ascii="Verdana" w:eastAsia="Calibri" w:hAnsi="Verdana" w:cs="Calibri"/>
                <w:sz w:val="20"/>
                <w:szCs w:val="20"/>
              </w:rPr>
              <w:t>Resultaat:</w:t>
            </w:r>
            <w:r>
              <w:rPr>
                <w:rFonts w:ascii="Verdana" w:eastAsia="Calibri" w:hAnsi="Verdana" w:cs="Calibri"/>
                <w:sz w:val="20"/>
                <w:szCs w:val="20"/>
              </w:rPr>
              <w:t xml:space="preserve"> akte nemen van genomen engagement door de federale overheid</w:t>
            </w:r>
          </w:p>
        </w:tc>
      </w:tr>
      <w:tr w:rsidR="00607901" w14:paraId="4051007E" w14:textId="77777777" w:rsidTr="00607901">
        <w:trPr>
          <w:trHeight w:val="1548"/>
        </w:trPr>
        <w:tc>
          <w:tcPr>
            <w:tcW w:w="1835" w:type="dxa"/>
            <w:vMerge/>
            <w:shd w:val="clear" w:color="auto" w:fill="E7E6E6" w:themeFill="background2"/>
          </w:tcPr>
          <w:p w14:paraId="60D9AA7C" w14:textId="77777777" w:rsidR="00607901" w:rsidRDefault="00607901" w:rsidP="0016243F">
            <w:pPr>
              <w:pStyle w:val="Lijstalinea"/>
              <w:tabs>
                <w:tab w:val="left" w:pos="3828"/>
                <w:tab w:val="left" w:pos="3969"/>
              </w:tabs>
              <w:ind w:left="0"/>
              <w:rPr>
                <w:rFonts w:ascii="Verdana" w:eastAsia="Calibri" w:hAnsi="Verdana" w:cs="Calibri"/>
                <w:sz w:val="20"/>
                <w:szCs w:val="20"/>
              </w:rPr>
            </w:pPr>
          </w:p>
        </w:tc>
        <w:tc>
          <w:tcPr>
            <w:tcW w:w="6834" w:type="dxa"/>
          </w:tcPr>
          <w:p w14:paraId="196E4FD5" w14:textId="77777777" w:rsidR="00607901" w:rsidRPr="006E6B6E" w:rsidRDefault="00607901" w:rsidP="0016243F">
            <w:pPr>
              <w:pStyle w:val="Lijstalinea"/>
              <w:tabs>
                <w:tab w:val="left" w:pos="3828"/>
                <w:tab w:val="left" w:pos="3969"/>
              </w:tabs>
              <w:ind w:left="0"/>
              <w:rPr>
                <w:rFonts w:ascii="Verdana" w:eastAsia="Calibri" w:hAnsi="Verdana" w:cs="Calibri"/>
                <w:b/>
                <w:bCs/>
                <w:sz w:val="20"/>
                <w:szCs w:val="20"/>
              </w:rPr>
            </w:pPr>
            <w:r w:rsidRPr="006E6B6E">
              <w:rPr>
                <w:rFonts w:ascii="Verdana" w:eastAsia="Calibri" w:hAnsi="Verdana" w:cs="Calibri"/>
                <w:b/>
                <w:bCs/>
                <w:sz w:val="20"/>
                <w:szCs w:val="20"/>
              </w:rPr>
              <w:t>I+</w:t>
            </w:r>
            <w:r>
              <w:rPr>
                <w:rFonts w:ascii="Verdana" w:eastAsia="Calibri" w:hAnsi="Verdana" w:cs="Calibri"/>
                <w:b/>
                <w:bCs/>
                <w:sz w:val="20"/>
                <w:szCs w:val="20"/>
              </w:rPr>
              <w:t xml:space="preserve"> </w:t>
            </w:r>
            <w:r w:rsidRPr="006E6B6E">
              <w:rPr>
                <w:rFonts w:ascii="Verdana" w:eastAsia="Calibri" w:hAnsi="Verdana" w:cs="Calibri"/>
                <w:b/>
                <w:bCs/>
                <w:sz w:val="20"/>
                <w:szCs w:val="20"/>
              </w:rPr>
              <w:t>Belgium</w:t>
            </w:r>
          </w:p>
          <w:p w14:paraId="37F970BA" w14:textId="77777777" w:rsidR="00607901" w:rsidRPr="006E6B6E" w:rsidRDefault="00607901" w:rsidP="0016243F">
            <w:pPr>
              <w:pStyle w:val="Lijstalinea"/>
              <w:numPr>
                <w:ilvl w:val="0"/>
                <w:numId w:val="4"/>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77665AF2" w14:textId="77777777" w:rsidR="00607901" w:rsidRPr="006E6B6E" w:rsidRDefault="00607901" w:rsidP="0016243F">
            <w:pPr>
              <w:pStyle w:val="Lijstalinea"/>
              <w:numPr>
                <w:ilvl w:val="0"/>
                <w:numId w:val="4"/>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Gevolg van procedures van verplichte betrokkenheid of overleg</w:t>
            </w:r>
          </w:p>
          <w:p w14:paraId="2CBBEBC7" w14:textId="77777777" w:rsidR="00607901" w:rsidRPr="006E6B6E" w:rsidRDefault="00607901" w:rsidP="0016243F">
            <w:pPr>
              <w:pStyle w:val="Lijstalinea"/>
              <w:numPr>
                <w:ilvl w:val="0"/>
                <w:numId w:val="4"/>
              </w:numPr>
              <w:tabs>
                <w:tab w:val="left" w:pos="3828"/>
                <w:tab w:val="left" w:pos="3969"/>
              </w:tabs>
              <w:rPr>
                <w:rFonts w:ascii="Verdana" w:eastAsia="Calibri" w:hAnsi="Verdana" w:cs="Calibri"/>
                <w:b/>
                <w:bCs/>
                <w:sz w:val="20"/>
                <w:szCs w:val="20"/>
              </w:rPr>
            </w:pPr>
            <w:r w:rsidRPr="006E6B6E">
              <w:rPr>
                <w:rFonts w:ascii="Verdana" w:eastAsia="Calibri" w:hAnsi="Verdana" w:cs="Calibri"/>
                <w:sz w:val="20"/>
                <w:szCs w:val="20"/>
              </w:rPr>
              <w:t>Resultaat:</w:t>
            </w:r>
            <w:r>
              <w:rPr>
                <w:rFonts w:ascii="Verdana" w:eastAsia="Calibri" w:hAnsi="Verdana" w:cs="Calibri"/>
                <w:sz w:val="20"/>
                <w:szCs w:val="20"/>
              </w:rPr>
              <w:t xml:space="preserve"> akte nemen van de stand van zaken, engagement van de federale overheid tot het wegwerken van de technische problemen voor een verdere uitrol door de gemeenschappen</w:t>
            </w:r>
          </w:p>
        </w:tc>
      </w:tr>
      <w:tr w:rsidR="00A409A5" w14:paraId="5982E2BA" w14:textId="77777777" w:rsidTr="000355A1">
        <w:trPr>
          <w:trHeight w:val="2858"/>
        </w:trPr>
        <w:tc>
          <w:tcPr>
            <w:tcW w:w="1835" w:type="dxa"/>
            <w:vMerge/>
            <w:shd w:val="clear" w:color="auto" w:fill="E7E6E6" w:themeFill="background2"/>
          </w:tcPr>
          <w:p w14:paraId="7E8CBB62" w14:textId="77777777" w:rsidR="00A409A5" w:rsidRDefault="00A409A5" w:rsidP="0016243F">
            <w:pPr>
              <w:pStyle w:val="Lijstalinea"/>
              <w:tabs>
                <w:tab w:val="left" w:pos="3828"/>
                <w:tab w:val="left" w:pos="3969"/>
              </w:tabs>
              <w:ind w:left="0"/>
              <w:rPr>
                <w:rFonts w:ascii="Verdana" w:eastAsia="Calibri" w:hAnsi="Verdana" w:cs="Calibri"/>
                <w:sz w:val="20"/>
                <w:szCs w:val="20"/>
              </w:rPr>
            </w:pPr>
          </w:p>
        </w:tc>
        <w:tc>
          <w:tcPr>
            <w:tcW w:w="6834" w:type="dxa"/>
          </w:tcPr>
          <w:p w14:paraId="77FDA818" w14:textId="77777777" w:rsidR="00A409A5" w:rsidRPr="006E6B6E" w:rsidRDefault="00A409A5" w:rsidP="0016243F">
            <w:pPr>
              <w:pStyle w:val="Lijstalinea"/>
              <w:tabs>
                <w:tab w:val="left" w:pos="3828"/>
                <w:tab w:val="left" w:pos="3969"/>
              </w:tabs>
              <w:ind w:left="0"/>
              <w:rPr>
                <w:rFonts w:ascii="Verdana" w:eastAsia="Calibri" w:hAnsi="Verdana" w:cs="Calibri"/>
                <w:b/>
                <w:bCs/>
                <w:sz w:val="20"/>
                <w:szCs w:val="20"/>
              </w:rPr>
            </w:pPr>
            <w:r w:rsidRPr="006E6B6E">
              <w:rPr>
                <w:rFonts w:ascii="Verdana" w:eastAsia="Calibri" w:hAnsi="Verdana" w:cs="Calibri"/>
                <w:b/>
                <w:bCs/>
                <w:sz w:val="20"/>
                <w:szCs w:val="20"/>
              </w:rPr>
              <w:t>Website werkstraffen</w:t>
            </w:r>
          </w:p>
          <w:p w14:paraId="5926868C" w14:textId="77777777" w:rsidR="00A409A5" w:rsidRPr="006E6B6E" w:rsidRDefault="00A409A5" w:rsidP="0016243F">
            <w:pPr>
              <w:pStyle w:val="Lijstalinea"/>
              <w:numPr>
                <w:ilvl w:val="0"/>
                <w:numId w:val="4"/>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 xml:space="preserve">Geagendeerd door </w:t>
            </w:r>
            <w:r>
              <w:rPr>
                <w:rFonts w:ascii="Verdana" w:eastAsia="Calibri" w:hAnsi="Verdana" w:cs="Calibri"/>
                <w:sz w:val="20"/>
                <w:szCs w:val="20"/>
              </w:rPr>
              <w:t>de gemeenschappen</w:t>
            </w:r>
          </w:p>
          <w:p w14:paraId="36047D01" w14:textId="77777777" w:rsidR="00A409A5" w:rsidRPr="006E6B6E" w:rsidRDefault="00A409A5" w:rsidP="0016243F">
            <w:pPr>
              <w:pStyle w:val="Lijstalinea"/>
              <w:numPr>
                <w:ilvl w:val="0"/>
                <w:numId w:val="4"/>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Vrijwillig geagendeerd</w:t>
            </w:r>
          </w:p>
          <w:p w14:paraId="653C6887" w14:textId="77777777" w:rsidR="00A409A5" w:rsidRPr="006E6B6E" w:rsidRDefault="00A409A5" w:rsidP="0016243F">
            <w:pPr>
              <w:pStyle w:val="Lijstalinea"/>
              <w:numPr>
                <w:ilvl w:val="0"/>
                <w:numId w:val="4"/>
              </w:numPr>
              <w:tabs>
                <w:tab w:val="left" w:pos="3828"/>
                <w:tab w:val="left" w:pos="3969"/>
              </w:tabs>
              <w:rPr>
                <w:rFonts w:ascii="Verdana" w:eastAsia="Calibri" w:hAnsi="Verdana" w:cs="Calibri"/>
                <w:sz w:val="20"/>
                <w:szCs w:val="20"/>
              </w:rPr>
            </w:pPr>
            <w:r w:rsidRPr="006E6B6E">
              <w:rPr>
                <w:rFonts w:ascii="Verdana" w:eastAsia="Calibri" w:hAnsi="Verdana" w:cs="Calibri"/>
                <w:sz w:val="20"/>
                <w:szCs w:val="20"/>
              </w:rPr>
              <w:t>Resultaat:</w:t>
            </w:r>
            <w:r>
              <w:rPr>
                <w:rFonts w:ascii="Verdana" w:eastAsia="Calibri" w:hAnsi="Verdana" w:cs="Calibri"/>
                <w:sz w:val="20"/>
                <w:szCs w:val="20"/>
              </w:rPr>
              <w:t xml:space="preserve"> akte nemen van de vraag tot overheveling van de domeinnaam</w:t>
            </w:r>
          </w:p>
        </w:tc>
      </w:tr>
      <w:tr w:rsidR="004F4128" w14:paraId="16D1A63D" w14:textId="77777777" w:rsidTr="00607901">
        <w:trPr>
          <w:trHeight w:val="652"/>
        </w:trPr>
        <w:tc>
          <w:tcPr>
            <w:tcW w:w="1835" w:type="dxa"/>
            <w:shd w:val="clear" w:color="auto" w:fill="E7E6E6" w:themeFill="background2"/>
          </w:tcPr>
          <w:p w14:paraId="1D4B2FFD"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lastRenderedPageBreak/>
              <w:t>Dossiers doorverwezen naar het Overlegcomité</w:t>
            </w:r>
          </w:p>
        </w:tc>
        <w:tc>
          <w:tcPr>
            <w:tcW w:w="6834" w:type="dxa"/>
          </w:tcPr>
          <w:p w14:paraId="687CCD02" w14:textId="77777777" w:rsidR="004F4128" w:rsidRPr="002C11B9" w:rsidRDefault="004F4128" w:rsidP="002C11B9">
            <w:pPr>
              <w:tabs>
                <w:tab w:val="left" w:pos="3828"/>
                <w:tab w:val="left" w:pos="3969"/>
              </w:tabs>
              <w:rPr>
                <w:rFonts w:ascii="Verdana" w:eastAsia="Calibri" w:hAnsi="Verdana" w:cs="Calibri"/>
                <w:sz w:val="20"/>
                <w:szCs w:val="20"/>
              </w:rPr>
            </w:pPr>
            <w:r w:rsidRPr="002C11B9">
              <w:rPr>
                <w:rFonts w:ascii="Verdana" w:eastAsia="Calibri" w:hAnsi="Verdana" w:cs="Calibri"/>
                <w:sz w:val="20"/>
                <w:szCs w:val="20"/>
              </w:rPr>
              <w:t>/</w:t>
            </w:r>
          </w:p>
        </w:tc>
      </w:tr>
    </w:tbl>
    <w:p w14:paraId="03E323D7" w14:textId="77777777" w:rsidR="004F4128" w:rsidRDefault="004F4128" w:rsidP="004F4128">
      <w:pPr>
        <w:tabs>
          <w:tab w:val="left" w:pos="288"/>
        </w:tabs>
        <w:kinsoku w:val="0"/>
        <w:overflowPunct w:val="0"/>
        <w:autoSpaceDE w:val="0"/>
        <w:autoSpaceDN w:val="0"/>
        <w:adjustRightInd w:val="0"/>
        <w:spacing w:line="260" w:lineRule="exact"/>
        <w:ind w:left="287" w:hanging="249"/>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4F4128" w14:paraId="5FB66CEB" w14:textId="77777777" w:rsidTr="0016243F">
        <w:tc>
          <w:tcPr>
            <w:tcW w:w="1865" w:type="dxa"/>
            <w:shd w:val="clear" w:color="auto" w:fill="E7E6E6" w:themeFill="background2"/>
          </w:tcPr>
          <w:p w14:paraId="02F9837C" w14:textId="77777777" w:rsidR="004F4128" w:rsidRPr="00FA6857"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3935CAEB" w14:textId="31129FC5" w:rsidR="004F4128" w:rsidRDefault="004F4128"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2 september 2021                                                       </w:t>
            </w:r>
          </w:p>
        </w:tc>
      </w:tr>
      <w:tr w:rsidR="004F4128" w14:paraId="65A8570E" w14:textId="77777777" w:rsidTr="0016243F">
        <w:tc>
          <w:tcPr>
            <w:tcW w:w="1865" w:type="dxa"/>
            <w:shd w:val="clear" w:color="auto" w:fill="E7E6E6" w:themeFill="background2"/>
          </w:tcPr>
          <w:p w14:paraId="747D5227"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06C599C2" w14:textId="77777777" w:rsidR="004F4128" w:rsidRPr="00665834" w:rsidRDefault="004F4128" w:rsidP="0016243F">
            <w:pPr>
              <w:pStyle w:val="Lijstalinea"/>
              <w:tabs>
                <w:tab w:val="left" w:pos="3828"/>
                <w:tab w:val="left" w:pos="3969"/>
              </w:tabs>
              <w:ind w:left="0"/>
              <w:rPr>
                <w:rFonts w:ascii="Verdana" w:eastAsia="Calibri" w:hAnsi="Verdana" w:cs="Calibri"/>
                <w:b/>
                <w:bCs/>
                <w:sz w:val="20"/>
                <w:szCs w:val="20"/>
                <w:highlight w:val="yellow"/>
              </w:rPr>
            </w:pPr>
            <w:r w:rsidRPr="00FE4515">
              <w:rPr>
                <w:rFonts w:ascii="Verdana" w:eastAsia="Calibri" w:hAnsi="Verdana" w:cs="Calibri"/>
                <w:b/>
                <w:bCs/>
                <w:sz w:val="20"/>
                <w:szCs w:val="20"/>
              </w:rPr>
              <w:t>Vlaamse Gemeenschap</w:t>
            </w:r>
          </w:p>
        </w:tc>
      </w:tr>
      <w:tr w:rsidR="004F4128" w14:paraId="73A1CF6B" w14:textId="77777777" w:rsidTr="0016243F">
        <w:tc>
          <w:tcPr>
            <w:tcW w:w="1865" w:type="dxa"/>
            <w:shd w:val="clear" w:color="auto" w:fill="E7E6E6" w:themeFill="background2"/>
          </w:tcPr>
          <w:p w14:paraId="06209B0B"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2BE89824" w14:textId="77777777" w:rsidR="004F4128" w:rsidRPr="00D55C44" w:rsidRDefault="004F4128" w:rsidP="0016243F">
            <w:pPr>
              <w:pStyle w:val="Lijstalinea"/>
              <w:tabs>
                <w:tab w:val="left" w:pos="3828"/>
                <w:tab w:val="left" w:pos="3969"/>
              </w:tabs>
              <w:ind w:left="0"/>
              <w:rPr>
                <w:rFonts w:ascii="Verdana" w:eastAsia="Calibri" w:hAnsi="Verdana" w:cs="Calibri"/>
                <w:b/>
                <w:bCs/>
                <w:sz w:val="20"/>
                <w:szCs w:val="20"/>
              </w:rPr>
            </w:pPr>
            <w:r w:rsidRPr="00D55C44">
              <w:rPr>
                <w:rFonts w:ascii="Verdana" w:eastAsia="Calibri" w:hAnsi="Verdana" w:cs="Calibri"/>
                <w:b/>
                <w:bCs/>
                <w:sz w:val="20"/>
                <w:szCs w:val="20"/>
              </w:rPr>
              <w:t>Subsidiëring alternatieve straffen en maatregelen</w:t>
            </w:r>
          </w:p>
          <w:p w14:paraId="152157D3" w14:textId="77777777" w:rsidR="004F4128" w:rsidRPr="004A5A7A"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gemeenschappen</w:t>
            </w:r>
          </w:p>
          <w:p w14:paraId="3B32FCB7" w14:textId="77777777" w:rsidR="004F4128" w:rsidRPr="004A5A7A"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2E15C1C3" w14:textId="77777777" w:rsidR="004F4128" w:rsidRPr="00FE4515"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Resultaat:</w:t>
            </w:r>
            <w:r>
              <w:rPr>
                <w:rFonts w:ascii="Verdana" w:eastAsia="Calibri" w:hAnsi="Verdana" w:cs="Calibri"/>
                <w:sz w:val="20"/>
                <w:szCs w:val="20"/>
              </w:rPr>
              <w:t xml:space="preserve"> validatie</w:t>
            </w:r>
          </w:p>
          <w:p w14:paraId="13B7220C" w14:textId="77777777" w:rsidR="004F4128" w:rsidRPr="005325E8" w:rsidRDefault="004F4128" w:rsidP="0016243F">
            <w:pPr>
              <w:tabs>
                <w:tab w:val="left" w:pos="3828"/>
                <w:tab w:val="left" w:pos="3969"/>
              </w:tabs>
              <w:rPr>
                <w:rFonts w:ascii="Verdana" w:eastAsia="Calibri" w:hAnsi="Verdana" w:cs="Calibri"/>
                <w:sz w:val="20"/>
                <w:szCs w:val="20"/>
              </w:rPr>
            </w:pPr>
          </w:p>
        </w:tc>
      </w:tr>
      <w:tr w:rsidR="004F4128" w14:paraId="537B0077" w14:textId="77777777" w:rsidTr="0016243F">
        <w:trPr>
          <w:trHeight w:val="652"/>
        </w:trPr>
        <w:tc>
          <w:tcPr>
            <w:tcW w:w="1865" w:type="dxa"/>
            <w:shd w:val="clear" w:color="auto" w:fill="E7E6E6" w:themeFill="background2"/>
          </w:tcPr>
          <w:p w14:paraId="219F2A64"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722A152B" w14:textId="77777777" w:rsidR="004F4128" w:rsidRPr="002C11B9" w:rsidRDefault="004F4128" w:rsidP="002C11B9">
            <w:pPr>
              <w:tabs>
                <w:tab w:val="left" w:pos="3828"/>
                <w:tab w:val="left" w:pos="3969"/>
              </w:tabs>
              <w:rPr>
                <w:rFonts w:ascii="Verdana" w:eastAsia="Calibri" w:hAnsi="Verdana" w:cs="Calibri"/>
                <w:sz w:val="20"/>
                <w:szCs w:val="20"/>
              </w:rPr>
            </w:pPr>
            <w:r w:rsidRPr="002C11B9">
              <w:rPr>
                <w:rFonts w:ascii="Verdana" w:eastAsia="Calibri" w:hAnsi="Verdana" w:cs="Calibri"/>
                <w:sz w:val="20"/>
                <w:szCs w:val="20"/>
              </w:rPr>
              <w:t>/</w:t>
            </w:r>
          </w:p>
        </w:tc>
      </w:tr>
    </w:tbl>
    <w:p w14:paraId="5F6B8412" w14:textId="77777777" w:rsidR="004F4128" w:rsidRDefault="004F4128" w:rsidP="004F4128">
      <w:pPr>
        <w:tabs>
          <w:tab w:val="left" w:pos="3686"/>
          <w:tab w:val="left" w:pos="3828"/>
          <w:tab w:val="left" w:pos="3969"/>
        </w:tabs>
        <w:rPr>
          <w:rFonts w:ascii="Verdana" w:hAnsi="Verdana"/>
          <w:sz w:val="20"/>
          <w:szCs w:val="20"/>
        </w:rPr>
      </w:pPr>
    </w:p>
    <w:tbl>
      <w:tblPr>
        <w:tblStyle w:val="Tabelraster"/>
        <w:tblW w:w="0" w:type="auto"/>
        <w:tblInd w:w="398" w:type="dxa"/>
        <w:tblLook w:val="04A0" w:firstRow="1" w:lastRow="0" w:firstColumn="1" w:lastColumn="0" w:noHBand="0" w:noVBand="1"/>
      </w:tblPr>
      <w:tblGrid>
        <w:gridCol w:w="1865"/>
        <w:gridCol w:w="6799"/>
      </w:tblGrid>
      <w:tr w:rsidR="004F4128" w14:paraId="29ECFD02" w14:textId="77777777" w:rsidTr="0016243F">
        <w:tc>
          <w:tcPr>
            <w:tcW w:w="1865" w:type="dxa"/>
            <w:shd w:val="clear" w:color="auto" w:fill="E7E6E6" w:themeFill="background2"/>
          </w:tcPr>
          <w:p w14:paraId="3AB683D3" w14:textId="77777777" w:rsidR="004F4128" w:rsidRPr="00FA6857" w:rsidRDefault="004F4128" w:rsidP="0016243F">
            <w:pPr>
              <w:pStyle w:val="Lijstalinea"/>
              <w:tabs>
                <w:tab w:val="left" w:pos="3828"/>
                <w:tab w:val="left" w:pos="3969"/>
              </w:tabs>
              <w:ind w:left="0"/>
              <w:rPr>
                <w:rFonts w:ascii="Verdana" w:eastAsia="Calibri" w:hAnsi="Verdana" w:cs="Calibri"/>
                <w:sz w:val="20"/>
                <w:szCs w:val="20"/>
              </w:rPr>
            </w:pPr>
            <w:bookmarkStart w:id="22" w:name="_Hlk144932114"/>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06EC14F7" w14:textId="77777777" w:rsidR="004F4128" w:rsidRPr="002A79D3" w:rsidRDefault="004F4128" w:rsidP="0016243F">
            <w:pPr>
              <w:pStyle w:val="Lijstalinea"/>
              <w:tabs>
                <w:tab w:val="left" w:pos="3828"/>
                <w:tab w:val="left" w:pos="3969"/>
              </w:tabs>
              <w:ind w:left="0"/>
              <w:rPr>
                <w:rFonts w:ascii="Verdana" w:eastAsia="Calibri" w:hAnsi="Verdana" w:cs="Calibri"/>
                <w:b/>
                <w:bCs/>
                <w:sz w:val="20"/>
                <w:szCs w:val="20"/>
              </w:rPr>
            </w:pPr>
            <w:r w:rsidRPr="002A79D3">
              <w:rPr>
                <w:rFonts w:ascii="Verdana" w:eastAsia="Calibri" w:hAnsi="Verdana" w:cs="Calibri"/>
                <w:b/>
                <w:bCs/>
                <w:sz w:val="20"/>
                <w:szCs w:val="20"/>
              </w:rPr>
              <w:t>7 december 2021</w:t>
            </w:r>
            <w:r>
              <w:rPr>
                <w:rFonts w:ascii="Verdana" w:eastAsia="Calibri" w:hAnsi="Verdana" w:cs="Calibri"/>
                <w:b/>
                <w:bCs/>
                <w:sz w:val="20"/>
                <w:szCs w:val="20"/>
              </w:rPr>
              <w:t xml:space="preserve">                                            </w:t>
            </w:r>
          </w:p>
        </w:tc>
      </w:tr>
      <w:tr w:rsidR="004F4128" w:rsidRPr="00665834" w14:paraId="23E61081" w14:textId="77777777" w:rsidTr="0016243F">
        <w:tc>
          <w:tcPr>
            <w:tcW w:w="1865" w:type="dxa"/>
            <w:shd w:val="clear" w:color="auto" w:fill="E7E6E6" w:themeFill="background2"/>
          </w:tcPr>
          <w:p w14:paraId="03B2EED3"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0280D7DE" w14:textId="77777777" w:rsidR="004F4128" w:rsidRPr="002A79D3" w:rsidRDefault="004F4128" w:rsidP="0016243F">
            <w:pPr>
              <w:pStyle w:val="Lijstalinea"/>
              <w:tabs>
                <w:tab w:val="left" w:pos="3828"/>
                <w:tab w:val="left" w:pos="3969"/>
              </w:tabs>
              <w:ind w:left="0"/>
              <w:rPr>
                <w:rFonts w:ascii="Verdana" w:eastAsia="Calibri" w:hAnsi="Verdana" w:cs="Calibri"/>
                <w:b/>
                <w:bCs/>
                <w:sz w:val="20"/>
                <w:szCs w:val="20"/>
                <w:highlight w:val="yellow"/>
              </w:rPr>
            </w:pPr>
            <w:r w:rsidRPr="00FE4515">
              <w:rPr>
                <w:rFonts w:ascii="Verdana" w:eastAsia="Calibri" w:hAnsi="Verdana" w:cs="Calibri"/>
                <w:b/>
                <w:bCs/>
                <w:sz w:val="20"/>
                <w:szCs w:val="20"/>
              </w:rPr>
              <w:t>Franse Gemeenschap</w:t>
            </w:r>
          </w:p>
        </w:tc>
      </w:tr>
      <w:tr w:rsidR="004F4128" w14:paraId="0B343701" w14:textId="77777777" w:rsidTr="0016243F">
        <w:tc>
          <w:tcPr>
            <w:tcW w:w="1865" w:type="dxa"/>
            <w:vMerge w:val="restart"/>
            <w:shd w:val="clear" w:color="auto" w:fill="E7E6E6" w:themeFill="background2"/>
          </w:tcPr>
          <w:p w14:paraId="4C13E8D3"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32D7CDD4" w14:textId="77777777" w:rsidR="004F4128" w:rsidRPr="002A79D3" w:rsidRDefault="004F4128"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De teksten van de (koninklijke en ministeriële) besluiten met betrekking tot het </w:t>
            </w:r>
            <w:r w:rsidRPr="002A79D3">
              <w:rPr>
                <w:rFonts w:ascii="Verdana" w:eastAsia="Calibri" w:hAnsi="Verdana" w:cs="Calibri"/>
                <w:b/>
                <w:bCs/>
                <w:sz w:val="20"/>
                <w:szCs w:val="20"/>
              </w:rPr>
              <w:t xml:space="preserve">KB </w:t>
            </w:r>
            <w:r>
              <w:rPr>
                <w:rFonts w:ascii="Verdana" w:eastAsia="Calibri" w:hAnsi="Verdana" w:cs="Calibri"/>
                <w:b/>
                <w:bCs/>
                <w:sz w:val="20"/>
                <w:szCs w:val="20"/>
              </w:rPr>
              <w:t xml:space="preserve">van </w:t>
            </w:r>
            <w:r w:rsidRPr="002A79D3">
              <w:rPr>
                <w:rFonts w:ascii="Verdana" w:eastAsia="Calibri" w:hAnsi="Verdana" w:cs="Calibri"/>
                <w:b/>
                <w:bCs/>
                <w:sz w:val="20"/>
                <w:szCs w:val="20"/>
              </w:rPr>
              <w:t>26 december 2015</w:t>
            </w:r>
          </w:p>
          <w:p w14:paraId="1C001C6E" w14:textId="77777777" w:rsidR="004F4128" w:rsidRPr="002A79D3"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4B4F5657" w14:textId="77777777" w:rsidR="004F4128" w:rsidRPr="002A79D3"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Gevolg van procedures van verplichte betrokkenheid of overleg</w:t>
            </w:r>
          </w:p>
          <w:p w14:paraId="3DB03227" w14:textId="77777777" w:rsidR="004F4128" w:rsidRPr="002A79D3"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 xml:space="preserve">Resultaat: </w:t>
            </w:r>
            <w:r>
              <w:rPr>
                <w:rFonts w:ascii="Verdana" w:eastAsia="Calibri" w:hAnsi="Verdana" w:cs="Calibri"/>
                <w:sz w:val="20"/>
                <w:szCs w:val="20"/>
              </w:rPr>
              <w:t>bespreking</w:t>
            </w:r>
          </w:p>
          <w:p w14:paraId="2B80E73F" w14:textId="77777777" w:rsidR="004F4128" w:rsidRPr="002A79D3" w:rsidRDefault="004F4128" w:rsidP="0016243F">
            <w:pPr>
              <w:pStyle w:val="Lijstalinea"/>
              <w:tabs>
                <w:tab w:val="left" w:pos="3828"/>
                <w:tab w:val="left" w:pos="3969"/>
              </w:tabs>
              <w:ind w:left="0"/>
              <w:rPr>
                <w:rFonts w:ascii="Verdana" w:eastAsia="Calibri" w:hAnsi="Verdana" w:cs="Calibri"/>
                <w:b/>
                <w:bCs/>
                <w:sz w:val="20"/>
                <w:szCs w:val="20"/>
              </w:rPr>
            </w:pPr>
          </w:p>
        </w:tc>
      </w:tr>
      <w:tr w:rsidR="004F4128" w:rsidRPr="006C63B7" w14:paraId="042ECA72" w14:textId="77777777" w:rsidTr="00430696">
        <w:trPr>
          <w:trHeight w:val="1384"/>
        </w:trPr>
        <w:tc>
          <w:tcPr>
            <w:tcW w:w="1865" w:type="dxa"/>
            <w:vMerge/>
            <w:shd w:val="clear" w:color="auto" w:fill="E7E6E6" w:themeFill="background2"/>
          </w:tcPr>
          <w:p w14:paraId="6D2ED00B"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37F0160E" w14:textId="77777777" w:rsidR="004F4128" w:rsidRPr="002A79D3" w:rsidRDefault="004F4128" w:rsidP="0016243F">
            <w:pPr>
              <w:pStyle w:val="Lijstalinea"/>
              <w:tabs>
                <w:tab w:val="left" w:pos="3828"/>
                <w:tab w:val="left" w:pos="3969"/>
              </w:tabs>
              <w:ind w:left="0"/>
              <w:rPr>
                <w:rFonts w:ascii="Verdana" w:eastAsia="Calibri" w:hAnsi="Verdana" w:cs="Calibri"/>
                <w:b/>
                <w:bCs/>
                <w:sz w:val="20"/>
                <w:szCs w:val="20"/>
              </w:rPr>
            </w:pPr>
            <w:proofErr w:type="spellStart"/>
            <w:r w:rsidRPr="002A79D3">
              <w:rPr>
                <w:rFonts w:ascii="Verdana" w:eastAsia="Calibri" w:hAnsi="Verdana" w:cs="Calibri"/>
                <w:b/>
                <w:bCs/>
                <w:sz w:val="20"/>
                <w:szCs w:val="20"/>
              </w:rPr>
              <w:t>Strafuitvoeringsrechter</w:t>
            </w:r>
            <w:proofErr w:type="spellEnd"/>
            <w:r w:rsidRPr="002A79D3">
              <w:rPr>
                <w:rFonts w:ascii="Verdana" w:eastAsia="Calibri" w:hAnsi="Verdana" w:cs="Calibri"/>
                <w:b/>
                <w:bCs/>
                <w:sz w:val="20"/>
                <w:szCs w:val="20"/>
              </w:rPr>
              <w:t>; Strafwetboek-Boek 1</w:t>
            </w:r>
          </w:p>
          <w:p w14:paraId="108AEBD5" w14:textId="77777777" w:rsidR="004F4128" w:rsidRPr="002A79D3"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3C860E90" w14:textId="77777777" w:rsidR="004F4128" w:rsidRPr="002A79D3"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Gevolg van procedures van verplichte betrokkenheid of overleg</w:t>
            </w:r>
          </w:p>
          <w:p w14:paraId="7DE98F63" w14:textId="77777777" w:rsidR="004F4128" w:rsidRPr="002A79D3"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Resultaat:</w:t>
            </w:r>
            <w:r>
              <w:rPr>
                <w:rFonts w:ascii="Verdana" w:eastAsia="Calibri" w:hAnsi="Verdana" w:cs="Calibri"/>
                <w:sz w:val="20"/>
                <w:szCs w:val="20"/>
              </w:rPr>
              <w:t xml:space="preserve"> bespreking</w:t>
            </w:r>
          </w:p>
        </w:tc>
      </w:tr>
      <w:tr w:rsidR="004F4128" w:rsidRPr="00E95675" w14:paraId="0B8F7714" w14:textId="77777777" w:rsidTr="00430696">
        <w:trPr>
          <w:trHeight w:val="1039"/>
        </w:trPr>
        <w:tc>
          <w:tcPr>
            <w:tcW w:w="1865" w:type="dxa"/>
            <w:vMerge/>
            <w:shd w:val="clear" w:color="auto" w:fill="E7E6E6" w:themeFill="background2"/>
          </w:tcPr>
          <w:p w14:paraId="12192619"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69D746C6" w14:textId="77777777" w:rsidR="004F4128" w:rsidRPr="002A79D3" w:rsidRDefault="004F4128" w:rsidP="0016243F">
            <w:pPr>
              <w:pStyle w:val="Lijstalinea"/>
              <w:tabs>
                <w:tab w:val="left" w:pos="3828"/>
                <w:tab w:val="left" w:pos="3969"/>
              </w:tabs>
              <w:ind w:left="0"/>
              <w:rPr>
                <w:rFonts w:ascii="Verdana" w:eastAsia="Calibri" w:hAnsi="Verdana" w:cs="Calibri"/>
                <w:b/>
                <w:bCs/>
                <w:sz w:val="20"/>
                <w:szCs w:val="20"/>
              </w:rPr>
            </w:pPr>
            <w:r w:rsidRPr="002A79D3">
              <w:rPr>
                <w:rFonts w:ascii="Verdana" w:eastAsia="Calibri" w:hAnsi="Verdana" w:cs="Calibri"/>
                <w:b/>
                <w:bCs/>
                <w:sz w:val="20"/>
                <w:szCs w:val="20"/>
              </w:rPr>
              <w:t>Proces aanslagen</w:t>
            </w:r>
          </w:p>
          <w:p w14:paraId="02C314E4" w14:textId="77777777" w:rsidR="004F4128" w:rsidRPr="002A79D3"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 xml:space="preserve">Geagendeerd door </w:t>
            </w:r>
            <w:r>
              <w:rPr>
                <w:rFonts w:ascii="Verdana" w:eastAsia="Calibri" w:hAnsi="Verdana" w:cs="Calibri"/>
                <w:sz w:val="20"/>
                <w:szCs w:val="20"/>
              </w:rPr>
              <w:t>de gemeenschappen</w:t>
            </w:r>
          </w:p>
          <w:p w14:paraId="11052514" w14:textId="77777777" w:rsidR="004F4128" w:rsidRPr="002A79D3"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Vrijwillig geagendeerd</w:t>
            </w:r>
          </w:p>
          <w:p w14:paraId="0D6C373A" w14:textId="77777777" w:rsidR="004F4128" w:rsidRPr="002A79D3"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Resultaat:</w:t>
            </w:r>
            <w:r>
              <w:rPr>
                <w:rFonts w:ascii="Verdana" w:eastAsia="Calibri" w:hAnsi="Verdana" w:cs="Calibri"/>
                <w:sz w:val="20"/>
                <w:szCs w:val="20"/>
              </w:rPr>
              <w:t xml:space="preserve"> bespreking</w:t>
            </w:r>
          </w:p>
        </w:tc>
      </w:tr>
      <w:tr w:rsidR="004F4128" w:rsidRPr="00E95675" w14:paraId="75A7AD49" w14:textId="77777777" w:rsidTr="00430696">
        <w:trPr>
          <w:trHeight w:val="1362"/>
        </w:trPr>
        <w:tc>
          <w:tcPr>
            <w:tcW w:w="1865" w:type="dxa"/>
            <w:vMerge/>
            <w:shd w:val="clear" w:color="auto" w:fill="E7E6E6" w:themeFill="background2"/>
          </w:tcPr>
          <w:p w14:paraId="19D7E6ED"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0AC2CF78" w14:textId="77777777" w:rsidR="004F4128" w:rsidRPr="002A79D3" w:rsidRDefault="004F4128" w:rsidP="0016243F">
            <w:pPr>
              <w:pStyle w:val="Lijstalinea"/>
              <w:tabs>
                <w:tab w:val="left" w:pos="3828"/>
                <w:tab w:val="left" w:pos="3969"/>
              </w:tabs>
              <w:ind w:left="0"/>
              <w:rPr>
                <w:rFonts w:ascii="Verdana" w:eastAsia="Calibri" w:hAnsi="Verdana" w:cs="Calibri"/>
                <w:b/>
                <w:bCs/>
                <w:sz w:val="20"/>
                <w:szCs w:val="20"/>
              </w:rPr>
            </w:pPr>
            <w:r w:rsidRPr="002A79D3">
              <w:rPr>
                <w:rFonts w:ascii="Verdana" w:eastAsia="Calibri" w:hAnsi="Verdana" w:cs="Calibri"/>
                <w:b/>
                <w:bCs/>
                <w:sz w:val="20"/>
                <w:szCs w:val="20"/>
              </w:rPr>
              <w:t>De besluiten “slachtoffers”</w:t>
            </w:r>
          </w:p>
          <w:p w14:paraId="6E9DD900" w14:textId="77777777" w:rsidR="004F4128" w:rsidRPr="002A79D3"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389ACDDC" w14:textId="77777777" w:rsidR="004F4128" w:rsidRPr="002A79D3"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Gevolg van procedures van verplichte betrokkenheid of overleg</w:t>
            </w:r>
          </w:p>
          <w:p w14:paraId="25D84A50" w14:textId="77777777" w:rsidR="004F4128" w:rsidRPr="002A79D3"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Resultaat:</w:t>
            </w:r>
            <w:r>
              <w:rPr>
                <w:rFonts w:ascii="Verdana" w:eastAsia="Calibri" w:hAnsi="Verdana" w:cs="Calibri"/>
                <w:sz w:val="20"/>
                <w:szCs w:val="20"/>
              </w:rPr>
              <w:t xml:space="preserve"> bespreking</w:t>
            </w:r>
          </w:p>
        </w:tc>
      </w:tr>
      <w:tr w:rsidR="004F4128" w:rsidRPr="00E95675" w14:paraId="1483463C" w14:textId="77777777" w:rsidTr="00430696">
        <w:trPr>
          <w:trHeight w:val="1411"/>
        </w:trPr>
        <w:tc>
          <w:tcPr>
            <w:tcW w:w="1865" w:type="dxa"/>
            <w:vMerge w:val="restart"/>
            <w:shd w:val="clear" w:color="auto" w:fill="E7E6E6" w:themeFill="background2"/>
          </w:tcPr>
          <w:p w14:paraId="3CAFBBA3"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3CBE2845" w14:textId="77777777" w:rsidR="004F4128" w:rsidRPr="002A79D3" w:rsidRDefault="004F4128" w:rsidP="0016243F">
            <w:pPr>
              <w:pStyle w:val="Lijstalinea"/>
              <w:tabs>
                <w:tab w:val="left" w:pos="3828"/>
                <w:tab w:val="left" w:pos="3969"/>
              </w:tabs>
              <w:ind w:left="0"/>
              <w:rPr>
                <w:rFonts w:ascii="Verdana" w:eastAsia="Calibri" w:hAnsi="Verdana" w:cs="Calibri"/>
                <w:b/>
                <w:bCs/>
                <w:sz w:val="20"/>
                <w:szCs w:val="20"/>
              </w:rPr>
            </w:pPr>
            <w:r w:rsidRPr="002A79D3">
              <w:rPr>
                <w:rFonts w:ascii="Verdana" w:eastAsia="Calibri" w:hAnsi="Verdana" w:cs="Calibri"/>
                <w:b/>
                <w:bCs/>
                <w:sz w:val="20"/>
                <w:szCs w:val="20"/>
              </w:rPr>
              <w:t>Berekening termijn autonome probatiestraf</w:t>
            </w:r>
          </w:p>
          <w:p w14:paraId="661BA08D" w14:textId="77777777" w:rsidR="004F4128" w:rsidRPr="002A79D3"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 xml:space="preserve">Geagendeerd door </w:t>
            </w:r>
            <w:r>
              <w:rPr>
                <w:rFonts w:ascii="Verdana" w:eastAsia="Calibri" w:hAnsi="Verdana" w:cs="Calibri"/>
                <w:sz w:val="20"/>
                <w:szCs w:val="20"/>
              </w:rPr>
              <w:t>de gemeenschappen</w:t>
            </w:r>
          </w:p>
          <w:p w14:paraId="4CEB37FC" w14:textId="77777777" w:rsidR="004F4128" w:rsidRPr="002A79D3"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Vrijwillig geagendeerd</w:t>
            </w:r>
          </w:p>
          <w:p w14:paraId="76CF9490" w14:textId="77777777" w:rsidR="004F4128" w:rsidRPr="002A79D3"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Resultaat:</w:t>
            </w:r>
            <w:r>
              <w:rPr>
                <w:rFonts w:ascii="Verdana" w:eastAsia="Calibri" w:hAnsi="Verdana" w:cs="Calibri"/>
                <w:sz w:val="20"/>
                <w:szCs w:val="20"/>
              </w:rPr>
              <w:t xml:space="preserve"> duiden problemen terrein + vraag tot wetswijziging</w:t>
            </w:r>
          </w:p>
        </w:tc>
      </w:tr>
      <w:tr w:rsidR="004F4128" w:rsidRPr="00E95675" w14:paraId="780B743E" w14:textId="77777777" w:rsidTr="0016243F">
        <w:trPr>
          <w:trHeight w:val="1548"/>
        </w:trPr>
        <w:tc>
          <w:tcPr>
            <w:tcW w:w="1865" w:type="dxa"/>
            <w:vMerge/>
            <w:shd w:val="clear" w:color="auto" w:fill="E7E6E6" w:themeFill="background2"/>
          </w:tcPr>
          <w:p w14:paraId="0B2A3142"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6CB07310" w14:textId="77777777" w:rsidR="004F4128" w:rsidRPr="002A79D3" w:rsidRDefault="004F4128" w:rsidP="0016243F">
            <w:pPr>
              <w:pStyle w:val="Lijstalinea"/>
              <w:tabs>
                <w:tab w:val="left" w:pos="3828"/>
                <w:tab w:val="left" w:pos="3969"/>
              </w:tabs>
              <w:ind w:left="0"/>
              <w:rPr>
                <w:rFonts w:ascii="Verdana" w:eastAsia="Calibri" w:hAnsi="Verdana" w:cs="Calibri"/>
                <w:b/>
                <w:bCs/>
                <w:sz w:val="20"/>
                <w:szCs w:val="20"/>
              </w:rPr>
            </w:pPr>
            <w:r w:rsidRPr="002A79D3">
              <w:rPr>
                <w:rFonts w:ascii="Verdana" w:eastAsia="Calibri" w:hAnsi="Verdana" w:cs="Calibri"/>
                <w:b/>
                <w:bCs/>
                <w:sz w:val="20"/>
                <w:szCs w:val="20"/>
              </w:rPr>
              <w:t>Detentiehuizen</w:t>
            </w:r>
          </w:p>
          <w:p w14:paraId="483B0E98" w14:textId="77777777" w:rsidR="004F4128" w:rsidRPr="002A79D3"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1CABB8B5" w14:textId="77777777" w:rsidR="004F4128" w:rsidRPr="002A79D3"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Vrijwillig geagendeerd</w:t>
            </w:r>
          </w:p>
          <w:p w14:paraId="02D9C948" w14:textId="77777777" w:rsidR="004F4128" w:rsidRPr="002A79D3"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Resultaat:</w:t>
            </w:r>
            <w:r>
              <w:rPr>
                <w:rFonts w:ascii="Verdana" w:eastAsia="Calibri" w:hAnsi="Verdana" w:cs="Calibri"/>
                <w:sz w:val="20"/>
                <w:szCs w:val="20"/>
              </w:rPr>
              <w:t xml:space="preserve"> bespreking</w:t>
            </w:r>
          </w:p>
        </w:tc>
      </w:tr>
      <w:tr w:rsidR="004F4128" w:rsidRPr="00ED7431" w14:paraId="7A3489FF" w14:textId="77777777" w:rsidTr="0016243F">
        <w:trPr>
          <w:trHeight w:val="652"/>
        </w:trPr>
        <w:tc>
          <w:tcPr>
            <w:tcW w:w="1865" w:type="dxa"/>
            <w:shd w:val="clear" w:color="auto" w:fill="E7E6E6" w:themeFill="background2"/>
          </w:tcPr>
          <w:p w14:paraId="6A776B5B"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lastRenderedPageBreak/>
              <w:t>Dossiers doorverwezen naar het Overlegcomité</w:t>
            </w:r>
          </w:p>
        </w:tc>
        <w:tc>
          <w:tcPr>
            <w:tcW w:w="6799" w:type="dxa"/>
          </w:tcPr>
          <w:p w14:paraId="025E6425" w14:textId="77777777" w:rsidR="004F4128" w:rsidRPr="002C11B9" w:rsidRDefault="004F4128" w:rsidP="002C11B9">
            <w:pPr>
              <w:tabs>
                <w:tab w:val="left" w:pos="3828"/>
                <w:tab w:val="left" w:pos="3969"/>
              </w:tabs>
              <w:rPr>
                <w:rFonts w:ascii="Verdana" w:eastAsia="Calibri" w:hAnsi="Verdana" w:cs="Calibri"/>
                <w:sz w:val="20"/>
                <w:szCs w:val="20"/>
              </w:rPr>
            </w:pPr>
            <w:r w:rsidRPr="002C11B9">
              <w:rPr>
                <w:rFonts w:ascii="Verdana" w:eastAsia="Calibri" w:hAnsi="Verdana" w:cs="Calibri"/>
                <w:sz w:val="20"/>
                <w:szCs w:val="20"/>
              </w:rPr>
              <w:t>/</w:t>
            </w:r>
          </w:p>
        </w:tc>
      </w:tr>
      <w:bookmarkEnd w:id="22"/>
    </w:tbl>
    <w:p w14:paraId="4C9F026F" w14:textId="77777777" w:rsidR="004F4128" w:rsidRDefault="004F4128" w:rsidP="004F4128">
      <w:pPr>
        <w:spacing w:after="160" w:line="259" w:lineRule="auto"/>
        <w:rPr>
          <w:rFonts w:ascii="Verdana" w:hAnsi="Verdana"/>
          <w:sz w:val="20"/>
          <w:szCs w:val="20"/>
        </w:rPr>
      </w:pPr>
    </w:p>
    <w:tbl>
      <w:tblPr>
        <w:tblStyle w:val="Tabelraster"/>
        <w:tblW w:w="8669" w:type="dxa"/>
        <w:tblInd w:w="398" w:type="dxa"/>
        <w:tblLook w:val="04A0" w:firstRow="1" w:lastRow="0" w:firstColumn="1" w:lastColumn="0" w:noHBand="0" w:noVBand="1"/>
      </w:tblPr>
      <w:tblGrid>
        <w:gridCol w:w="1831"/>
        <w:gridCol w:w="6838"/>
      </w:tblGrid>
      <w:tr w:rsidR="004F4128" w14:paraId="10E9AD14" w14:textId="77777777" w:rsidTr="00430696">
        <w:tc>
          <w:tcPr>
            <w:tcW w:w="1831" w:type="dxa"/>
            <w:shd w:val="clear" w:color="auto" w:fill="E7E6E6" w:themeFill="background2"/>
          </w:tcPr>
          <w:p w14:paraId="0B2D4467" w14:textId="77777777" w:rsidR="004F4128" w:rsidRPr="00FA6857"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838" w:type="dxa"/>
          </w:tcPr>
          <w:p w14:paraId="62A5E25B" w14:textId="11595BF4" w:rsidR="004F4128" w:rsidRPr="002A79D3" w:rsidRDefault="004F4128"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8</w:t>
            </w:r>
            <w:r w:rsidRPr="002A79D3">
              <w:rPr>
                <w:rFonts w:ascii="Verdana" w:eastAsia="Calibri" w:hAnsi="Verdana" w:cs="Calibri"/>
                <w:b/>
                <w:bCs/>
                <w:sz w:val="20"/>
                <w:szCs w:val="20"/>
              </w:rPr>
              <w:t xml:space="preserve"> december 2021</w:t>
            </w:r>
            <w:r>
              <w:rPr>
                <w:rFonts w:ascii="Verdana" w:eastAsia="Calibri" w:hAnsi="Verdana" w:cs="Calibri"/>
                <w:b/>
                <w:bCs/>
                <w:sz w:val="20"/>
                <w:szCs w:val="20"/>
              </w:rPr>
              <w:t xml:space="preserve">                                             </w:t>
            </w:r>
          </w:p>
        </w:tc>
      </w:tr>
      <w:tr w:rsidR="004F4128" w:rsidRPr="00665834" w14:paraId="206F9A30" w14:textId="77777777" w:rsidTr="00430696">
        <w:tc>
          <w:tcPr>
            <w:tcW w:w="1831" w:type="dxa"/>
            <w:shd w:val="clear" w:color="auto" w:fill="E7E6E6" w:themeFill="background2"/>
          </w:tcPr>
          <w:p w14:paraId="6FA1A0F2"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838" w:type="dxa"/>
          </w:tcPr>
          <w:p w14:paraId="26A84519" w14:textId="77777777" w:rsidR="004F4128" w:rsidRPr="002A79D3" w:rsidRDefault="004F4128" w:rsidP="0016243F">
            <w:pPr>
              <w:pStyle w:val="Lijstalinea"/>
              <w:tabs>
                <w:tab w:val="left" w:pos="3828"/>
                <w:tab w:val="left" w:pos="3969"/>
              </w:tabs>
              <w:ind w:left="0"/>
              <w:rPr>
                <w:rFonts w:ascii="Verdana" w:eastAsia="Calibri" w:hAnsi="Verdana" w:cs="Calibri"/>
                <w:b/>
                <w:bCs/>
                <w:sz w:val="20"/>
                <w:szCs w:val="20"/>
                <w:highlight w:val="yellow"/>
              </w:rPr>
            </w:pPr>
            <w:r w:rsidRPr="00FE4515">
              <w:rPr>
                <w:rFonts w:ascii="Verdana" w:eastAsia="Calibri" w:hAnsi="Verdana" w:cs="Calibri"/>
                <w:b/>
                <w:bCs/>
                <w:sz w:val="20"/>
                <w:szCs w:val="20"/>
              </w:rPr>
              <w:t>Franse Gemeenschap</w:t>
            </w:r>
          </w:p>
        </w:tc>
      </w:tr>
      <w:tr w:rsidR="004F4128" w14:paraId="2E50CF28" w14:textId="77777777" w:rsidTr="00430696">
        <w:tc>
          <w:tcPr>
            <w:tcW w:w="1831" w:type="dxa"/>
            <w:shd w:val="clear" w:color="auto" w:fill="E7E6E6" w:themeFill="background2"/>
          </w:tcPr>
          <w:p w14:paraId="747AEF90"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838" w:type="dxa"/>
          </w:tcPr>
          <w:p w14:paraId="2B455622" w14:textId="77777777" w:rsidR="004F4128" w:rsidRPr="002A79D3" w:rsidRDefault="004F4128"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De teksten van de (koninklijke en ministeriële) besluiten met betrekking tot het </w:t>
            </w:r>
            <w:r w:rsidRPr="002A79D3">
              <w:rPr>
                <w:rFonts w:ascii="Verdana" w:eastAsia="Calibri" w:hAnsi="Verdana" w:cs="Calibri"/>
                <w:b/>
                <w:bCs/>
                <w:sz w:val="20"/>
                <w:szCs w:val="20"/>
              </w:rPr>
              <w:t xml:space="preserve">KB </w:t>
            </w:r>
            <w:r>
              <w:rPr>
                <w:rFonts w:ascii="Verdana" w:eastAsia="Calibri" w:hAnsi="Verdana" w:cs="Calibri"/>
                <w:b/>
                <w:bCs/>
                <w:sz w:val="20"/>
                <w:szCs w:val="20"/>
              </w:rPr>
              <w:t xml:space="preserve">van </w:t>
            </w:r>
            <w:r w:rsidRPr="002A79D3">
              <w:rPr>
                <w:rFonts w:ascii="Verdana" w:eastAsia="Calibri" w:hAnsi="Verdana" w:cs="Calibri"/>
                <w:b/>
                <w:bCs/>
                <w:sz w:val="20"/>
                <w:szCs w:val="20"/>
              </w:rPr>
              <w:t>26 december 2015</w:t>
            </w:r>
          </w:p>
          <w:p w14:paraId="1E0622B5" w14:textId="77777777" w:rsidR="004F4128" w:rsidRPr="002A79D3"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6C6E30C0" w14:textId="77777777" w:rsidR="004F4128" w:rsidRPr="002A79D3"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Gevolg van procedures van verplichte betrokkenheid of overleg</w:t>
            </w:r>
          </w:p>
          <w:p w14:paraId="5A511C07" w14:textId="77777777" w:rsidR="004F4128" w:rsidRPr="002A79D3"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2A79D3">
              <w:rPr>
                <w:rFonts w:ascii="Verdana" w:eastAsia="Calibri" w:hAnsi="Verdana" w:cs="Calibri"/>
                <w:sz w:val="20"/>
                <w:szCs w:val="20"/>
              </w:rPr>
              <w:t xml:space="preserve">Resultaat: </w:t>
            </w:r>
            <w:r>
              <w:rPr>
                <w:rFonts w:ascii="Verdana" w:eastAsia="Calibri" w:hAnsi="Verdana" w:cs="Calibri"/>
                <w:sz w:val="20"/>
                <w:szCs w:val="20"/>
              </w:rPr>
              <w:t>validatie</w:t>
            </w:r>
          </w:p>
          <w:p w14:paraId="74AD1022" w14:textId="77777777" w:rsidR="004F4128" w:rsidRPr="002A79D3" w:rsidRDefault="004F4128" w:rsidP="0016243F">
            <w:pPr>
              <w:pStyle w:val="Lijstalinea"/>
              <w:tabs>
                <w:tab w:val="left" w:pos="3828"/>
                <w:tab w:val="left" w:pos="3969"/>
              </w:tabs>
              <w:ind w:left="0"/>
              <w:rPr>
                <w:rFonts w:ascii="Verdana" w:eastAsia="Calibri" w:hAnsi="Verdana" w:cs="Calibri"/>
                <w:b/>
                <w:bCs/>
                <w:sz w:val="20"/>
                <w:szCs w:val="20"/>
              </w:rPr>
            </w:pPr>
          </w:p>
        </w:tc>
      </w:tr>
      <w:tr w:rsidR="004F4128" w:rsidRPr="00ED7431" w14:paraId="6A6C81C9" w14:textId="77777777" w:rsidTr="00430696">
        <w:trPr>
          <w:trHeight w:val="652"/>
        </w:trPr>
        <w:tc>
          <w:tcPr>
            <w:tcW w:w="1831" w:type="dxa"/>
            <w:shd w:val="clear" w:color="auto" w:fill="E7E6E6" w:themeFill="background2"/>
          </w:tcPr>
          <w:p w14:paraId="6D27ED19"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838" w:type="dxa"/>
          </w:tcPr>
          <w:p w14:paraId="2FBFC16F" w14:textId="77777777" w:rsidR="004F4128" w:rsidRPr="002C11B9" w:rsidRDefault="004F4128" w:rsidP="002C11B9">
            <w:pPr>
              <w:tabs>
                <w:tab w:val="left" w:pos="3828"/>
                <w:tab w:val="left" w:pos="3969"/>
              </w:tabs>
              <w:rPr>
                <w:rFonts w:ascii="Verdana" w:eastAsia="Calibri" w:hAnsi="Verdana" w:cs="Calibri"/>
                <w:sz w:val="20"/>
                <w:szCs w:val="20"/>
              </w:rPr>
            </w:pPr>
            <w:r w:rsidRPr="002C11B9">
              <w:rPr>
                <w:rFonts w:ascii="Verdana" w:eastAsia="Calibri" w:hAnsi="Verdana" w:cs="Calibri"/>
                <w:sz w:val="20"/>
                <w:szCs w:val="20"/>
              </w:rPr>
              <w:t>/</w:t>
            </w:r>
          </w:p>
        </w:tc>
      </w:tr>
    </w:tbl>
    <w:p w14:paraId="44B1C2F7" w14:textId="77777777" w:rsidR="004F4128" w:rsidRDefault="004F4128" w:rsidP="004F4128">
      <w:pPr>
        <w:spacing w:after="160" w:line="259" w:lineRule="auto"/>
        <w:rPr>
          <w:rFonts w:ascii="Verdana" w:hAnsi="Verdana"/>
          <w:sz w:val="20"/>
          <w:szCs w:val="20"/>
        </w:rPr>
      </w:pPr>
    </w:p>
    <w:tbl>
      <w:tblPr>
        <w:tblStyle w:val="Tabelraster"/>
        <w:tblW w:w="0" w:type="auto"/>
        <w:tblInd w:w="398" w:type="dxa"/>
        <w:tblLook w:val="04A0" w:firstRow="1" w:lastRow="0" w:firstColumn="1" w:lastColumn="0" w:noHBand="0" w:noVBand="1"/>
      </w:tblPr>
      <w:tblGrid>
        <w:gridCol w:w="1865"/>
        <w:gridCol w:w="6799"/>
      </w:tblGrid>
      <w:tr w:rsidR="004F4128" w14:paraId="2C4B0E28" w14:textId="77777777" w:rsidTr="0016243F">
        <w:tc>
          <w:tcPr>
            <w:tcW w:w="1865" w:type="dxa"/>
            <w:shd w:val="clear" w:color="auto" w:fill="E7E6E6" w:themeFill="background2"/>
          </w:tcPr>
          <w:p w14:paraId="72914A28" w14:textId="77777777" w:rsidR="004F4128" w:rsidRPr="00FA6857"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4AD6C4DC" w14:textId="34895960" w:rsidR="004F4128" w:rsidRDefault="004F4128"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9</w:t>
            </w:r>
            <w:r w:rsidRPr="002A79D3">
              <w:rPr>
                <w:rFonts w:ascii="Verdana" w:eastAsia="Calibri" w:hAnsi="Verdana" w:cs="Calibri"/>
                <w:b/>
                <w:bCs/>
                <w:sz w:val="20"/>
                <w:szCs w:val="20"/>
              </w:rPr>
              <w:t xml:space="preserve"> december 2021</w:t>
            </w:r>
            <w:r>
              <w:rPr>
                <w:rFonts w:ascii="Verdana" w:eastAsia="Calibri" w:hAnsi="Verdana" w:cs="Calibri"/>
                <w:b/>
                <w:bCs/>
                <w:sz w:val="20"/>
                <w:szCs w:val="20"/>
              </w:rPr>
              <w:t xml:space="preserve">                                                         </w:t>
            </w:r>
          </w:p>
        </w:tc>
      </w:tr>
      <w:tr w:rsidR="004F4128" w:rsidRPr="00665834" w14:paraId="2540C71F" w14:textId="77777777" w:rsidTr="0016243F">
        <w:tc>
          <w:tcPr>
            <w:tcW w:w="1865" w:type="dxa"/>
            <w:shd w:val="clear" w:color="auto" w:fill="E7E6E6" w:themeFill="background2"/>
          </w:tcPr>
          <w:p w14:paraId="566ACD07"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5A485DBB" w14:textId="77777777" w:rsidR="004F4128" w:rsidRPr="00665834" w:rsidRDefault="004F4128" w:rsidP="0016243F">
            <w:pPr>
              <w:pStyle w:val="Lijstalinea"/>
              <w:tabs>
                <w:tab w:val="left" w:pos="3828"/>
                <w:tab w:val="left" w:pos="3969"/>
              </w:tabs>
              <w:ind w:left="0"/>
              <w:rPr>
                <w:rFonts w:ascii="Verdana" w:eastAsia="Calibri" w:hAnsi="Verdana" w:cs="Calibri"/>
                <w:b/>
                <w:bCs/>
                <w:sz w:val="20"/>
                <w:szCs w:val="20"/>
                <w:highlight w:val="yellow"/>
              </w:rPr>
            </w:pPr>
            <w:r w:rsidRPr="00FE4515">
              <w:rPr>
                <w:rFonts w:ascii="Verdana" w:eastAsia="Calibri" w:hAnsi="Verdana" w:cs="Calibri"/>
                <w:b/>
                <w:bCs/>
                <w:sz w:val="20"/>
                <w:szCs w:val="20"/>
              </w:rPr>
              <w:t>Franse Gemeenschap</w:t>
            </w:r>
          </w:p>
        </w:tc>
      </w:tr>
      <w:tr w:rsidR="004F4128" w14:paraId="351FB182" w14:textId="77777777" w:rsidTr="0016243F">
        <w:tc>
          <w:tcPr>
            <w:tcW w:w="1865" w:type="dxa"/>
            <w:vMerge w:val="restart"/>
            <w:shd w:val="clear" w:color="auto" w:fill="E7E6E6" w:themeFill="background2"/>
          </w:tcPr>
          <w:p w14:paraId="4123B13A"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1152C40E" w14:textId="77777777" w:rsidR="004F4128" w:rsidRPr="00D93D78" w:rsidRDefault="004F4128" w:rsidP="00472BF1">
            <w:pPr>
              <w:tabs>
                <w:tab w:val="left" w:pos="3828"/>
                <w:tab w:val="left" w:pos="3969"/>
              </w:tabs>
              <w:jc w:val="both"/>
              <w:rPr>
                <w:rFonts w:ascii="Verdana" w:eastAsia="Calibri" w:hAnsi="Verdana" w:cs="Calibri"/>
                <w:b/>
                <w:bCs/>
                <w:sz w:val="20"/>
                <w:szCs w:val="20"/>
              </w:rPr>
            </w:pPr>
            <w:r w:rsidRPr="00D93D78">
              <w:rPr>
                <w:rFonts w:ascii="Verdana" w:hAnsi="Verdana"/>
                <w:b/>
                <w:bCs/>
                <w:sz w:val="20"/>
                <w:szCs w:val="20"/>
              </w:rPr>
              <w:t>Koninklijk besluit tot wijziging van het koninklijk besluit van 26 december 2015 tot vaststelling van de voorwaarden waaronder organisaties een financiële hulp kunnen genieten voor de aanwerving van personeel belast met de begeleiding van gerechtelijke maatregelen</w:t>
            </w:r>
          </w:p>
          <w:p w14:paraId="2F381997" w14:textId="77777777" w:rsidR="004F4128" w:rsidRPr="004A5A7A"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163A7ACB" w14:textId="77777777" w:rsidR="004F4128" w:rsidRPr="004A5A7A"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5C85756B" w14:textId="77777777" w:rsidR="004F4128" w:rsidRPr="006C63B7"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validatie</w:t>
            </w:r>
          </w:p>
          <w:p w14:paraId="06F66224" w14:textId="77777777" w:rsidR="004F4128" w:rsidRDefault="004F4128" w:rsidP="0016243F">
            <w:pPr>
              <w:pStyle w:val="Lijstalinea"/>
              <w:tabs>
                <w:tab w:val="left" w:pos="3828"/>
                <w:tab w:val="left" w:pos="3969"/>
              </w:tabs>
              <w:ind w:left="0"/>
              <w:rPr>
                <w:rFonts w:ascii="Verdana" w:eastAsia="Calibri" w:hAnsi="Verdana" w:cs="Calibri"/>
                <w:b/>
                <w:bCs/>
                <w:sz w:val="20"/>
                <w:szCs w:val="20"/>
              </w:rPr>
            </w:pPr>
          </w:p>
        </w:tc>
      </w:tr>
      <w:tr w:rsidR="004F4128" w:rsidRPr="006C63B7" w14:paraId="4DA255F3" w14:textId="77777777" w:rsidTr="0016243F">
        <w:trPr>
          <w:trHeight w:val="1609"/>
        </w:trPr>
        <w:tc>
          <w:tcPr>
            <w:tcW w:w="1865" w:type="dxa"/>
            <w:vMerge/>
            <w:shd w:val="clear" w:color="auto" w:fill="E7E6E6" w:themeFill="background2"/>
          </w:tcPr>
          <w:p w14:paraId="1BE98512"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68A2C9E5" w14:textId="77777777" w:rsidR="004F4128" w:rsidRPr="00622E91" w:rsidRDefault="004F4128" w:rsidP="00472BF1">
            <w:pPr>
              <w:tabs>
                <w:tab w:val="left" w:pos="3686"/>
                <w:tab w:val="left" w:pos="3969"/>
              </w:tabs>
              <w:jc w:val="both"/>
              <w:rPr>
                <w:rFonts w:ascii="Verdana" w:hAnsi="Verdana"/>
                <w:b/>
                <w:bCs/>
                <w:sz w:val="20"/>
                <w:szCs w:val="20"/>
              </w:rPr>
            </w:pPr>
            <w:r w:rsidRPr="00622E91">
              <w:rPr>
                <w:rFonts w:ascii="Verdana" w:hAnsi="Verdana"/>
                <w:b/>
                <w:bCs/>
                <w:sz w:val="20"/>
                <w:szCs w:val="20"/>
              </w:rPr>
              <w:t>Koninklijk besluit tot wijziging van het koninklijk besluit van 26 december 2015 tot vaststelling van de voorwaarden waaronder organisaties een financiële hulp kunnen genieten voor de aanwerving van personeel belast met de begeleiding van gerechtelijke maatregelen.</w:t>
            </w:r>
          </w:p>
          <w:p w14:paraId="48284589" w14:textId="77777777" w:rsidR="004F4128" w:rsidRPr="004A5A7A"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4C006F76" w14:textId="77777777" w:rsidR="004F4128" w:rsidRPr="004A5A7A"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1863EC49" w14:textId="77777777" w:rsidR="004F4128"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Resultaat:</w:t>
            </w:r>
            <w:r>
              <w:rPr>
                <w:rFonts w:ascii="Verdana" w:eastAsia="Calibri" w:hAnsi="Verdana" w:cs="Calibri"/>
                <w:sz w:val="20"/>
                <w:szCs w:val="20"/>
              </w:rPr>
              <w:t xml:space="preserve"> validatie</w:t>
            </w:r>
          </w:p>
          <w:p w14:paraId="47C0E1C6" w14:textId="7E6F8C3D" w:rsidR="00472BF1" w:rsidRPr="006C63B7" w:rsidRDefault="00472BF1" w:rsidP="00472BF1">
            <w:pPr>
              <w:pStyle w:val="Lijstalinea"/>
              <w:tabs>
                <w:tab w:val="left" w:pos="3828"/>
                <w:tab w:val="left" w:pos="3969"/>
              </w:tabs>
              <w:ind w:left="360"/>
              <w:rPr>
                <w:rFonts w:ascii="Verdana" w:eastAsia="Calibri" w:hAnsi="Verdana" w:cs="Calibri"/>
                <w:sz w:val="20"/>
                <w:szCs w:val="20"/>
              </w:rPr>
            </w:pPr>
          </w:p>
        </w:tc>
      </w:tr>
      <w:tr w:rsidR="004F4128" w:rsidRPr="00E95675" w14:paraId="5804C506" w14:textId="77777777" w:rsidTr="0016243F">
        <w:trPr>
          <w:trHeight w:val="1548"/>
        </w:trPr>
        <w:tc>
          <w:tcPr>
            <w:tcW w:w="1865" w:type="dxa"/>
            <w:vMerge/>
            <w:shd w:val="clear" w:color="auto" w:fill="E7E6E6" w:themeFill="background2"/>
          </w:tcPr>
          <w:p w14:paraId="67C83021"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05EB4E90" w14:textId="77777777" w:rsidR="004F4128" w:rsidRPr="00CC4618" w:rsidRDefault="004F4128" w:rsidP="00472BF1">
            <w:pPr>
              <w:tabs>
                <w:tab w:val="left" w:pos="3686"/>
                <w:tab w:val="left" w:pos="3969"/>
              </w:tabs>
              <w:jc w:val="both"/>
              <w:rPr>
                <w:rFonts w:ascii="Verdana" w:hAnsi="Verdana"/>
                <w:b/>
                <w:bCs/>
                <w:sz w:val="20"/>
                <w:szCs w:val="20"/>
              </w:rPr>
            </w:pPr>
            <w:r w:rsidRPr="00CC4618">
              <w:rPr>
                <w:rFonts w:ascii="Verdana" w:hAnsi="Verdana"/>
                <w:b/>
                <w:bCs/>
                <w:sz w:val="20"/>
                <w:szCs w:val="20"/>
              </w:rPr>
              <w:t>Koninklijk besluit tot wijziging van het koninklijk besluit van 26 december 2015 tot vaststelling van de voorwaarden waaronder organisaties een financiële hulp kunnen genieten voor de aanwerving van personeel belast met de begeleiding van gerechtelijke maatregelen.</w:t>
            </w:r>
          </w:p>
          <w:p w14:paraId="2F31A55B" w14:textId="77777777" w:rsidR="004F4128" w:rsidRPr="004A5A7A"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1EA172FF" w14:textId="77777777" w:rsidR="004F4128"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754C8410" w14:textId="77777777" w:rsidR="004F4128"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E95675">
              <w:rPr>
                <w:rFonts w:ascii="Verdana" w:eastAsia="Calibri" w:hAnsi="Verdana" w:cs="Calibri"/>
                <w:sz w:val="20"/>
                <w:szCs w:val="20"/>
              </w:rPr>
              <w:t>Resultaat:</w:t>
            </w:r>
            <w:r>
              <w:rPr>
                <w:rFonts w:ascii="Verdana" w:eastAsia="Calibri" w:hAnsi="Verdana" w:cs="Calibri"/>
                <w:sz w:val="20"/>
                <w:szCs w:val="20"/>
              </w:rPr>
              <w:t xml:space="preserve"> validatie</w:t>
            </w:r>
          </w:p>
          <w:p w14:paraId="32C5596F" w14:textId="4C6C6431" w:rsidR="00472BF1" w:rsidRPr="00E95675" w:rsidRDefault="00472BF1" w:rsidP="00472BF1">
            <w:pPr>
              <w:pStyle w:val="Lijstalinea"/>
              <w:tabs>
                <w:tab w:val="left" w:pos="3828"/>
                <w:tab w:val="left" w:pos="3969"/>
              </w:tabs>
              <w:ind w:left="360"/>
              <w:rPr>
                <w:rFonts w:ascii="Verdana" w:eastAsia="Calibri" w:hAnsi="Verdana" w:cs="Calibri"/>
                <w:sz w:val="20"/>
                <w:szCs w:val="20"/>
              </w:rPr>
            </w:pPr>
          </w:p>
        </w:tc>
      </w:tr>
      <w:tr w:rsidR="004F4128" w:rsidRPr="00ED7431" w14:paraId="19016093" w14:textId="77777777" w:rsidTr="0016243F">
        <w:trPr>
          <w:trHeight w:val="652"/>
        </w:trPr>
        <w:tc>
          <w:tcPr>
            <w:tcW w:w="1865" w:type="dxa"/>
            <w:shd w:val="clear" w:color="auto" w:fill="E7E6E6" w:themeFill="background2"/>
          </w:tcPr>
          <w:p w14:paraId="4A075EE1"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17CFC691" w14:textId="77777777" w:rsidR="004F4128" w:rsidRPr="002C11B9" w:rsidRDefault="004F4128" w:rsidP="002C11B9">
            <w:pPr>
              <w:tabs>
                <w:tab w:val="left" w:pos="3828"/>
                <w:tab w:val="left" w:pos="3969"/>
              </w:tabs>
              <w:rPr>
                <w:rFonts w:ascii="Verdana" w:eastAsia="Calibri" w:hAnsi="Verdana" w:cs="Calibri"/>
                <w:sz w:val="20"/>
                <w:szCs w:val="20"/>
              </w:rPr>
            </w:pPr>
            <w:r w:rsidRPr="002C11B9">
              <w:rPr>
                <w:rFonts w:ascii="Verdana" w:eastAsia="Calibri" w:hAnsi="Verdana" w:cs="Calibri"/>
                <w:sz w:val="20"/>
                <w:szCs w:val="20"/>
              </w:rPr>
              <w:t>/</w:t>
            </w:r>
          </w:p>
        </w:tc>
      </w:tr>
      <w:tr w:rsidR="004F4128" w14:paraId="3C5E54BE" w14:textId="77777777" w:rsidTr="0016243F">
        <w:tc>
          <w:tcPr>
            <w:tcW w:w="1865" w:type="dxa"/>
            <w:shd w:val="clear" w:color="auto" w:fill="E7E6E6" w:themeFill="background2"/>
          </w:tcPr>
          <w:p w14:paraId="6DEDFC53" w14:textId="77777777" w:rsidR="004F4128" w:rsidRPr="00FA6857"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lastRenderedPageBreak/>
              <w:t>D</w:t>
            </w:r>
            <w:r w:rsidRPr="00FA6857">
              <w:rPr>
                <w:rFonts w:ascii="Verdana" w:eastAsia="Calibri" w:hAnsi="Verdana" w:cs="Calibri"/>
                <w:sz w:val="20"/>
                <w:szCs w:val="20"/>
              </w:rPr>
              <w:t>atum</w:t>
            </w:r>
          </w:p>
        </w:tc>
        <w:tc>
          <w:tcPr>
            <w:tcW w:w="6799" w:type="dxa"/>
          </w:tcPr>
          <w:p w14:paraId="5DF5DE4F" w14:textId="77777777" w:rsidR="004F4128" w:rsidRPr="00FE4515" w:rsidRDefault="004F4128" w:rsidP="0016243F">
            <w:pPr>
              <w:pStyle w:val="Lijstalinea"/>
              <w:tabs>
                <w:tab w:val="left" w:pos="3828"/>
                <w:tab w:val="left" w:pos="3969"/>
              </w:tabs>
              <w:ind w:left="0"/>
              <w:rPr>
                <w:rFonts w:ascii="Verdana" w:eastAsia="Calibri" w:hAnsi="Verdana" w:cs="Calibri"/>
                <w:b/>
                <w:bCs/>
                <w:sz w:val="20"/>
                <w:szCs w:val="20"/>
              </w:rPr>
            </w:pPr>
            <w:r w:rsidRPr="00FE4515">
              <w:rPr>
                <w:rFonts w:ascii="Verdana" w:eastAsia="Calibri" w:hAnsi="Verdana" w:cs="Calibri"/>
                <w:b/>
                <w:bCs/>
                <w:sz w:val="20"/>
                <w:szCs w:val="20"/>
              </w:rPr>
              <w:t>10 maart 2022</w:t>
            </w:r>
          </w:p>
        </w:tc>
      </w:tr>
      <w:tr w:rsidR="004F4128" w:rsidRPr="00665834" w14:paraId="3437376E" w14:textId="77777777" w:rsidTr="0016243F">
        <w:tc>
          <w:tcPr>
            <w:tcW w:w="1865" w:type="dxa"/>
            <w:shd w:val="clear" w:color="auto" w:fill="E7E6E6" w:themeFill="background2"/>
          </w:tcPr>
          <w:p w14:paraId="09E5C0E9"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4E2673D9" w14:textId="77777777" w:rsidR="004F4128" w:rsidRPr="00FE4515" w:rsidRDefault="004F4128" w:rsidP="0016243F">
            <w:pPr>
              <w:pStyle w:val="Lijstalinea"/>
              <w:tabs>
                <w:tab w:val="left" w:pos="3828"/>
                <w:tab w:val="left" w:pos="3969"/>
              </w:tabs>
              <w:ind w:left="0"/>
              <w:rPr>
                <w:rFonts w:ascii="Verdana" w:eastAsia="Calibri" w:hAnsi="Verdana" w:cs="Calibri"/>
                <w:b/>
                <w:bCs/>
                <w:sz w:val="20"/>
                <w:szCs w:val="20"/>
              </w:rPr>
            </w:pPr>
            <w:r w:rsidRPr="00FE4515">
              <w:rPr>
                <w:rFonts w:ascii="Verdana" w:eastAsia="Calibri" w:hAnsi="Verdana" w:cs="Calibri"/>
                <w:b/>
                <w:bCs/>
                <w:sz w:val="20"/>
                <w:szCs w:val="20"/>
              </w:rPr>
              <w:t>Franse Gemeenschap</w:t>
            </w:r>
          </w:p>
        </w:tc>
      </w:tr>
      <w:tr w:rsidR="004F4128" w14:paraId="06996F4C" w14:textId="77777777" w:rsidTr="0016243F">
        <w:tc>
          <w:tcPr>
            <w:tcW w:w="1865" w:type="dxa"/>
            <w:vMerge w:val="restart"/>
            <w:shd w:val="clear" w:color="auto" w:fill="E7E6E6" w:themeFill="background2"/>
          </w:tcPr>
          <w:p w14:paraId="45564A82"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1A752503" w14:textId="77777777" w:rsidR="004F4128" w:rsidRDefault="004F4128"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Gevangenissen: overbevolking; nieuwe gevangenis Haren; handhaving Sint-Gillis en Dendermonde</w:t>
            </w:r>
          </w:p>
          <w:p w14:paraId="1B199805" w14:textId="77777777" w:rsidR="004F4128" w:rsidRPr="004A5A7A"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3FE9A692" w14:textId="77777777" w:rsidR="004F4128" w:rsidRPr="004A5A7A"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01A81612" w14:textId="77777777" w:rsidR="004F4128" w:rsidRPr="006C63B7"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toelichting en bespreking</w:t>
            </w:r>
          </w:p>
          <w:p w14:paraId="28635AA7" w14:textId="77777777" w:rsidR="004F4128" w:rsidRDefault="004F4128" w:rsidP="0016243F">
            <w:pPr>
              <w:pStyle w:val="Lijstalinea"/>
              <w:tabs>
                <w:tab w:val="left" w:pos="3828"/>
                <w:tab w:val="left" w:pos="3969"/>
              </w:tabs>
              <w:ind w:left="0"/>
              <w:rPr>
                <w:rFonts w:ascii="Verdana" w:eastAsia="Calibri" w:hAnsi="Verdana" w:cs="Calibri"/>
                <w:b/>
                <w:bCs/>
                <w:sz w:val="20"/>
                <w:szCs w:val="20"/>
              </w:rPr>
            </w:pPr>
          </w:p>
        </w:tc>
      </w:tr>
      <w:tr w:rsidR="004F4128" w:rsidRPr="006C63B7" w14:paraId="00447497" w14:textId="77777777" w:rsidTr="00472BF1">
        <w:trPr>
          <w:trHeight w:val="1448"/>
        </w:trPr>
        <w:tc>
          <w:tcPr>
            <w:tcW w:w="1865" w:type="dxa"/>
            <w:vMerge/>
            <w:shd w:val="clear" w:color="auto" w:fill="E7E6E6" w:themeFill="background2"/>
          </w:tcPr>
          <w:p w14:paraId="474F5F2F"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4B03627B" w14:textId="77777777" w:rsidR="004F4128" w:rsidRDefault="004F4128"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Detentiehuizen en transitiehuizen </w:t>
            </w:r>
          </w:p>
          <w:p w14:paraId="5BE5E718" w14:textId="77777777" w:rsidR="004F4128" w:rsidRPr="004A5A7A"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1DDF5877" w14:textId="77777777" w:rsidR="004F4128" w:rsidRPr="004A5A7A"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1C51916B" w14:textId="77777777" w:rsidR="004F4128" w:rsidRPr="006C63B7"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Resultaat:</w:t>
            </w:r>
            <w:r>
              <w:rPr>
                <w:rFonts w:ascii="Verdana" w:eastAsia="Calibri" w:hAnsi="Verdana" w:cs="Calibri"/>
                <w:sz w:val="20"/>
                <w:szCs w:val="20"/>
              </w:rPr>
              <w:t xml:space="preserve"> toelichting en bespreking</w:t>
            </w:r>
          </w:p>
        </w:tc>
      </w:tr>
      <w:tr w:rsidR="004F4128" w:rsidRPr="00ED7431" w14:paraId="38E2DF24" w14:textId="77777777" w:rsidTr="0016243F">
        <w:trPr>
          <w:trHeight w:val="652"/>
        </w:trPr>
        <w:tc>
          <w:tcPr>
            <w:tcW w:w="1865" w:type="dxa"/>
            <w:shd w:val="clear" w:color="auto" w:fill="E7E6E6" w:themeFill="background2"/>
          </w:tcPr>
          <w:p w14:paraId="5D39799B"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00FB045C" w14:textId="77777777" w:rsidR="004F4128" w:rsidRPr="002C11B9" w:rsidRDefault="004F4128" w:rsidP="002C11B9">
            <w:pPr>
              <w:tabs>
                <w:tab w:val="left" w:pos="3828"/>
                <w:tab w:val="left" w:pos="3969"/>
              </w:tabs>
              <w:rPr>
                <w:rFonts w:ascii="Verdana" w:eastAsia="Calibri" w:hAnsi="Verdana" w:cs="Calibri"/>
                <w:sz w:val="20"/>
                <w:szCs w:val="20"/>
              </w:rPr>
            </w:pPr>
            <w:r w:rsidRPr="002C11B9">
              <w:rPr>
                <w:rFonts w:ascii="Verdana" w:eastAsia="Calibri" w:hAnsi="Verdana" w:cs="Calibri"/>
                <w:sz w:val="20"/>
                <w:szCs w:val="20"/>
              </w:rPr>
              <w:t>/</w:t>
            </w:r>
          </w:p>
        </w:tc>
      </w:tr>
    </w:tbl>
    <w:p w14:paraId="729737E0" w14:textId="77777777" w:rsidR="004F4128" w:rsidRDefault="004F4128" w:rsidP="004F4128">
      <w:pPr>
        <w:tabs>
          <w:tab w:val="left" w:pos="3686"/>
          <w:tab w:val="left" w:pos="3828"/>
          <w:tab w:val="left" w:pos="3969"/>
        </w:tabs>
        <w:rPr>
          <w:rFonts w:ascii="Verdana" w:hAnsi="Verdana"/>
          <w:sz w:val="20"/>
          <w:szCs w:val="20"/>
        </w:rPr>
      </w:pPr>
    </w:p>
    <w:tbl>
      <w:tblPr>
        <w:tblStyle w:val="Tabelraster"/>
        <w:tblW w:w="0" w:type="auto"/>
        <w:tblInd w:w="398" w:type="dxa"/>
        <w:tblLook w:val="04A0" w:firstRow="1" w:lastRow="0" w:firstColumn="1" w:lastColumn="0" w:noHBand="0" w:noVBand="1"/>
      </w:tblPr>
      <w:tblGrid>
        <w:gridCol w:w="1865"/>
        <w:gridCol w:w="6799"/>
      </w:tblGrid>
      <w:tr w:rsidR="004F4128" w14:paraId="45784B29" w14:textId="77777777" w:rsidTr="0016243F">
        <w:tc>
          <w:tcPr>
            <w:tcW w:w="1865" w:type="dxa"/>
            <w:shd w:val="clear" w:color="auto" w:fill="E7E6E6" w:themeFill="background2"/>
          </w:tcPr>
          <w:p w14:paraId="2E4782D7" w14:textId="77777777" w:rsidR="004F4128" w:rsidRPr="00FA6857"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08732C54" w14:textId="77777777" w:rsidR="004F4128" w:rsidRDefault="004F4128" w:rsidP="0016243F">
            <w:pPr>
              <w:pStyle w:val="Lijstalinea"/>
              <w:tabs>
                <w:tab w:val="left" w:pos="3828"/>
                <w:tab w:val="left" w:pos="3969"/>
              </w:tabs>
              <w:ind w:left="0"/>
              <w:rPr>
                <w:rFonts w:ascii="Verdana" w:eastAsia="Calibri" w:hAnsi="Verdana" w:cs="Calibri"/>
                <w:b/>
                <w:bCs/>
                <w:sz w:val="20"/>
                <w:szCs w:val="20"/>
              </w:rPr>
            </w:pPr>
            <w:r w:rsidRPr="00B03FCE">
              <w:rPr>
                <w:rFonts w:ascii="Verdana" w:eastAsia="Calibri" w:hAnsi="Verdana" w:cs="Calibri"/>
                <w:b/>
                <w:bCs/>
                <w:sz w:val="20"/>
                <w:szCs w:val="20"/>
              </w:rPr>
              <w:t>19 april 2022</w:t>
            </w:r>
          </w:p>
        </w:tc>
      </w:tr>
      <w:tr w:rsidR="004F4128" w:rsidRPr="00665834" w14:paraId="2420A78E" w14:textId="77777777" w:rsidTr="0016243F">
        <w:tc>
          <w:tcPr>
            <w:tcW w:w="1865" w:type="dxa"/>
            <w:shd w:val="clear" w:color="auto" w:fill="E7E6E6" w:themeFill="background2"/>
          </w:tcPr>
          <w:p w14:paraId="32E84A06"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146C91C3" w14:textId="77777777" w:rsidR="004F4128" w:rsidRPr="00665834" w:rsidRDefault="004F4128" w:rsidP="0016243F">
            <w:pPr>
              <w:pStyle w:val="Lijstalinea"/>
              <w:tabs>
                <w:tab w:val="left" w:pos="3828"/>
                <w:tab w:val="left" w:pos="3969"/>
              </w:tabs>
              <w:ind w:left="0"/>
              <w:rPr>
                <w:rFonts w:ascii="Verdana" w:eastAsia="Calibri" w:hAnsi="Verdana" w:cs="Calibri"/>
                <w:b/>
                <w:bCs/>
                <w:sz w:val="20"/>
                <w:szCs w:val="20"/>
                <w:highlight w:val="yellow"/>
              </w:rPr>
            </w:pPr>
            <w:r w:rsidRPr="00FE4515">
              <w:rPr>
                <w:rFonts w:ascii="Verdana" w:eastAsia="Calibri" w:hAnsi="Verdana" w:cs="Calibri"/>
                <w:b/>
                <w:bCs/>
                <w:sz w:val="20"/>
                <w:szCs w:val="20"/>
              </w:rPr>
              <w:t>Franse Gemeenschap</w:t>
            </w:r>
          </w:p>
        </w:tc>
      </w:tr>
      <w:tr w:rsidR="004F4128" w14:paraId="370F1771" w14:textId="77777777" w:rsidTr="0016243F">
        <w:tc>
          <w:tcPr>
            <w:tcW w:w="1865" w:type="dxa"/>
            <w:vMerge w:val="restart"/>
            <w:shd w:val="clear" w:color="auto" w:fill="E7E6E6" w:themeFill="background2"/>
          </w:tcPr>
          <w:p w14:paraId="13C8B187"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154F51B3" w14:textId="77777777" w:rsidR="004F4128" w:rsidRPr="00B03FCE" w:rsidRDefault="004F4128" w:rsidP="0016243F">
            <w:pPr>
              <w:pStyle w:val="Lijstalinea"/>
              <w:tabs>
                <w:tab w:val="left" w:pos="3828"/>
                <w:tab w:val="left" w:pos="3969"/>
              </w:tabs>
              <w:ind w:left="0"/>
              <w:rPr>
                <w:rFonts w:ascii="Verdana" w:eastAsia="Calibri" w:hAnsi="Verdana" w:cs="Calibri"/>
                <w:b/>
                <w:bCs/>
                <w:sz w:val="20"/>
                <w:szCs w:val="20"/>
              </w:rPr>
            </w:pPr>
            <w:r w:rsidRPr="00B03FCE">
              <w:rPr>
                <w:rFonts w:ascii="Verdana" w:eastAsia="Calibri" w:hAnsi="Verdana" w:cs="Calibri"/>
                <w:b/>
                <w:bCs/>
                <w:sz w:val="20"/>
                <w:szCs w:val="20"/>
              </w:rPr>
              <w:t>Strafwetboek. Boek 1</w:t>
            </w:r>
          </w:p>
          <w:p w14:paraId="1EFE08B6" w14:textId="77777777" w:rsidR="004F4128" w:rsidRPr="00B03FCE"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 xml:space="preserve">Geagendeerd door </w:t>
            </w:r>
            <w:r>
              <w:rPr>
                <w:rFonts w:ascii="Verdana" w:eastAsia="Calibri" w:hAnsi="Verdana" w:cs="Calibri"/>
                <w:sz w:val="20"/>
                <w:szCs w:val="20"/>
              </w:rPr>
              <w:t>federale overheid</w:t>
            </w:r>
          </w:p>
          <w:p w14:paraId="12A0E8F0" w14:textId="77777777" w:rsidR="004F4128" w:rsidRPr="00B03FCE"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Gevolg van procedures van verplichte betrokkenheid of overleg</w:t>
            </w:r>
          </w:p>
          <w:p w14:paraId="42150938" w14:textId="77777777" w:rsidR="004F4128" w:rsidRPr="00B03FCE"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Resultaat:</w:t>
            </w:r>
            <w:r>
              <w:rPr>
                <w:rFonts w:ascii="Verdana" w:eastAsia="Calibri" w:hAnsi="Verdana" w:cs="Calibri"/>
                <w:sz w:val="20"/>
                <w:szCs w:val="20"/>
              </w:rPr>
              <w:t xml:space="preserve"> toelichting door federale overheid boek 1, vraag van gemeenschappen om ook boek 2 te ontvangen zodat met kennis van zaken een advies kan uitgebracht worden</w:t>
            </w:r>
          </w:p>
          <w:p w14:paraId="3C0F6E81" w14:textId="77777777" w:rsidR="004F4128" w:rsidRPr="00B03FCE" w:rsidRDefault="004F4128" w:rsidP="0016243F">
            <w:pPr>
              <w:pStyle w:val="Lijstalinea"/>
              <w:tabs>
                <w:tab w:val="left" w:pos="3828"/>
                <w:tab w:val="left" w:pos="3969"/>
              </w:tabs>
              <w:ind w:left="0"/>
              <w:rPr>
                <w:rFonts w:ascii="Verdana" w:eastAsia="Calibri" w:hAnsi="Verdana" w:cs="Calibri"/>
                <w:b/>
                <w:bCs/>
                <w:sz w:val="20"/>
                <w:szCs w:val="20"/>
              </w:rPr>
            </w:pPr>
          </w:p>
        </w:tc>
      </w:tr>
      <w:tr w:rsidR="004F4128" w:rsidRPr="006C63B7" w14:paraId="424B027C" w14:textId="77777777" w:rsidTr="00472BF1">
        <w:trPr>
          <w:trHeight w:val="1408"/>
        </w:trPr>
        <w:tc>
          <w:tcPr>
            <w:tcW w:w="1865" w:type="dxa"/>
            <w:vMerge/>
            <w:shd w:val="clear" w:color="auto" w:fill="E7E6E6" w:themeFill="background2"/>
          </w:tcPr>
          <w:p w14:paraId="590315F4"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666E0B8D" w14:textId="77777777" w:rsidR="004F4128" w:rsidRPr="00B03FCE" w:rsidRDefault="004F4128" w:rsidP="0016243F">
            <w:pPr>
              <w:pStyle w:val="Lijstalinea"/>
              <w:tabs>
                <w:tab w:val="left" w:pos="3828"/>
                <w:tab w:val="left" w:pos="3969"/>
              </w:tabs>
              <w:ind w:left="0"/>
              <w:rPr>
                <w:rFonts w:ascii="Verdana" w:eastAsia="Calibri" w:hAnsi="Verdana" w:cs="Calibri"/>
                <w:b/>
                <w:bCs/>
                <w:sz w:val="20"/>
                <w:szCs w:val="20"/>
              </w:rPr>
            </w:pPr>
            <w:r w:rsidRPr="00B03FCE">
              <w:rPr>
                <w:rFonts w:ascii="Verdana" w:eastAsia="Calibri" w:hAnsi="Verdana" w:cs="Calibri"/>
                <w:b/>
                <w:bCs/>
                <w:sz w:val="20"/>
                <w:szCs w:val="20"/>
              </w:rPr>
              <w:t>Proces aanslagen in Brussel</w:t>
            </w:r>
          </w:p>
          <w:p w14:paraId="26BE1F3A"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 xml:space="preserve">Geagendeerd door </w:t>
            </w:r>
            <w:r>
              <w:rPr>
                <w:rFonts w:ascii="Verdana" w:eastAsia="Calibri" w:hAnsi="Verdana" w:cs="Calibri"/>
                <w:sz w:val="20"/>
                <w:szCs w:val="20"/>
              </w:rPr>
              <w:t>de gemeenschappen</w:t>
            </w:r>
          </w:p>
          <w:p w14:paraId="66C0C956"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Vrijwillig geagendeerd</w:t>
            </w:r>
          </w:p>
          <w:p w14:paraId="0CF8DD35"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Resultaat:</w:t>
            </w:r>
            <w:r>
              <w:rPr>
                <w:rFonts w:ascii="Verdana" w:eastAsia="Calibri" w:hAnsi="Verdana" w:cs="Calibri"/>
                <w:sz w:val="20"/>
                <w:szCs w:val="20"/>
              </w:rPr>
              <w:t xml:space="preserve"> beantwoorden openstaande vragen en nota nemen van vergaderingen en gemaakte afspraken</w:t>
            </w:r>
          </w:p>
        </w:tc>
      </w:tr>
      <w:tr w:rsidR="004F4128" w:rsidRPr="00E95675" w14:paraId="39E71A4B" w14:textId="77777777" w:rsidTr="00472BF1">
        <w:trPr>
          <w:trHeight w:val="1400"/>
        </w:trPr>
        <w:tc>
          <w:tcPr>
            <w:tcW w:w="1865" w:type="dxa"/>
            <w:vMerge/>
            <w:shd w:val="clear" w:color="auto" w:fill="E7E6E6" w:themeFill="background2"/>
          </w:tcPr>
          <w:p w14:paraId="52AB2CC8"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0BE1D76A" w14:textId="77777777" w:rsidR="004F4128" w:rsidRPr="00B03FCE" w:rsidRDefault="004F4128" w:rsidP="0016243F">
            <w:pPr>
              <w:pStyle w:val="Lijstalinea"/>
              <w:tabs>
                <w:tab w:val="left" w:pos="3828"/>
                <w:tab w:val="left" w:pos="3969"/>
              </w:tabs>
              <w:ind w:left="0"/>
              <w:rPr>
                <w:rFonts w:ascii="Verdana" w:eastAsia="Calibri" w:hAnsi="Verdana" w:cs="Calibri"/>
                <w:b/>
                <w:bCs/>
                <w:sz w:val="20"/>
                <w:szCs w:val="20"/>
              </w:rPr>
            </w:pPr>
            <w:r w:rsidRPr="00B03FCE">
              <w:rPr>
                <w:rFonts w:ascii="Verdana" w:eastAsia="Calibri" w:hAnsi="Verdana" w:cs="Calibri"/>
                <w:b/>
                <w:bCs/>
                <w:sz w:val="20"/>
                <w:szCs w:val="20"/>
              </w:rPr>
              <w:t>De Slachtofferfiche</w:t>
            </w:r>
          </w:p>
          <w:p w14:paraId="7211C06B"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2E0FAA94"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Gevolg van procedures van verplichte betrokkenheid of overleg</w:t>
            </w:r>
          </w:p>
          <w:p w14:paraId="2A0FC436"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Resultaat:</w:t>
            </w:r>
            <w:r>
              <w:rPr>
                <w:rFonts w:ascii="Verdana" w:eastAsia="Calibri" w:hAnsi="Verdana" w:cs="Calibri"/>
                <w:sz w:val="20"/>
                <w:szCs w:val="20"/>
              </w:rPr>
              <w:t xml:space="preserve"> akte nemen van</w:t>
            </w:r>
          </w:p>
        </w:tc>
      </w:tr>
      <w:tr w:rsidR="004F4128" w:rsidRPr="00E95675" w14:paraId="1ED3337F" w14:textId="77777777" w:rsidTr="00472BF1">
        <w:trPr>
          <w:trHeight w:val="1690"/>
        </w:trPr>
        <w:tc>
          <w:tcPr>
            <w:tcW w:w="1865" w:type="dxa"/>
            <w:vMerge/>
            <w:shd w:val="clear" w:color="auto" w:fill="E7E6E6" w:themeFill="background2"/>
          </w:tcPr>
          <w:p w14:paraId="71E87E71"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7F47B506" w14:textId="77777777" w:rsidR="004F4128" w:rsidRPr="00B03FCE" w:rsidRDefault="004F4128" w:rsidP="0016243F">
            <w:pPr>
              <w:pStyle w:val="Lijstalinea"/>
              <w:tabs>
                <w:tab w:val="left" w:pos="3828"/>
                <w:tab w:val="left" w:pos="3969"/>
              </w:tabs>
              <w:ind w:left="0"/>
              <w:rPr>
                <w:rFonts w:ascii="Verdana" w:eastAsia="Calibri" w:hAnsi="Verdana" w:cs="Calibri"/>
                <w:b/>
                <w:bCs/>
                <w:sz w:val="20"/>
                <w:szCs w:val="20"/>
              </w:rPr>
            </w:pPr>
            <w:r w:rsidRPr="00B03FCE">
              <w:rPr>
                <w:rFonts w:ascii="Verdana" w:eastAsia="Calibri" w:hAnsi="Verdana" w:cs="Calibri"/>
                <w:b/>
                <w:bCs/>
                <w:sz w:val="20"/>
                <w:szCs w:val="20"/>
              </w:rPr>
              <w:t>Berekening termijn autonome probatiestraf</w:t>
            </w:r>
          </w:p>
          <w:p w14:paraId="7CF8B0AB"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 xml:space="preserve">Geagendeerd door </w:t>
            </w:r>
            <w:r>
              <w:rPr>
                <w:rFonts w:ascii="Verdana" w:eastAsia="Calibri" w:hAnsi="Verdana" w:cs="Calibri"/>
                <w:sz w:val="20"/>
                <w:szCs w:val="20"/>
              </w:rPr>
              <w:t>de gemeenschappen</w:t>
            </w:r>
          </w:p>
          <w:p w14:paraId="6B9E9C4F"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Gevolg van procedures van verplichte betrokkenheid of overleg</w:t>
            </w:r>
          </w:p>
          <w:p w14:paraId="3EDF7D35"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Resultaat:</w:t>
            </w:r>
            <w:r>
              <w:rPr>
                <w:rFonts w:ascii="Verdana" w:eastAsia="Calibri" w:hAnsi="Verdana" w:cs="Calibri"/>
                <w:sz w:val="20"/>
                <w:szCs w:val="20"/>
              </w:rPr>
              <w:t xml:space="preserve"> bespreking van problemen op het terrein, akte nemen van vraag tot wetswijziging</w:t>
            </w:r>
          </w:p>
        </w:tc>
      </w:tr>
      <w:tr w:rsidR="004F4128" w:rsidRPr="00E95675" w14:paraId="20989D5B" w14:textId="77777777" w:rsidTr="0016243F">
        <w:trPr>
          <w:trHeight w:val="1548"/>
        </w:trPr>
        <w:tc>
          <w:tcPr>
            <w:tcW w:w="1865" w:type="dxa"/>
            <w:vMerge/>
            <w:shd w:val="clear" w:color="auto" w:fill="E7E6E6" w:themeFill="background2"/>
          </w:tcPr>
          <w:p w14:paraId="276B4F6D"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5AD2DC97" w14:textId="77777777" w:rsidR="004F4128" w:rsidRPr="00B03FCE" w:rsidRDefault="004F4128" w:rsidP="0016243F">
            <w:pPr>
              <w:pStyle w:val="Lijstalinea"/>
              <w:tabs>
                <w:tab w:val="left" w:pos="3828"/>
                <w:tab w:val="left" w:pos="3969"/>
              </w:tabs>
              <w:ind w:left="0"/>
              <w:rPr>
                <w:rFonts w:ascii="Verdana" w:eastAsia="Calibri" w:hAnsi="Verdana" w:cs="Calibri"/>
                <w:b/>
                <w:bCs/>
                <w:sz w:val="20"/>
                <w:szCs w:val="20"/>
              </w:rPr>
            </w:pPr>
            <w:r w:rsidRPr="00B03FCE">
              <w:rPr>
                <w:rFonts w:ascii="Verdana" w:eastAsia="Calibri" w:hAnsi="Verdana" w:cs="Calibri"/>
                <w:b/>
                <w:bCs/>
                <w:sz w:val="20"/>
                <w:szCs w:val="20"/>
              </w:rPr>
              <w:t>Terugbetaling uitwerkingskosten van de AWS en dienstverlening door FOD Justitie</w:t>
            </w:r>
          </w:p>
          <w:p w14:paraId="66657E72"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 xml:space="preserve">Geagendeerd door </w:t>
            </w:r>
            <w:r>
              <w:rPr>
                <w:rFonts w:ascii="Verdana" w:eastAsia="Calibri" w:hAnsi="Verdana" w:cs="Calibri"/>
                <w:sz w:val="20"/>
                <w:szCs w:val="20"/>
              </w:rPr>
              <w:t>de gemeenschappen</w:t>
            </w:r>
          </w:p>
          <w:p w14:paraId="5EB0C357"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Vrijwillig geagendeerd</w:t>
            </w:r>
          </w:p>
          <w:p w14:paraId="3E42B7F9"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Resultaat:</w:t>
            </w:r>
            <w:r>
              <w:rPr>
                <w:rFonts w:ascii="Verdana" w:eastAsia="Calibri" w:hAnsi="Verdana" w:cs="Calibri"/>
                <w:sz w:val="20"/>
                <w:szCs w:val="20"/>
              </w:rPr>
              <w:t xml:space="preserve"> gemeenschappen stellen juridische oplossing voor aan federale overheid, federale neemt akte van</w:t>
            </w:r>
          </w:p>
        </w:tc>
      </w:tr>
      <w:tr w:rsidR="004F4128" w:rsidRPr="00E95675" w14:paraId="5AED5C4B" w14:textId="77777777" w:rsidTr="0016243F">
        <w:trPr>
          <w:trHeight w:val="1548"/>
        </w:trPr>
        <w:tc>
          <w:tcPr>
            <w:tcW w:w="1865" w:type="dxa"/>
            <w:vMerge/>
            <w:shd w:val="clear" w:color="auto" w:fill="E7E6E6" w:themeFill="background2"/>
          </w:tcPr>
          <w:p w14:paraId="19D973FE"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46439923" w14:textId="77777777" w:rsidR="004F4128" w:rsidRPr="00B03FCE" w:rsidRDefault="004F4128" w:rsidP="0016243F">
            <w:pPr>
              <w:pStyle w:val="Lijstalinea"/>
              <w:tabs>
                <w:tab w:val="left" w:pos="3828"/>
                <w:tab w:val="left" w:pos="3969"/>
              </w:tabs>
              <w:ind w:left="0"/>
              <w:rPr>
                <w:rFonts w:ascii="Verdana" w:eastAsia="Calibri" w:hAnsi="Verdana" w:cs="Calibri"/>
                <w:b/>
                <w:bCs/>
                <w:sz w:val="20"/>
                <w:szCs w:val="20"/>
              </w:rPr>
            </w:pPr>
            <w:r w:rsidRPr="00B03FCE">
              <w:rPr>
                <w:rFonts w:ascii="Verdana" w:eastAsia="Calibri" w:hAnsi="Verdana" w:cs="Calibri"/>
                <w:b/>
                <w:bCs/>
                <w:sz w:val="20"/>
                <w:szCs w:val="20"/>
              </w:rPr>
              <w:t>I+</w:t>
            </w:r>
            <w:r>
              <w:rPr>
                <w:rFonts w:ascii="Verdana" w:eastAsia="Calibri" w:hAnsi="Verdana" w:cs="Calibri"/>
                <w:b/>
                <w:bCs/>
                <w:sz w:val="20"/>
                <w:szCs w:val="20"/>
              </w:rPr>
              <w:t xml:space="preserve"> </w:t>
            </w:r>
            <w:r w:rsidRPr="00B03FCE">
              <w:rPr>
                <w:rFonts w:ascii="Verdana" w:eastAsia="Calibri" w:hAnsi="Verdana" w:cs="Calibri"/>
                <w:b/>
                <w:bCs/>
                <w:sz w:val="20"/>
                <w:szCs w:val="20"/>
              </w:rPr>
              <w:t>Belgium</w:t>
            </w:r>
          </w:p>
          <w:p w14:paraId="2A56A098"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 xml:space="preserve">Geagendeerd door </w:t>
            </w:r>
            <w:r>
              <w:rPr>
                <w:rFonts w:ascii="Verdana" w:eastAsia="Calibri" w:hAnsi="Verdana" w:cs="Calibri"/>
                <w:sz w:val="20"/>
                <w:szCs w:val="20"/>
              </w:rPr>
              <w:t>de gemeenschappen</w:t>
            </w:r>
          </w:p>
          <w:p w14:paraId="585BA8A1"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Vrijwillig geagendeerd</w:t>
            </w:r>
          </w:p>
          <w:p w14:paraId="4F611848"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Resultaat:</w:t>
            </w:r>
            <w:r>
              <w:rPr>
                <w:rFonts w:ascii="Verdana" w:eastAsia="Calibri" w:hAnsi="Verdana" w:cs="Calibri"/>
                <w:sz w:val="20"/>
                <w:szCs w:val="20"/>
              </w:rPr>
              <w:t xml:space="preserve"> akte nemen van voortgang dossier en afspraken maken inzake betrokkenheid en het ontvangen van informatie</w:t>
            </w:r>
          </w:p>
        </w:tc>
      </w:tr>
      <w:tr w:rsidR="004F4128" w:rsidRPr="00E95675" w14:paraId="538E34C4" w14:textId="77777777" w:rsidTr="00472BF1">
        <w:trPr>
          <w:trHeight w:val="1410"/>
        </w:trPr>
        <w:tc>
          <w:tcPr>
            <w:tcW w:w="1865" w:type="dxa"/>
            <w:vMerge/>
            <w:shd w:val="clear" w:color="auto" w:fill="E7E6E6" w:themeFill="background2"/>
          </w:tcPr>
          <w:p w14:paraId="5EFA96CA"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4E77B2A7" w14:textId="77777777" w:rsidR="004F4128" w:rsidRPr="00B03FCE" w:rsidRDefault="004F4128" w:rsidP="0016243F">
            <w:pPr>
              <w:tabs>
                <w:tab w:val="left" w:pos="3828"/>
                <w:tab w:val="left" w:pos="3969"/>
              </w:tabs>
              <w:rPr>
                <w:rFonts w:ascii="Verdana" w:eastAsia="Calibri" w:hAnsi="Verdana" w:cs="Calibri"/>
                <w:b/>
                <w:bCs/>
                <w:sz w:val="20"/>
                <w:szCs w:val="20"/>
              </w:rPr>
            </w:pPr>
            <w:r w:rsidRPr="00B03FCE">
              <w:rPr>
                <w:rFonts w:ascii="Verdana" w:eastAsia="Calibri" w:hAnsi="Verdana" w:cs="Calibri"/>
                <w:b/>
                <w:bCs/>
                <w:sz w:val="20"/>
                <w:szCs w:val="20"/>
              </w:rPr>
              <w:t>Historisch saldo</w:t>
            </w:r>
          </w:p>
          <w:p w14:paraId="610D8064"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 xml:space="preserve">Geagendeerd door </w:t>
            </w:r>
            <w:r>
              <w:rPr>
                <w:rFonts w:ascii="Verdana" w:eastAsia="Calibri" w:hAnsi="Verdana" w:cs="Calibri"/>
                <w:sz w:val="20"/>
                <w:szCs w:val="20"/>
              </w:rPr>
              <w:t>de gemeenschappen</w:t>
            </w:r>
          </w:p>
          <w:p w14:paraId="5E03605B"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Gevolg van procedures van verplichte betrokkenheid of overleg</w:t>
            </w:r>
          </w:p>
          <w:p w14:paraId="42946FB4"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Resultaat:</w:t>
            </w:r>
            <w:r>
              <w:rPr>
                <w:rFonts w:ascii="Verdana" w:eastAsia="Calibri" w:hAnsi="Verdana" w:cs="Calibri"/>
                <w:sz w:val="20"/>
                <w:szCs w:val="20"/>
              </w:rPr>
              <w:t xml:space="preserve"> opvolging dossier</w:t>
            </w:r>
          </w:p>
        </w:tc>
      </w:tr>
      <w:tr w:rsidR="004F4128" w:rsidRPr="00E95675" w14:paraId="7A2551F8" w14:textId="77777777" w:rsidTr="00472BF1">
        <w:trPr>
          <w:trHeight w:val="1827"/>
        </w:trPr>
        <w:tc>
          <w:tcPr>
            <w:tcW w:w="1865" w:type="dxa"/>
            <w:vMerge/>
            <w:shd w:val="clear" w:color="auto" w:fill="E7E6E6" w:themeFill="background2"/>
          </w:tcPr>
          <w:p w14:paraId="118B1E05"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210B5EFD" w14:textId="77777777" w:rsidR="004F4128" w:rsidRPr="00B03FCE" w:rsidRDefault="004F4128" w:rsidP="0016243F">
            <w:pPr>
              <w:pStyle w:val="Lijstalinea"/>
              <w:tabs>
                <w:tab w:val="left" w:pos="3828"/>
                <w:tab w:val="left" w:pos="3969"/>
              </w:tabs>
              <w:ind w:left="0"/>
              <w:rPr>
                <w:rFonts w:ascii="Verdana" w:eastAsia="Calibri" w:hAnsi="Verdana" w:cs="Calibri"/>
                <w:b/>
                <w:bCs/>
                <w:sz w:val="20"/>
                <w:szCs w:val="20"/>
              </w:rPr>
            </w:pPr>
            <w:r w:rsidRPr="00B03FCE">
              <w:rPr>
                <w:rFonts w:ascii="Verdana" w:eastAsia="Calibri" w:hAnsi="Verdana" w:cs="Calibri"/>
                <w:b/>
                <w:bCs/>
                <w:sz w:val="20"/>
                <w:szCs w:val="20"/>
              </w:rPr>
              <w:t>Gevangenissen: overbevolking; nieuwe gevangenis Haren; handhaving van Sint-Gillis en Dendermonde; detentiehuizen; transitiehuizen; Beperkte Detentie</w:t>
            </w:r>
          </w:p>
          <w:p w14:paraId="4C47DA17"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7B867773"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Gevolg van pr</w:t>
            </w:r>
            <w:r>
              <w:rPr>
                <w:rFonts w:ascii="Verdana" w:eastAsia="Calibri" w:hAnsi="Verdana" w:cs="Calibri"/>
                <w:sz w:val="20"/>
                <w:szCs w:val="20"/>
              </w:rPr>
              <w:t>o</w:t>
            </w:r>
            <w:r w:rsidRPr="00B03FCE">
              <w:rPr>
                <w:rFonts w:ascii="Verdana" w:eastAsia="Calibri" w:hAnsi="Verdana" w:cs="Calibri"/>
                <w:sz w:val="20"/>
                <w:szCs w:val="20"/>
              </w:rPr>
              <w:t>cedures van verplichte betrokkenheid of overleg</w:t>
            </w:r>
          </w:p>
          <w:p w14:paraId="70A16179"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Resultaat:</w:t>
            </w:r>
            <w:r>
              <w:rPr>
                <w:rFonts w:ascii="Verdana" w:eastAsia="Calibri" w:hAnsi="Verdana" w:cs="Calibri"/>
                <w:sz w:val="20"/>
                <w:szCs w:val="20"/>
              </w:rPr>
              <w:t xml:space="preserve"> informeren</w:t>
            </w:r>
          </w:p>
        </w:tc>
      </w:tr>
      <w:tr w:rsidR="004F4128" w:rsidRPr="00E95675" w14:paraId="43DD8236" w14:textId="77777777" w:rsidTr="00472BF1">
        <w:trPr>
          <w:trHeight w:val="2109"/>
        </w:trPr>
        <w:tc>
          <w:tcPr>
            <w:tcW w:w="1865" w:type="dxa"/>
            <w:vMerge/>
            <w:shd w:val="clear" w:color="auto" w:fill="E7E6E6" w:themeFill="background2"/>
          </w:tcPr>
          <w:p w14:paraId="04C69068"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509E9C41" w14:textId="77777777" w:rsidR="004F4128" w:rsidRPr="00B03FCE" w:rsidRDefault="004F4128" w:rsidP="0016243F">
            <w:pPr>
              <w:pStyle w:val="Lijstalinea"/>
              <w:tabs>
                <w:tab w:val="left" w:pos="3828"/>
                <w:tab w:val="left" w:pos="3969"/>
              </w:tabs>
              <w:ind w:left="0"/>
              <w:rPr>
                <w:rFonts w:ascii="Verdana" w:eastAsia="Calibri" w:hAnsi="Verdana" w:cs="Calibri"/>
                <w:b/>
                <w:bCs/>
                <w:sz w:val="20"/>
                <w:szCs w:val="20"/>
              </w:rPr>
            </w:pPr>
            <w:r w:rsidRPr="00B03FCE">
              <w:rPr>
                <w:rFonts w:ascii="Verdana" w:eastAsia="Calibri" w:hAnsi="Verdana" w:cs="Calibri"/>
                <w:b/>
                <w:bCs/>
                <w:sz w:val="20"/>
                <w:szCs w:val="20"/>
              </w:rPr>
              <w:t>Wetsontwerp wijziging wet 17 mei 2006 betreffende externe rechtspositie</w:t>
            </w:r>
          </w:p>
          <w:p w14:paraId="6FDD4579"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16BF2753"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Gevolg van pr</w:t>
            </w:r>
            <w:r>
              <w:rPr>
                <w:rFonts w:ascii="Verdana" w:eastAsia="Calibri" w:hAnsi="Verdana" w:cs="Calibri"/>
                <w:sz w:val="20"/>
                <w:szCs w:val="20"/>
              </w:rPr>
              <w:t>o</w:t>
            </w:r>
            <w:r w:rsidRPr="00B03FCE">
              <w:rPr>
                <w:rFonts w:ascii="Verdana" w:eastAsia="Calibri" w:hAnsi="Verdana" w:cs="Calibri"/>
                <w:sz w:val="20"/>
                <w:szCs w:val="20"/>
              </w:rPr>
              <w:t>cedures van verplichte betrokkenheid of overleg</w:t>
            </w:r>
          </w:p>
          <w:p w14:paraId="3E545213" w14:textId="77777777" w:rsidR="004F4128" w:rsidRPr="00B03FCE" w:rsidRDefault="004F4128" w:rsidP="00472BF1">
            <w:pPr>
              <w:pStyle w:val="Lijstalinea"/>
              <w:numPr>
                <w:ilvl w:val="0"/>
                <w:numId w:val="4"/>
              </w:numPr>
              <w:tabs>
                <w:tab w:val="left" w:pos="3828"/>
                <w:tab w:val="left" w:pos="3969"/>
              </w:tabs>
              <w:jc w:val="both"/>
              <w:rPr>
                <w:rFonts w:ascii="Verdana" w:eastAsia="Calibri" w:hAnsi="Verdana" w:cs="Calibri"/>
                <w:sz w:val="20"/>
                <w:szCs w:val="20"/>
              </w:rPr>
            </w:pPr>
            <w:r w:rsidRPr="00B03FCE">
              <w:rPr>
                <w:rFonts w:ascii="Verdana" w:eastAsia="Calibri" w:hAnsi="Verdana" w:cs="Calibri"/>
                <w:sz w:val="20"/>
                <w:szCs w:val="20"/>
              </w:rPr>
              <w:t>Resultaat:</w:t>
            </w:r>
            <w:r>
              <w:rPr>
                <w:rFonts w:ascii="Verdana" w:eastAsia="Calibri" w:hAnsi="Verdana" w:cs="Calibri"/>
                <w:sz w:val="20"/>
                <w:szCs w:val="20"/>
              </w:rPr>
              <w:t xml:space="preserve"> akte nemen van analyse door gemeenschappen terwijl de tekst reeds werd toegezonden aan de Raad van State</w:t>
            </w:r>
          </w:p>
        </w:tc>
      </w:tr>
      <w:tr w:rsidR="004F4128" w:rsidRPr="00E95675" w14:paraId="116F6214" w14:textId="77777777" w:rsidTr="0016243F">
        <w:trPr>
          <w:trHeight w:val="1548"/>
        </w:trPr>
        <w:tc>
          <w:tcPr>
            <w:tcW w:w="1865" w:type="dxa"/>
            <w:vMerge/>
            <w:shd w:val="clear" w:color="auto" w:fill="E7E6E6" w:themeFill="background2"/>
          </w:tcPr>
          <w:p w14:paraId="23D92D42"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5DA9F612" w14:textId="77777777" w:rsidR="004F4128" w:rsidRPr="00B03FCE" w:rsidRDefault="004F4128" w:rsidP="0016243F">
            <w:pPr>
              <w:pStyle w:val="Lijstalinea"/>
              <w:tabs>
                <w:tab w:val="left" w:pos="3828"/>
                <w:tab w:val="left" w:pos="3969"/>
              </w:tabs>
              <w:ind w:left="0"/>
              <w:rPr>
                <w:rFonts w:ascii="Verdana" w:eastAsia="Calibri" w:hAnsi="Verdana" w:cs="Calibri"/>
                <w:b/>
                <w:bCs/>
                <w:sz w:val="20"/>
                <w:szCs w:val="20"/>
              </w:rPr>
            </w:pPr>
            <w:r w:rsidRPr="00B03FCE">
              <w:rPr>
                <w:rFonts w:ascii="Verdana" w:eastAsia="Calibri" w:hAnsi="Verdana" w:cs="Calibri"/>
                <w:b/>
                <w:bCs/>
                <w:sz w:val="20"/>
                <w:szCs w:val="20"/>
              </w:rPr>
              <w:t xml:space="preserve">Uitstel inwerkingtreding </w:t>
            </w:r>
            <w:proofErr w:type="spellStart"/>
            <w:r w:rsidRPr="00B03FCE">
              <w:rPr>
                <w:rFonts w:ascii="Verdana" w:eastAsia="Calibri" w:hAnsi="Verdana" w:cs="Calibri"/>
                <w:b/>
                <w:bCs/>
                <w:sz w:val="20"/>
                <w:szCs w:val="20"/>
              </w:rPr>
              <w:t>strafuitvoeringsrechter</w:t>
            </w:r>
            <w:proofErr w:type="spellEnd"/>
            <w:r w:rsidRPr="00B03FCE">
              <w:rPr>
                <w:rFonts w:ascii="Verdana" w:eastAsia="Calibri" w:hAnsi="Verdana" w:cs="Calibri"/>
                <w:b/>
                <w:bCs/>
                <w:sz w:val="20"/>
                <w:szCs w:val="20"/>
              </w:rPr>
              <w:t xml:space="preserve"> </w:t>
            </w:r>
          </w:p>
          <w:p w14:paraId="5C51FA1D"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4FF501C0"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Gevolg van pr</w:t>
            </w:r>
            <w:r>
              <w:rPr>
                <w:rFonts w:ascii="Verdana" w:eastAsia="Calibri" w:hAnsi="Verdana" w:cs="Calibri"/>
                <w:sz w:val="20"/>
                <w:szCs w:val="20"/>
              </w:rPr>
              <w:t>o</w:t>
            </w:r>
            <w:r w:rsidRPr="00B03FCE">
              <w:rPr>
                <w:rFonts w:ascii="Verdana" w:eastAsia="Calibri" w:hAnsi="Verdana" w:cs="Calibri"/>
                <w:sz w:val="20"/>
                <w:szCs w:val="20"/>
              </w:rPr>
              <w:t>cedures van verplichte betrokkenheid of overleg</w:t>
            </w:r>
          </w:p>
          <w:p w14:paraId="05510D14" w14:textId="77777777" w:rsidR="004F4128" w:rsidRPr="00B03FCE"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B03FCE">
              <w:rPr>
                <w:rFonts w:ascii="Verdana" w:eastAsia="Calibri" w:hAnsi="Verdana" w:cs="Calibri"/>
                <w:sz w:val="20"/>
                <w:szCs w:val="20"/>
              </w:rPr>
              <w:t>Resultaat:</w:t>
            </w:r>
            <w:r>
              <w:rPr>
                <w:rFonts w:ascii="Verdana" w:eastAsia="Calibri" w:hAnsi="Verdana" w:cs="Calibri"/>
                <w:sz w:val="20"/>
                <w:szCs w:val="20"/>
              </w:rPr>
              <w:t xml:space="preserve"> akte nemen van</w:t>
            </w:r>
          </w:p>
        </w:tc>
      </w:tr>
      <w:tr w:rsidR="004F4128" w:rsidRPr="00ED7431" w14:paraId="45AC5C27" w14:textId="77777777" w:rsidTr="0016243F">
        <w:trPr>
          <w:trHeight w:val="652"/>
        </w:trPr>
        <w:tc>
          <w:tcPr>
            <w:tcW w:w="1865" w:type="dxa"/>
            <w:shd w:val="clear" w:color="auto" w:fill="E7E6E6" w:themeFill="background2"/>
          </w:tcPr>
          <w:p w14:paraId="79125A60"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50220F28" w14:textId="77777777" w:rsidR="004F4128" w:rsidRPr="002C11B9" w:rsidRDefault="004F4128" w:rsidP="002C11B9">
            <w:pPr>
              <w:tabs>
                <w:tab w:val="left" w:pos="3828"/>
                <w:tab w:val="left" w:pos="3969"/>
              </w:tabs>
              <w:rPr>
                <w:rFonts w:ascii="Verdana" w:eastAsia="Calibri" w:hAnsi="Verdana" w:cs="Calibri"/>
                <w:sz w:val="20"/>
                <w:szCs w:val="20"/>
              </w:rPr>
            </w:pPr>
            <w:r w:rsidRPr="002C11B9">
              <w:rPr>
                <w:rFonts w:ascii="Verdana" w:eastAsia="Calibri" w:hAnsi="Verdana" w:cs="Calibri"/>
                <w:sz w:val="20"/>
                <w:szCs w:val="20"/>
              </w:rPr>
              <w:t>/</w:t>
            </w:r>
          </w:p>
        </w:tc>
      </w:tr>
    </w:tbl>
    <w:p w14:paraId="523E84F9" w14:textId="77777777" w:rsidR="004F4128" w:rsidRDefault="004F4128" w:rsidP="004F4128">
      <w:pPr>
        <w:tabs>
          <w:tab w:val="left" w:pos="3686"/>
          <w:tab w:val="left" w:pos="3828"/>
          <w:tab w:val="left" w:pos="3969"/>
        </w:tabs>
        <w:rPr>
          <w:rFonts w:ascii="Verdana" w:hAnsi="Verdana"/>
          <w:sz w:val="20"/>
          <w:szCs w:val="20"/>
        </w:rPr>
      </w:pPr>
    </w:p>
    <w:tbl>
      <w:tblPr>
        <w:tblStyle w:val="Tabelraster"/>
        <w:tblW w:w="0" w:type="auto"/>
        <w:tblInd w:w="398" w:type="dxa"/>
        <w:tblLook w:val="04A0" w:firstRow="1" w:lastRow="0" w:firstColumn="1" w:lastColumn="0" w:noHBand="0" w:noVBand="1"/>
      </w:tblPr>
      <w:tblGrid>
        <w:gridCol w:w="1865"/>
        <w:gridCol w:w="6799"/>
      </w:tblGrid>
      <w:tr w:rsidR="004F4128" w:rsidRPr="00FE4515" w14:paraId="1A6BF22B" w14:textId="77777777" w:rsidTr="0016243F">
        <w:tc>
          <w:tcPr>
            <w:tcW w:w="1865" w:type="dxa"/>
            <w:shd w:val="clear" w:color="auto" w:fill="E7E6E6" w:themeFill="background2"/>
          </w:tcPr>
          <w:p w14:paraId="438019E0" w14:textId="77777777" w:rsidR="004F4128" w:rsidRPr="00FA6857"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246D914D" w14:textId="74863636" w:rsidR="004F4128" w:rsidRPr="00FE4515" w:rsidRDefault="004F4128"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7</w:t>
            </w:r>
            <w:r w:rsidRPr="00FE4515">
              <w:rPr>
                <w:rFonts w:ascii="Verdana" w:eastAsia="Calibri" w:hAnsi="Verdana" w:cs="Calibri"/>
                <w:b/>
                <w:bCs/>
                <w:sz w:val="20"/>
                <w:szCs w:val="20"/>
              </w:rPr>
              <w:t xml:space="preserve"> </w:t>
            </w:r>
            <w:r>
              <w:rPr>
                <w:rFonts w:ascii="Verdana" w:eastAsia="Calibri" w:hAnsi="Verdana" w:cs="Calibri"/>
                <w:b/>
                <w:bCs/>
                <w:sz w:val="20"/>
                <w:szCs w:val="20"/>
              </w:rPr>
              <w:t>juli</w:t>
            </w:r>
            <w:r w:rsidRPr="00FE4515">
              <w:rPr>
                <w:rFonts w:ascii="Verdana" w:eastAsia="Calibri" w:hAnsi="Verdana" w:cs="Calibri"/>
                <w:b/>
                <w:bCs/>
                <w:sz w:val="20"/>
                <w:szCs w:val="20"/>
              </w:rPr>
              <w:t xml:space="preserve"> 2022</w:t>
            </w:r>
            <w:r>
              <w:rPr>
                <w:rFonts w:ascii="Verdana" w:eastAsia="Calibri" w:hAnsi="Verdana" w:cs="Calibri"/>
                <w:b/>
                <w:bCs/>
                <w:sz w:val="20"/>
                <w:szCs w:val="20"/>
              </w:rPr>
              <w:t xml:space="preserve">                                                                    </w:t>
            </w:r>
          </w:p>
        </w:tc>
      </w:tr>
      <w:tr w:rsidR="004F4128" w:rsidRPr="00FE4515" w14:paraId="1DEFECBC" w14:textId="77777777" w:rsidTr="0016243F">
        <w:tc>
          <w:tcPr>
            <w:tcW w:w="1865" w:type="dxa"/>
            <w:shd w:val="clear" w:color="auto" w:fill="E7E6E6" w:themeFill="background2"/>
          </w:tcPr>
          <w:p w14:paraId="3A362221"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49C822E8" w14:textId="77777777" w:rsidR="004F4128" w:rsidRPr="00FE4515" w:rsidRDefault="004F4128" w:rsidP="0016243F">
            <w:pPr>
              <w:pStyle w:val="Lijstalinea"/>
              <w:tabs>
                <w:tab w:val="left" w:pos="3828"/>
                <w:tab w:val="left" w:pos="3969"/>
              </w:tabs>
              <w:ind w:left="0"/>
              <w:rPr>
                <w:rFonts w:ascii="Verdana" w:eastAsia="Calibri" w:hAnsi="Verdana" w:cs="Calibri"/>
                <w:b/>
                <w:bCs/>
                <w:sz w:val="20"/>
                <w:szCs w:val="20"/>
              </w:rPr>
            </w:pPr>
            <w:r w:rsidRPr="00FE4515">
              <w:rPr>
                <w:rFonts w:ascii="Verdana" w:eastAsia="Calibri" w:hAnsi="Verdana" w:cs="Calibri"/>
                <w:b/>
                <w:bCs/>
                <w:sz w:val="20"/>
                <w:szCs w:val="20"/>
              </w:rPr>
              <w:t xml:space="preserve">Franse Gemeenschap </w:t>
            </w:r>
          </w:p>
        </w:tc>
      </w:tr>
      <w:tr w:rsidR="004F4128" w14:paraId="51626CA3" w14:textId="77777777" w:rsidTr="0016243F">
        <w:tc>
          <w:tcPr>
            <w:tcW w:w="1865" w:type="dxa"/>
            <w:vMerge w:val="restart"/>
            <w:shd w:val="clear" w:color="auto" w:fill="E7E6E6" w:themeFill="background2"/>
          </w:tcPr>
          <w:p w14:paraId="1859A298"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41BF60D5" w14:textId="77777777" w:rsidR="004F4128" w:rsidRDefault="004F4128" w:rsidP="00472BF1">
            <w:pPr>
              <w:tabs>
                <w:tab w:val="left" w:pos="3828"/>
                <w:tab w:val="left" w:pos="3969"/>
              </w:tabs>
              <w:jc w:val="both"/>
              <w:rPr>
                <w:rFonts w:ascii="Verdana" w:hAnsi="Verdana"/>
                <w:b/>
                <w:bCs/>
                <w:snapToGrid w:val="0"/>
                <w:sz w:val="20"/>
                <w:szCs w:val="22"/>
              </w:rPr>
            </w:pPr>
            <w:r w:rsidRPr="00FE4515">
              <w:rPr>
                <w:rFonts w:ascii="Verdana" w:hAnsi="Verdana"/>
                <w:b/>
                <w:bCs/>
                <w:snapToGrid w:val="0"/>
                <w:sz w:val="20"/>
                <w:szCs w:val="22"/>
              </w:rPr>
              <w:t>Koninklijk besluit tot uitvoering van de artikelen 2, 6°, en 3/1 van de wet van 17 mei 2006 betreffende de externe rechtspositie van de veroordeelden tot een vrijheidsstraf en de aan het slachtoffer toegekende rechten in het raam van de strafuitvoeringsmodaliteiten met betrekking tot de wijze waarop de slachtoffers kunnen vragen om te worden geïnformeerd, om te worden gehoord of om voorwaarden in hun belang te laten opleggen</w:t>
            </w:r>
          </w:p>
          <w:p w14:paraId="65F2AD62" w14:textId="77777777" w:rsidR="004F4128" w:rsidRPr="00FE4515"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FE4515">
              <w:rPr>
                <w:rFonts w:ascii="Verdana" w:eastAsia="Calibri" w:hAnsi="Verdana" w:cs="Calibri"/>
                <w:sz w:val="20"/>
                <w:szCs w:val="20"/>
              </w:rPr>
              <w:t>Geagendeerd door de federale overheid</w:t>
            </w:r>
          </w:p>
          <w:p w14:paraId="29F278EC" w14:textId="77777777" w:rsidR="004F4128" w:rsidRPr="004A5A7A"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5615B3ED" w14:textId="77777777" w:rsidR="004F4128" w:rsidRPr="006C63B7"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validatie</w:t>
            </w:r>
          </w:p>
          <w:p w14:paraId="19A45BCC" w14:textId="77777777" w:rsidR="004F4128" w:rsidRDefault="004F4128" w:rsidP="0016243F">
            <w:pPr>
              <w:pStyle w:val="Lijstalinea"/>
              <w:tabs>
                <w:tab w:val="left" w:pos="3828"/>
                <w:tab w:val="left" w:pos="3969"/>
              </w:tabs>
              <w:ind w:left="0"/>
              <w:rPr>
                <w:rFonts w:ascii="Verdana" w:eastAsia="Calibri" w:hAnsi="Verdana" w:cs="Calibri"/>
                <w:b/>
                <w:bCs/>
                <w:sz w:val="20"/>
                <w:szCs w:val="20"/>
              </w:rPr>
            </w:pPr>
          </w:p>
        </w:tc>
      </w:tr>
      <w:tr w:rsidR="004F4128" w:rsidRPr="00E95675" w14:paraId="521A1C79" w14:textId="77777777" w:rsidTr="0016243F">
        <w:trPr>
          <w:trHeight w:val="1548"/>
        </w:trPr>
        <w:tc>
          <w:tcPr>
            <w:tcW w:w="1865" w:type="dxa"/>
            <w:vMerge/>
            <w:shd w:val="clear" w:color="auto" w:fill="E7E6E6" w:themeFill="background2"/>
          </w:tcPr>
          <w:p w14:paraId="47EE86A6"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24B07B8D" w14:textId="77777777" w:rsidR="004F4128" w:rsidRDefault="004F4128" w:rsidP="0016243F">
            <w:pPr>
              <w:tabs>
                <w:tab w:val="left" w:pos="3828"/>
                <w:tab w:val="left" w:pos="3969"/>
              </w:tabs>
              <w:rPr>
                <w:rFonts w:ascii="Verdana" w:hAnsi="Verdana"/>
                <w:b/>
                <w:bCs/>
                <w:snapToGrid w:val="0"/>
                <w:sz w:val="20"/>
                <w:szCs w:val="22"/>
              </w:rPr>
            </w:pPr>
            <w:r w:rsidRPr="00FE4515">
              <w:rPr>
                <w:rFonts w:ascii="Verdana" w:hAnsi="Verdana"/>
                <w:b/>
                <w:bCs/>
                <w:snapToGrid w:val="0"/>
                <w:sz w:val="20"/>
                <w:szCs w:val="22"/>
              </w:rPr>
              <w:t>Koninklijk besluit tot vaststelling van de inhoud van het beknopt voorlichtingsrapport en de maatschappelijke enquête bedoeld in de artikelen 8, derde lid, 17, § 1, tweede lid, 33, § 2, 34, § 2, tweede lid, 43, § 2, derde lid, en 95/12, § 2, van de wet van 17 mei 2006 betreffende de externe rechtspositie van de veroordeelden tot een vrijheidsstraf en de aan het slachtoffer toegekende rechten in het raam van de strafuitvoeringsmodaliteiten</w:t>
            </w:r>
          </w:p>
          <w:p w14:paraId="2180A39F" w14:textId="77777777" w:rsidR="004F4128" w:rsidRPr="00FE4515"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FE4515">
              <w:rPr>
                <w:rFonts w:ascii="Verdana" w:eastAsia="Calibri" w:hAnsi="Verdana" w:cs="Calibri"/>
                <w:sz w:val="20"/>
                <w:szCs w:val="20"/>
              </w:rPr>
              <w:t>Geagendeerd door de federale overheid</w:t>
            </w:r>
          </w:p>
          <w:p w14:paraId="5F11C49B" w14:textId="77777777" w:rsidR="004F4128"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47B050D7" w14:textId="77777777" w:rsidR="004F4128" w:rsidRPr="00E95675"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E95675">
              <w:rPr>
                <w:rFonts w:ascii="Verdana" w:eastAsia="Calibri" w:hAnsi="Verdana" w:cs="Calibri"/>
                <w:sz w:val="20"/>
                <w:szCs w:val="20"/>
              </w:rPr>
              <w:t>Resultaat:</w:t>
            </w:r>
            <w:r>
              <w:rPr>
                <w:rFonts w:ascii="Verdana" w:eastAsia="Calibri" w:hAnsi="Verdana" w:cs="Calibri"/>
                <w:sz w:val="20"/>
                <w:szCs w:val="20"/>
              </w:rPr>
              <w:t xml:space="preserve"> validatie</w:t>
            </w:r>
          </w:p>
        </w:tc>
      </w:tr>
      <w:tr w:rsidR="004F4128" w:rsidRPr="00ED7431" w14:paraId="3CE81686" w14:textId="77777777" w:rsidTr="0016243F">
        <w:trPr>
          <w:trHeight w:val="652"/>
        </w:trPr>
        <w:tc>
          <w:tcPr>
            <w:tcW w:w="1865" w:type="dxa"/>
            <w:shd w:val="clear" w:color="auto" w:fill="E7E6E6" w:themeFill="background2"/>
          </w:tcPr>
          <w:p w14:paraId="4EC33C07"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32E2ABDD" w14:textId="77777777" w:rsidR="004F4128" w:rsidRPr="002C11B9" w:rsidRDefault="004F4128" w:rsidP="002C11B9">
            <w:pPr>
              <w:tabs>
                <w:tab w:val="left" w:pos="3828"/>
                <w:tab w:val="left" w:pos="3969"/>
              </w:tabs>
              <w:rPr>
                <w:rFonts w:ascii="Verdana" w:eastAsia="Calibri" w:hAnsi="Verdana" w:cs="Calibri"/>
                <w:sz w:val="20"/>
                <w:szCs w:val="20"/>
              </w:rPr>
            </w:pPr>
            <w:r w:rsidRPr="002C11B9">
              <w:rPr>
                <w:rFonts w:ascii="Verdana" w:eastAsia="Calibri" w:hAnsi="Verdana" w:cs="Calibri"/>
                <w:sz w:val="20"/>
                <w:szCs w:val="20"/>
              </w:rPr>
              <w:t>/</w:t>
            </w:r>
          </w:p>
        </w:tc>
      </w:tr>
    </w:tbl>
    <w:p w14:paraId="2EB4F955" w14:textId="77777777" w:rsidR="004F4128" w:rsidRDefault="004F4128" w:rsidP="004F4128">
      <w:pPr>
        <w:tabs>
          <w:tab w:val="left" w:pos="3686"/>
          <w:tab w:val="left" w:pos="3828"/>
          <w:tab w:val="left" w:pos="3969"/>
        </w:tabs>
        <w:rPr>
          <w:rFonts w:ascii="Verdana" w:hAnsi="Verdana"/>
          <w:sz w:val="20"/>
          <w:szCs w:val="20"/>
        </w:rPr>
      </w:pPr>
    </w:p>
    <w:tbl>
      <w:tblPr>
        <w:tblStyle w:val="Tabelraster"/>
        <w:tblW w:w="0" w:type="auto"/>
        <w:tblInd w:w="398" w:type="dxa"/>
        <w:tblLook w:val="04A0" w:firstRow="1" w:lastRow="0" w:firstColumn="1" w:lastColumn="0" w:noHBand="0" w:noVBand="1"/>
      </w:tblPr>
      <w:tblGrid>
        <w:gridCol w:w="1865"/>
        <w:gridCol w:w="6799"/>
      </w:tblGrid>
      <w:tr w:rsidR="004F4128" w14:paraId="45C2C661" w14:textId="77777777" w:rsidTr="0016243F">
        <w:tc>
          <w:tcPr>
            <w:tcW w:w="1865" w:type="dxa"/>
            <w:shd w:val="clear" w:color="auto" w:fill="E7E6E6" w:themeFill="background2"/>
          </w:tcPr>
          <w:p w14:paraId="4DC42D9A" w14:textId="77777777" w:rsidR="004F4128" w:rsidRPr="00FA6857" w:rsidRDefault="004F4128" w:rsidP="0016243F">
            <w:pPr>
              <w:pStyle w:val="Lijstalinea"/>
              <w:tabs>
                <w:tab w:val="left" w:pos="3828"/>
                <w:tab w:val="left" w:pos="3969"/>
              </w:tabs>
              <w:ind w:left="0"/>
              <w:rPr>
                <w:rFonts w:ascii="Verdana" w:eastAsia="Calibri" w:hAnsi="Verdana" w:cs="Calibri"/>
                <w:sz w:val="20"/>
                <w:szCs w:val="20"/>
              </w:rPr>
            </w:pPr>
            <w:bookmarkStart w:id="23" w:name="_Hlk144931559"/>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7A1654DE" w14:textId="71E86343" w:rsidR="004F4128" w:rsidRPr="00FE4515" w:rsidRDefault="004F4128" w:rsidP="0016243F">
            <w:pPr>
              <w:pStyle w:val="Lijstalinea"/>
              <w:tabs>
                <w:tab w:val="left" w:pos="3828"/>
                <w:tab w:val="left" w:pos="3969"/>
              </w:tabs>
              <w:ind w:left="0"/>
              <w:rPr>
                <w:rFonts w:ascii="Verdana" w:eastAsia="Calibri" w:hAnsi="Verdana" w:cs="Calibri"/>
                <w:b/>
                <w:bCs/>
                <w:sz w:val="20"/>
                <w:szCs w:val="20"/>
              </w:rPr>
            </w:pPr>
            <w:r w:rsidRPr="00FE4515">
              <w:rPr>
                <w:rFonts w:ascii="Verdana" w:eastAsia="Calibri" w:hAnsi="Verdana" w:cs="Calibri"/>
                <w:b/>
                <w:bCs/>
                <w:sz w:val="20"/>
                <w:szCs w:val="20"/>
              </w:rPr>
              <w:t>10 augustus 2022</w:t>
            </w:r>
            <w:r>
              <w:rPr>
                <w:rFonts w:ascii="Verdana" w:eastAsia="Calibri" w:hAnsi="Verdana" w:cs="Calibri"/>
                <w:b/>
                <w:bCs/>
                <w:sz w:val="20"/>
                <w:szCs w:val="20"/>
              </w:rPr>
              <w:t xml:space="preserve">                                                        </w:t>
            </w:r>
          </w:p>
        </w:tc>
      </w:tr>
      <w:tr w:rsidR="004F4128" w:rsidRPr="00665834" w14:paraId="1349F4F3" w14:textId="77777777" w:rsidTr="0016243F">
        <w:tc>
          <w:tcPr>
            <w:tcW w:w="1865" w:type="dxa"/>
            <w:shd w:val="clear" w:color="auto" w:fill="E7E6E6" w:themeFill="background2"/>
          </w:tcPr>
          <w:p w14:paraId="5C414949"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4FA54B63" w14:textId="77777777" w:rsidR="004F4128" w:rsidRPr="00FE4515" w:rsidRDefault="004F4128" w:rsidP="0016243F">
            <w:pPr>
              <w:pStyle w:val="Lijstalinea"/>
              <w:tabs>
                <w:tab w:val="left" w:pos="3828"/>
                <w:tab w:val="left" w:pos="3969"/>
              </w:tabs>
              <w:ind w:left="0"/>
              <w:rPr>
                <w:rFonts w:ascii="Verdana" w:eastAsia="Calibri" w:hAnsi="Verdana" w:cs="Calibri"/>
                <w:b/>
                <w:bCs/>
                <w:sz w:val="20"/>
                <w:szCs w:val="20"/>
              </w:rPr>
            </w:pPr>
            <w:r w:rsidRPr="00FE4515">
              <w:rPr>
                <w:rFonts w:ascii="Verdana" w:eastAsia="Calibri" w:hAnsi="Verdana" w:cs="Calibri"/>
                <w:b/>
                <w:bCs/>
                <w:sz w:val="20"/>
                <w:szCs w:val="20"/>
              </w:rPr>
              <w:t xml:space="preserve">Franse Gemeenschap </w:t>
            </w:r>
          </w:p>
        </w:tc>
      </w:tr>
      <w:tr w:rsidR="004F4128" w14:paraId="2FB7BA00" w14:textId="77777777" w:rsidTr="0016243F">
        <w:tc>
          <w:tcPr>
            <w:tcW w:w="1865" w:type="dxa"/>
            <w:vMerge w:val="restart"/>
            <w:shd w:val="clear" w:color="auto" w:fill="E7E6E6" w:themeFill="background2"/>
          </w:tcPr>
          <w:p w14:paraId="1746DBE8"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146F0DA7" w14:textId="77777777" w:rsidR="004F4128" w:rsidRPr="002123A2" w:rsidRDefault="004F4128" w:rsidP="0016243F">
            <w:pPr>
              <w:jc w:val="both"/>
              <w:rPr>
                <w:rFonts w:ascii="Verdana" w:hAnsi="Verdana"/>
                <w:b/>
                <w:bCs/>
                <w:sz w:val="20"/>
                <w:szCs w:val="20"/>
                <w:lang w:val="nl-BE" w:eastAsia="en-US"/>
              </w:rPr>
            </w:pPr>
            <w:r w:rsidRPr="002123A2">
              <w:rPr>
                <w:rFonts w:ascii="Verdana" w:hAnsi="Verdana"/>
                <w:b/>
                <w:bCs/>
                <w:snapToGrid w:val="0"/>
                <w:sz w:val="20"/>
                <w:szCs w:val="22"/>
              </w:rPr>
              <w:t>Koninklijk besluit tot uitvoering van de artikelen van de wet van 17 mei 2006 betreffende de externe rechtspositie van de veroordeelden tot een vrijheidsstraf en de aan het slachtoffer toegekende rechten in het raam van de strafuitvoeringsmodaliteiten met betrekking tot de wijze waarop de slachtoffers kunnen vragen om te worden geïnformeerd, om te worden gehoord of om voorwaarden in hun belang te laten opleggen</w:t>
            </w:r>
            <w:r>
              <w:rPr>
                <w:rFonts w:ascii="Verdana" w:hAnsi="Verdana"/>
                <w:b/>
                <w:bCs/>
                <w:snapToGrid w:val="0"/>
                <w:sz w:val="20"/>
                <w:szCs w:val="22"/>
              </w:rPr>
              <w:t xml:space="preserve"> + het verslag aan de Koning</w:t>
            </w:r>
          </w:p>
          <w:p w14:paraId="036B8641" w14:textId="77777777" w:rsidR="004F4128" w:rsidRPr="004A5A7A"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w:t>
            </w:r>
            <w:r>
              <w:rPr>
                <w:rFonts w:ascii="Verdana" w:eastAsia="Calibri" w:hAnsi="Verdana" w:cs="Calibri"/>
                <w:sz w:val="20"/>
                <w:szCs w:val="20"/>
              </w:rPr>
              <w:t>door de federale overheid</w:t>
            </w:r>
          </w:p>
          <w:p w14:paraId="4F0A2322" w14:textId="77777777" w:rsidR="004F4128" w:rsidRPr="004A5A7A"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52F2C00B" w14:textId="77777777" w:rsidR="004F4128" w:rsidRPr="006C63B7"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validatie</w:t>
            </w:r>
          </w:p>
          <w:p w14:paraId="45BE4707" w14:textId="77777777" w:rsidR="004F4128" w:rsidRDefault="004F4128" w:rsidP="0016243F">
            <w:pPr>
              <w:pStyle w:val="Lijstalinea"/>
              <w:tabs>
                <w:tab w:val="left" w:pos="3828"/>
                <w:tab w:val="left" w:pos="3969"/>
              </w:tabs>
              <w:ind w:left="0"/>
              <w:rPr>
                <w:rFonts w:ascii="Verdana" w:eastAsia="Calibri" w:hAnsi="Verdana" w:cs="Calibri"/>
                <w:b/>
                <w:bCs/>
                <w:sz w:val="20"/>
                <w:szCs w:val="20"/>
              </w:rPr>
            </w:pPr>
          </w:p>
        </w:tc>
      </w:tr>
      <w:tr w:rsidR="004F4128" w:rsidRPr="00E95675" w14:paraId="1F1F4C95" w14:textId="77777777" w:rsidTr="0016243F">
        <w:trPr>
          <w:trHeight w:val="1548"/>
        </w:trPr>
        <w:tc>
          <w:tcPr>
            <w:tcW w:w="1865" w:type="dxa"/>
            <w:vMerge/>
            <w:shd w:val="clear" w:color="auto" w:fill="E7E6E6" w:themeFill="background2"/>
          </w:tcPr>
          <w:p w14:paraId="36675F67"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36C3BE3F" w14:textId="77777777" w:rsidR="004F4128" w:rsidRPr="002123A2" w:rsidRDefault="004F4128" w:rsidP="0016243F">
            <w:pPr>
              <w:jc w:val="both"/>
              <w:rPr>
                <w:rFonts w:ascii="Verdana" w:hAnsi="Verdana"/>
                <w:b/>
                <w:bCs/>
                <w:snapToGrid w:val="0"/>
                <w:sz w:val="20"/>
                <w:szCs w:val="22"/>
                <w:lang w:val="nl-BE"/>
              </w:rPr>
            </w:pPr>
            <w:r w:rsidRPr="002123A2">
              <w:rPr>
                <w:rFonts w:ascii="Verdana" w:hAnsi="Verdana"/>
                <w:b/>
                <w:bCs/>
                <w:snapToGrid w:val="0"/>
                <w:sz w:val="20"/>
                <w:szCs w:val="22"/>
              </w:rPr>
              <w:t>Ministerieel besluit tot vaststelling van het model van de slachtofferfiche zoals bedoeld in artikel 1, 3° van het koninklijk besluit tot uitvoering van de artikelen van de wet van 17 mei 2006 betreffende de externe rechtspositie van de veroordeelden tot een vrijheidsstraf en de aan het slachtoffer toegekende rechten in het raam van de strafuitvoeringsmodaliteiten die betrekking hebben op de wijze waarop de slachtoffers kunnen vragen om te worden geïnformeerd, om te worden gehoord of om voorwaarden in hun belang te laten opleggen</w:t>
            </w:r>
          </w:p>
          <w:p w14:paraId="0E6649D6" w14:textId="77777777" w:rsidR="004F4128" w:rsidRPr="004A5A7A"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052B4D25" w14:textId="77777777" w:rsidR="004F4128"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693B32F8" w14:textId="77777777" w:rsidR="004F4128" w:rsidRPr="00E95675"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E95675">
              <w:rPr>
                <w:rFonts w:ascii="Verdana" w:eastAsia="Calibri" w:hAnsi="Verdana" w:cs="Calibri"/>
                <w:sz w:val="20"/>
                <w:szCs w:val="20"/>
              </w:rPr>
              <w:t>Resultaat:</w:t>
            </w:r>
            <w:r>
              <w:rPr>
                <w:rFonts w:ascii="Verdana" w:eastAsia="Calibri" w:hAnsi="Verdana" w:cs="Calibri"/>
                <w:sz w:val="20"/>
                <w:szCs w:val="20"/>
              </w:rPr>
              <w:t xml:space="preserve"> validatie</w:t>
            </w:r>
          </w:p>
        </w:tc>
      </w:tr>
      <w:tr w:rsidR="004F4128" w:rsidRPr="00E95675" w14:paraId="0082B3C3" w14:textId="77777777" w:rsidTr="0016243F">
        <w:trPr>
          <w:trHeight w:val="1548"/>
        </w:trPr>
        <w:tc>
          <w:tcPr>
            <w:tcW w:w="1865" w:type="dxa"/>
            <w:vMerge/>
            <w:shd w:val="clear" w:color="auto" w:fill="E7E6E6" w:themeFill="background2"/>
          </w:tcPr>
          <w:p w14:paraId="0EC9A69B"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69093DCE" w14:textId="77777777" w:rsidR="004F4128" w:rsidRPr="009D3466" w:rsidRDefault="004F4128" w:rsidP="0016243F">
            <w:pPr>
              <w:tabs>
                <w:tab w:val="left" w:pos="3686"/>
                <w:tab w:val="left" w:pos="3828"/>
                <w:tab w:val="left" w:pos="3969"/>
              </w:tabs>
              <w:rPr>
                <w:rFonts w:ascii="Verdana" w:hAnsi="Verdana"/>
                <w:b/>
                <w:bCs/>
                <w:sz w:val="18"/>
                <w:szCs w:val="18"/>
              </w:rPr>
            </w:pPr>
            <w:proofErr w:type="spellStart"/>
            <w:r w:rsidRPr="009D3466">
              <w:rPr>
                <w:rFonts w:ascii="Verdana" w:hAnsi="Verdana"/>
                <w:b/>
                <w:bCs/>
                <w:sz w:val="20"/>
                <w:szCs w:val="22"/>
                <w:lang w:val="fr-BE"/>
              </w:rPr>
              <w:t>Slachtofferfiche</w:t>
            </w:r>
            <w:proofErr w:type="spellEnd"/>
          </w:p>
          <w:p w14:paraId="2294FC34" w14:textId="77777777" w:rsidR="004F4128" w:rsidRPr="004A5A7A"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federale overheid</w:t>
            </w:r>
          </w:p>
          <w:p w14:paraId="489C0DBD" w14:textId="77777777" w:rsidR="004F4128"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25C7E401" w14:textId="77777777" w:rsidR="004F4128" w:rsidRPr="009D3466" w:rsidRDefault="004F4128" w:rsidP="0016243F">
            <w:pPr>
              <w:pStyle w:val="Lijstalinea"/>
              <w:numPr>
                <w:ilvl w:val="0"/>
                <w:numId w:val="4"/>
              </w:numPr>
              <w:tabs>
                <w:tab w:val="left" w:pos="3686"/>
                <w:tab w:val="left" w:pos="3828"/>
                <w:tab w:val="left" w:pos="3969"/>
              </w:tabs>
              <w:rPr>
                <w:rFonts w:ascii="Verdana" w:hAnsi="Verdana"/>
                <w:sz w:val="18"/>
                <w:szCs w:val="18"/>
              </w:rPr>
            </w:pPr>
            <w:r w:rsidRPr="00E95675">
              <w:rPr>
                <w:rFonts w:ascii="Verdana" w:eastAsia="Calibri" w:hAnsi="Verdana" w:cs="Calibri"/>
                <w:sz w:val="20"/>
                <w:szCs w:val="20"/>
              </w:rPr>
              <w:t>Resultaat:</w:t>
            </w:r>
            <w:r>
              <w:rPr>
                <w:rFonts w:ascii="Verdana" w:eastAsia="Calibri" w:hAnsi="Verdana" w:cs="Calibri"/>
                <w:sz w:val="20"/>
                <w:szCs w:val="20"/>
              </w:rPr>
              <w:t xml:space="preserve"> validatie</w:t>
            </w:r>
          </w:p>
        </w:tc>
      </w:tr>
      <w:tr w:rsidR="004F4128" w:rsidRPr="00ED7431" w14:paraId="514C6452" w14:textId="77777777" w:rsidTr="0016243F">
        <w:trPr>
          <w:trHeight w:val="652"/>
        </w:trPr>
        <w:tc>
          <w:tcPr>
            <w:tcW w:w="1865" w:type="dxa"/>
            <w:shd w:val="clear" w:color="auto" w:fill="E7E6E6" w:themeFill="background2"/>
          </w:tcPr>
          <w:p w14:paraId="3136F890"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 xml:space="preserve">Dossiers doorverwezen </w:t>
            </w:r>
            <w:r>
              <w:rPr>
                <w:rFonts w:ascii="Verdana" w:eastAsia="Calibri" w:hAnsi="Verdana" w:cs="Calibri"/>
                <w:sz w:val="20"/>
                <w:szCs w:val="20"/>
              </w:rPr>
              <w:lastRenderedPageBreak/>
              <w:t>naar het Overlegcomité</w:t>
            </w:r>
          </w:p>
        </w:tc>
        <w:tc>
          <w:tcPr>
            <w:tcW w:w="6799" w:type="dxa"/>
          </w:tcPr>
          <w:p w14:paraId="24EA730C" w14:textId="77777777" w:rsidR="004F4128" w:rsidRPr="002C11B9" w:rsidRDefault="004F4128" w:rsidP="002C11B9">
            <w:pPr>
              <w:tabs>
                <w:tab w:val="left" w:pos="3828"/>
                <w:tab w:val="left" w:pos="3969"/>
              </w:tabs>
              <w:rPr>
                <w:rFonts w:ascii="Verdana" w:eastAsia="Calibri" w:hAnsi="Verdana" w:cs="Calibri"/>
                <w:sz w:val="20"/>
                <w:szCs w:val="20"/>
              </w:rPr>
            </w:pPr>
            <w:r w:rsidRPr="002C11B9">
              <w:rPr>
                <w:rFonts w:ascii="Verdana" w:eastAsia="Calibri" w:hAnsi="Verdana" w:cs="Calibri"/>
                <w:sz w:val="20"/>
                <w:szCs w:val="20"/>
              </w:rPr>
              <w:lastRenderedPageBreak/>
              <w:t>/</w:t>
            </w:r>
          </w:p>
        </w:tc>
      </w:tr>
      <w:bookmarkEnd w:id="23"/>
    </w:tbl>
    <w:p w14:paraId="03E9ECD7" w14:textId="77777777" w:rsidR="004F4128" w:rsidRDefault="004F4128" w:rsidP="004F4128">
      <w:pPr>
        <w:tabs>
          <w:tab w:val="left" w:pos="3686"/>
          <w:tab w:val="left" w:pos="3828"/>
          <w:tab w:val="left" w:pos="3969"/>
        </w:tabs>
        <w:rPr>
          <w:rFonts w:ascii="Verdana" w:hAnsi="Verdana"/>
          <w:sz w:val="18"/>
          <w:szCs w:val="18"/>
          <w:lang w:val="nl-BE"/>
        </w:rPr>
      </w:pPr>
    </w:p>
    <w:tbl>
      <w:tblPr>
        <w:tblStyle w:val="Tabelraster"/>
        <w:tblW w:w="0" w:type="auto"/>
        <w:tblInd w:w="398" w:type="dxa"/>
        <w:tblLook w:val="04A0" w:firstRow="1" w:lastRow="0" w:firstColumn="1" w:lastColumn="0" w:noHBand="0" w:noVBand="1"/>
      </w:tblPr>
      <w:tblGrid>
        <w:gridCol w:w="1865"/>
        <w:gridCol w:w="6799"/>
      </w:tblGrid>
      <w:tr w:rsidR="004F4128" w14:paraId="0489347D" w14:textId="77777777" w:rsidTr="0016243F">
        <w:tc>
          <w:tcPr>
            <w:tcW w:w="1865" w:type="dxa"/>
            <w:shd w:val="clear" w:color="auto" w:fill="E7E6E6" w:themeFill="background2"/>
          </w:tcPr>
          <w:p w14:paraId="402FA5C9" w14:textId="77777777" w:rsidR="004F4128" w:rsidRPr="00FA6857"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7EF7D3E7" w14:textId="027B7CD5" w:rsidR="004F4128" w:rsidRDefault="004F4128" w:rsidP="0016243F">
            <w:pPr>
              <w:pStyle w:val="Lijstalinea"/>
              <w:tabs>
                <w:tab w:val="left" w:pos="3828"/>
                <w:tab w:val="left" w:pos="3969"/>
              </w:tabs>
              <w:ind w:left="0"/>
              <w:rPr>
                <w:rFonts w:ascii="Verdana" w:eastAsia="Calibri" w:hAnsi="Verdana" w:cs="Calibri"/>
                <w:b/>
                <w:bCs/>
                <w:sz w:val="20"/>
                <w:szCs w:val="20"/>
              </w:rPr>
            </w:pPr>
            <w:r w:rsidRPr="00FE4515">
              <w:rPr>
                <w:rFonts w:ascii="Verdana" w:eastAsia="Calibri" w:hAnsi="Verdana" w:cs="Calibri"/>
                <w:b/>
                <w:bCs/>
                <w:sz w:val="20"/>
                <w:szCs w:val="20"/>
              </w:rPr>
              <w:t>18 augustus 2022</w:t>
            </w:r>
            <w:r>
              <w:rPr>
                <w:rFonts w:ascii="Verdana" w:eastAsia="Calibri" w:hAnsi="Verdana" w:cs="Calibri"/>
                <w:b/>
                <w:bCs/>
                <w:sz w:val="20"/>
                <w:szCs w:val="20"/>
              </w:rPr>
              <w:t xml:space="preserve">                                                        </w:t>
            </w:r>
          </w:p>
        </w:tc>
      </w:tr>
      <w:tr w:rsidR="004F4128" w:rsidRPr="00665834" w14:paraId="2981AA15" w14:textId="77777777" w:rsidTr="0016243F">
        <w:tc>
          <w:tcPr>
            <w:tcW w:w="1865" w:type="dxa"/>
            <w:shd w:val="clear" w:color="auto" w:fill="E7E6E6" w:themeFill="background2"/>
          </w:tcPr>
          <w:p w14:paraId="1EAF64B9"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49B7C15B" w14:textId="77777777" w:rsidR="004F4128" w:rsidRPr="00665834" w:rsidRDefault="004F4128" w:rsidP="0016243F">
            <w:pPr>
              <w:pStyle w:val="Lijstalinea"/>
              <w:tabs>
                <w:tab w:val="left" w:pos="3828"/>
                <w:tab w:val="left" w:pos="3969"/>
              </w:tabs>
              <w:ind w:left="0"/>
              <w:rPr>
                <w:rFonts w:ascii="Verdana" w:eastAsia="Calibri" w:hAnsi="Verdana" w:cs="Calibri"/>
                <w:b/>
                <w:bCs/>
                <w:sz w:val="20"/>
                <w:szCs w:val="20"/>
                <w:highlight w:val="yellow"/>
              </w:rPr>
            </w:pPr>
            <w:r w:rsidRPr="00660F44">
              <w:rPr>
                <w:rFonts w:ascii="Verdana" w:eastAsia="Calibri" w:hAnsi="Verdana" w:cs="Calibri"/>
                <w:b/>
                <w:bCs/>
                <w:sz w:val="20"/>
                <w:szCs w:val="20"/>
              </w:rPr>
              <w:t xml:space="preserve">Franse Gemeenschap </w:t>
            </w:r>
          </w:p>
        </w:tc>
      </w:tr>
      <w:tr w:rsidR="004F4128" w14:paraId="6836D64F" w14:textId="77777777" w:rsidTr="0016243F">
        <w:tc>
          <w:tcPr>
            <w:tcW w:w="1865" w:type="dxa"/>
            <w:shd w:val="clear" w:color="auto" w:fill="E7E6E6" w:themeFill="background2"/>
          </w:tcPr>
          <w:p w14:paraId="6E66C24A"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773888D7" w14:textId="77777777" w:rsidR="004F4128" w:rsidRPr="009D3466" w:rsidRDefault="004F4128" w:rsidP="0016243F">
            <w:pPr>
              <w:spacing w:after="120"/>
              <w:jc w:val="both"/>
              <w:rPr>
                <w:rFonts w:ascii="Verdana" w:hAnsi="Verdana"/>
                <w:b/>
                <w:bCs/>
                <w:sz w:val="20"/>
                <w:szCs w:val="20"/>
                <w:lang w:val="nl-BE" w:eastAsia="en-US"/>
              </w:rPr>
            </w:pPr>
            <w:r>
              <w:rPr>
                <w:rFonts w:ascii="Verdana" w:hAnsi="Verdana"/>
                <w:b/>
                <w:bCs/>
                <w:sz w:val="20"/>
                <w:szCs w:val="20"/>
              </w:rPr>
              <w:t>Dossier tot v</w:t>
            </w:r>
            <w:r w:rsidRPr="00FE4515">
              <w:rPr>
                <w:rFonts w:ascii="Verdana" w:hAnsi="Verdana"/>
                <w:b/>
                <w:bCs/>
                <w:sz w:val="20"/>
                <w:szCs w:val="20"/>
              </w:rPr>
              <w:t xml:space="preserve">erlenging en uitbreiding van de globaal plan projecten en de organisaties Pro Velo, Via </w:t>
            </w:r>
            <w:proofErr w:type="spellStart"/>
            <w:r w:rsidRPr="00FE4515">
              <w:rPr>
                <w:rFonts w:ascii="Verdana" w:hAnsi="Verdana"/>
                <w:b/>
                <w:bCs/>
                <w:sz w:val="20"/>
                <w:szCs w:val="20"/>
              </w:rPr>
              <w:t>Secura</w:t>
            </w:r>
            <w:proofErr w:type="spellEnd"/>
            <w:r w:rsidRPr="00FE4515">
              <w:rPr>
                <w:rFonts w:ascii="Verdana" w:hAnsi="Verdana"/>
                <w:b/>
                <w:bCs/>
                <w:sz w:val="20"/>
                <w:szCs w:val="20"/>
              </w:rPr>
              <w:t xml:space="preserve"> en Groep Intro voor 2022</w:t>
            </w:r>
          </w:p>
          <w:p w14:paraId="4EE698F7" w14:textId="77777777" w:rsidR="004F4128" w:rsidRPr="004A5A7A"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gemeenschappen</w:t>
            </w:r>
          </w:p>
          <w:p w14:paraId="7F87151E" w14:textId="77777777" w:rsidR="004F4128" w:rsidRPr="004A5A7A"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7C42147C" w14:textId="77777777" w:rsidR="004F4128" w:rsidRPr="006C63B7"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validatie dossier</w:t>
            </w:r>
          </w:p>
          <w:p w14:paraId="0E18CB2B" w14:textId="77777777" w:rsidR="004F4128" w:rsidRDefault="004F4128" w:rsidP="0016243F">
            <w:pPr>
              <w:pStyle w:val="Lijstalinea"/>
              <w:tabs>
                <w:tab w:val="left" w:pos="3828"/>
                <w:tab w:val="left" w:pos="3969"/>
              </w:tabs>
              <w:ind w:left="0"/>
              <w:rPr>
                <w:rFonts w:ascii="Verdana" w:eastAsia="Calibri" w:hAnsi="Verdana" w:cs="Calibri"/>
                <w:b/>
                <w:bCs/>
                <w:sz w:val="20"/>
                <w:szCs w:val="20"/>
              </w:rPr>
            </w:pPr>
          </w:p>
        </w:tc>
      </w:tr>
      <w:tr w:rsidR="004F4128" w:rsidRPr="00ED7431" w14:paraId="0F3492C8" w14:textId="77777777" w:rsidTr="0016243F">
        <w:trPr>
          <w:trHeight w:val="652"/>
        </w:trPr>
        <w:tc>
          <w:tcPr>
            <w:tcW w:w="1865" w:type="dxa"/>
            <w:shd w:val="clear" w:color="auto" w:fill="E7E6E6" w:themeFill="background2"/>
          </w:tcPr>
          <w:p w14:paraId="1AC87C8D"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185EFDA0" w14:textId="77777777" w:rsidR="004F4128" w:rsidRPr="002C11B9" w:rsidRDefault="004F4128" w:rsidP="002C11B9">
            <w:pPr>
              <w:tabs>
                <w:tab w:val="left" w:pos="3828"/>
                <w:tab w:val="left" w:pos="3969"/>
              </w:tabs>
              <w:rPr>
                <w:rFonts w:ascii="Verdana" w:eastAsia="Calibri" w:hAnsi="Verdana" w:cs="Calibri"/>
                <w:sz w:val="20"/>
                <w:szCs w:val="20"/>
              </w:rPr>
            </w:pPr>
            <w:r w:rsidRPr="002C11B9">
              <w:rPr>
                <w:rFonts w:ascii="Verdana" w:eastAsia="Calibri" w:hAnsi="Verdana" w:cs="Calibri"/>
                <w:sz w:val="20"/>
                <w:szCs w:val="20"/>
              </w:rPr>
              <w:t>/</w:t>
            </w:r>
          </w:p>
        </w:tc>
      </w:tr>
    </w:tbl>
    <w:p w14:paraId="6EEFCA36" w14:textId="77777777" w:rsidR="004F4128" w:rsidRDefault="004F4128" w:rsidP="004F4128">
      <w:pPr>
        <w:spacing w:after="160" w:line="259" w:lineRule="auto"/>
        <w:rPr>
          <w:rFonts w:ascii="Verdana" w:hAnsi="Verdana"/>
          <w:sz w:val="20"/>
          <w:szCs w:val="20"/>
        </w:rPr>
      </w:pPr>
    </w:p>
    <w:tbl>
      <w:tblPr>
        <w:tblStyle w:val="Tabelraster"/>
        <w:tblW w:w="0" w:type="auto"/>
        <w:tblInd w:w="398" w:type="dxa"/>
        <w:tblLook w:val="04A0" w:firstRow="1" w:lastRow="0" w:firstColumn="1" w:lastColumn="0" w:noHBand="0" w:noVBand="1"/>
      </w:tblPr>
      <w:tblGrid>
        <w:gridCol w:w="1865"/>
        <w:gridCol w:w="6799"/>
      </w:tblGrid>
      <w:tr w:rsidR="004F4128" w14:paraId="71161059" w14:textId="77777777" w:rsidTr="0016243F">
        <w:tc>
          <w:tcPr>
            <w:tcW w:w="1865" w:type="dxa"/>
            <w:shd w:val="clear" w:color="auto" w:fill="E7E6E6" w:themeFill="background2"/>
          </w:tcPr>
          <w:p w14:paraId="002D655E" w14:textId="77777777" w:rsidR="004F4128" w:rsidRPr="00FA6857"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6896826A" w14:textId="1220091E" w:rsidR="004F4128" w:rsidRDefault="004F4128" w:rsidP="0016243F">
            <w:pPr>
              <w:pStyle w:val="Lijstalinea"/>
              <w:tabs>
                <w:tab w:val="left" w:pos="3828"/>
                <w:tab w:val="left" w:pos="3969"/>
              </w:tabs>
              <w:ind w:left="0"/>
              <w:rPr>
                <w:rFonts w:ascii="Verdana" w:eastAsia="Calibri" w:hAnsi="Verdana" w:cs="Calibri"/>
                <w:b/>
                <w:bCs/>
                <w:sz w:val="20"/>
                <w:szCs w:val="20"/>
              </w:rPr>
            </w:pPr>
            <w:r w:rsidRPr="00836A4F">
              <w:rPr>
                <w:rFonts w:ascii="Verdana" w:eastAsia="Calibri" w:hAnsi="Verdana" w:cs="Calibri"/>
                <w:b/>
                <w:bCs/>
                <w:sz w:val="20"/>
                <w:szCs w:val="20"/>
              </w:rPr>
              <w:t>31 maart 2023</w:t>
            </w:r>
            <w:r>
              <w:rPr>
                <w:rFonts w:ascii="Verdana" w:eastAsia="Calibri" w:hAnsi="Verdana" w:cs="Calibri"/>
                <w:b/>
                <w:bCs/>
                <w:sz w:val="20"/>
                <w:szCs w:val="20"/>
              </w:rPr>
              <w:t xml:space="preserve">                                                             </w:t>
            </w:r>
          </w:p>
        </w:tc>
      </w:tr>
      <w:tr w:rsidR="004F4128" w:rsidRPr="00665834" w14:paraId="18AE94A7" w14:textId="77777777" w:rsidTr="0016243F">
        <w:tc>
          <w:tcPr>
            <w:tcW w:w="1865" w:type="dxa"/>
            <w:shd w:val="clear" w:color="auto" w:fill="E7E6E6" w:themeFill="background2"/>
          </w:tcPr>
          <w:p w14:paraId="767E0783"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5BF31D0E" w14:textId="77777777" w:rsidR="004F4128" w:rsidRPr="00665834" w:rsidRDefault="004F4128" w:rsidP="0016243F">
            <w:pPr>
              <w:pStyle w:val="Lijstalinea"/>
              <w:tabs>
                <w:tab w:val="left" w:pos="3828"/>
                <w:tab w:val="left" w:pos="3969"/>
              </w:tabs>
              <w:ind w:left="0"/>
              <w:rPr>
                <w:rFonts w:ascii="Verdana" w:eastAsia="Calibri" w:hAnsi="Verdana" w:cs="Calibri"/>
                <w:b/>
                <w:bCs/>
                <w:sz w:val="20"/>
                <w:szCs w:val="20"/>
                <w:highlight w:val="yellow"/>
              </w:rPr>
            </w:pPr>
            <w:r w:rsidRPr="00660F44">
              <w:rPr>
                <w:rFonts w:ascii="Verdana" w:eastAsia="Calibri" w:hAnsi="Verdana" w:cs="Calibri"/>
                <w:b/>
                <w:bCs/>
                <w:sz w:val="20"/>
                <w:szCs w:val="20"/>
              </w:rPr>
              <w:t>Duitstalige Gemeenschap</w:t>
            </w:r>
          </w:p>
        </w:tc>
      </w:tr>
      <w:tr w:rsidR="004F4128" w14:paraId="6CD43AD7" w14:textId="77777777" w:rsidTr="0016243F">
        <w:tc>
          <w:tcPr>
            <w:tcW w:w="1865" w:type="dxa"/>
            <w:shd w:val="clear" w:color="auto" w:fill="E7E6E6" w:themeFill="background2"/>
          </w:tcPr>
          <w:p w14:paraId="7C899A17"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45E952E0" w14:textId="77777777" w:rsidR="004F4128" w:rsidRDefault="004F4128"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Dossier “Historisch saldo van het Globaal Plan” </w:t>
            </w:r>
          </w:p>
          <w:p w14:paraId="231D3238" w14:textId="77777777" w:rsidR="004F4128" w:rsidRPr="004A5A7A"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de gemeenschappen</w:t>
            </w:r>
          </w:p>
          <w:p w14:paraId="321C55D4" w14:textId="77777777" w:rsidR="004F4128" w:rsidRPr="004A5A7A"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0415646F" w14:textId="77777777" w:rsidR="004F4128" w:rsidRPr="006C63B7" w:rsidRDefault="004F4128" w:rsidP="0016243F">
            <w:pPr>
              <w:pStyle w:val="Lijstalinea"/>
              <w:numPr>
                <w:ilvl w:val="0"/>
                <w:numId w:val="3"/>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finale validatie dossier</w:t>
            </w:r>
          </w:p>
          <w:p w14:paraId="43BAB590" w14:textId="77777777" w:rsidR="004F4128" w:rsidRDefault="004F4128" w:rsidP="0016243F">
            <w:pPr>
              <w:pStyle w:val="Lijstalinea"/>
              <w:tabs>
                <w:tab w:val="left" w:pos="3828"/>
                <w:tab w:val="left" w:pos="3969"/>
              </w:tabs>
              <w:ind w:left="0"/>
              <w:rPr>
                <w:rFonts w:ascii="Verdana" w:eastAsia="Calibri" w:hAnsi="Verdana" w:cs="Calibri"/>
                <w:b/>
                <w:bCs/>
                <w:sz w:val="20"/>
                <w:szCs w:val="20"/>
              </w:rPr>
            </w:pPr>
          </w:p>
        </w:tc>
      </w:tr>
      <w:tr w:rsidR="004F4128" w:rsidRPr="00ED7431" w14:paraId="6ED43EBB" w14:textId="77777777" w:rsidTr="0016243F">
        <w:trPr>
          <w:trHeight w:val="652"/>
        </w:trPr>
        <w:tc>
          <w:tcPr>
            <w:tcW w:w="1865" w:type="dxa"/>
            <w:shd w:val="clear" w:color="auto" w:fill="E7E6E6" w:themeFill="background2"/>
          </w:tcPr>
          <w:p w14:paraId="24E228AB"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133EE497" w14:textId="77777777" w:rsidR="004F4128" w:rsidRPr="002C11B9" w:rsidRDefault="004F4128" w:rsidP="002C11B9">
            <w:pPr>
              <w:tabs>
                <w:tab w:val="left" w:pos="3828"/>
                <w:tab w:val="left" w:pos="3969"/>
              </w:tabs>
              <w:rPr>
                <w:rFonts w:ascii="Verdana" w:eastAsia="Calibri" w:hAnsi="Verdana" w:cs="Calibri"/>
                <w:sz w:val="20"/>
                <w:szCs w:val="20"/>
              </w:rPr>
            </w:pPr>
            <w:r w:rsidRPr="002C11B9">
              <w:rPr>
                <w:rFonts w:ascii="Verdana" w:eastAsia="Calibri" w:hAnsi="Verdana" w:cs="Calibri"/>
                <w:sz w:val="20"/>
                <w:szCs w:val="20"/>
              </w:rPr>
              <w:t>/</w:t>
            </w:r>
          </w:p>
        </w:tc>
      </w:tr>
    </w:tbl>
    <w:p w14:paraId="08D7A600" w14:textId="77777777" w:rsidR="004F4128" w:rsidRDefault="004F4128" w:rsidP="004F4128">
      <w:pPr>
        <w:spacing w:after="160" w:line="259" w:lineRule="auto"/>
        <w:rPr>
          <w:rFonts w:ascii="Verdana" w:hAnsi="Verdana"/>
          <w:sz w:val="20"/>
          <w:szCs w:val="20"/>
        </w:rPr>
      </w:pPr>
    </w:p>
    <w:tbl>
      <w:tblPr>
        <w:tblStyle w:val="Tabelraster"/>
        <w:tblW w:w="0" w:type="auto"/>
        <w:tblInd w:w="398" w:type="dxa"/>
        <w:tblLook w:val="04A0" w:firstRow="1" w:lastRow="0" w:firstColumn="1" w:lastColumn="0" w:noHBand="0" w:noVBand="1"/>
      </w:tblPr>
      <w:tblGrid>
        <w:gridCol w:w="1865"/>
        <w:gridCol w:w="6799"/>
      </w:tblGrid>
      <w:tr w:rsidR="004F4128" w14:paraId="56E62CEC" w14:textId="77777777" w:rsidTr="0016243F">
        <w:tc>
          <w:tcPr>
            <w:tcW w:w="1865" w:type="dxa"/>
            <w:shd w:val="clear" w:color="auto" w:fill="E7E6E6" w:themeFill="background2"/>
          </w:tcPr>
          <w:p w14:paraId="5407F9C2" w14:textId="77777777" w:rsidR="004F4128" w:rsidRPr="00FA6857"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51056450" w14:textId="080AD6D1" w:rsidR="004F4128" w:rsidRDefault="004F4128" w:rsidP="0016243F">
            <w:pPr>
              <w:pStyle w:val="Lijstalinea"/>
              <w:tabs>
                <w:tab w:val="left" w:pos="3828"/>
                <w:tab w:val="left" w:pos="3969"/>
              </w:tabs>
              <w:ind w:left="0"/>
              <w:rPr>
                <w:rFonts w:ascii="Verdana" w:eastAsia="Calibri" w:hAnsi="Verdana" w:cs="Calibri"/>
                <w:b/>
                <w:bCs/>
                <w:sz w:val="20"/>
                <w:szCs w:val="20"/>
              </w:rPr>
            </w:pPr>
            <w:r w:rsidRPr="00900035">
              <w:rPr>
                <w:rFonts w:ascii="Verdana" w:eastAsia="Calibri" w:hAnsi="Verdana" w:cs="Calibri"/>
                <w:b/>
                <w:bCs/>
                <w:sz w:val="20"/>
                <w:szCs w:val="20"/>
              </w:rPr>
              <w:t>1</w:t>
            </w:r>
            <w:r>
              <w:rPr>
                <w:rFonts w:ascii="Verdana" w:eastAsia="Calibri" w:hAnsi="Verdana" w:cs="Calibri"/>
                <w:b/>
                <w:bCs/>
                <w:sz w:val="20"/>
                <w:szCs w:val="20"/>
              </w:rPr>
              <w:t>8</w:t>
            </w:r>
            <w:r w:rsidRPr="00900035">
              <w:rPr>
                <w:rFonts w:ascii="Verdana" w:eastAsia="Calibri" w:hAnsi="Verdana" w:cs="Calibri"/>
                <w:b/>
                <w:bCs/>
                <w:sz w:val="20"/>
                <w:szCs w:val="20"/>
              </w:rPr>
              <w:t xml:space="preserve"> mei 2023</w:t>
            </w:r>
            <w:r>
              <w:rPr>
                <w:rFonts w:ascii="Verdana" w:eastAsia="Calibri" w:hAnsi="Verdana" w:cs="Calibri"/>
                <w:b/>
                <w:bCs/>
                <w:sz w:val="20"/>
                <w:szCs w:val="20"/>
              </w:rPr>
              <w:t xml:space="preserve">                                                              </w:t>
            </w:r>
          </w:p>
        </w:tc>
      </w:tr>
      <w:tr w:rsidR="004F4128" w:rsidRPr="00665834" w14:paraId="63A1FF96" w14:textId="77777777" w:rsidTr="0016243F">
        <w:tc>
          <w:tcPr>
            <w:tcW w:w="1865" w:type="dxa"/>
            <w:shd w:val="clear" w:color="auto" w:fill="E7E6E6" w:themeFill="background2"/>
          </w:tcPr>
          <w:p w14:paraId="57564E19"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shd w:val="clear" w:color="auto" w:fill="auto"/>
          </w:tcPr>
          <w:p w14:paraId="24FEF24B" w14:textId="77777777" w:rsidR="004F4128" w:rsidRPr="00665834" w:rsidRDefault="004F4128" w:rsidP="0016243F">
            <w:pPr>
              <w:pStyle w:val="Lijstalinea"/>
              <w:tabs>
                <w:tab w:val="left" w:pos="3828"/>
                <w:tab w:val="left" w:pos="3969"/>
              </w:tabs>
              <w:ind w:left="0"/>
              <w:rPr>
                <w:rFonts w:ascii="Verdana" w:eastAsia="Calibri" w:hAnsi="Verdana" w:cs="Calibri"/>
                <w:b/>
                <w:bCs/>
                <w:sz w:val="20"/>
                <w:szCs w:val="20"/>
                <w:highlight w:val="yellow"/>
              </w:rPr>
            </w:pPr>
            <w:r w:rsidRPr="00660F44">
              <w:rPr>
                <w:rFonts w:ascii="Verdana" w:eastAsia="Calibri" w:hAnsi="Verdana" w:cs="Calibri"/>
                <w:b/>
                <w:bCs/>
                <w:sz w:val="20"/>
                <w:szCs w:val="20"/>
              </w:rPr>
              <w:t>Duitstalige Gemeenschap</w:t>
            </w:r>
          </w:p>
        </w:tc>
      </w:tr>
      <w:tr w:rsidR="004F4128" w:rsidRPr="00E95675" w14:paraId="0256004F" w14:textId="77777777" w:rsidTr="0016243F">
        <w:trPr>
          <w:trHeight w:val="1548"/>
        </w:trPr>
        <w:tc>
          <w:tcPr>
            <w:tcW w:w="1865" w:type="dxa"/>
            <w:shd w:val="clear" w:color="auto" w:fill="E7E6E6" w:themeFill="background2"/>
          </w:tcPr>
          <w:p w14:paraId="58D6FD40" w14:textId="77777777" w:rsidR="004F4128" w:rsidRDefault="004F4128" w:rsidP="0016243F">
            <w:pPr>
              <w:pStyle w:val="Lijstalinea"/>
              <w:tabs>
                <w:tab w:val="left" w:pos="3828"/>
                <w:tab w:val="left" w:pos="3969"/>
              </w:tabs>
              <w:ind w:left="0"/>
              <w:rPr>
                <w:rFonts w:ascii="Verdana" w:eastAsia="Calibri" w:hAnsi="Verdana" w:cs="Calibri"/>
                <w:sz w:val="20"/>
                <w:szCs w:val="20"/>
              </w:rPr>
            </w:pPr>
          </w:p>
        </w:tc>
        <w:tc>
          <w:tcPr>
            <w:tcW w:w="6799" w:type="dxa"/>
          </w:tcPr>
          <w:p w14:paraId="4ABE5F55" w14:textId="77777777" w:rsidR="004F4128" w:rsidRDefault="004F4128" w:rsidP="0016243F">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Ontwerp </w:t>
            </w:r>
            <w:proofErr w:type="spellStart"/>
            <w:r>
              <w:rPr>
                <w:rFonts w:ascii="Verdana" w:eastAsia="Calibri" w:hAnsi="Verdana" w:cs="Calibri"/>
                <w:b/>
                <w:bCs/>
                <w:sz w:val="20"/>
                <w:szCs w:val="20"/>
              </w:rPr>
              <w:t>subsidieKB</w:t>
            </w:r>
            <w:proofErr w:type="spellEnd"/>
            <w:r>
              <w:rPr>
                <w:rFonts w:ascii="Verdana" w:eastAsia="Calibri" w:hAnsi="Verdana" w:cs="Calibri"/>
                <w:b/>
                <w:bCs/>
                <w:sz w:val="20"/>
                <w:szCs w:val="20"/>
              </w:rPr>
              <w:t xml:space="preserve"> 2023 + bijlages “Globaal Plan”</w:t>
            </w:r>
          </w:p>
          <w:p w14:paraId="045C2CFA" w14:textId="77777777" w:rsidR="004F4128" w:rsidRPr="004A5A7A"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Geagendeerd door</w:t>
            </w:r>
            <w:r>
              <w:rPr>
                <w:rFonts w:ascii="Verdana" w:eastAsia="Calibri" w:hAnsi="Verdana" w:cs="Calibri"/>
                <w:sz w:val="20"/>
                <w:szCs w:val="20"/>
              </w:rPr>
              <w:t xml:space="preserve"> de gemeenschappen</w:t>
            </w:r>
            <w:r w:rsidRPr="004A5A7A">
              <w:rPr>
                <w:rFonts w:ascii="Verdana" w:eastAsia="Calibri" w:hAnsi="Verdana" w:cs="Calibri"/>
                <w:sz w:val="20"/>
                <w:szCs w:val="20"/>
              </w:rPr>
              <w:t xml:space="preserve"> </w:t>
            </w:r>
          </w:p>
          <w:p w14:paraId="5F363847" w14:textId="77777777" w:rsidR="004F4128"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Gevolg van procedures van verplichte betrokkenheid of overleg</w:t>
            </w:r>
          </w:p>
          <w:p w14:paraId="3E19E43E" w14:textId="77777777" w:rsidR="004F4128" w:rsidRPr="00203C08" w:rsidRDefault="004F4128" w:rsidP="0016243F">
            <w:pPr>
              <w:pStyle w:val="Lijstalinea"/>
              <w:numPr>
                <w:ilvl w:val="0"/>
                <w:numId w:val="4"/>
              </w:numPr>
              <w:tabs>
                <w:tab w:val="left" w:pos="3828"/>
                <w:tab w:val="left" w:pos="3969"/>
              </w:tabs>
              <w:rPr>
                <w:rFonts w:ascii="Verdana" w:eastAsia="Calibri" w:hAnsi="Verdana" w:cs="Calibri"/>
                <w:sz w:val="20"/>
                <w:szCs w:val="20"/>
              </w:rPr>
            </w:pPr>
            <w:r w:rsidRPr="00203C08">
              <w:rPr>
                <w:rFonts w:ascii="Verdana" w:eastAsia="Calibri" w:hAnsi="Verdana" w:cs="Calibri"/>
                <w:sz w:val="20"/>
                <w:szCs w:val="20"/>
              </w:rPr>
              <w:t>Resultaat:</w:t>
            </w:r>
            <w:r>
              <w:rPr>
                <w:rFonts w:ascii="Verdana" w:eastAsia="Calibri" w:hAnsi="Verdana" w:cs="Calibri"/>
                <w:sz w:val="20"/>
                <w:szCs w:val="20"/>
              </w:rPr>
              <w:t xml:space="preserve"> validatie dossier</w:t>
            </w:r>
          </w:p>
        </w:tc>
      </w:tr>
      <w:tr w:rsidR="004F4128" w:rsidRPr="00ED7431" w14:paraId="7A2409E9" w14:textId="77777777" w:rsidTr="0016243F">
        <w:trPr>
          <w:trHeight w:val="652"/>
        </w:trPr>
        <w:tc>
          <w:tcPr>
            <w:tcW w:w="1865" w:type="dxa"/>
            <w:shd w:val="clear" w:color="auto" w:fill="E7E6E6" w:themeFill="background2"/>
          </w:tcPr>
          <w:p w14:paraId="38568BC0" w14:textId="77777777" w:rsidR="004F4128" w:rsidRDefault="004F4128" w:rsidP="0016243F">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6B3C0F4E" w14:textId="77777777" w:rsidR="004F4128" w:rsidRPr="002C11B9" w:rsidRDefault="004F4128" w:rsidP="002C11B9">
            <w:pPr>
              <w:tabs>
                <w:tab w:val="left" w:pos="3828"/>
                <w:tab w:val="left" w:pos="3969"/>
              </w:tabs>
              <w:rPr>
                <w:rFonts w:ascii="Verdana" w:eastAsia="Calibri" w:hAnsi="Verdana" w:cs="Calibri"/>
                <w:sz w:val="20"/>
                <w:szCs w:val="20"/>
              </w:rPr>
            </w:pPr>
            <w:r w:rsidRPr="002C11B9">
              <w:rPr>
                <w:rFonts w:ascii="Verdana" w:eastAsia="Calibri" w:hAnsi="Verdana" w:cs="Calibri"/>
                <w:sz w:val="20"/>
                <w:szCs w:val="20"/>
              </w:rPr>
              <w:t>/</w:t>
            </w:r>
          </w:p>
        </w:tc>
      </w:tr>
    </w:tbl>
    <w:p w14:paraId="539D231C" w14:textId="77777777" w:rsidR="004F4128" w:rsidRDefault="004F4128" w:rsidP="004F4128">
      <w:pPr>
        <w:tabs>
          <w:tab w:val="left" w:pos="3686"/>
          <w:tab w:val="left" w:pos="3828"/>
          <w:tab w:val="left" w:pos="3969"/>
        </w:tabs>
        <w:rPr>
          <w:rFonts w:ascii="Verdana" w:hAnsi="Verdana"/>
          <w:sz w:val="20"/>
          <w:szCs w:val="20"/>
        </w:rPr>
      </w:pPr>
    </w:p>
    <w:p w14:paraId="3DB9E1B6" w14:textId="77777777" w:rsidR="004F4128" w:rsidRPr="00E45A81" w:rsidRDefault="004F4128" w:rsidP="004F4128">
      <w:pPr>
        <w:pStyle w:val="Lijstalinea"/>
        <w:numPr>
          <w:ilvl w:val="0"/>
          <w:numId w:val="1"/>
        </w:numPr>
        <w:tabs>
          <w:tab w:val="left" w:pos="3686"/>
          <w:tab w:val="left" w:pos="3828"/>
          <w:tab w:val="left" w:pos="3969"/>
        </w:tabs>
        <w:rPr>
          <w:rFonts w:ascii="Verdana" w:hAnsi="Verdana"/>
          <w:sz w:val="20"/>
          <w:szCs w:val="20"/>
        </w:rPr>
      </w:pPr>
      <w:r w:rsidRPr="00E45A81">
        <w:rPr>
          <w:rFonts w:ascii="Verdana" w:eastAsia="Calibri" w:hAnsi="Verdana" w:cs="Calibri"/>
          <w:b/>
          <w:bCs/>
          <w:sz w:val="20"/>
          <w:szCs w:val="20"/>
        </w:rPr>
        <w:t>Overzicht werkgroepen opgericht in de schoot van deze IMC</w:t>
      </w:r>
    </w:p>
    <w:p w14:paraId="1F14DA43" w14:textId="77777777" w:rsidR="004F4128" w:rsidRDefault="004F4128" w:rsidP="004F4128">
      <w:pPr>
        <w:pStyle w:val="Lijstalinea"/>
        <w:tabs>
          <w:tab w:val="left" w:pos="3686"/>
          <w:tab w:val="left" w:pos="3828"/>
          <w:tab w:val="left" w:pos="3969"/>
        </w:tabs>
        <w:ind w:left="398"/>
        <w:rPr>
          <w:rFonts w:ascii="Verdana" w:eastAsia="Calibri" w:hAnsi="Verdana" w:cs="Calibri"/>
          <w:b/>
          <w:bCs/>
          <w:sz w:val="20"/>
          <w:szCs w:val="20"/>
        </w:rPr>
      </w:pPr>
    </w:p>
    <w:p w14:paraId="7E05F954" w14:textId="77777777" w:rsidR="004F4128" w:rsidRDefault="004F4128">
      <w:pPr>
        <w:pStyle w:val="Lijstalinea"/>
        <w:numPr>
          <w:ilvl w:val="0"/>
          <w:numId w:val="12"/>
        </w:numPr>
        <w:tabs>
          <w:tab w:val="left" w:pos="3686"/>
          <w:tab w:val="left" w:pos="3828"/>
          <w:tab w:val="left" w:pos="3969"/>
        </w:tabs>
        <w:rPr>
          <w:rFonts w:ascii="Verdana" w:hAnsi="Verdana"/>
          <w:sz w:val="20"/>
          <w:szCs w:val="20"/>
        </w:rPr>
      </w:pPr>
      <w:r>
        <w:rPr>
          <w:rFonts w:ascii="Verdana" w:hAnsi="Verdana"/>
          <w:sz w:val="20"/>
          <w:szCs w:val="20"/>
        </w:rPr>
        <w:t>Werkgroep: permanente werkgroep (alternerend voorzitterschap)</w:t>
      </w:r>
    </w:p>
    <w:p w14:paraId="463B062C" w14:textId="77777777" w:rsidR="004F4128" w:rsidRDefault="004F4128" w:rsidP="004F4128">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4F4128" w14:paraId="195B7115" w14:textId="77777777" w:rsidTr="0016243F">
        <w:trPr>
          <w:trHeight w:val="251"/>
        </w:trPr>
        <w:tc>
          <w:tcPr>
            <w:tcW w:w="2070" w:type="dxa"/>
            <w:shd w:val="clear" w:color="auto" w:fill="E7E6E6" w:themeFill="background2"/>
          </w:tcPr>
          <w:p w14:paraId="6168AD29" w14:textId="77777777" w:rsidR="004F4128" w:rsidRDefault="004F4128"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07C7DC4F" w14:textId="77777777" w:rsidR="004F4128" w:rsidRDefault="004F4128"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 xml:space="preserve">Inhoudelijke voorbereiding van de verschillende (E) - </w:t>
            </w:r>
            <w:proofErr w:type="spellStart"/>
            <w:r>
              <w:rPr>
                <w:rFonts w:ascii="Verdana" w:hAnsi="Verdana"/>
                <w:sz w:val="20"/>
                <w:szCs w:val="20"/>
              </w:rPr>
              <w:t>IMC’s</w:t>
            </w:r>
            <w:proofErr w:type="spellEnd"/>
          </w:p>
        </w:tc>
      </w:tr>
      <w:tr w:rsidR="004F4128" w14:paraId="71F2AF57" w14:textId="77777777" w:rsidTr="0016243F">
        <w:trPr>
          <w:trHeight w:val="1026"/>
        </w:trPr>
        <w:tc>
          <w:tcPr>
            <w:tcW w:w="2070" w:type="dxa"/>
            <w:shd w:val="clear" w:color="auto" w:fill="E7E6E6" w:themeFill="background2"/>
          </w:tcPr>
          <w:p w14:paraId="640DF6D0" w14:textId="77777777" w:rsidR="004F4128" w:rsidRDefault="004F4128"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06C26EA5" w14:textId="77777777" w:rsidR="004F4128" w:rsidRPr="00072C9E" w:rsidRDefault="004F4128" w:rsidP="0016243F">
            <w:pPr>
              <w:tabs>
                <w:tab w:val="left" w:pos="3686"/>
                <w:tab w:val="left" w:pos="3828"/>
                <w:tab w:val="left" w:pos="3969"/>
              </w:tabs>
              <w:rPr>
                <w:rFonts w:ascii="Verdana" w:hAnsi="Verdana"/>
                <w:sz w:val="20"/>
                <w:szCs w:val="20"/>
              </w:rPr>
            </w:pPr>
            <w:r w:rsidRPr="00072C9E">
              <w:rPr>
                <w:rFonts w:ascii="Verdana" w:hAnsi="Verdana"/>
                <w:sz w:val="20"/>
                <w:szCs w:val="20"/>
              </w:rPr>
              <w:t>15-tal vergaderingen/jaar</w:t>
            </w:r>
          </w:p>
          <w:p w14:paraId="6C1B64B0" w14:textId="77777777" w:rsidR="004F4128" w:rsidRPr="00072C9E" w:rsidRDefault="004F4128" w:rsidP="0016243F">
            <w:pPr>
              <w:tabs>
                <w:tab w:val="left" w:pos="3686"/>
                <w:tab w:val="left" w:pos="3828"/>
                <w:tab w:val="left" w:pos="3969"/>
              </w:tabs>
              <w:rPr>
                <w:rFonts w:ascii="Verdana" w:hAnsi="Verdana"/>
                <w:sz w:val="20"/>
                <w:szCs w:val="20"/>
              </w:rPr>
            </w:pPr>
          </w:p>
        </w:tc>
      </w:tr>
      <w:tr w:rsidR="004F4128" w14:paraId="71881D16" w14:textId="77777777" w:rsidTr="0016243F">
        <w:trPr>
          <w:trHeight w:val="251"/>
        </w:trPr>
        <w:tc>
          <w:tcPr>
            <w:tcW w:w="2070" w:type="dxa"/>
            <w:shd w:val="clear" w:color="auto" w:fill="E7E6E6" w:themeFill="background2"/>
          </w:tcPr>
          <w:p w14:paraId="063DA31B" w14:textId="77777777" w:rsidR="004F4128" w:rsidRDefault="004F4128"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lastRenderedPageBreak/>
              <w:t>Resultaat</w:t>
            </w:r>
          </w:p>
        </w:tc>
        <w:tc>
          <w:tcPr>
            <w:tcW w:w="6701" w:type="dxa"/>
          </w:tcPr>
          <w:p w14:paraId="05A6F816" w14:textId="77777777" w:rsidR="004F4128" w:rsidRDefault="004F4128" w:rsidP="0016243F">
            <w:pPr>
              <w:pStyle w:val="Lijstalinea"/>
              <w:tabs>
                <w:tab w:val="left" w:pos="3686"/>
                <w:tab w:val="left" w:pos="3828"/>
                <w:tab w:val="left" w:pos="3969"/>
              </w:tabs>
              <w:ind w:left="0"/>
              <w:rPr>
                <w:rFonts w:ascii="Verdana" w:hAnsi="Verdana"/>
                <w:sz w:val="20"/>
                <w:szCs w:val="20"/>
              </w:rPr>
            </w:pPr>
            <w:r>
              <w:rPr>
                <w:rFonts w:ascii="Verdana" w:hAnsi="Verdana"/>
                <w:sz w:val="20"/>
                <w:szCs w:val="20"/>
              </w:rPr>
              <w:t>Grondig voorbereiding van de IMC Justitiehuizen</w:t>
            </w:r>
          </w:p>
        </w:tc>
      </w:tr>
    </w:tbl>
    <w:p w14:paraId="0DD0BE92" w14:textId="77777777" w:rsidR="004F4128" w:rsidRDefault="004F4128" w:rsidP="004F4128">
      <w:pPr>
        <w:tabs>
          <w:tab w:val="left" w:pos="3686"/>
          <w:tab w:val="left" w:pos="3828"/>
          <w:tab w:val="left" w:pos="3969"/>
        </w:tabs>
        <w:rPr>
          <w:rFonts w:ascii="Verdana" w:hAnsi="Verdana"/>
          <w:sz w:val="20"/>
          <w:szCs w:val="20"/>
        </w:rPr>
      </w:pPr>
    </w:p>
    <w:p w14:paraId="5C46423B" w14:textId="77777777" w:rsidR="004F4128" w:rsidRPr="004A5A7A" w:rsidRDefault="004F4128" w:rsidP="004F4128">
      <w:pPr>
        <w:pStyle w:val="Lijstalinea"/>
        <w:numPr>
          <w:ilvl w:val="0"/>
          <w:numId w:val="1"/>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0E67B94A" w14:textId="77777777" w:rsidR="004F4128" w:rsidRDefault="004F4128" w:rsidP="004F4128">
      <w:pPr>
        <w:pStyle w:val="Lijstalinea"/>
        <w:tabs>
          <w:tab w:val="left" w:pos="3686"/>
          <w:tab w:val="left" w:pos="3828"/>
          <w:tab w:val="left" w:pos="3969"/>
        </w:tabs>
        <w:ind w:left="398"/>
        <w:rPr>
          <w:rFonts w:ascii="Verdana" w:eastAsia="Calibri" w:hAnsi="Verdana" w:cs="Calibri"/>
          <w:b/>
          <w:bCs/>
          <w:sz w:val="20"/>
          <w:szCs w:val="20"/>
        </w:rPr>
      </w:pPr>
    </w:p>
    <w:p w14:paraId="3C3BF5EB" w14:textId="77777777" w:rsidR="004F4128" w:rsidRPr="00BD624D" w:rsidRDefault="004F4128" w:rsidP="004F4128">
      <w:pPr>
        <w:pStyle w:val="Lijstalinea"/>
        <w:tabs>
          <w:tab w:val="left" w:pos="3686"/>
          <w:tab w:val="left" w:pos="3828"/>
          <w:tab w:val="left" w:pos="3969"/>
        </w:tabs>
        <w:ind w:left="398"/>
        <w:jc w:val="both"/>
        <w:rPr>
          <w:rFonts w:ascii="Verdana" w:eastAsia="Calibri" w:hAnsi="Verdana" w:cs="Calibri"/>
          <w:sz w:val="20"/>
          <w:szCs w:val="20"/>
        </w:rPr>
      </w:pPr>
      <w:r w:rsidRPr="00BD624D">
        <w:rPr>
          <w:rFonts w:ascii="Verdana" w:eastAsia="Calibri" w:hAnsi="Verdana" w:cs="Calibri"/>
          <w:sz w:val="20"/>
          <w:szCs w:val="20"/>
        </w:rPr>
        <w:t>In uitvoering van het regeerakkoord van 2011 werd de uitoefening van de opdrachten van de justitiehuizen vanaf 1 juli 2014 overgeheveld naar de gemeenschappen. De federale overheid bepaalt niettemin de opdrachten die de justitiehuizen (of, in voorkomend geval, de andere diensten van de Gemeenschappen die deze overnemen) uitoefenen in het kader van de gerechtelijke procedures of de uitvoering van gerechtelijke beslissingen. De justitiehuizen functioneren aldus sinds 1 juli 2014 binnen een kader dat grotendeels door de federale staat wordt afgebakend. Dit noodzaakt voortdurend overleg, afstemming en samenwerking om te voorkomen dat wijzigingen in de regelgeving of nieuwe opdrachten worden opgelegd aan de justitiehuizen zonder dat zij daarin geraadpleegd zijn.</w:t>
      </w:r>
    </w:p>
    <w:p w14:paraId="63560E63" w14:textId="77777777" w:rsidR="004F4128" w:rsidRPr="00BD624D" w:rsidRDefault="004F4128" w:rsidP="004F4128">
      <w:pPr>
        <w:pStyle w:val="Lijstalinea"/>
        <w:tabs>
          <w:tab w:val="left" w:pos="3686"/>
          <w:tab w:val="left" w:pos="3828"/>
          <w:tab w:val="left" w:pos="3969"/>
        </w:tabs>
        <w:ind w:left="398"/>
        <w:jc w:val="both"/>
        <w:rPr>
          <w:rFonts w:ascii="Verdana" w:eastAsia="Calibri" w:hAnsi="Verdana" w:cs="Calibri"/>
          <w:sz w:val="20"/>
          <w:szCs w:val="20"/>
        </w:rPr>
      </w:pPr>
    </w:p>
    <w:p w14:paraId="7772D9E2" w14:textId="77777777" w:rsidR="004F4128" w:rsidRPr="00BD624D" w:rsidRDefault="004F4128" w:rsidP="004F4128">
      <w:pPr>
        <w:pStyle w:val="Lijstalinea"/>
        <w:tabs>
          <w:tab w:val="left" w:pos="3686"/>
          <w:tab w:val="left" w:pos="3828"/>
          <w:tab w:val="left" w:pos="3969"/>
        </w:tabs>
        <w:ind w:left="398"/>
        <w:jc w:val="both"/>
        <w:rPr>
          <w:rFonts w:ascii="Verdana" w:eastAsia="Calibri" w:hAnsi="Verdana" w:cs="Calibri"/>
          <w:sz w:val="20"/>
          <w:szCs w:val="20"/>
        </w:rPr>
      </w:pPr>
      <w:r w:rsidRPr="00BD624D">
        <w:rPr>
          <w:rFonts w:ascii="Verdana" w:eastAsia="Calibri" w:hAnsi="Verdana" w:cs="Calibri"/>
          <w:sz w:val="20"/>
          <w:szCs w:val="20"/>
        </w:rPr>
        <w:t xml:space="preserve">In het samenwerkingsakkoord van 17 december 2013 tussen de Federale Staat, de Vlaamse Gemeenschap, de Franse Gemeenschap en de Duitstalige Gemeenschap met betrekking tot de uitoefening van de opdrachten van de Justitiehuizen werd om die reden de oprichting van een Interministeriële Conferentie bevoegd voor de Justitiehuizen opgenomen. Het Overlegcomité richtte op 28 januari 2015 een aantal </w:t>
      </w:r>
      <w:proofErr w:type="spellStart"/>
      <w:r w:rsidRPr="00BD624D">
        <w:rPr>
          <w:rFonts w:ascii="Verdana" w:eastAsia="Calibri" w:hAnsi="Verdana" w:cs="Calibri"/>
          <w:sz w:val="20"/>
          <w:szCs w:val="20"/>
        </w:rPr>
        <w:t>IMC’s</w:t>
      </w:r>
      <w:proofErr w:type="spellEnd"/>
      <w:r w:rsidRPr="00BD624D">
        <w:rPr>
          <w:rFonts w:ascii="Verdana" w:eastAsia="Calibri" w:hAnsi="Verdana" w:cs="Calibri"/>
          <w:sz w:val="20"/>
          <w:szCs w:val="20"/>
        </w:rPr>
        <w:t xml:space="preserve"> op, waaronder de IMC Justitiehuizen. De eerste vergadering van de IMC JH vond plaats op 16 maart 2015 en sindsdien zijn er regelmatig </w:t>
      </w:r>
      <w:proofErr w:type="spellStart"/>
      <w:r w:rsidRPr="00BD624D">
        <w:rPr>
          <w:rFonts w:ascii="Verdana" w:eastAsia="Calibri" w:hAnsi="Verdana" w:cs="Calibri"/>
          <w:sz w:val="20"/>
          <w:szCs w:val="20"/>
        </w:rPr>
        <w:t>IMC’s</w:t>
      </w:r>
      <w:proofErr w:type="spellEnd"/>
      <w:r w:rsidRPr="00BD624D">
        <w:rPr>
          <w:rFonts w:ascii="Verdana" w:eastAsia="Calibri" w:hAnsi="Verdana" w:cs="Calibri"/>
          <w:sz w:val="20"/>
          <w:szCs w:val="20"/>
        </w:rPr>
        <w:t xml:space="preserve"> onder een jaarlijks wisselend voorzitterschap.</w:t>
      </w:r>
    </w:p>
    <w:p w14:paraId="0C1D9EDA" w14:textId="77777777" w:rsidR="004F4128" w:rsidRPr="00BD624D" w:rsidRDefault="004F4128" w:rsidP="004F4128">
      <w:pPr>
        <w:pStyle w:val="Lijstalinea"/>
        <w:tabs>
          <w:tab w:val="left" w:pos="3686"/>
          <w:tab w:val="left" w:pos="3828"/>
          <w:tab w:val="left" w:pos="3969"/>
        </w:tabs>
        <w:ind w:left="398"/>
        <w:jc w:val="both"/>
        <w:rPr>
          <w:rFonts w:ascii="Verdana" w:eastAsia="Calibri" w:hAnsi="Verdana" w:cs="Calibri"/>
          <w:sz w:val="20"/>
          <w:szCs w:val="20"/>
        </w:rPr>
      </w:pPr>
    </w:p>
    <w:p w14:paraId="6763CC76" w14:textId="77777777" w:rsidR="004F4128" w:rsidRPr="00BD624D" w:rsidRDefault="004F4128" w:rsidP="004F4128">
      <w:pPr>
        <w:pStyle w:val="Lijstalinea"/>
        <w:tabs>
          <w:tab w:val="left" w:pos="3686"/>
          <w:tab w:val="left" w:pos="3828"/>
          <w:tab w:val="left" w:pos="3969"/>
        </w:tabs>
        <w:ind w:left="398"/>
        <w:jc w:val="both"/>
        <w:rPr>
          <w:rFonts w:ascii="Verdana" w:eastAsia="Calibri" w:hAnsi="Verdana" w:cs="Calibri"/>
          <w:sz w:val="20"/>
          <w:szCs w:val="20"/>
        </w:rPr>
      </w:pPr>
      <w:r w:rsidRPr="00BD624D">
        <w:rPr>
          <w:rFonts w:ascii="Verdana" w:eastAsia="Calibri" w:hAnsi="Verdana" w:cs="Calibri"/>
          <w:sz w:val="20"/>
          <w:szCs w:val="20"/>
        </w:rPr>
        <w:t>De IMC JH treedt op als advies- en overlegorgaan. In een permanente werkgroep worden de vergaderingen van de IMC voorbereid. Naast deze gebruikelijke bevoegdheden belast het samenwerkingsakkoord de IMC JH met een aantal specifieke opdrachten. Er is voorafgaand overleg nodig van zodra wordt overwogen om nieuwe opdrachten toe te vertrouwen aan de Justitiehuizen, of om bestaande opdrachten grondig te wijzigen. Alle partijen bij het samenwerkingsakkoord verbinden er zich verder toe om de initiatieven die ze nemen voor te leggen aan de IMC, van zodra deze initiatieven een weerslag hebben of kunnen hebben op de uitvoeringscapaciteit van de Justitiehuizen.</w:t>
      </w:r>
    </w:p>
    <w:p w14:paraId="7AA7BEB4" w14:textId="77777777" w:rsidR="004F4128" w:rsidRPr="00BD624D" w:rsidRDefault="004F4128" w:rsidP="004F4128">
      <w:pPr>
        <w:pStyle w:val="Lijstalinea"/>
        <w:tabs>
          <w:tab w:val="left" w:pos="3686"/>
          <w:tab w:val="left" w:pos="3828"/>
          <w:tab w:val="left" w:pos="3969"/>
        </w:tabs>
        <w:ind w:left="398"/>
        <w:jc w:val="both"/>
        <w:rPr>
          <w:rFonts w:ascii="Verdana" w:eastAsia="Calibri" w:hAnsi="Verdana" w:cs="Calibri"/>
          <w:sz w:val="20"/>
          <w:szCs w:val="20"/>
        </w:rPr>
      </w:pPr>
    </w:p>
    <w:p w14:paraId="104BF88E" w14:textId="77777777" w:rsidR="004F4128" w:rsidRDefault="004F4128" w:rsidP="004F4128">
      <w:pPr>
        <w:pStyle w:val="Lijstalinea"/>
        <w:tabs>
          <w:tab w:val="left" w:pos="3686"/>
          <w:tab w:val="left" w:pos="3828"/>
          <w:tab w:val="left" w:pos="3969"/>
        </w:tabs>
        <w:ind w:left="398"/>
        <w:jc w:val="both"/>
        <w:rPr>
          <w:rFonts w:ascii="Verdana" w:eastAsia="Calibri" w:hAnsi="Verdana" w:cs="Calibri"/>
          <w:sz w:val="20"/>
          <w:szCs w:val="20"/>
        </w:rPr>
      </w:pPr>
      <w:r w:rsidRPr="00BD624D">
        <w:rPr>
          <w:rFonts w:ascii="Verdana" w:eastAsia="Calibri" w:hAnsi="Verdana" w:cs="Calibri"/>
          <w:sz w:val="20"/>
          <w:szCs w:val="20"/>
        </w:rPr>
        <w:t>Gelet op het feit dat ook de betoelaagde opdrachten van de justitiehuizen werden overgeheveld, maar niet de middelen van het Globaal Plan waarmee steden en gemeenten worden gesubsidieerd in het kader van de uitvoering van straffen en maatregelen, heeft de wetgever bovendien bepaald dat over het geheel van de toelagen jaarlijks voorafgaandelijk overleg gepleegd moet worden in de IMC JH. Het betrekken van de Gemeenschappen in dit subsidiemechanisme is noodzakelijk omdat de justitiehuizen in het kader van de uitvoering van straffen en maatregelen zullen moeten samenwerken met begeleidingsdiensten die nog steeds gesubsidieerd worden door de federale overheid.</w:t>
      </w:r>
    </w:p>
    <w:p w14:paraId="4D8B081F" w14:textId="77777777" w:rsidR="004F4128" w:rsidRDefault="004F4128" w:rsidP="004F4128">
      <w:pPr>
        <w:pStyle w:val="Lijstalinea"/>
        <w:tabs>
          <w:tab w:val="left" w:pos="3686"/>
          <w:tab w:val="left" w:pos="3828"/>
          <w:tab w:val="left" w:pos="3969"/>
        </w:tabs>
        <w:ind w:left="398"/>
        <w:jc w:val="both"/>
        <w:rPr>
          <w:rFonts w:ascii="Verdana" w:eastAsia="Calibri" w:hAnsi="Verdana" w:cs="Calibri"/>
          <w:sz w:val="20"/>
          <w:szCs w:val="20"/>
        </w:rPr>
      </w:pPr>
    </w:p>
    <w:p w14:paraId="69C3715D" w14:textId="77777777" w:rsidR="004F4128" w:rsidRDefault="004F4128" w:rsidP="004F4128">
      <w:pPr>
        <w:pStyle w:val="Lijstalinea"/>
        <w:tabs>
          <w:tab w:val="left" w:pos="3686"/>
          <w:tab w:val="left" w:pos="3828"/>
          <w:tab w:val="left" w:pos="3969"/>
        </w:tabs>
        <w:ind w:left="398"/>
        <w:jc w:val="both"/>
        <w:rPr>
          <w:rFonts w:ascii="Verdana" w:eastAsia="Calibri" w:hAnsi="Verdana" w:cs="Calibri"/>
          <w:sz w:val="20"/>
          <w:szCs w:val="20"/>
        </w:rPr>
      </w:pPr>
      <w:r w:rsidRPr="00B96EF3">
        <w:rPr>
          <w:rFonts w:ascii="Verdana" w:eastAsia="Calibri" w:hAnsi="Verdana" w:cs="Calibri"/>
          <w:sz w:val="20"/>
          <w:szCs w:val="20"/>
        </w:rPr>
        <w:t xml:space="preserve">Het voorzitterschap wisselt jaarlijks in de maand september. Eind september wordt </w:t>
      </w:r>
      <w:r>
        <w:rPr>
          <w:rFonts w:ascii="Verdana" w:eastAsia="Calibri" w:hAnsi="Verdana" w:cs="Calibri"/>
          <w:sz w:val="20"/>
          <w:szCs w:val="20"/>
        </w:rPr>
        <w:t>in</w:t>
      </w:r>
      <w:r w:rsidRPr="00B96EF3">
        <w:rPr>
          <w:rFonts w:ascii="Verdana" w:eastAsia="Calibri" w:hAnsi="Verdana" w:cs="Calibri"/>
          <w:sz w:val="20"/>
          <w:szCs w:val="20"/>
        </w:rPr>
        <w:t xml:space="preserve"> overleg met de andere deelstaten de vergaderfrequentie</w:t>
      </w:r>
      <w:r>
        <w:rPr>
          <w:rFonts w:ascii="Verdana" w:eastAsia="Calibri" w:hAnsi="Verdana" w:cs="Calibri"/>
          <w:sz w:val="20"/>
          <w:szCs w:val="20"/>
        </w:rPr>
        <w:t xml:space="preserve"> voor 2023-2024</w:t>
      </w:r>
      <w:r w:rsidRPr="00B96EF3">
        <w:rPr>
          <w:rFonts w:ascii="Verdana" w:eastAsia="Calibri" w:hAnsi="Verdana" w:cs="Calibri"/>
          <w:sz w:val="20"/>
          <w:szCs w:val="20"/>
        </w:rPr>
        <w:t xml:space="preserve"> bep</w:t>
      </w:r>
      <w:r>
        <w:rPr>
          <w:rFonts w:ascii="Verdana" w:eastAsia="Calibri" w:hAnsi="Verdana" w:cs="Calibri"/>
          <w:sz w:val="20"/>
          <w:szCs w:val="20"/>
        </w:rPr>
        <w:t>a</w:t>
      </w:r>
      <w:r w:rsidRPr="00B96EF3">
        <w:rPr>
          <w:rFonts w:ascii="Verdana" w:eastAsia="Calibri" w:hAnsi="Verdana" w:cs="Calibri"/>
          <w:sz w:val="20"/>
          <w:szCs w:val="20"/>
        </w:rPr>
        <w:t>al</w:t>
      </w:r>
      <w:r>
        <w:rPr>
          <w:rFonts w:ascii="Verdana" w:eastAsia="Calibri" w:hAnsi="Verdana" w:cs="Calibri"/>
          <w:sz w:val="20"/>
          <w:szCs w:val="20"/>
        </w:rPr>
        <w:t>d</w:t>
      </w:r>
      <w:r w:rsidRPr="00B96EF3">
        <w:rPr>
          <w:rFonts w:ascii="Verdana" w:eastAsia="Calibri" w:hAnsi="Verdana" w:cs="Calibri"/>
          <w:sz w:val="20"/>
          <w:szCs w:val="20"/>
        </w:rPr>
        <w:t xml:space="preserve">. Dit wil echter niet zeggen dat er geen bijkomende </w:t>
      </w:r>
      <w:proofErr w:type="spellStart"/>
      <w:r w:rsidRPr="00B96EF3">
        <w:rPr>
          <w:rFonts w:ascii="Verdana" w:eastAsia="Calibri" w:hAnsi="Verdana" w:cs="Calibri"/>
          <w:sz w:val="20"/>
          <w:szCs w:val="20"/>
        </w:rPr>
        <w:t>IMC’s</w:t>
      </w:r>
      <w:proofErr w:type="spellEnd"/>
      <w:r w:rsidRPr="00B96EF3">
        <w:rPr>
          <w:rFonts w:ascii="Verdana" w:eastAsia="Calibri" w:hAnsi="Verdana" w:cs="Calibri"/>
          <w:sz w:val="20"/>
          <w:szCs w:val="20"/>
        </w:rPr>
        <w:t xml:space="preserve"> gepland kunnen worden op vraag van één van de partijen</w:t>
      </w:r>
      <w:r>
        <w:rPr>
          <w:rFonts w:ascii="Verdana" w:eastAsia="Calibri" w:hAnsi="Verdana" w:cs="Calibri"/>
          <w:sz w:val="20"/>
          <w:szCs w:val="20"/>
        </w:rPr>
        <w:t>.</w:t>
      </w:r>
    </w:p>
    <w:p w14:paraId="09E0F067" w14:textId="77777777" w:rsidR="004F4128" w:rsidRDefault="004F4128" w:rsidP="004F4128">
      <w:pPr>
        <w:pStyle w:val="Lijstalinea"/>
        <w:tabs>
          <w:tab w:val="left" w:pos="3686"/>
          <w:tab w:val="left" w:pos="3828"/>
          <w:tab w:val="left" w:pos="3969"/>
        </w:tabs>
        <w:ind w:left="398"/>
        <w:jc w:val="both"/>
        <w:rPr>
          <w:rFonts w:ascii="Verdana" w:eastAsia="Calibri" w:hAnsi="Verdana" w:cs="Calibri"/>
          <w:sz w:val="20"/>
          <w:szCs w:val="20"/>
        </w:rPr>
      </w:pPr>
    </w:p>
    <w:p w14:paraId="15735D50" w14:textId="77777777" w:rsidR="004F4128" w:rsidRDefault="004F4128" w:rsidP="004F4128">
      <w:pPr>
        <w:pStyle w:val="Lijstalinea"/>
        <w:tabs>
          <w:tab w:val="left" w:pos="3686"/>
          <w:tab w:val="left" w:pos="3828"/>
          <w:tab w:val="left" w:pos="3969"/>
        </w:tabs>
        <w:ind w:left="398"/>
        <w:jc w:val="both"/>
        <w:rPr>
          <w:rFonts w:ascii="Verdana" w:eastAsia="Calibri" w:hAnsi="Verdana" w:cs="Calibri"/>
          <w:sz w:val="20"/>
          <w:szCs w:val="20"/>
        </w:rPr>
      </w:pPr>
      <w:r w:rsidRPr="00276C00">
        <w:rPr>
          <w:rFonts w:ascii="Verdana" w:eastAsia="Calibri" w:hAnsi="Verdana" w:cs="Calibri"/>
          <w:sz w:val="20"/>
          <w:szCs w:val="20"/>
        </w:rPr>
        <w:t xml:space="preserve">Hoewel de samenwerking, op basis van </w:t>
      </w:r>
      <w:r>
        <w:rPr>
          <w:rFonts w:ascii="Verdana" w:eastAsia="Calibri" w:hAnsi="Verdana" w:cs="Calibri"/>
          <w:sz w:val="20"/>
          <w:szCs w:val="20"/>
        </w:rPr>
        <w:t>het</w:t>
      </w:r>
      <w:r w:rsidRPr="00276C00">
        <w:rPr>
          <w:rFonts w:ascii="Verdana" w:eastAsia="Calibri" w:hAnsi="Verdana" w:cs="Calibri"/>
          <w:sz w:val="20"/>
          <w:szCs w:val="20"/>
        </w:rPr>
        <w:t xml:space="preserve"> samenwerkingsakkoord en de mogelijkheid van dossierbespreking op een IMC JH, voldoende verankerd </w:t>
      </w:r>
      <w:r>
        <w:rPr>
          <w:rFonts w:ascii="Verdana" w:eastAsia="Calibri" w:hAnsi="Verdana" w:cs="Calibri"/>
          <w:sz w:val="20"/>
          <w:szCs w:val="20"/>
        </w:rPr>
        <w:t>is</w:t>
      </w:r>
      <w:r w:rsidRPr="00276C00">
        <w:rPr>
          <w:rFonts w:ascii="Verdana" w:eastAsia="Calibri" w:hAnsi="Verdana" w:cs="Calibri"/>
          <w:sz w:val="20"/>
          <w:szCs w:val="20"/>
        </w:rPr>
        <w:t>, verloopt de samenwerking tussen de deelstaten en de federale overheid in de praktijk suboptimaal. Het is nochtans van groot belang dat beide partijen, binnen de scope van hun bevoegdheden, op een daadwerkelijke</w:t>
      </w:r>
      <w:r>
        <w:rPr>
          <w:rFonts w:ascii="Verdana" w:eastAsia="Calibri" w:hAnsi="Verdana" w:cs="Calibri"/>
          <w:sz w:val="20"/>
          <w:szCs w:val="20"/>
        </w:rPr>
        <w:t xml:space="preserve"> en geïntensifieerde</w:t>
      </w:r>
      <w:r w:rsidRPr="00276C00">
        <w:rPr>
          <w:rFonts w:ascii="Verdana" w:eastAsia="Calibri" w:hAnsi="Verdana" w:cs="Calibri"/>
          <w:sz w:val="20"/>
          <w:szCs w:val="20"/>
        </w:rPr>
        <w:t xml:space="preserve"> manier kunnen samenwerken. </w:t>
      </w:r>
    </w:p>
    <w:p w14:paraId="05CF7AE4" w14:textId="77777777" w:rsidR="004F4128" w:rsidRDefault="004F4128" w:rsidP="004F4128">
      <w:pPr>
        <w:pStyle w:val="Lijstalinea"/>
        <w:tabs>
          <w:tab w:val="left" w:pos="3686"/>
          <w:tab w:val="left" w:pos="3828"/>
          <w:tab w:val="left" w:pos="3969"/>
        </w:tabs>
        <w:ind w:left="398"/>
        <w:jc w:val="both"/>
        <w:rPr>
          <w:rFonts w:ascii="Verdana" w:eastAsia="Calibri" w:hAnsi="Verdana" w:cs="Calibri"/>
          <w:sz w:val="20"/>
          <w:szCs w:val="20"/>
        </w:rPr>
      </w:pPr>
    </w:p>
    <w:p w14:paraId="03AA327B" w14:textId="77777777" w:rsidR="004F4128" w:rsidRDefault="004F4128" w:rsidP="004F4128">
      <w:pPr>
        <w:pStyle w:val="Lijstalinea"/>
        <w:tabs>
          <w:tab w:val="left" w:pos="3686"/>
          <w:tab w:val="left" w:pos="3828"/>
          <w:tab w:val="left" w:pos="3969"/>
        </w:tabs>
        <w:ind w:left="398"/>
        <w:jc w:val="both"/>
        <w:rPr>
          <w:rFonts w:ascii="Verdana" w:eastAsia="Calibri" w:hAnsi="Verdana" w:cs="Calibri"/>
          <w:sz w:val="20"/>
          <w:szCs w:val="20"/>
        </w:rPr>
      </w:pPr>
      <w:r w:rsidRPr="00276C00">
        <w:rPr>
          <w:rFonts w:ascii="Verdana" w:eastAsia="Calibri" w:hAnsi="Verdana" w:cs="Calibri"/>
          <w:sz w:val="20"/>
          <w:szCs w:val="20"/>
        </w:rPr>
        <w:lastRenderedPageBreak/>
        <w:t xml:space="preserve">Een efficiënte en duurzame samenwerking draagt immers enerzijds bij tot het faciliteren van de re-integratie van de justitiabele in de samenleving, en stelt anderzijds de nodige aandacht voor de bijstand en het herstel van slachtoffers voorop. Binnen deze legislatuur zijn alvast in verschillende dossiers de nodige fundamenten gelegd en is reeds vooruitgang geboekt, maar het blijft belangrijk om dit efficiënte groeiproces te kunnen blijven bewerkstelligen. </w:t>
      </w:r>
    </w:p>
    <w:p w14:paraId="67922D0C" w14:textId="77777777" w:rsidR="004F4128" w:rsidRDefault="004F4128">
      <w:pPr>
        <w:spacing w:after="160" w:line="259" w:lineRule="auto"/>
      </w:pPr>
    </w:p>
    <w:p w14:paraId="6FE5ECB5" w14:textId="77777777" w:rsidR="004F4128" w:rsidRDefault="004F4128">
      <w:pPr>
        <w:spacing w:after="160" w:line="259" w:lineRule="auto"/>
      </w:pPr>
    </w:p>
    <w:p w14:paraId="1C5A952B" w14:textId="77777777" w:rsidR="004F4128" w:rsidRDefault="004F4128">
      <w:pPr>
        <w:spacing w:after="160" w:line="259" w:lineRule="auto"/>
      </w:pPr>
    </w:p>
    <w:p w14:paraId="16C29D56" w14:textId="77777777" w:rsidR="004F4128" w:rsidRDefault="004F4128">
      <w:pPr>
        <w:spacing w:after="160" w:line="259" w:lineRule="auto"/>
      </w:pPr>
    </w:p>
    <w:p w14:paraId="6E519451" w14:textId="77777777" w:rsidR="004F4128" w:rsidRDefault="004F4128">
      <w:pPr>
        <w:spacing w:after="160" w:line="259" w:lineRule="auto"/>
      </w:pPr>
    </w:p>
    <w:p w14:paraId="709F1644" w14:textId="77777777" w:rsidR="004F4128" w:rsidRDefault="004F4128">
      <w:pPr>
        <w:spacing w:after="160" w:line="259" w:lineRule="auto"/>
      </w:pPr>
    </w:p>
    <w:p w14:paraId="2E5DE68B" w14:textId="77777777" w:rsidR="004F4128" w:rsidRDefault="004F4128">
      <w:pPr>
        <w:spacing w:after="160" w:line="259" w:lineRule="auto"/>
      </w:pPr>
    </w:p>
    <w:p w14:paraId="4927B2A2" w14:textId="77777777" w:rsidR="004F4128" w:rsidRDefault="004F4128">
      <w:pPr>
        <w:spacing w:after="160" w:line="259" w:lineRule="auto"/>
      </w:pPr>
    </w:p>
    <w:p w14:paraId="0546AD81" w14:textId="77777777" w:rsidR="004F4128" w:rsidRDefault="004F4128">
      <w:pPr>
        <w:spacing w:after="160" w:line="259" w:lineRule="auto"/>
      </w:pPr>
    </w:p>
    <w:p w14:paraId="1D572A71" w14:textId="77777777" w:rsidR="004F4128" w:rsidRDefault="004F4128">
      <w:pPr>
        <w:spacing w:after="160" w:line="259" w:lineRule="auto"/>
      </w:pPr>
    </w:p>
    <w:p w14:paraId="173A2000" w14:textId="77777777" w:rsidR="004F4128" w:rsidRDefault="004F4128">
      <w:pPr>
        <w:spacing w:after="160" w:line="259" w:lineRule="auto"/>
      </w:pPr>
    </w:p>
    <w:p w14:paraId="567A6D89" w14:textId="77777777" w:rsidR="004F4128" w:rsidRDefault="004F4128">
      <w:pPr>
        <w:spacing w:after="160" w:line="259" w:lineRule="auto"/>
      </w:pPr>
    </w:p>
    <w:p w14:paraId="089BC951" w14:textId="77777777" w:rsidR="004F4128" w:rsidRDefault="004F4128">
      <w:pPr>
        <w:spacing w:after="160" w:line="259" w:lineRule="auto"/>
      </w:pPr>
    </w:p>
    <w:p w14:paraId="62C57B06" w14:textId="77777777" w:rsidR="004F4128" w:rsidRDefault="004F4128">
      <w:pPr>
        <w:spacing w:after="160" w:line="259" w:lineRule="auto"/>
      </w:pPr>
    </w:p>
    <w:p w14:paraId="19FB26E0" w14:textId="77777777" w:rsidR="004F4128" w:rsidRDefault="004F4128">
      <w:pPr>
        <w:spacing w:after="160" w:line="259" w:lineRule="auto"/>
      </w:pPr>
    </w:p>
    <w:p w14:paraId="068F0D23" w14:textId="77777777" w:rsidR="004F4128" w:rsidRDefault="004F4128">
      <w:pPr>
        <w:spacing w:after="160" w:line="259" w:lineRule="auto"/>
      </w:pPr>
    </w:p>
    <w:p w14:paraId="0E334236" w14:textId="77777777" w:rsidR="004F4128" w:rsidRDefault="004F4128">
      <w:pPr>
        <w:spacing w:after="160" w:line="259" w:lineRule="auto"/>
      </w:pPr>
    </w:p>
    <w:p w14:paraId="45D28335" w14:textId="77777777" w:rsidR="004F4128" w:rsidRDefault="004F4128">
      <w:pPr>
        <w:spacing w:after="160" w:line="259" w:lineRule="auto"/>
      </w:pPr>
    </w:p>
    <w:p w14:paraId="012D6AFE" w14:textId="77777777" w:rsidR="004F4128" w:rsidRDefault="004F4128">
      <w:pPr>
        <w:spacing w:after="160" w:line="259" w:lineRule="auto"/>
      </w:pPr>
    </w:p>
    <w:p w14:paraId="0C65EBBC" w14:textId="77777777" w:rsidR="004F4128" w:rsidRDefault="004F4128">
      <w:pPr>
        <w:spacing w:after="160" w:line="259" w:lineRule="auto"/>
      </w:pPr>
    </w:p>
    <w:p w14:paraId="5768DD35" w14:textId="77777777" w:rsidR="004F4128" w:rsidRDefault="004F4128">
      <w:pPr>
        <w:spacing w:after="160" w:line="259" w:lineRule="auto"/>
      </w:pPr>
    </w:p>
    <w:p w14:paraId="78BA1D51" w14:textId="77777777" w:rsidR="004F4128" w:rsidRDefault="004F4128">
      <w:pPr>
        <w:spacing w:after="160" w:line="259" w:lineRule="auto"/>
      </w:pPr>
    </w:p>
    <w:p w14:paraId="01EE7AA8" w14:textId="77777777" w:rsidR="004F4128" w:rsidRDefault="004F4128">
      <w:pPr>
        <w:spacing w:after="160" w:line="259" w:lineRule="auto"/>
      </w:pPr>
    </w:p>
    <w:p w14:paraId="2E78B92C" w14:textId="77777777" w:rsidR="004F4128" w:rsidRDefault="004F4128">
      <w:pPr>
        <w:spacing w:after="160" w:line="259" w:lineRule="auto"/>
      </w:pPr>
    </w:p>
    <w:p w14:paraId="78B13AB3" w14:textId="77777777" w:rsidR="004F4128" w:rsidRDefault="004F4128">
      <w:pPr>
        <w:spacing w:after="160" w:line="259" w:lineRule="auto"/>
      </w:pPr>
    </w:p>
    <w:p w14:paraId="42BB1B79" w14:textId="1F19D42A" w:rsidR="004F4128" w:rsidRDefault="004F4128">
      <w:pPr>
        <w:spacing w:after="160" w:line="259" w:lineRule="auto"/>
      </w:pPr>
      <w:r>
        <w:br w:type="page"/>
      </w:r>
    </w:p>
    <w:p w14:paraId="280608A0" w14:textId="598FA50D" w:rsidR="007F5ABB" w:rsidRDefault="007F5ABB" w:rsidP="00557B80">
      <w:pPr>
        <w:pStyle w:val="Kop1"/>
        <w:rPr>
          <w:sz w:val="20"/>
          <w:szCs w:val="20"/>
        </w:rPr>
      </w:pPr>
      <w:bookmarkStart w:id="24" w:name="_Toc143527767"/>
      <w:r w:rsidRPr="005D748E">
        <w:rPr>
          <w:szCs w:val="24"/>
        </w:rPr>
        <w:lastRenderedPageBreak/>
        <w:t xml:space="preserve">IMC </w:t>
      </w:r>
      <w:r w:rsidR="00557B80" w:rsidRPr="00557B80">
        <w:t>Statistiek</w:t>
      </w:r>
      <w:bookmarkEnd w:id="24"/>
    </w:p>
    <w:p w14:paraId="0A85A4D1"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49E5AC98" w14:textId="77777777" w:rsidR="007F5ABB" w:rsidRPr="00FF5021" w:rsidRDefault="007F5ABB" w:rsidP="004D04BD">
      <w:pPr>
        <w:tabs>
          <w:tab w:val="left" w:pos="288"/>
        </w:tabs>
        <w:kinsoku w:val="0"/>
        <w:overflowPunct w:val="0"/>
        <w:autoSpaceDE w:val="0"/>
        <w:autoSpaceDN w:val="0"/>
        <w:adjustRightInd w:val="0"/>
        <w:spacing w:line="260" w:lineRule="exact"/>
        <w:rPr>
          <w:rFonts w:ascii="Verdana" w:hAnsi="Verdana"/>
          <w:sz w:val="20"/>
          <w:szCs w:val="20"/>
          <w:highlight w:val="yellow"/>
        </w:rPr>
      </w:pPr>
    </w:p>
    <w:p w14:paraId="615F1D23" w14:textId="77777777" w:rsidR="004D04BD" w:rsidRPr="00675FC5" w:rsidRDefault="004D04BD">
      <w:pPr>
        <w:pStyle w:val="Lijstalinea"/>
        <w:numPr>
          <w:ilvl w:val="0"/>
          <w:numId w:val="2"/>
        </w:numPr>
        <w:tabs>
          <w:tab w:val="left" w:pos="3828"/>
          <w:tab w:val="left" w:pos="3969"/>
        </w:tabs>
        <w:ind w:left="284" w:hanging="284"/>
        <w:rPr>
          <w:rFonts w:ascii="Verdana" w:eastAsia="Calibri" w:hAnsi="Verdana" w:cs="Calibri"/>
          <w:b/>
          <w:bCs/>
          <w:sz w:val="20"/>
          <w:szCs w:val="20"/>
        </w:rPr>
      </w:pPr>
      <w:r w:rsidRPr="00ED7431">
        <w:rPr>
          <w:rFonts w:ascii="Verdana" w:eastAsia="Calibri" w:hAnsi="Verdana" w:cs="Calibri"/>
          <w:b/>
          <w:bCs/>
          <w:sz w:val="20"/>
          <w:szCs w:val="20"/>
        </w:rPr>
        <w:t>Vergaderingen en agendapunten</w:t>
      </w:r>
      <w:r>
        <w:rPr>
          <w:rFonts w:ascii="Verdana" w:eastAsia="Calibri" w:hAnsi="Verdana" w:cs="Calibri"/>
          <w:b/>
          <w:bCs/>
          <w:sz w:val="20"/>
          <w:szCs w:val="20"/>
        </w:rPr>
        <w:t xml:space="preserve">: </w:t>
      </w:r>
      <w:r w:rsidRPr="00FC5EE1">
        <w:rPr>
          <w:rFonts w:ascii="Verdana" w:eastAsia="Calibri" w:hAnsi="Verdana" w:cs="Calibri"/>
          <w:sz w:val="20"/>
          <w:szCs w:val="20"/>
        </w:rPr>
        <w:t>niet samengekomen.</w:t>
      </w:r>
    </w:p>
    <w:p w14:paraId="18EDAEBE" w14:textId="77777777" w:rsidR="004D04BD" w:rsidRDefault="004D04BD" w:rsidP="004D04BD">
      <w:pPr>
        <w:tabs>
          <w:tab w:val="left" w:pos="288"/>
        </w:tabs>
        <w:kinsoku w:val="0"/>
        <w:overflowPunct w:val="0"/>
        <w:autoSpaceDE w:val="0"/>
        <w:autoSpaceDN w:val="0"/>
        <w:adjustRightInd w:val="0"/>
        <w:spacing w:line="260" w:lineRule="exact"/>
        <w:ind w:left="287" w:hanging="145"/>
        <w:jc w:val="center"/>
        <w:rPr>
          <w:rFonts w:ascii="Verdana" w:hAnsi="Verdana"/>
          <w:sz w:val="20"/>
          <w:szCs w:val="20"/>
          <w:highlight w:val="yellow"/>
        </w:rPr>
      </w:pPr>
    </w:p>
    <w:p w14:paraId="71557F7E" w14:textId="77777777" w:rsidR="004D04BD" w:rsidRPr="00D80E3D" w:rsidRDefault="004D04BD">
      <w:pPr>
        <w:pStyle w:val="Lijstalinea"/>
        <w:numPr>
          <w:ilvl w:val="0"/>
          <w:numId w:val="1"/>
        </w:numPr>
        <w:tabs>
          <w:tab w:val="left" w:pos="3686"/>
          <w:tab w:val="left" w:pos="3828"/>
          <w:tab w:val="left" w:pos="3969"/>
        </w:tabs>
        <w:ind w:left="284" w:hanging="284"/>
        <w:rPr>
          <w:rFonts w:ascii="Verdana" w:hAnsi="Verdana"/>
          <w:sz w:val="20"/>
          <w:szCs w:val="20"/>
        </w:rPr>
      </w:pPr>
      <w:r w:rsidRPr="00E45A81">
        <w:rPr>
          <w:rFonts w:ascii="Verdana" w:eastAsia="Calibri" w:hAnsi="Verdana" w:cs="Calibri"/>
          <w:b/>
          <w:bCs/>
          <w:sz w:val="20"/>
          <w:szCs w:val="20"/>
        </w:rPr>
        <w:t>Overzicht werkgroepen opgericht in de schoot van deze IMC</w:t>
      </w:r>
    </w:p>
    <w:p w14:paraId="6DAC4684" w14:textId="77777777" w:rsidR="004D04BD" w:rsidRPr="004D04BD" w:rsidRDefault="004D04BD" w:rsidP="004D04BD">
      <w:pPr>
        <w:tabs>
          <w:tab w:val="left" w:pos="3686"/>
          <w:tab w:val="left" w:pos="3828"/>
          <w:tab w:val="left" w:pos="3969"/>
        </w:tabs>
        <w:rPr>
          <w:rFonts w:ascii="Verdana" w:eastAsia="Calibri" w:hAnsi="Verdana" w:cs="Calibri"/>
          <w:b/>
          <w:bCs/>
          <w:sz w:val="20"/>
          <w:szCs w:val="20"/>
        </w:rPr>
      </w:pPr>
    </w:p>
    <w:p w14:paraId="59C2592B" w14:textId="33338C76" w:rsidR="004D04BD" w:rsidRPr="004E5604" w:rsidRDefault="004E5604" w:rsidP="004E5604">
      <w:pPr>
        <w:tabs>
          <w:tab w:val="left" w:pos="3686"/>
          <w:tab w:val="left" w:pos="3828"/>
          <w:tab w:val="left" w:pos="3969"/>
        </w:tabs>
        <w:ind w:left="398"/>
        <w:rPr>
          <w:rFonts w:ascii="Verdana" w:hAnsi="Verdana"/>
          <w:sz w:val="20"/>
          <w:szCs w:val="20"/>
        </w:rPr>
      </w:pPr>
      <w:r>
        <w:rPr>
          <w:rFonts w:ascii="Verdana" w:hAnsi="Verdana"/>
          <w:sz w:val="20"/>
          <w:szCs w:val="20"/>
        </w:rPr>
        <w:t>Niet van toepassing.</w:t>
      </w:r>
    </w:p>
    <w:p w14:paraId="5A1F67F0" w14:textId="77777777" w:rsidR="004E5604" w:rsidRDefault="004E5604" w:rsidP="004D04BD">
      <w:pPr>
        <w:pStyle w:val="Lijstalinea"/>
        <w:tabs>
          <w:tab w:val="left" w:pos="3686"/>
          <w:tab w:val="left" w:pos="3828"/>
          <w:tab w:val="left" w:pos="3969"/>
        </w:tabs>
        <w:ind w:left="758"/>
        <w:rPr>
          <w:rFonts w:ascii="Verdana" w:hAnsi="Verdana"/>
          <w:sz w:val="20"/>
          <w:szCs w:val="20"/>
        </w:rPr>
      </w:pPr>
    </w:p>
    <w:p w14:paraId="2DABDCB8" w14:textId="77777777" w:rsidR="004D04BD" w:rsidRPr="004A5A7A" w:rsidRDefault="004D04BD">
      <w:pPr>
        <w:pStyle w:val="Lijstalinea"/>
        <w:numPr>
          <w:ilvl w:val="0"/>
          <w:numId w:val="1"/>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353F3B3D" w14:textId="77777777" w:rsidR="004D04BD" w:rsidRDefault="004D04BD" w:rsidP="004D04BD">
      <w:pPr>
        <w:pStyle w:val="Lijstalinea"/>
        <w:tabs>
          <w:tab w:val="left" w:pos="3686"/>
          <w:tab w:val="left" w:pos="3828"/>
          <w:tab w:val="left" w:pos="3969"/>
        </w:tabs>
        <w:ind w:left="398"/>
        <w:rPr>
          <w:rFonts w:ascii="Verdana" w:eastAsia="Calibri" w:hAnsi="Verdana" w:cs="Calibri"/>
          <w:b/>
          <w:bCs/>
          <w:sz w:val="20"/>
          <w:szCs w:val="20"/>
        </w:rPr>
      </w:pPr>
    </w:p>
    <w:p w14:paraId="55D05612" w14:textId="77777777" w:rsidR="004D04BD" w:rsidRPr="004A5A7A" w:rsidRDefault="004D04BD" w:rsidP="004D04BD">
      <w:pPr>
        <w:pStyle w:val="Lijstalinea"/>
        <w:tabs>
          <w:tab w:val="left" w:pos="3686"/>
          <w:tab w:val="left" w:pos="3828"/>
          <w:tab w:val="left" w:pos="3969"/>
        </w:tabs>
        <w:ind w:left="398"/>
        <w:rPr>
          <w:rFonts w:ascii="Verdana" w:hAnsi="Verdana"/>
          <w:sz w:val="20"/>
          <w:szCs w:val="20"/>
        </w:rPr>
      </w:pPr>
      <w:r>
        <w:rPr>
          <w:rFonts w:ascii="Verdana" w:eastAsia="Calibri" w:hAnsi="Verdana" w:cs="Calibri"/>
          <w:sz w:val="20"/>
          <w:szCs w:val="20"/>
        </w:rPr>
        <w:t>Niet van toepassing.</w:t>
      </w:r>
    </w:p>
    <w:p w14:paraId="192FF2AE" w14:textId="77777777" w:rsidR="007F5ABB" w:rsidRPr="00FF5021" w:rsidRDefault="007F5ABB" w:rsidP="007F5ABB">
      <w:pPr>
        <w:rPr>
          <w:rFonts w:ascii="Verdana" w:hAnsi="Verdana"/>
          <w:sz w:val="20"/>
          <w:szCs w:val="20"/>
        </w:rPr>
      </w:pPr>
      <w:r w:rsidRPr="00FF5021">
        <w:rPr>
          <w:rFonts w:ascii="Verdana" w:hAnsi="Verdana"/>
          <w:sz w:val="20"/>
          <w:szCs w:val="20"/>
        </w:rPr>
        <w:br w:type="page"/>
      </w:r>
    </w:p>
    <w:p w14:paraId="5F7DC2BE" w14:textId="652104B5" w:rsidR="007F5ABB" w:rsidRDefault="007F5ABB" w:rsidP="00557B80">
      <w:pPr>
        <w:pStyle w:val="Kop1"/>
        <w:rPr>
          <w:sz w:val="20"/>
          <w:szCs w:val="20"/>
        </w:rPr>
      </w:pPr>
      <w:bookmarkStart w:id="25" w:name="_Toc143527768"/>
      <w:r w:rsidRPr="005D748E">
        <w:rPr>
          <w:szCs w:val="24"/>
        </w:rPr>
        <w:lastRenderedPageBreak/>
        <w:t xml:space="preserve">IMC </w:t>
      </w:r>
      <w:r w:rsidR="00557B80" w:rsidRPr="00557B80">
        <w:t>Strategische Investeringen</w:t>
      </w:r>
      <w:bookmarkEnd w:id="25"/>
    </w:p>
    <w:p w14:paraId="76A4E270"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2E8FE6B6" w14:textId="77777777" w:rsidR="007F5ABB" w:rsidRPr="005D748E" w:rsidRDefault="007F5ABB" w:rsidP="007F5ABB">
      <w:pP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4C05E48F" w14:textId="77777777" w:rsidR="004D04BD" w:rsidRDefault="004D04BD">
      <w:pPr>
        <w:pStyle w:val="Lijstalinea"/>
        <w:numPr>
          <w:ilvl w:val="0"/>
          <w:numId w:val="1"/>
        </w:numPr>
        <w:tabs>
          <w:tab w:val="left" w:pos="3828"/>
          <w:tab w:val="left" w:pos="3969"/>
        </w:tabs>
        <w:rPr>
          <w:rFonts w:ascii="Verdana" w:eastAsia="Calibri" w:hAnsi="Verdana" w:cs="Calibri"/>
          <w:b/>
          <w:bCs/>
          <w:sz w:val="20"/>
          <w:szCs w:val="20"/>
        </w:rPr>
      </w:pPr>
      <w:r w:rsidRPr="007A5741">
        <w:rPr>
          <w:rFonts w:ascii="Verdana" w:eastAsia="Calibri" w:hAnsi="Verdana" w:cs="Calibri"/>
          <w:b/>
          <w:bCs/>
          <w:sz w:val="20"/>
          <w:szCs w:val="20"/>
        </w:rPr>
        <w:t>Vergaderingen en agendapunten</w:t>
      </w:r>
    </w:p>
    <w:p w14:paraId="191E18A5" w14:textId="77777777" w:rsidR="004D04BD" w:rsidRDefault="004D04BD" w:rsidP="004D04BD">
      <w:pPr>
        <w:tabs>
          <w:tab w:val="left" w:pos="288"/>
        </w:tabs>
        <w:kinsoku w:val="0"/>
        <w:overflowPunct w:val="0"/>
        <w:autoSpaceDE w:val="0"/>
        <w:autoSpaceDN w:val="0"/>
        <w:adjustRightInd w:val="0"/>
        <w:spacing w:line="260" w:lineRule="exact"/>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4D04BD" w14:paraId="2E726E08" w14:textId="77777777" w:rsidTr="002D1FE5">
        <w:tc>
          <w:tcPr>
            <w:tcW w:w="1865" w:type="dxa"/>
            <w:shd w:val="clear" w:color="auto" w:fill="E7E6E6" w:themeFill="background2"/>
          </w:tcPr>
          <w:p w14:paraId="32A42B7D" w14:textId="77777777" w:rsidR="004D04BD" w:rsidRPr="00FA6857" w:rsidRDefault="004D04BD" w:rsidP="002D1FE5">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5F252111" w14:textId="6BC6D7C7" w:rsidR="004D04BD" w:rsidRDefault="00FD3DC7" w:rsidP="002D1FE5">
            <w:pPr>
              <w:pStyle w:val="Lijstalinea"/>
              <w:tabs>
                <w:tab w:val="left" w:pos="3828"/>
                <w:tab w:val="left" w:pos="3969"/>
              </w:tabs>
              <w:ind w:left="0"/>
              <w:rPr>
                <w:rFonts w:ascii="Verdana" w:eastAsia="Calibri" w:hAnsi="Verdana" w:cs="Calibri"/>
                <w:b/>
                <w:bCs/>
                <w:sz w:val="20"/>
                <w:szCs w:val="20"/>
              </w:rPr>
            </w:pPr>
            <w:r w:rsidRPr="00FD3DC7">
              <w:rPr>
                <w:rFonts w:ascii="Verdana" w:eastAsia="Calibri" w:hAnsi="Verdana" w:cs="Calibri"/>
                <w:b/>
                <w:bCs/>
                <w:sz w:val="20"/>
                <w:szCs w:val="20"/>
              </w:rPr>
              <w:t>25</w:t>
            </w:r>
            <w:r>
              <w:rPr>
                <w:rFonts w:ascii="Verdana" w:eastAsia="Calibri" w:hAnsi="Verdana" w:cs="Calibri"/>
                <w:b/>
                <w:bCs/>
                <w:sz w:val="20"/>
                <w:szCs w:val="20"/>
              </w:rPr>
              <w:t xml:space="preserve"> juni </w:t>
            </w:r>
            <w:r w:rsidRPr="00FD3DC7">
              <w:rPr>
                <w:rFonts w:ascii="Verdana" w:eastAsia="Calibri" w:hAnsi="Verdana" w:cs="Calibri"/>
                <w:b/>
                <w:bCs/>
                <w:sz w:val="20"/>
                <w:szCs w:val="20"/>
              </w:rPr>
              <w:t>2021</w:t>
            </w:r>
          </w:p>
        </w:tc>
      </w:tr>
      <w:tr w:rsidR="004D04BD" w14:paraId="4CE2587C" w14:textId="77777777" w:rsidTr="002D1FE5">
        <w:tc>
          <w:tcPr>
            <w:tcW w:w="1865" w:type="dxa"/>
            <w:shd w:val="clear" w:color="auto" w:fill="E7E6E6" w:themeFill="background2"/>
          </w:tcPr>
          <w:p w14:paraId="76F3EF1C" w14:textId="77777777" w:rsidR="004D04BD" w:rsidRDefault="004D04BD" w:rsidP="002D1FE5">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07290CF2" w14:textId="4F7A7F45" w:rsidR="004D04BD" w:rsidRPr="00665834" w:rsidRDefault="00B6077B" w:rsidP="002D1FE5">
            <w:pPr>
              <w:pStyle w:val="Lijstalinea"/>
              <w:tabs>
                <w:tab w:val="left" w:pos="3828"/>
                <w:tab w:val="left" w:pos="3969"/>
              </w:tabs>
              <w:ind w:left="0"/>
              <w:rPr>
                <w:rFonts w:ascii="Verdana" w:eastAsia="Calibri" w:hAnsi="Verdana" w:cs="Calibri"/>
                <w:b/>
                <w:bCs/>
                <w:sz w:val="20"/>
                <w:szCs w:val="20"/>
                <w:highlight w:val="yellow"/>
              </w:rPr>
            </w:pPr>
            <w:r w:rsidRPr="00B6077B">
              <w:rPr>
                <w:rFonts w:ascii="Verdana" w:eastAsia="Calibri" w:hAnsi="Verdana" w:cs="Calibri"/>
                <w:b/>
                <w:bCs/>
                <w:sz w:val="20"/>
                <w:szCs w:val="20"/>
              </w:rPr>
              <w:t>Staatssecretaris voor relance en strategische investeringen, belast met wetenschapsbeleid</w:t>
            </w:r>
          </w:p>
        </w:tc>
      </w:tr>
      <w:tr w:rsidR="004D04BD" w14:paraId="14AD3946" w14:textId="77777777" w:rsidTr="002D1FE5">
        <w:tc>
          <w:tcPr>
            <w:tcW w:w="1865" w:type="dxa"/>
            <w:vMerge w:val="restart"/>
            <w:shd w:val="clear" w:color="auto" w:fill="E7E6E6" w:themeFill="background2"/>
          </w:tcPr>
          <w:p w14:paraId="22696C35" w14:textId="77777777" w:rsidR="004D04BD" w:rsidRDefault="004D04BD" w:rsidP="002D1FE5">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6BB62CA8" w14:textId="2A607E8B" w:rsidR="00C6374D" w:rsidRPr="00C6374D" w:rsidRDefault="00C6374D" w:rsidP="00C6374D">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H</w:t>
            </w:r>
            <w:r w:rsidRPr="00C6374D">
              <w:rPr>
                <w:rFonts w:ascii="Verdana" w:eastAsia="Calibri" w:hAnsi="Verdana" w:cs="Calibri"/>
                <w:b/>
                <w:bCs/>
                <w:sz w:val="20"/>
                <w:szCs w:val="20"/>
              </w:rPr>
              <w:t>uishoudelijk reglement IMC relance en strategische investeringen</w:t>
            </w:r>
          </w:p>
          <w:p w14:paraId="46285763" w14:textId="77777777" w:rsidR="004D04BD" w:rsidRDefault="004D04BD" w:rsidP="000E4D2B">
            <w:pPr>
              <w:pStyle w:val="Lijstalinea"/>
              <w:tabs>
                <w:tab w:val="left" w:pos="3828"/>
                <w:tab w:val="left" w:pos="3969"/>
              </w:tabs>
              <w:ind w:left="398"/>
              <w:rPr>
                <w:rFonts w:ascii="Verdana" w:eastAsia="Calibri" w:hAnsi="Verdana" w:cs="Calibri"/>
                <w:b/>
                <w:bCs/>
                <w:sz w:val="20"/>
                <w:szCs w:val="20"/>
              </w:rPr>
            </w:pPr>
          </w:p>
        </w:tc>
      </w:tr>
      <w:tr w:rsidR="004D04BD" w14:paraId="0197F218" w14:textId="77777777" w:rsidTr="006407F1">
        <w:trPr>
          <w:trHeight w:val="1524"/>
        </w:trPr>
        <w:tc>
          <w:tcPr>
            <w:tcW w:w="1865" w:type="dxa"/>
            <w:vMerge/>
            <w:shd w:val="clear" w:color="auto" w:fill="E7E6E6" w:themeFill="background2"/>
          </w:tcPr>
          <w:p w14:paraId="547AF0C5" w14:textId="77777777" w:rsidR="004D04BD" w:rsidRDefault="004D04BD" w:rsidP="002D1FE5">
            <w:pPr>
              <w:pStyle w:val="Lijstalinea"/>
              <w:tabs>
                <w:tab w:val="left" w:pos="3828"/>
                <w:tab w:val="left" w:pos="3969"/>
              </w:tabs>
              <w:ind w:left="0"/>
              <w:rPr>
                <w:rFonts w:ascii="Verdana" w:eastAsia="Calibri" w:hAnsi="Verdana" w:cs="Calibri"/>
                <w:sz w:val="20"/>
                <w:szCs w:val="20"/>
              </w:rPr>
            </w:pPr>
          </w:p>
        </w:tc>
        <w:tc>
          <w:tcPr>
            <w:tcW w:w="6799" w:type="dxa"/>
          </w:tcPr>
          <w:p w14:paraId="3D4455AF" w14:textId="40A963BE" w:rsidR="004D04BD" w:rsidRPr="000E4D2B" w:rsidRDefault="006407F1" w:rsidP="000E4D2B">
            <w:pPr>
              <w:pStyle w:val="Lijstalinea"/>
              <w:tabs>
                <w:tab w:val="left" w:pos="3828"/>
                <w:tab w:val="left" w:pos="3969"/>
              </w:tabs>
              <w:ind w:left="0"/>
              <w:rPr>
                <w:rFonts w:ascii="Verdana" w:eastAsia="Calibri" w:hAnsi="Verdana" w:cs="Calibri"/>
                <w:b/>
                <w:bCs/>
                <w:sz w:val="20"/>
                <w:szCs w:val="20"/>
              </w:rPr>
            </w:pPr>
            <w:r w:rsidRPr="006407F1">
              <w:rPr>
                <w:rFonts w:ascii="Verdana" w:eastAsia="Calibri" w:hAnsi="Verdana" w:cs="Calibri"/>
                <w:b/>
                <w:bCs/>
                <w:sz w:val="20"/>
                <w:szCs w:val="20"/>
              </w:rPr>
              <w:t>Europees plan voor herstel en veerkracht</w:t>
            </w:r>
          </w:p>
        </w:tc>
      </w:tr>
      <w:tr w:rsidR="004D04BD" w14:paraId="1A3826DA" w14:textId="77777777" w:rsidTr="002D1FE5">
        <w:trPr>
          <w:trHeight w:val="652"/>
        </w:trPr>
        <w:tc>
          <w:tcPr>
            <w:tcW w:w="1865" w:type="dxa"/>
            <w:shd w:val="clear" w:color="auto" w:fill="E7E6E6" w:themeFill="background2"/>
          </w:tcPr>
          <w:p w14:paraId="3D2F3C30" w14:textId="77777777" w:rsidR="004D04BD" w:rsidRDefault="004D04BD" w:rsidP="002D1FE5">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5824E37D" w14:textId="7526AF7F" w:rsidR="004D04BD" w:rsidRPr="00446F10" w:rsidRDefault="00446F10" w:rsidP="00051881">
            <w:pPr>
              <w:pStyle w:val="Lijstalinea"/>
              <w:numPr>
                <w:ilvl w:val="0"/>
                <w:numId w:val="5"/>
              </w:numPr>
              <w:jc w:val="both"/>
              <w:rPr>
                <w:rFonts w:ascii="Verdana" w:eastAsia="Calibri" w:hAnsi="Verdana" w:cs="Calibri"/>
                <w:sz w:val="20"/>
                <w:szCs w:val="20"/>
              </w:rPr>
            </w:pPr>
            <w:r w:rsidRPr="00446F10">
              <w:rPr>
                <w:rFonts w:ascii="Verdana" w:eastAsia="Calibri" w:hAnsi="Verdana" w:cs="Calibri"/>
                <w:sz w:val="20"/>
                <w:szCs w:val="20"/>
              </w:rPr>
              <w:t>Er zal een werkgroep worden opgericht om een ontwerp-samenwerkingsakkoord op te stellen, die in de IMC Relance en Strategische Investeringen zal worden besproken alvorens door het Overlegcomité te worden goedgekeurd. Deze werkgroep zal bestaan uit vertegenwoordigers van de federale regering en de gefedereerde entiteiten.</w:t>
            </w:r>
          </w:p>
        </w:tc>
      </w:tr>
    </w:tbl>
    <w:p w14:paraId="77373702" w14:textId="77777777" w:rsidR="004D04BD" w:rsidRDefault="004D04BD" w:rsidP="004D04BD">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4D04BD" w14:paraId="6E0EB6F0" w14:textId="77777777" w:rsidTr="002D1FE5">
        <w:tc>
          <w:tcPr>
            <w:tcW w:w="1865" w:type="dxa"/>
            <w:shd w:val="clear" w:color="auto" w:fill="E7E6E6" w:themeFill="background2"/>
          </w:tcPr>
          <w:p w14:paraId="1C464250" w14:textId="77777777" w:rsidR="004D04BD" w:rsidRPr="00FA6857" w:rsidRDefault="004D04BD" w:rsidP="002D1FE5">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4E6AB0D5" w14:textId="1E971596" w:rsidR="004D04BD" w:rsidRDefault="00B76FBA" w:rsidP="002D1FE5">
            <w:pPr>
              <w:pStyle w:val="Lijstalinea"/>
              <w:tabs>
                <w:tab w:val="left" w:pos="3828"/>
                <w:tab w:val="left" w:pos="3969"/>
              </w:tabs>
              <w:ind w:left="0"/>
              <w:rPr>
                <w:rFonts w:ascii="Verdana" w:eastAsia="Calibri" w:hAnsi="Verdana" w:cs="Calibri"/>
                <w:b/>
                <w:bCs/>
                <w:sz w:val="20"/>
                <w:szCs w:val="20"/>
              </w:rPr>
            </w:pPr>
            <w:r w:rsidRPr="00B76FBA">
              <w:rPr>
                <w:rFonts w:ascii="Verdana" w:eastAsia="Calibri" w:hAnsi="Verdana" w:cs="Calibri"/>
                <w:b/>
                <w:bCs/>
                <w:sz w:val="20"/>
                <w:szCs w:val="20"/>
              </w:rPr>
              <w:t>27</w:t>
            </w:r>
            <w:r>
              <w:rPr>
                <w:rFonts w:ascii="Verdana" w:eastAsia="Calibri" w:hAnsi="Verdana" w:cs="Calibri"/>
                <w:b/>
                <w:bCs/>
                <w:sz w:val="20"/>
                <w:szCs w:val="20"/>
              </w:rPr>
              <w:t xml:space="preserve"> april </w:t>
            </w:r>
            <w:r w:rsidRPr="00B76FBA">
              <w:rPr>
                <w:rFonts w:ascii="Verdana" w:eastAsia="Calibri" w:hAnsi="Verdana" w:cs="Calibri"/>
                <w:b/>
                <w:bCs/>
                <w:sz w:val="20"/>
                <w:szCs w:val="20"/>
              </w:rPr>
              <w:t>2022</w:t>
            </w:r>
          </w:p>
        </w:tc>
      </w:tr>
      <w:tr w:rsidR="004D04BD" w14:paraId="43109A3A" w14:textId="77777777" w:rsidTr="002D1FE5">
        <w:tc>
          <w:tcPr>
            <w:tcW w:w="1865" w:type="dxa"/>
            <w:shd w:val="clear" w:color="auto" w:fill="E7E6E6" w:themeFill="background2"/>
          </w:tcPr>
          <w:p w14:paraId="458D140B" w14:textId="77777777" w:rsidR="004D04BD" w:rsidRDefault="004D04BD" w:rsidP="002D1FE5">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5046B167" w14:textId="5BD61144" w:rsidR="004D04BD" w:rsidRPr="00665834" w:rsidRDefault="00B6077B" w:rsidP="001F5ED7">
            <w:pPr>
              <w:pStyle w:val="Lijstalinea"/>
              <w:tabs>
                <w:tab w:val="left" w:pos="3828"/>
                <w:tab w:val="left" w:pos="3969"/>
              </w:tabs>
              <w:ind w:left="0"/>
              <w:rPr>
                <w:rFonts w:ascii="Verdana" w:eastAsia="Calibri" w:hAnsi="Verdana" w:cs="Calibri"/>
                <w:b/>
                <w:bCs/>
                <w:sz w:val="20"/>
                <w:szCs w:val="20"/>
                <w:highlight w:val="yellow"/>
              </w:rPr>
            </w:pPr>
            <w:r w:rsidRPr="00B6077B">
              <w:rPr>
                <w:rFonts w:ascii="Verdana" w:eastAsia="Calibri" w:hAnsi="Verdana" w:cs="Calibri"/>
                <w:b/>
                <w:bCs/>
                <w:sz w:val="20"/>
                <w:szCs w:val="20"/>
              </w:rPr>
              <w:t>Staatssecretaris voor relance en strategische investeringen, belast met wetenschapsbeleid</w:t>
            </w:r>
          </w:p>
        </w:tc>
      </w:tr>
      <w:tr w:rsidR="00B96A2C" w14:paraId="4677AAAF" w14:textId="77777777" w:rsidTr="00B96A2C">
        <w:trPr>
          <w:trHeight w:val="1656"/>
        </w:trPr>
        <w:tc>
          <w:tcPr>
            <w:tcW w:w="1865" w:type="dxa"/>
            <w:shd w:val="clear" w:color="auto" w:fill="E7E6E6" w:themeFill="background2"/>
          </w:tcPr>
          <w:p w14:paraId="6EF98CCB" w14:textId="77777777" w:rsidR="00B96A2C" w:rsidRDefault="00B96A2C" w:rsidP="002D1FE5">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769B2CE5" w14:textId="38C533B3" w:rsidR="00B96A2C" w:rsidRDefault="00B96A2C" w:rsidP="002D1FE5">
            <w:pPr>
              <w:pStyle w:val="Lijstalinea"/>
              <w:tabs>
                <w:tab w:val="left" w:pos="3828"/>
                <w:tab w:val="left" w:pos="3969"/>
              </w:tabs>
              <w:ind w:left="0"/>
              <w:rPr>
                <w:rFonts w:ascii="Verdana" w:eastAsia="Calibri" w:hAnsi="Verdana" w:cs="Calibri"/>
                <w:b/>
                <w:bCs/>
                <w:sz w:val="20"/>
                <w:szCs w:val="20"/>
              </w:rPr>
            </w:pPr>
            <w:r w:rsidRPr="001F5ED7">
              <w:rPr>
                <w:rFonts w:ascii="Verdana" w:eastAsia="Calibri" w:hAnsi="Verdana" w:cs="Calibri"/>
                <w:b/>
                <w:bCs/>
                <w:sz w:val="20"/>
                <w:szCs w:val="20"/>
              </w:rPr>
              <w:t>Plan voor Herstel en Veerkracht</w:t>
            </w:r>
          </w:p>
          <w:p w14:paraId="4AFC272C" w14:textId="77777777" w:rsidR="00B96A2C" w:rsidRDefault="00B96A2C" w:rsidP="000E4D2B">
            <w:pPr>
              <w:pStyle w:val="Lijstalinea"/>
              <w:numPr>
                <w:ilvl w:val="0"/>
                <w:numId w:val="3"/>
              </w:numPr>
              <w:tabs>
                <w:tab w:val="left" w:pos="3828"/>
                <w:tab w:val="left" w:pos="3969"/>
              </w:tabs>
              <w:rPr>
                <w:rFonts w:ascii="Verdana" w:eastAsia="Calibri" w:hAnsi="Verdana" w:cs="Calibri"/>
                <w:b/>
                <w:bCs/>
                <w:sz w:val="20"/>
                <w:szCs w:val="20"/>
              </w:rPr>
            </w:pPr>
          </w:p>
        </w:tc>
      </w:tr>
      <w:tr w:rsidR="004D04BD" w14:paraId="5543D9AF" w14:textId="77777777" w:rsidTr="002D1FE5">
        <w:trPr>
          <w:trHeight w:val="652"/>
        </w:trPr>
        <w:tc>
          <w:tcPr>
            <w:tcW w:w="1865" w:type="dxa"/>
            <w:shd w:val="clear" w:color="auto" w:fill="E7E6E6" w:themeFill="background2"/>
          </w:tcPr>
          <w:p w14:paraId="4BFD6154" w14:textId="77777777" w:rsidR="004D04BD" w:rsidRDefault="004D04BD" w:rsidP="002D1FE5">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528BB8F8" w14:textId="3BD4BCB3" w:rsidR="004D04BD" w:rsidRPr="00B96A2C" w:rsidRDefault="00B96A2C" w:rsidP="00B96A2C">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2702F561" w14:textId="77777777" w:rsidR="004D04BD" w:rsidRDefault="004D04BD" w:rsidP="004D04BD">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p w14:paraId="1B5ED930" w14:textId="77777777" w:rsidR="004D04BD" w:rsidRPr="00E45A81" w:rsidRDefault="004D04BD">
      <w:pPr>
        <w:pStyle w:val="Lijstalinea"/>
        <w:numPr>
          <w:ilvl w:val="0"/>
          <w:numId w:val="1"/>
        </w:numPr>
        <w:tabs>
          <w:tab w:val="left" w:pos="3686"/>
          <w:tab w:val="left" w:pos="3828"/>
          <w:tab w:val="left" w:pos="3969"/>
        </w:tabs>
        <w:rPr>
          <w:rFonts w:ascii="Verdana" w:hAnsi="Verdana"/>
          <w:sz w:val="20"/>
          <w:szCs w:val="20"/>
        </w:rPr>
      </w:pPr>
      <w:r w:rsidRPr="00E45A81">
        <w:rPr>
          <w:rFonts w:ascii="Verdana" w:eastAsia="Calibri" w:hAnsi="Verdana" w:cs="Calibri"/>
          <w:b/>
          <w:bCs/>
          <w:sz w:val="20"/>
          <w:szCs w:val="20"/>
        </w:rPr>
        <w:t>Overzicht werkgroepen opgericht in de schoot van deze IMC</w:t>
      </w:r>
    </w:p>
    <w:p w14:paraId="20BEC8C0" w14:textId="77777777" w:rsidR="004D04BD" w:rsidRDefault="004D04BD" w:rsidP="004D04BD">
      <w:pPr>
        <w:pStyle w:val="Lijstalinea"/>
        <w:tabs>
          <w:tab w:val="left" w:pos="3686"/>
          <w:tab w:val="left" w:pos="3828"/>
          <w:tab w:val="left" w:pos="3969"/>
        </w:tabs>
        <w:ind w:left="398"/>
        <w:rPr>
          <w:rFonts w:ascii="Verdana" w:eastAsia="Calibri" w:hAnsi="Verdana" w:cs="Calibri"/>
          <w:b/>
          <w:bCs/>
          <w:sz w:val="20"/>
          <w:szCs w:val="20"/>
        </w:rPr>
      </w:pPr>
    </w:p>
    <w:p w14:paraId="54922D22" w14:textId="7AF28FBF" w:rsidR="004D04BD" w:rsidRPr="000E4D2B" w:rsidRDefault="000E4D2B" w:rsidP="000E4D2B">
      <w:pPr>
        <w:tabs>
          <w:tab w:val="left" w:pos="3686"/>
          <w:tab w:val="left" w:pos="3828"/>
          <w:tab w:val="left" w:pos="3969"/>
        </w:tabs>
        <w:ind w:left="426"/>
        <w:rPr>
          <w:rFonts w:ascii="Verdana" w:hAnsi="Verdana"/>
          <w:sz w:val="20"/>
          <w:szCs w:val="20"/>
        </w:rPr>
      </w:pPr>
      <w:r w:rsidRPr="000E4D2B">
        <w:rPr>
          <w:rFonts w:ascii="Verdana" w:hAnsi="Verdana"/>
          <w:sz w:val="20"/>
          <w:szCs w:val="20"/>
        </w:rPr>
        <w:t>Binnen de schoot van de coördinatiestructuren voor de faciliteit voor herstel en veerkracht werd er gewerkt aan een samenwerkingsakkoord tussen de verschillende entiteiten. De Vlaamse Regering heeft op 17 maart 2023 haar instemming verleend aan dit samenwerkingsakkoord.</w:t>
      </w:r>
    </w:p>
    <w:p w14:paraId="65915BD8" w14:textId="77777777" w:rsidR="000E4D2B" w:rsidRDefault="000E4D2B" w:rsidP="004D04BD">
      <w:pPr>
        <w:pStyle w:val="Lijstalinea"/>
        <w:tabs>
          <w:tab w:val="left" w:pos="3686"/>
          <w:tab w:val="left" w:pos="3828"/>
          <w:tab w:val="left" w:pos="3969"/>
        </w:tabs>
        <w:ind w:left="758"/>
        <w:rPr>
          <w:rFonts w:ascii="Verdana" w:hAnsi="Verdana"/>
          <w:sz w:val="20"/>
          <w:szCs w:val="20"/>
        </w:rPr>
      </w:pPr>
    </w:p>
    <w:p w14:paraId="06DA62CC" w14:textId="77777777" w:rsidR="004D04BD" w:rsidRPr="004A5A7A" w:rsidRDefault="004D04BD">
      <w:pPr>
        <w:pStyle w:val="Lijstalinea"/>
        <w:numPr>
          <w:ilvl w:val="0"/>
          <w:numId w:val="1"/>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5778AB6E" w14:textId="77777777" w:rsidR="004D04BD" w:rsidRPr="00446F10" w:rsidRDefault="004D04BD" w:rsidP="00446F10">
      <w:pPr>
        <w:tabs>
          <w:tab w:val="left" w:pos="3686"/>
          <w:tab w:val="left" w:pos="3828"/>
          <w:tab w:val="left" w:pos="3969"/>
        </w:tabs>
        <w:jc w:val="both"/>
        <w:rPr>
          <w:rFonts w:ascii="Verdana" w:eastAsia="Calibri" w:hAnsi="Verdana" w:cs="Calibri"/>
          <w:sz w:val="20"/>
          <w:szCs w:val="20"/>
        </w:rPr>
      </w:pPr>
    </w:p>
    <w:p w14:paraId="4B5580F0" w14:textId="028FFABD" w:rsidR="004D04BD" w:rsidRDefault="009F5A71" w:rsidP="004D04BD">
      <w:pPr>
        <w:pStyle w:val="Lijstalinea"/>
        <w:tabs>
          <w:tab w:val="left" w:pos="3686"/>
          <w:tab w:val="left" w:pos="3828"/>
          <w:tab w:val="left" w:pos="3969"/>
        </w:tabs>
        <w:ind w:left="398"/>
        <w:jc w:val="both"/>
        <w:rPr>
          <w:rFonts w:ascii="Verdana" w:eastAsia="Calibri" w:hAnsi="Verdana" w:cs="Calibri"/>
          <w:sz w:val="20"/>
          <w:szCs w:val="20"/>
        </w:rPr>
      </w:pPr>
      <w:r w:rsidRPr="009F5A71">
        <w:rPr>
          <w:rFonts w:ascii="Verdana" w:eastAsia="Calibri" w:hAnsi="Verdana" w:cs="Calibri"/>
          <w:sz w:val="20"/>
          <w:szCs w:val="20"/>
        </w:rPr>
        <w:t>Dit betreft het formeel overlegplatform i</w:t>
      </w:r>
      <w:r w:rsidR="00B96A2C">
        <w:rPr>
          <w:rFonts w:ascii="Verdana" w:eastAsia="Calibri" w:hAnsi="Verdana" w:cs="Calibri"/>
          <w:sz w:val="20"/>
          <w:szCs w:val="20"/>
        </w:rPr>
        <w:t>n kader van</w:t>
      </w:r>
      <w:r w:rsidRPr="009F5A71">
        <w:rPr>
          <w:rFonts w:ascii="Verdana" w:eastAsia="Calibri" w:hAnsi="Verdana" w:cs="Calibri"/>
          <w:sz w:val="20"/>
          <w:szCs w:val="20"/>
        </w:rPr>
        <w:t xml:space="preserve"> het nationaal Plan voor Herstel en Veerkracht. Vandaar werd ook de naam van dit IMC gewijzigd naar IMC Relance en Strategische Investeringen. Deze intensieve coördinatie is nodig aangezien één gecoördineerd herstelplan moet worden ingediend bij Europa, dat bestaat uit verschillende herstelmaatregelen binnen de bevoegdheden van iedere entiteit.</w:t>
      </w:r>
    </w:p>
    <w:p w14:paraId="13394E69" w14:textId="14366D7A" w:rsidR="007F5ABB" w:rsidRPr="00FF5021" w:rsidRDefault="007F5ABB" w:rsidP="007F5ABB">
      <w:pPr>
        <w:rPr>
          <w:rFonts w:ascii="Verdana" w:hAnsi="Verdana"/>
          <w:sz w:val="20"/>
          <w:szCs w:val="20"/>
        </w:rPr>
      </w:pPr>
    </w:p>
    <w:p w14:paraId="0D12286F" w14:textId="77777777" w:rsidR="00467C9E" w:rsidRDefault="00467C9E">
      <w:pPr>
        <w:spacing w:after="160" w:line="259" w:lineRule="auto"/>
        <w:rPr>
          <w:rFonts w:ascii="Verdana" w:eastAsiaTheme="majorEastAsia" w:hAnsi="Verdana" w:cstheme="majorBidi"/>
          <w:b/>
          <w:sz w:val="24"/>
        </w:rPr>
      </w:pPr>
      <w:bookmarkStart w:id="26" w:name="_Toc143527769"/>
      <w:r>
        <w:br w:type="page"/>
      </w:r>
    </w:p>
    <w:p w14:paraId="1881C89F" w14:textId="0A5F8230" w:rsidR="007F5ABB" w:rsidRDefault="007F5ABB" w:rsidP="00557B80">
      <w:pPr>
        <w:pStyle w:val="Kop1"/>
        <w:rPr>
          <w:sz w:val="20"/>
          <w:szCs w:val="20"/>
        </w:rPr>
      </w:pPr>
      <w:r w:rsidRPr="005D748E">
        <w:rPr>
          <w:szCs w:val="24"/>
        </w:rPr>
        <w:lastRenderedPageBreak/>
        <w:t xml:space="preserve">IMC </w:t>
      </w:r>
      <w:r w:rsidR="00557B80" w:rsidRPr="00557B80">
        <w:t>Vrouwenrechten</w:t>
      </w:r>
      <w:bookmarkEnd w:id="26"/>
    </w:p>
    <w:p w14:paraId="45FA3143"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05C1B9C7" w14:textId="77777777" w:rsidR="007F5ABB" w:rsidRPr="00086AF4" w:rsidRDefault="007F5ABB" w:rsidP="00086AF4">
      <w:pPr>
        <w:tabs>
          <w:tab w:val="left" w:pos="3686"/>
          <w:tab w:val="left" w:pos="3969"/>
        </w:tabs>
        <w:rPr>
          <w:rFonts w:ascii="Verdana" w:eastAsia="Calibri" w:hAnsi="Verdana" w:cs="Calibri"/>
          <w:b/>
          <w:bCs/>
          <w:sz w:val="20"/>
          <w:szCs w:val="20"/>
        </w:rPr>
      </w:pPr>
    </w:p>
    <w:p w14:paraId="1B7D8BAD" w14:textId="77777777" w:rsidR="007A575E" w:rsidRDefault="007A575E">
      <w:pPr>
        <w:pStyle w:val="Lijstalinea"/>
        <w:numPr>
          <w:ilvl w:val="0"/>
          <w:numId w:val="62"/>
        </w:num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Vergaderingen en agendapunten</w:t>
      </w:r>
    </w:p>
    <w:p w14:paraId="3A641A87" w14:textId="77777777" w:rsidR="007A575E" w:rsidRDefault="007A575E" w:rsidP="007A575E">
      <w:pPr>
        <w:tabs>
          <w:tab w:val="left" w:pos="288"/>
        </w:tabs>
        <w:kinsoku w:val="0"/>
        <w:overflowPunct w:val="0"/>
        <w:autoSpaceDE w:val="0"/>
        <w:autoSpaceDN w:val="0"/>
        <w:adjustRightInd w:val="0"/>
        <w:spacing w:line="260" w:lineRule="exact"/>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7A575E" w14:paraId="14EFA33F" w14:textId="77777777" w:rsidTr="007A575E">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D5A8D1A"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Datum</w:t>
            </w:r>
          </w:p>
        </w:tc>
        <w:tc>
          <w:tcPr>
            <w:tcW w:w="6799" w:type="dxa"/>
            <w:tcBorders>
              <w:top w:val="single" w:sz="4" w:space="0" w:color="auto"/>
              <w:left w:val="single" w:sz="4" w:space="0" w:color="auto"/>
              <w:bottom w:val="single" w:sz="4" w:space="0" w:color="auto"/>
              <w:right w:val="single" w:sz="4" w:space="0" w:color="auto"/>
            </w:tcBorders>
            <w:hideMark/>
          </w:tcPr>
          <w:p w14:paraId="05E3F30B" w14:textId="77777777" w:rsidR="007A575E" w:rsidRDefault="007A575E">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8 mei 2020</w:t>
            </w:r>
          </w:p>
        </w:tc>
      </w:tr>
      <w:tr w:rsidR="007A575E" w14:paraId="5DFC7D77" w14:textId="77777777" w:rsidTr="007A575E">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566ED8"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Borders>
              <w:top w:val="single" w:sz="4" w:space="0" w:color="auto"/>
              <w:left w:val="single" w:sz="4" w:space="0" w:color="auto"/>
              <w:bottom w:val="single" w:sz="4" w:space="0" w:color="auto"/>
              <w:right w:val="single" w:sz="4" w:space="0" w:color="auto"/>
            </w:tcBorders>
            <w:hideMark/>
          </w:tcPr>
          <w:p w14:paraId="36E72ED5" w14:textId="77777777" w:rsidR="007A575E" w:rsidRDefault="007A575E" w:rsidP="007A575E">
            <w:pPr>
              <w:pStyle w:val="Lijstalinea"/>
              <w:tabs>
                <w:tab w:val="left" w:pos="3828"/>
                <w:tab w:val="left" w:pos="3969"/>
              </w:tabs>
              <w:ind w:left="0"/>
              <w:jc w:val="both"/>
              <w:rPr>
                <w:rFonts w:ascii="Verdana" w:eastAsia="Calibri" w:hAnsi="Verdana" w:cs="Calibri"/>
                <w:b/>
                <w:sz w:val="20"/>
                <w:szCs w:val="20"/>
              </w:rPr>
            </w:pPr>
            <w:r>
              <w:rPr>
                <w:rFonts w:ascii="Verdana" w:eastAsia="Calibri" w:hAnsi="Verdana" w:cs="Calibri"/>
                <w:b/>
                <w:bCs/>
                <w:sz w:val="20"/>
                <w:szCs w:val="20"/>
              </w:rPr>
              <w:t xml:space="preserve">Staatssecretaris van het Brussels Hoofdstedelijk Gewest, belast met Huisvesting en Gelijke Kansen </w:t>
            </w:r>
            <w:proofErr w:type="spellStart"/>
            <w:r>
              <w:rPr>
                <w:rFonts w:ascii="Verdana" w:eastAsia="Calibri" w:hAnsi="Verdana" w:cs="Calibri"/>
                <w:b/>
                <w:bCs/>
                <w:sz w:val="20"/>
                <w:szCs w:val="20"/>
              </w:rPr>
              <w:t>Nawal</w:t>
            </w:r>
            <w:proofErr w:type="spellEnd"/>
            <w:r>
              <w:rPr>
                <w:rFonts w:ascii="Verdana" w:eastAsia="Calibri" w:hAnsi="Verdana" w:cs="Calibri"/>
                <w:b/>
                <w:bCs/>
                <w:sz w:val="20"/>
                <w:szCs w:val="20"/>
              </w:rPr>
              <w:t xml:space="preserve"> Ben </w:t>
            </w:r>
            <w:proofErr w:type="spellStart"/>
            <w:r>
              <w:rPr>
                <w:rFonts w:ascii="Verdana" w:eastAsia="Calibri" w:hAnsi="Verdana" w:cs="Calibri"/>
                <w:b/>
                <w:bCs/>
                <w:sz w:val="20"/>
                <w:szCs w:val="20"/>
              </w:rPr>
              <w:t>Hamou</w:t>
            </w:r>
            <w:proofErr w:type="spellEnd"/>
          </w:p>
        </w:tc>
      </w:tr>
      <w:tr w:rsidR="007A575E" w14:paraId="6AAEC913" w14:textId="77777777" w:rsidTr="007A575E">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662123"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tc>
        <w:tc>
          <w:tcPr>
            <w:tcW w:w="6799" w:type="dxa"/>
            <w:tcBorders>
              <w:top w:val="single" w:sz="4" w:space="0" w:color="auto"/>
              <w:left w:val="single" w:sz="4" w:space="0" w:color="auto"/>
              <w:bottom w:val="single" w:sz="4" w:space="0" w:color="auto"/>
              <w:right w:val="single" w:sz="4" w:space="0" w:color="auto"/>
            </w:tcBorders>
          </w:tcPr>
          <w:p w14:paraId="7B120C8F" w14:textId="5D365000" w:rsidR="007A575E" w:rsidRDefault="007A575E">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 xml:space="preserve">Bepalen dringende en gecoördineerde acties </w:t>
            </w:r>
            <w:proofErr w:type="spellStart"/>
            <w:r>
              <w:rPr>
                <w:rFonts w:ascii="Verdana" w:eastAsia="Calibri" w:hAnsi="Verdana" w:cs="Calibri"/>
                <w:b/>
                <w:bCs/>
                <w:sz w:val="20"/>
                <w:szCs w:val="20"/>
              </w:rPr>
              <w:t>ikv</w:t>
            </w:r>
            <w:proofErr w:type="spellEnd"/>
            <w:r>
              <w:rPr>
                <w:rFonts w:ascii="Verdana" w:eastAsia="Calibri" w:hAnsi="Verdana" w:cs="Calibri"/>
                <w:b/>
                <w:bCs/>
                <w:sz w:val="20"/>
                <w:szCs w:val="20"/>
              </w:rPr>
              <w:t xml:space="preserve"> de gezondheidscrisis</w:t>
            </w:r>
          </w:p>
          <w:p w14:paraId="7E78C9C6" w14:textId="77777777" w:rsidR="007A575E" w:rsidRDefault="007A575E">
            <w:pPr>
              <w:pStyle w:val="Lijstalinea"/>
              <w:numPr>
                <w:ilvl w:val="0"/>
                <w:numId w:val="63"/>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Geagendeerd door Staatssecretaris van het Brussels Hoofdstedelijk Gewest, belast met Huisvesting en Gelijke Kansen </w:t>
            </w:r>
            <w:proofErr w:type="spellStart"/>
            <w:r>
              <w:rPr>
                <w:rFonts w:ascii="Verdana" w:eastAsia="Calibri" w:hAnsi="Verdana" w:cs="Calibri"/>
                <w:sz w:val="20"/>
                <w:szCs w:val="20"/>
              </w:rPr>
              <w:t>Nawal</w:t>
            </w:r>
            <w:proofErr w:type="spellEnd"/>
            <w:r>
              <w:rPr>
                <w:rFonts w:ascii="Verdana" w:eastAsia="Calibri" w:hAnsi="Verdana" w:cs="Calibri"/>
                <w:sz w:val="20"/>
                <w:szCs w:val="20"/>
              </w:rPr>
              <w:t xml:space="preserve"> Ben </w:t>
            </w:r>
            <w:proofErr w:type="spellStart"/>
            <w:r>
              <w:rPr>
                <w:rFonts w:ascii="Verdana" w:eastAsia="Calibri" w:hAnsi="Verdana" w:cs="Calibri"/>
                <w:sz w:val="20"/>
                <w:szCs w:val="20"/>
              </w:rPr>
              <w:t>Hamou</w:t>
            </w:r>
            <w:proofErr w:type="spellEnd"/>
          </w:p>
          <w:p w14:paraId="7AE1ACA2" w14:textId="77777777" w:rsidR="007A575E" w:rsidRDefault="007A575E">
            <w:pPr>
              <w:pStyle w:val="Lijstalinea"/>
              <w:numPr>
                <w:ilvl w:val="0"/>
                <w:numId w:val="63"/>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Resultaat: maatregelen werden onderzocht, doorgesproken en ingevoerd volgens een structuur op basis van vier pijlers: preventie, bescherming, vervolgingen en integraal beleid</w:t>
            </w:r>
          </w:p>
          <w:p w14:paraId="3EA8BEDC" w14:textId="77777777" w:rsidR="007A575E" w:rsidRDefault="007A575E">
            <w:pPr>
              <w:pStyle w:val="Lijstalinea"/>
              <w:tabs>
                <w:tab w:val="left" w:pos="3828"/>
                <w:tab w:val="left" w:pos="3969"/>
              </w:tabs>
              <w:ind w:left="0"/>
              <w:rPr>
                <w:rFonts w:ascii="Verdana" w:eastAsia="Calibri" w:hAnsi="Verdana" w:cs="Calibri"/>
                <w:b/>
                <w:bCs/>
                <w:sz w:val="20"/>
                <w:szCs w:val="20"/>
              </w:rPr>
            </w:pPr>
          </w:p>
        </w:tc>
      </w:tr>
      <w:tr w:rsidR="007A575E" w14:paraId="777362AA" w14:textId="77777777" w:rsidTr="007A575E">
        <w:trPr>
          <w:trHeight w:val="652"/>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64BEDC"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Borders>
              <w:top w:val="single" w:sz="4" w:space="0" w:color="auto"/>
              <w:left w:val="single" w:sz="4" w:space="0" w:color="auto"/>
              <w:bottom w:val="single" w:sz="4" w:space="0" w:color="auto"/>
              <w:right w:val="single" w:sz="4" w:space="0" w:color="auto"/>
            </w:tcBorders>
          </w:tcPr>
          <w:p w14:paraId="09FAD96A" w14:textId="626E8C40" w:rsidR="007A575E" w:rsidRDefault="007A575E">
            <w:pPr>
              <w:jc w:val="both"/>
              <w:rPr>
                <w:rFonts w:ascii="Verdana" w:eastAsia="Calibri" w:hAnsi="Verdana" w:cs="Calibri"/>
                <w:sz w:val="20"/>
                <w:szCs w:val="20"/>
                <w:highlight w:val="yellow"/>
              </w:rPr>
            </w:pPr>
            <w:r w:rsidRPr="007A575E">
              <w:rPr>
                <w:rFonts w:ascii="Verdana" w:eastAsia="Calibri" w:hAnsi="Verdana" w:cs="Calibri"/>
                <w:sz w:val="20"/>
                <w:szCs w:val="20"/>
              </w:rPr>
              <w:t>/</w:t>
            </w:r>
          </w:p>
        </w:tc>
      </w:tr>
    </w:tbl>
    <w:p w14:paraId="209D0593" w14:textId="77777777" w:rsidR="007A575E" w:rsidRDefault="007A575E" w:rsidP="007A575E">
      <w:pPr>
        <w:tabs>
          <w:tab w:val="left" w:pos="288"/>
        </w:tabs>
        <w:kinsoku w:val="0"/>
        <w:overflowPunct w:val="0"/>
        <w:autoSpaceDE w:val="0"/>
        <w:autoSpaceDN w:val="0"/>
        <w:adjustRightInd w:val="0"/>
        <w:spacing w:line="260" w:lineRule="exact"/>
        <w:ind w:left="287" w:hanging="249"/>
        <w:jc w:val="center"/>
        <w:rPr>
          <w:rFonts w:ascii="Verdana" w:hAnsi="Verdana"/>
          <w:sz w:val="20"/>
          <w:szCs w:val="20"/>
        </w:rPr>
      </w:pPr>
    </w:p>
    <w:tbl>
      <w:tblPr>
        <w:tblStyle w:val="Tabelraster"/>
        <w:tblW w:w="0" w:type="auto"/>
        <w:tblInd w:w="398" w:type="dxa"/>
        <w:tblLook w:val="04A0" w:firstRow="1" w:lastRow="0" w:firstColumn="1" w:lastColumn="0" w:noHBand="0" w:noVBand="1"/>
      </w:tblPr>
      <w:tblGrid>
        <w:gridCol w:w="1865"/>
        <w:gridCol w:w="6799"/>
      </w:tblGrid>
      <w:tr w:rsidR="007A575E" w14:paraId="08045DE5" w14:textId="77777777" w:rsidTr="007A575E">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6A34BE2"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Datum</w:t>
            </w:r>
          </w:p>
        </w:tc>
        <w:tc>
          <w:tcPr>
            <w:tcW w:w="6799" w:type="dxa"/>
            <w:tcBorders>
              <w:top w:val="single" w:sz="4" w:space="0" w:color="auto"/>
              <w:left w:val="single" w:sz="4" w:space="0" w:color="auto"/>
              <w:bottom w:val="single" w:sz="4" w:space="0" w:color="auto"/>
              <w:right w:val="single" w:sz="4" w:space="0" w:color="auto"/>
            </w:tcBorders>
            <w:hideMark/>
          </w:tcPr>
          <w:p w14:paraId="21A3125E" w14:textId="77777777" w:rsidR="007A575E" w:rsidRDefault="007A575E">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26 juni 2020</w:t>
            </w:r>
          </w:p>
        </w:tc>
      </w:tr>
      <w:tr w:rsidR="007A575E" w14:paraId="104EC982" w14:textId="77777777" w:rsidTr="007A575E">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92C115"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Borders>
              <w:top w:val="single" w:sz="4" w:space="0" w:color="auto"/>
              <w:left w:val="single" w:sz="4" w:space="0" w:color="auto"/>
              <w:bottom w:val="single" w:sz="4" w:space="0" w:color="auto"/>
              <w:right w:val="single" w:sz="4" w:space="0" w:color="auto"/>
            </w:tcBorders>
            <w:hideMark/>
          </w:tcPr>
          <w:p w14:paraId="5B060085" w14:textId="77777777" w:rsidR="007A575E" w:rsidRDefault="007A575E" w:rsidP="007A575E">
            <w:pPr>
              <w:pStyle w:val="Lijstalinea"/>
              <w:tabs>
                <w:tab w:val="left" w:pos="3828"/>
                <w:tab w:val="left" w:pos="3969"/>
              </w:tabs>
              <w:ind w:left="0"/>
              <w:jc w:val="both"/>
              <w:rPr>
                <w:rFonts w:ascii="Verdana" w:eastAsia="Calibri" w:hAnsi="Verdana" w:cs="Calibri"/>
                <w:b/>
                <w:bCs/>
                <w:sz w:val="20"/>
                <w:szCs w:val="20"/>
              </w:rPr>
            </w:pPr>
            <w:r>
              <w:rPr>
                <w:rFonts w:ascii="Verdana" w:eastAsia="Calibri" w:hAnsi="Verdana" w:cs="Calibri"/>
                <w:b/>
                <w:bCs/>
                <w:sz w:val="20"/>
                <w:szCs w:val="20"/>
              </w:rPr>
              <w:t xml:space="preserve">Staatssecretaris van het Brussels Hoofdstedelijk Gewest, belast met Huisvesting en Gelijke Kansen </w:t>
            </w:r>
            <w:proofErr w:type="spellStart"/>
            <w:r>
              <w:rPr>
                <w:rFonts w:ascii="Verdana" w:eastAsia="Calibri" w:hAnsi="Verdana" w:cs="Calibri"/>
                <w:b/>
                <w:bCs/>
                <w:sz w:val="20"/>
                <w:szCs w:val="20"/>
              </w:rPr>
              <w:t>Nawal</w:t>
            </w:r>
            <w:proofErr w:type="spellEnd"/>
            <w:r>
              <w:rPr>
                <w:rFonts w:ascii="Verdana" w:eastAsia="Calibri" w:hAnsi="Verdana" w:cs="Calibri"/>
                <w:b/>
                <w:bCs/>
                <w:sz w:val="20"/>
                <w:szCs w:val="20"/>
              </w:rPr>
              <w:t xml:space="preserve"> Ben </w:t>
            </w:r>
            <w:proofErr w:type="spellStart"/>
            <w:r>
              <w:rPr>
                <w:rFonts w:ascii="Verdana" w:eastAsia="Calibri" w:hAnsi="Verdana" w:cs="Calibri"/>
                <w:b/>
                <w:bCs/>
                <w:sz w:val="20"/>
                <w:szCs w:val="20"/>
              </w:rPr>
              <w:t>Hamou</w:t>
            </w:r>
            <w:proofErr w:type="spellEnd"/>
          </w:p>
        </w:tc>
      </w:tr>
      <w:tr w:rsidR="007A575E" w14:paraId="4A6296EF" w14:textId="77777777" w:rsidTr="007A575E">
        <w:tc>
          <w:tcPr>
            <w:tcW w:w="186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399535E0"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tc>
        <w:tc>
          <w:tcPr>
            <w:tcW w:w="6799" w:type="dxa"/>
            <w:tcBorders>
              <w:top w:val="single" w:sz="4" w:space="0" w:color="auto"/>
              <w:left w:val="single" w:sz="4" w:space="0" w:color="auto"/>
              <w:bottom w:val="single" w:sz="4" w:space="0" w:color="auto"/>
              <w:right w:val="single" w:sz="4" w:space="0" w:color="auto"/>
            </w:tcBorders>
          </w:tcPr>
          <w:p w14:paraId="2C40AE50" w14:textId="0411BB68" w:rsidR="007A575E" w:rsidRDefault="005C1040" w:rsidP="007A575E">
            <w:pPr>
              <w:pStyle w:val="Lijstalinea"/>
              <w:tabs>
                <w:tab w:val="left" w:pos="3828"/>
                <w:tab w:val="left" w:pos="3969"/>
              </w:tabs>
              <w:ind w:left="0"/>
              <w:jc w:val="both"/>
              <w:rPr>
                <w:rFonts w:ascii="Verdana" w:eastAsia="Calibri" w:hAnsi="Verdana" w:cs="Calibri"/>
                <w:b/>
                <w:bCs/>
                <w:sz w:val="20"/>
                <w:szCs w:val="20"/>
              </w:rPr>
            </w:pPr>
            <w:r>
              <w:rPr>
                <w:rFonts w:ascii="Verdana" w:eastAsia="Calibri" w:hAnsi="Verdana" w:cs="Calibri"/>
                <w:b/>
                <w:bCs/>
                <w:sz w:val="20"/>
                <w:szCs w:val="20"/>
              </w:rPr>
              <w:t>M</w:t>
            </w:r>
            <w:r w:rsidR="007A575E">
              <w:rPr>
                <w:rFonts w:ascii="Verdana" w:eastAsia="Calibri" w:hAnsi="Verdana" w:cs="Calibri"/>
                <w:b/>
                <w:bCs/>
                <w:sz w:val="20"/>
                <w:szCs w:val="20"/>
              </w:rPr>
              <w:t xml:space="preserve">aatregelen ter bestrijding van </w:t>
            </w:r>
            <w:proofErr w:type="spellStart"/>
            <w:r w:rsidR="007A575E">
              <w:rPr>
                <w:rFonts w:ascii="Verdana" w:eastAsia="Calibri" w:hAnsi="Verdana" w:cs="Calibri"/>
                <w:b/>
                <w:bCs/>
                <w:sz w:val="20"/>
                <w:szCs w:val="20"/>
              </w:rPr>
              <w:t>gendergerelateerd</w:t>
            </w:r>
            <w:proofErr w:type="spellEnd"/>
            <w:r w:rsidR="007A575E">
              <w:rPr>
                <w:rFonts w:ascii="Verdana" w:eastAsia="Calibri" w:hAnsi="Verdana" w:cs="Calibri"/>
                <w:b/>
                <w:bCs/>
                <w:sz w:val="20"/>
                <w:szCs w:val="20"/>
              </w:rPr>
              <w:t xml:space="preserve"> geweld tijdens de lockdown bekrachtigen</w:t>
            </w:r>
          </w:p>
          <w:p w14:paraId="486C0808" w14:textId="77777777" w:rsidR="007A575E" w:rsidRDefault="007A575E">
            <w:pPr>
              <w:pStyle w:val="Lijstalinea"/>
              <w:numPr>
                <w:ilvl w:val="0"/>
                <w:numId w:val="63"/>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Geagendeerd door Staatssecretaris van het Brussels Hoofdstedelijk Gewest, belast met Huisvesting en Gelijke Kansen </w:t>
            </w:r>
            <w:proofErr w:type="spellStart"/>
            <w:r>
              <w:rPr>
                <w:rFonts w:ascii="Verdana" w:eastAsia="Calibri" w:hAnsi="Verdana" w:cs="Calibri"/>
                <w:sz w:val="20"/>
                <w:szCs w:val="20"/>
              </w:rPr>
              <w:t>Nawal</w:t>
            </w:r>
            <w:proofErr w:type="spellEnd"/>
            <w:r>
              <w:rPr>
                <w:rFonts w:ascii="Verdana" w:eastAsia="Calibri" w:hAnsi="Verdana" w:cs="Calibri"/>
                <w:sz w:val="20"/>
                <w:szCs w:val="20"/>
              </w:rPr>
              <w:t xml:space="preserve"> Ben </w:t>
            </w:r>
            <w:proofErr w:type="spellStart"/>
            <w:r>
              <w:rPr>
                <w:rFonts w:ascii="Verdana" w:eastAsia="Calibri" w:hAnsi="Verdana" w:cs="Calibri"/>
                <w:sz w:val="20"/>
                <w:szCs w:val="20"/>
              </w:rPr>
              <w:t>Hamou</w:t>
            </w:r>
            <w:proofErr w:type="spellEnd"/>
          </w:p>
          <w:p w14:paraId="737CF3FE" w14:textId="77777777" w:rsidR="007A575E" w:rsidRDefault="007A575E">
            <w:pPr>
              <w:pStyle w:val="Lijstalinea"/>
              <w:numPr>
                <w:ilvl w:val="0"/>
                <w:numId w:val="63"/>
              </w:numPr>
              <w:tabs>
                <w:tab w:val="left" w:pos="3828"/>
                <w:tab w:val="left" w:pos="3969"/>
              </w:tabs>
              <w:rPr>
                <w:rFonts w:ascii="Verdana" w:eastAsia="Calibri" w:hAnsi="Verdana" w:cs="Calibri"/>
                <w:b/>
                <w:bCs/>
                <w:sz w:val="20"/>
                <w:szCs w:val="20"/>
              </w:rPr>
            </w:pPr>
            <w:r>
              <w:rPr>
                <w:rFonts w:ascii="Verdana" w:eastAsia="Calibri" w:hAnsi="Verdana" w:cs="Calibri"/>
                <w:sz w:val="20"/>
                <w:szCs w:val="20"/>
              </w:rPr>
              <w:t xml:space="preserve">Resultaat: bekrachtiging maatregelen door de leden </w:t>
            </w:r>
          </w:p>
          <w:p w14:paraId="1BA9565B" w14:textId="77777777" w:rsidR="007A575E" w:rsidRDefault="007A575E">
            <w:pPr>
              <w:pStyle w:val="Lijstalinea"/>
              <w:tabs>
                <w:tab w:val="left" w:pos="3828"/>
                <w:tab w:val="left" w:pos="3969"/>
              </w:tabs>
              <w:ind w:left="398"/>
              <w:rPr>
                <w:rFonts w:ascii="Verdana" w:eastAsia="Calibri" w:hAnsi="Verdana" w:cs="Calibri"/>
                <w:b/>
                <w:bCs/>
                <w:sz w:val="20"/>
                <w:szCs w:val="20"/>
              </w:rPr>
            </w:pPr>
          </w:p>
        </w:tc>
      </w:tr>
      <w:tr w:rsidR="007A575E" w14:paraId="4EB27A32" w14:textId="77777777" w:rsidTr="007A575E">
        <w:trPr>
          <w:trHeight w:val="15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5194E" w14:textId="77777777" w:rsidR="007A575E" w:rsidRDefault="007A575E">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tcPr>
          <w:p w14:paraId="4CE88DF1" w14:textId="07A7F156" w:rsidR="007A575E" w:rsidRDefault="007A575E">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HHR goedkeuren en werkwijze bepalen (vier werkgroepen)</w:t>
            </w:r>
          </w:p>
          <w:p w14:paraId="109A30C5" w14:textId="77777777" w:rsidR="007A575E" w:rsidRDefault="007A575E">
            <w:pPr>
              <w:pStyle w:val="Lijstalinea"/>
              <w:numPr>
                <w:ilvl w:val="0"/>
                <w:numId w:val="64"/>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Geagendeerd door </w:t>
            </w:r>
            <w:proofErr w:type="spellStart"/>
            <w:r>
              <w:rPr>
                <w:rFonts w:ascii="Verdana" w:eastAsia="Calibri" w:hAnsi="Verdana" w:cs="Calibri"/>
                <w:sz w:val="20"/>
                <w:szCs w:val="20"/>
              </w:rPr>
              <w:t>Nawal</w:t>
            </w:r>
            <w:proofErr w:type="spellEnd"/>
            <w:r>
              <w:rPr>
                <w:rFonts w:ascii="Verdana" w:eastAsia="Calibri" w:hAnsi="Verdana" w:cs="Calibri"/>
                <w:sz w:val="20"/>
                <w:szCs w:val="20"/>
              </w:rPr>
              <w:t xml:space="preserve"> Ben </w:t>
            </w:r>
            <w:proofErr w:type="spellStart"/>
            <w:r>
              <w:rPr>
                <w:rFonts w:ascii="Verdana" w:eastAsia="Calibri" w:hAnsi="Verdana" w:cs="Calibri"/>
                <w:sz w:val="20"/>
                <w:szCs w:val="20"/>
              </w:rPr>
              <w:t>Hamou</w:t>
            </w:r>
            <w:proofErr w:type="spellEnd"/>
          </w:p>
          <w:p w14:paraId="064D9D5B" w14:textId="77777777" w:rsidR="007A575E" w:rsidRDefault="007A575E">
            <w:pPr>
              <w:pStyle w:val="Lijstalinea"/>
              <w:numPr>
                <w:ilvl w:val="0"/>
                <w:numId w:val="64"/>
              </w:numPr>
              <w:tabs>
                <w:tab w:val="left" w:pos="3828"/>
                <w:tab w:val="left" w:pos="3969"/>
              </w:tabs>
              <w:rPr>
                <w:rFonts w:ascii="Verdana" w:eastAsia="Calibri" w:hAnsi="Verdana" w:cs="Calibri"/>
                <w:sz w:val="20"/>
                <w:szCs w:val="20"/>
              </w:rPr>
            </w:pPr>
            <w:r>
              <w:rPr>
                <w:rFonts w:ascii="Verdana" w:eastAsia="Calibri" w:hAnsi="Verdana" w:cs="Calibri"/>
                <w:sz w:val="20"/>
                <w:szCs w:val="20"/>
              </w:rPr>
              <w:t>Resultaat:</w:t>
            </w:r>
          </w:p>
          <w:p w14:paraId="6A9A70D7" w14:textId="77777777" w:rsidR="007A575E" w:rsidRDefault="007A575E">
            <w:pPr>
              <w:pStyle w:val="Lijstalinea"/>
              <w:numPr>
                <w:ilvl w:val="1"/>
                <w:numId w:val="64"/>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Oprichting vier werkgroepen in lijn met de pijlers van het verdrag van Istanbul, nl </w:t>
            </w:r>
          </w:p>
          <w:p w14:paraId="41E7DE91" w14:textId="77777777" w:rsidR="007A575E" w:rsidRDefault="007A575E">
            <w:pPr>
              <w:pStyle w:val="Lijstalinea"/>
              <w:numPr>
                <w:ilvl w:val="0"/>
                <w:numId w:val="65"/>
              </w:numPr>
              <w:tabs>
                <w:tab w:val="left" w:pos="3828"/>
                <w:tab w:val="left" w:pos="3969"/>
              </w:tabs>
              <w:rPr>
                <w:rFonts w:ascii="Verdana" w:eastAsia="Calibri" w:hAnsi="Verdana" w:cs="Calibri"/>
                <w:sz w:val="20"/>
                <w:szCs w:val="20"/>
              </w:rPr>
            </w:pPr>
            <w:r>
              <w:rPr>
                <w:rFonts w:ascii="Verdana" w:eastAsia="Calibri" w:hAnsi="Verdana" w:cs="Calibri"/>
                <w:sz w:val="20"/>
                <w:szCs w:val="20"/>
              </w:rPr>
              <w:t>werkgroep geïntegreerd beleid/onderzoek</w:t>
            </w:r>
          </w:p>
          <w:p w14:paraId="7752412E" w14:textId="77777777" w:rsidR="007A575E" w:rsidRDefault="007A575E">
            <w:pPr>
              <w:pStyle w:val="Lijstalinea"/>
              <w:numPr>
                <w:ilvl w:val="0"/>
                <w:numId w:val="65"/>
              </w:numPr>
              <w:tabs>
                <w:tab w:val="left" w:pos="3828"/>
                <w:tab w:val="left" w:pos="3969"/>
              </w:tabs>
              <w:rPr>
                <w:rFonts w:ascii="Verdana" w:eastAsia="Calibri" w:hAnsi="Verdana" w:cs="Calibri"/>
                <w:sz w:val="20"/>
                <w:szCs w:val="20"/>
              </w:rPr>
            </w:pPr>
            <w:r>
              <w:rPr>
                <w:rFonts w:ascii="Verdana" w:eastAsia="Calibri" w:hAnsi="Verdana" w:cs="Calibri"/>
                <w:sz w:val="20"/>
                <w:szCs w:val="20"/>
              </w:rPr>
              <w:t>werkgroep preventie/sensibilisering</w:t>
            </w:r>
          </w:p>
          <w:p w14:paraId="299B801E" w14:textId="77777777" w:rsidR="007A575E" w:rsidRDefault="007A575E">
            <w:pPr>
              <w:pStyle w:val="Lijstalinea"/>
              <w:numPr>
                <w:ilvl w:val="0"/>
                <w:numId w:val="65"/>
              </w:numPr>
              <w:tabs>
                <w:tab w:val="left" w:pos="3828"/>
                <w:tab w:val="left" w:pos="3969"/>
              </w:tabs>
              <w:rPr>
                <w:rFonts w:ascii="Verdana" w:eastAsia="Calibri" w:hAnsi="Verdana" w:cs="Calibri"/>
                <w:sz w:val="20"/>
                <w:szCs w:val="20"/>
              </w:rPr>
            </w:pPr>
            <w:r>
              <w:rPr>
                <w:rFonts w:ascii="Verdana" w:eastAsia="Calibri" w:hAnsi="Verdana" w:cs="Calibri"/>
                <w:sz w:val="20"/>
                <w:szCs w:val="20"/>
              </w:rPr>
              <w:t>werkgroep bescherming en ondersteuning</w:t>
            </w:r>
          </w:p>
          <w:p w14:paraId="4D8EC2DC" w14:textId="77777777" w:rsidR="007A575E" w:rsidRDefault="007A575E">
            <w:pPr>
              <w:pStyle w:val="Lijstalinea"/>
              <w:numPr>
                <w:ilvl w:val="0"/>
                <w:numId w:val="65"/>
              </w:numPr>
              <w:tabs>
                <w:tab w:val="left" w:pos="3828"/>
                <w:tab w:val="left" w:pos="3969"/>
              </w:tabs>
              <w:rPr>
                <w:rFonts w:ascii="Verdana" w:eastAsia="Calibri" w:hAnsi="Verdana" w:cs="Calibri"/>
                <w:sz w:val="20"/>
                <w:szCs w:val="20"/>
              </w:rPr>
            </w:pPr>
            <w:r>
              <w:rPr>
                <w:rFonts w:ascii="Verdana" w:eastAsia="Calibri" w:hAnsi="Verdana" w:cs="Calibri"/>
                <w:sz w:val="20"/>
                <w:szCs w:val="20"/>
              </w:rPr>
              <w:t>werkgroep vervolgingen</w:t>
            </w:r>
          </w:p>
          <w:p w14:paraId="78D64218" w14:textId="77777777" w:rsidR="007A575E" w:rsidRDefault="007A575E">
            <w:pPr>
              <w:tabs>
                <w:tab w:val="left" w:pos="3828"/>
                <w:tab w:val="left" w:pos="3969"/>
              </w:tabs>
              <w:rPr>
                <w:rFonts w:ascii="Verdana" w:eastAsia="Calibri" w:hAnsi="Verdana" w:cs="Calibri"/>
                <w:sz w:val="20"/>
                <w:szCs w:val="20"/>
              </w:rPr>
            </w:pPr>
          </w:p>
        </w:tc>
      </w:tr>
      <w:tr w:rsidR="007A575E" w14:paraId="38DD8130" w14:textId="77777777" w:rsidTr="007A575E">
        <w:trPr>
          <w:trHeight w:val="652"/>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06A429"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Borders>
              <w:top w:val="single" w:sz="4" w:space="0" w:color="auto"/>
              <w:left w:val="single" w:sz="4" w:space="0" w:color="auto"/>
              <w:bottom w:val="single" w:sz="4" w:space="0" w:color="auto"/>
              <w:right w:val="single" w:sz="4" w:space="0" w:color="auto"/>
            </w:tcBorders>
          </w:tcPr>
          <w:p w14:paraId="09D48420" w14:textId="6A33DB3C" w:rsidR="007A575E" w:rsidRPr="007A575E" w:rsidRDefault="007A575E" w:rsidP="007A575E">
            <w:pPr>
              <w:jc w:val="both"/>
              <w:rPr>
                <w:rFonts w:ascii="Verdana" w:eastAsia="Calibri" w:hAnsi="Verdana" w:cs="Calibri"/>
                <w:sz w:val="20"/>
                <w:szCs w:val="20"/>
              </w:rPr>
            </w:pPr>
            <w:r>
              <w:rPr>
                <w:rFonts w:ascii="Verdana" w:eastAsia="Calibri" w:hAnsi="Verdana" w:cs="Calibri"/>
                <w:sz w:val="20"/>
                <w:szCs w:val="20"/>
              </w:rPr>
              <w:t>/</w:t>
            </w:r>
          </w:p>
        </w:tc>
      </w:tr>
    </w:tbl>
    <w:p w14:paraId="57C9E1BB" w14:textId="77777777" w:rsidR="007A575E" w:rsidRDefault="007A575E" w:rsidP="007A575E">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7A575E" w14:paraId="23ABBE90" w14:textId="77777777" w:rsidTr="007A575E">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E5B13A"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Datum</w:t>
            </w:r>
          </w:p>
        </w:tc>
        <w:tc>
          <w:tcPr>
            <w:tcW w:w="6799" w:type="dxa"/>
            <w:tcBorders>
              <w:top w:val="single" w:sz="4" w:space="0" w:color="auto"/>
              <w:left w:val="single" w:sz="4" w:space="0" w:color="auto"/>
              <w:bottom w:val="single" w:sz="4" w:space="0" w:color="auto"/>
              <w:right w:val="single" w:sz="4" w:space="0" w:color="auto"/>
            </w:tcBorders>
            <w:hideMark/>
          </w:tcPr>
          <w:p w14:paraId="64CCE64B" w14:textId="77777777" w:rsidR="007A575E" w:rsidRDefault="007A575E">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11 juni 2021</w:t>
            </w:r>
          </w:p>
        </w:tc>
      </w:tr>
      <w:tr w:rsidR="007A575E" w14:paraId="1BFD29F9" w14:textId="77777777" w:rsidTr="007A575E">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BA62B2"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Borders>
              <w:top w:val="single" w:sz="4" w:space="0" w:color="auto"/>
              <w:left w:val="single" w:sz="4" w:space="0" w:color="auto"/>
              <w:bottom w:val="single" w:sz="4" w:space="0" w:color="auto"/>
              <w:right w:val="single" w:sz="4" w:space="0" w:color="auto"/>
            </w:tcBorders>
            <w:hideMark/>
          </w:tcPr>
          <w:p w14:paraId="1F690BFA" w14:textId="77777777" w:rsidR="007A575E" w:rsidRDefault="007A575E">
            <w:pPr>
              <w:pStyle w:val="Lijstalinea"/>
              <w:tabs>
                <w:tab w:val="left" w:pos="3828"/>
                <w:tab w:val="left" w:pos="3969"/>
              </w:tabs>
              <w:ind w:left="0"/>
              <w:rPr>
                <w:rFonts w:ascii="Verdana" w:eastAsia="Calibri" w:hAnsi="Verdana" w:cs="Calibri"/>
                <w:b/>
                <w:sz w:val="20"/>
                <w:szCs w:val="20"/>
              </w:rPr>
            </w:pPr>
            <w:r>
              <w:rPr>
                <w:rFonts w:ascii="Verdana" w:eastAsia="Calibri" w:hAnsi="Verdana" w:cs="Calibri"/>
                <w:b/>
                <w:bCs/>
                <w:sz w:val="20"/>
                <w:szCs w:val="20"/>
              </w:rPr>
              <w:t xml:space="preserve">Viceminister-president, Duitstalig minister van Sociale Aangelegenheden, </w:t>
            </w:r>
            <w:proofErr w:type="spellStart"/>
            <w:r>
              <w:rPr>
                <w:rFonts w:ascii="Verdana" w:eastAsia="Calibri" w:hAnsi="Verdana" w:cs="Calibri"/>
                <w:b/>
                <w:bCs/>
                <w:sz w:val="20"/>
                <w:szCs w:val="20"/>
              </w:rPr>
              <w:t>Antonios</w:t>
            </w:r>
            <w:proofErr w:type="spellEnd"/>
            <w:r>
              <w:rPr>
                <w:rFonts w:ascii="Verdana" w:eastAsia="Calibri" w:hAnsi="Verdana" w:cs="Calibri"/>
                <w:b/>
                <w:bCs/>
                <w:sz w:val="20"/>
                <w:szCs w:val="20"/>
              </w:rPr>
              <w:t xml:space="preserve"> Antoniadis en </w:t>
            </w:r>
            <w:proofErr w:type="spellStart"/>
            <w:r>
              <w:rPr>
                <w:rFonts w:ascii="Verdana" w:eastAsia="Calibri" w:hAnsi="Verdana" w:cs="Calibri"/>
                <w:b/>
                <w:bCs/>
                <w:sz w:val="20"/>
                <w:szCs w:val="20"/>
              </w:rPr>
              <w:t>Vicevoorzitster</w:t>
            </w:r>
            <w:proofErr w:type="spellEnd"/>
            <w:r>
              <w:rPr>
                <w:rFonts w:ascii="Verdana" w:eastAsia="Calibri" w:hAnsi="Verdana" w:cs="Calibri"/>
                <w:b/>
                <w:bCs/>
                <w:sz w:val="20"/>
                <w:szCs w:val="20"/>
              </w:rPr>
              <w:t xml:space="preserve"> en Waals minister van Sociale Actie en Vrouwenrechten, Christie </w:t>
            </w:r>
            <w:proofErr w:type="spellStart"/>
            <w:r>
              <w:rPr>
                <w:rFonts w:ascii="Verdana" w:eastAsia="Calibri" w:hAnsi="Verdana" w:cs="Calibri"/>
                <w:b/>
                <w:bCs/>
                <w:sz w:val="20"/>
                <w:szCs w:val="20"/>
              </w:rPr>
              <w:t>Morreale</w:t>
            </w:r>
            <w:proofErr w:type="spellEnd"/>
          </w:p>
        </w:tc>
      </w:tr>
      <w:tr w:rsidR="005C1040" w14:paraId="367B9D16" w14:textId="77777777" w:rsidTr="00C64FC3">
        <w:tc>
          <w:tcPr>
            <w:tcW w:w="1865" w:type="dxa"/>
            <w:vMerge w:val="restart"/>
            <w:tcBorders>
              <w:top w:val="single" w:sz="4" w:space="0" w:color="auto"/>
              <w:left w:val="single" w:sz="4" w:space="0" w:color="auto"/>
              <w:right w:val="single" w:sz="4" w:space="0" w:color="auto"/>
            </w:tcBorders>
            <w:shd w:val="clear" w:color="auto" w:fill="E7E6E6" w:themeFill="background2"/>
            <w:hideMark/>
          </w:tcPr>
          <w:p w14:paraId="5A3FF91E" w14:textId="77777777" w:rsidR="005C1040" w:rsidRDefault="005C1040">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tc>
        <w:tc>
          <w:tcPr>
            <w:tcW w:w="6799" w:type="dxa"/>
            <w:tcBorders>
              <w:top w:val="single" w:sz="4" w:space="0" w:color="auto"/>
              <w:left w:val="single" w:sz="4" w:space="0" w:color="auto"/>
              <w:bottom w:val="single" w:sz="4" w:space="0" w:color="auto"/>
              <w:right w:val="single" w:sz="4" w:space="0" w:color="auto"/>
            </w:tcBorders>
          </w:tcPr>
          <w:p w14:paraId="6344CE8F" w14:textId="0F041CDB" w:rsidR="005C1040" w:rsidRDefault="005C1040">
            <w:pPr>
              <w:pStyle w:val="Lijstalinea"/>
              <w:tabs>
                <w:tab w:val="left" w:pos="3828"/>
                <w:tab w:val="left" w:pos="3969"/>
              </w:tabs>
              <w:ind w:left="0"/>
              <w:rPr>
                <w:rFonts w:ascii="Verdana" w:eastAsia="Calibri" w:hAnsi="Verdana" w:cs="Calibri"/>
                <w:b/>
                <w:bCs/>
                <w:sz w:val="20"/>
                <w:szCs w:val="20"/>
              </w:rPr>
            </w:pPr>
            <w:r w:rsidRPr="005C1040">
              <w:rPr>
                <w:rFonts w:ascii="Verdana" w:eastAsia="Calibri" w:hAnsi="Verdana" w:cs="Calibri"/>
                <w:b/>
                <w:bCs/>
                <w:sz w:val="20"/>
                <w:szCs w:val="20"/>
              </w:rPr>
              <w:t>De strijd tegen menstruatiearmoede</w:t>
            </w:r>
          </w:p>
          <w:p w14:paraId="7150920E" w14:textId="77777777" w:rsidR="005C1040" w:rsidRDefault="005C1040" w:rsidP="005C1040">
            <w:pPr>
              <w:pStyle w:val="Lijstalinea"/>
              <w:numPr>
                <w:ilvl w:val="0"/>
                <w:numId w:val="63"/>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lastRenderedPageBreak/>
              <w:t xml:space="preserve">Geagendeerd door Viceminister-president, Duitstalig minister van Sociale Aangelegenheden, </w:t>
            </w:r>
            <w:proofErr w:type="spellStart"/>
            <w:r>
              <w:rPr>
                <w:rFonts w:ascii="Verdana" w:eastAsia="Calibri" w:hAnsi="Verdana" w:cs="Calibri"/>
                <w:sz w:val="20"/>
                <w:szCs w:val="20"/>
              </w:rPr>
              <w:t>Antonios</w:t>
            </w:r>
            <w:proofErr w:type="spellEnd"/>
            <w:r>
              <w:rPr>
                <w:rFonts w:ascii="Verdana" w:eastAsia="Calibri" w:hAnsi="Verdana" w:cs="Calibri"/>
                <w:sz w:val="20"/>
                <w:szCs w:val="20"/>
              </w:rPr>
              <w:t xml:space="preserve"> Antoniadis en </w:t>
            </w:r>
            <w:proofErr w:type="spellStart"/>
            <w:r>
              <w:rPr>
                <w:rFonts w:ascii="Verdana" w:eastAsia="Calibri" w:hAnsi="Verdana" w:cs="Calibri"/>
                <w:sz w:val="20"/>
                <w:szCs w:val="20"/>
              </w:rPr>
              <w:t>Vicevoorzitster</w:t>
            </w:r>
            <w:proofErr w:type="spellEnd"/>
            <w:r>
              <w:rPr>
                <w:rFonts w:ascii="Verdana" w:eastAsia="Calibri" w:hAnsi="Verdana" w:cs="Calibri"/>
                <w:sz w:val="20"/>
                <w:szCs w:val="20"/>
              </w:rPr>
              <w:t xml:space="preserve"> en Waals minister van Sociale Actie en Vrouwenrechten, Christie </w:t>
            </w:r>
            <w:proofErr w:type="spellStart"/>
            <w:r>
              <w:rPr>
                <w:rFonts w:ascii="Verdana" w:eastAsia="Calibri" w:hAnsi="Verdana" w:cs="Calibri"/>
                <w:sz w:val="20"/>
                <w:szCs w:val="20"/>
              </w:rPr>
              <w:t>Morreale</w:t>
            </w:r>
            <w:proofErr w:type="spellEnd"/>
          </w:p>
          <w:p w14:paraId="3B002473" w14:textId="77777777" w:rsidR="005C1040" w:rsidRDefault="005C1040" w:rsidP="005C1040">
            <w:pPr>
              <w:pStyle w:val="Lijstalinea"/>
              <w:numPr>
                <w:ilvl w:val="0"/>
                <w:numId w:val="63"/>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Resultaat: Goedkeuring fiches door de leden  </w:t>
            </w:r>
          </w:p>
          <w:p w14:paraId="0F832DAA" w14:textId="77777777" w:rsidR="005C1040" w:rsidRDefault="005C1040">
            <w:pPr>
              <w:pStyle w:val="Lijstalinea"/>
              <w:tabs>
                <w:tab w:val="left" w:pos="3828"/>
                <w:tab w:val="left" w:pos="3969"/>
              </w:tabs>
              <w:ind w:left="0"/>
              <w:rPr>
                <w:rFonts w:ascii="Verdana" w:eastAsia="Calibri" w:hAnsi="Verdana" w:cs="Calibri"/>
                <w:b/>
                <w:bCs/>
                <w:sz w:val="20"/>
                <w:szCs w:val="20"/>
              </w:rPr>
            </w:pPr>
          </w:p>
        </w:tc>
      </w:tr>
      <w:tr w:rsidR="005C1040" w14:paraId="103811C1" w14:textId="77777777" w:rsidTr="00C64FC3">
        <w:tc>
          <w:tcPr>
            <w:tcW w:w="1865" w:type="dxa"/>
            <w:vMerge/>
            <w:tcBorders>
              <w:left w:val="single" w:sz="4" w:space="0" w:color="auto"/>
              <w:right w:val="single" w:sz="4" w:space="0" w:color="auto"/>
            </w:tcBorders>
            <w:shd w:val="clear" w:color="auto" w:fill="E7E6E6" w:themeFill="background2"/>
          </w:tcPr>
          <w:p w14:paraId="472B3DF1" w14:textId="77777777" w:rsidR="005C1040" w:rsidRDefault="005C1040">
            <w:pPr>
              <w:pStyle w:val="Lijstalinea"/>
              <w:tabs>
                <w:tab w:val="left" w:pos="3828"/>
                <w:tab w:val="left" w:pos="3969"/>
              </w:tabs>
              <w:ind w:left="0"/>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tcPr>
          <w:p w14:paraId="7706E7AC" w14:textId="77777777" w:rsidR="005C1040" w:rsidRPr="005C1040" w:rsidRDefault="005C1040" w:rsidP="005C1040">
            <w:pPr>
              <w:pStyle w:val="Lijstalinea"/>
              <w:tabs>
                <w:tab w:val="left" w:pos="3828"/>
                <w:tab w:val="left" w:pos="3969"/>
              </w:tabs>
              <w:ind w:left="0"/>
              <w:rPr>
                <w:rFonts w:ascii="Verdana" w:eastAsia="Calibri" w:hAnsi="Verdana" w:cs="Calibri"/>
                <w:b/>
                <w:bCs/>
                <w:sz w:val="20"/>
                <w:szCs w:val="20"/>
              </w:rPr>
            </w:pPr>
            <w:r w:rsidRPr="005C1040">
              <w:rPr>
                <w:rFonts w:ascii="Verdana" w:eastAsia="Calibri" w:hAnsi="Verdana" w:cs="Calibri"/>
                <w:b/>
                <w:bCs/>
                <w:sz w:val="20"/>
                <w:szCs w:val="20"/>
              </w:rPr>
              <w:t xml:space="preserve">Bestrijding van seksisme in de reële openbare ruimte </w:t>
            </w:r>
          </w:p>
          <w:p w14:paraId="590BBAC0" w14:textId="77777777" w:rsidR="005C1040" w:rsidRDefault="005C1040" w:rsidP="005C1040">
            <w:pPr>
              <w:pStyle w:val="Lijstalinea"/>
              <w:numPr>
                <w:ilvl w:val="0"/>
                <w:numId w:val="63"/>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Geagendeerd door Viceminister-president, Duitstalig minister van Sociale Aangelegenheden, </w:t>
            </w:r>
            <w:proofErr w:type="spellStart"/>
            <w:r>
              <w:rPr>
                <w:rFonts w:ascii="Verdana" w:eastAsia="Calibri" w:hAnsi="Verdana" w:cs="Calibri"/>
                <w:sz w:val="20"/>
                <w:szCs w:val="20"/>
              </w:rPr>
              <w:t>Antonios</w:t>
            </w:r>
            <w:proofErr w:type="spellEnd"/>
            <w:r>
              <w:rPr>
                <w:rFonts w:ascii="Verdana" w:eastAsia="Calibri" w:hAnsi="Verdana" w:cs="Calibri"/>
                <w:sz w:val="20"/>
                <w:szCs w:val="20"/>
              </w:rPr>
              <w:t xml:space="preserve"> Antoniadis en </w:t>
            </w:r>
            <w:proofErr w:type="spellStart"/>
            <w:r>
              <w:rPr>
                <w:rFonts w:ascii="Verdana" w:eastAsia="Calibri" w:hAnsi="Verdana" w:cs="Calibri"/>
                <w:sz w:val="20"/>
                <w:szCs w:val="20"/>
              </w:rPr>
              <w:t>Vicevoorzitster</w:t>
            </w:r>
            <w:proofErr w:type="spellEnd"/>
            <w:r>
              <w:rPr>
                <w:rFonts w:ascii="Verdana" w:eastAsia="Calibri" w:hAnsi="Verdana" w:cs="Calibri"/>
                <w:sz w:val="20"/>
                <w:szCs w:val="20"/>
              </w:rPr>
              <w:t xml:space="preserve"> en Waals minister van Sociale Actie en Vrouwenrechten, Christie </w:t>
            </w:r>
            <w:proofErr w:type="spellStart"/>
            <w:r>
              <w:rPr>
                <w:rFonts w:ascii="Verdana" w:eastAsia="Calibri" w:hAnsi="Verdana" w:cs="Calibri"/>
                <w:sz w:val="20"/>
                <w:szCs w:val="20"/>
              </w:rPr>
              <w:t>Morreale</w:t>
            </w:r>
            <w:proofErr w:type="spellEnd"/>
          </w:p>
          <w:p w14:paraId="32083BC8" w14:textId="77777777" w:rsidR="005C1040" w:rsidRDefault="005C1040" w:rsidP="005C1040">
            <w:pPr>
              <w:pStyle w:val="Lijstalinea"/>
              <w:numPr>
                <w:ilvl w:val="0"/>
                <w:numId w:val="63"/>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Resultaat: Goedkeuring fiches door de leden  </w:t>
            </w:r>
          </w:p>
          <w:p w14:paraId="60F41E37" w14:textId="77777777" w:rsidR="005C1040" w:rsidRPr="005C1040" w:rsidRDefault="005C1040">
            <w:pPr>
              <w:pStyle w:val="Lijstalinea"/>
              <w:tabs>
                <w:tab w:val="left" w:pos="3828"/>
                <w:tab w:val="left" w:pos="3969"/>
              </w:tabs>
              <w:ind w:left="0"/>
              <w:rPr>
                <w:rFonts w:ascii="Verdana" w:eastAsia="Calibri" w:hAnsi="Verdana" w:cs="Calibri"/>
                <w:b/>
                <w:bCs/>
                <w:sz w:val="20"/>
                <w:szCs w:val="20"/>
              </w:rPr>
            </w:pPr>
          </w:p>
        </w:tc>
      </w:tr>
      <w:tr w:rsidR="005C1040" w14:paraId="082FE849" w14:textId="77777777" w:rsidTr="00C64FC3">
        <w:tc>
          <w:tcPr>
            <w:tcW w:w="1865" w:type="dxa"/>
            <w:vMerge/>
            <w:tcBorders>
              <w:left w:val="single" w:sz="4" w:space="0" w:color="auto"/>
              <w:bottom w:val="single" w:sz="4" w:space="0" w:color="auto"/>
              <w:right w:val="single" w:sz="4" w:space="0" w:color="auto"/>
            </w:tcBorders>
            <w:shd w:val="clear" w:color="auto" w:fill="E7E6E6" w:themeFill="background2"/>
          </w:tcPr>
          <w:p w14:paraId="53B9D2F9" w14:textId="77777777" w:rsidR="005C1040" w:rsidRDefault="005C1040">
            <w:pPr>
              <w:pStyle w:val="Lijstalinea"/>
              <w:tabs>
                <w:tab w:val="left" w:pos="3828"/>
                <w:tab w:val="left" w:pos="3969"/>
              </w:tabs>
              <w:ind w:left="0"/>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tcPr>
          <w:p w14:paraId="370B8956" w14:textId="77777777" w:rsidR="005C1040" w:rsidRDefault="005C1040">
            <w:pPr>
              <w:pStyle w:val="Lijstalinea"/>
              <w:tabs>
                <w:tab w:val="left" w:pos="3828"/>
                <w:tab w:val="left" w:pos="3969"/>
              </w:tabs>
              <w:ind w:left="0"/>
              <w:rPr>
                <w:rFonts w:ascii="Verdana" w:eastAsia="Calibri" w:hAnsi="Verdana" w:cs="Calibri"/>
                <w:b/>
                <w:bCs/>
                <w:sz w:val="20"/>
                <w:szCs w:val="20"/>
              </w:rPr>
            </w:pPr>
            <w:r w:rsidRPr="005C1040">
              <w:rPr>
                <w:rFonts w:ascii="Verdana" w:eastAsia="Calibri" w:hAnsi="Verdana" w:cs="Calibri"/>
                <w:b/>
                <w:bCs/>
                <w:sz w:val="20"/>
                <w:szCs w:val="20"/>
              </w:rPr>
              <w:t>Seksistisch cybergeweld</w:t>
            </w:r>
          </w:p>
          <w:p w14:paraId="50A07318" w14:textId="77777777" w:rsidR="005C1040" w:rsidRDefault="005C1040" w:rsidP="005C1040">
            <w:pPr>
              <w:pStyle w:val="Lijstalinea"/>
              <w:numPr>
                <w:ilvl w:val="0"/>
                <w:numId w:val="63"/>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Geagendeerd door Viceminister-president, Duitstalig minister van Sociale Aangelegenheden, </w:t>
            </w:r>
            <w:proofErr w:type="spellStart"/>
            <w:r>
              <w:rPr>
                <w:rFonts w:ascii="Verdana" w:eastAsia="Calibri" w:hAnsi="Verdana" w:cs="Calibri"/>
                <w:sz w:val="20"/>
                <w:szCs w:val="20"/>
              </w:rPr>
              <w:t>Antonios</w:t>
            </w:r>
            <w:proofErr w:type="spellEnd"/>
            <w:r>
              <w:rPr>
                <w:rFonts w:ascii="Verdana" w:eastAsia="Calibri" w:hAnsi="Verdana" w:cs="Calibri"/>
                <w:sz w:val="20"/>
                <w:szCs w:val="20"/>
              </w:rPr>
              <w:t xml:space="preserve"> Antoniadis en </w:t>
            </w:r>
            <w:proofErr w:type="spellStart"/>
            <w:r>
              <w:rPr>
                <w:rFonts w:ascii="Verdana" w:eastAsia="Calibri" w:hAnsi="Verdana" w:cs="Calibri"/>
                <w:sz w:val="20"/>
                <w:szCs w:val="20"/>
              </w:rPr>
              <w:t>Vicevoorzitster</w:t>
            </w:r>
            <w:proofErr w:type="spellEnd"/>
            <w:r>
              <w:rPr>
                <w:rFonts w:ascii="Verdana" w:eastAsia="Calibri" w:hAnsi="Verdana" w:cs="Calibri"/>
                <w:sz w:val="20"/>
                <w:szCs w:val="20"/>
              </w:rPr>
              <w:t xml:space="preserve"> en Waals minister van Sociale Actie en Vrouwenrechten, Christie </w:t>
            </w:r>
            <w:proofErr w:type="spellStart"/>
            <w:r>
              <w:rPr>
                <w:rFonts w:ascii="Verdana" w:eastAsia="Calibri" w:hAnsi="Verdana" w:cs="Calibri"/>
                <w:sz w:val="20"/>
                <w:szCs w:val="20"/>
              </w:rPr>
              <w:t>Morreale</w:t>
            </w:r>
            <w:proofErr w:type="spellEnd"/>
          </w:p>
          <w:p w14:paraId="366C4B2B" w14:textId="77777777" w:rsidR="005C1040" w:rsidRDefault="005C1040" w:rsidP="005C1040">
            <w:pPr>
              <w:pStyle w:val="Lijstalinea"/>
              <w:numPr>
                <w:ilvl w:val="0"/>
                <w:numId w:val="63"/>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Resultaat: Goedkeuring fiches door de leden  </w:t>
            </w:r>
          </w:p>
          <w:p w14:paraId="1ADF6B9B" w14:textId="70CB01A8" w:rsidR="005C1040" w:rsidRPr="005C1040" w:rsidRDefault="005C1040">
            <w:pPr>
              <w:pStyle w:val="Lijstalinea"/>
              <w:tabs>
                <w:tab w:val="left" w:pos="3828"/>
                <w:tab w:val="left" w:pos="3969"/>
              </w:tabs>
              <w:ind w:left="0"/>
              <w:rPr>
                <w:rFonts w:ascii="Verdana" w:eastAsia="Calibri" w:hAnsi="Verdana" w:cs="Calibri"/>
                <w:b/>
                <w:bCs/>
                <w:sz w:val="20"/>
                <w:szCs w:val="20"/>
              </w:rPr>
            </w:pPr>
          </w:p>
        </w:tc>
      </w:tr>
      <w:tr w:rsidR="007A575E" w14:paraId="48D5489E" w14:textId="77777777" w:rsidTr="007A575E">
        <w:trPr>
          <w:trHeight w:val="652"/>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463606"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Borders>
              <w:top w:val="single" w:sz="4" w:space="0" w:color="auto"/>
              <w:left w:val="single" w:sz="4" w:space="0" w:color="auto"/>
              <w:bottom w:val="single" w:sz="4" w:space="0" w:color="auto"/>
              <w:right w:val="single" w:sz="4" w:space="0" w:color="auto"/>
            </w:tcBorders>
            <w:hideMark/>
          </w:tcPr>
          <w:p w14:paraId="039366A4" w14:textId="77777777" w:rsidR="007A575E" w:rsidRDefault="007A575E">
            <w:p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 </w:t>
            </w:r>
          </w:p>
        </w:tc>
      </w:tr>
    </w:tbl>
    <w:p w14:paraId="394FA13A" w14:textId="77777777" w:rsidR="007A575E" w:rsidRDefault="007A575E" w:rsidP="007A575E">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7A575E" w14:paraId="182BB9E1" w14:textId="77777777" w:rsidTr="007A575E">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E90104"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Datum</w:t>
            </w:r>
          </w:p>
        </w:tc>
        <w:tc>
          <w:tcPr>
            <w:tcW w:w="6799" w:type="dxa"/>
            <w:tcBorders>
              <w:top w:val="single" w:sz="4" w:space="0" w:color="auto"/>
              <w:left w:val="single" w:sz="4" w:space="0" w:color="auto"/>
              <w:bottom w:val="single" w:sz="4" w:space="0" w:color="auto"/>
              <w:right w:val="single" w:sz="4" w:space="0" w:color="auto"/>
            </w:tcBorders>
            <w:hideMark/>
          </w:tcPr>
          <w:p w14:paraId="0BD8D338" w14:textId="77777777" w:rsidR="007A575E" w:rsidRDefault="007A575E">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8 november 2021</w:t>
            </w:r>
          </w:p>
        </w:tc>
      </w:tr>
      <w:tr w:rsidR="007A575E" w14:paraId="41855852" w14:textId="77777777" w:rsidTr="007A575E">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86987F"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Borders>
              <w:top w:val="single" w:sz="4" w:space="0" w:color="auto"/>
              <w:left w:val="single" w:sz="4" w:space="0" w:color="auto"/>
              <w:bottom w:val="single" w:sz="4" w:space="0" w:color="auto"/>
              <w:right w:val="single" w:sz="4" w:space="0" w:color="auto"/>
            </w:tcBorders>
            <w:hideMark/>
          </w:tcPr>
          <w:p w14:paraId="26951CFA" w14:textId="77777777" w:rsidR="007A575E" w:rsidRDefault="007A575E">
            <w:pPr>
              <w:pStyle w:val="Lijstalinea"/>
              <w:tabs>
                <w:tab w:val="left" w:pos="3828"/>
                <w:tab w:val="left" w:pos="3969"/>
              </w:tabs>
              <w:ind w:left="0"/>
              <w:rPr>
                <w:rFonts w:ascii="Verdana" w:eastAsia="Calibri" w:hAnsi="Verdana" w:cs="Calibri"/>
                <w:b/>
                <w:bCs/>
                <w:sz w:val="20"/>
                <w:szCs w:val="20"/>
                <w:highlight w:val="yellow"/>
              </w:rPr>
            </w:pPr>
            <w:r>
              <w:rPr>
                <w:rFonts w:ascii="Verdana" w:eastAsia="Calibri" w:hAnsi="Verdana" w:cs="Calibri"/>
                <w:b/>
                <w:bCs/>
                <w:sz w:val="20"/>
                <w:szCs w:val="20"/>
              </w:rPr>
              <w:t xml:space="preserve">Viceminister-president, Duitstalig minister van Sociale Aangelegenheden, </w:t>
            </w:r>
            <w:proofErr w:type="spellStart"/>
            <w:r>
              <w:rPr>
                <w:rFonts w:ascii="Verdana" w:eastAsia="Calibri" w:hAnsi="Verdana" w:cs="Calibri"/>
                <w:b/>
                <w:bCs/>
                <w:sz w:val="20"/>
                <w:szCs w:val="20"/>
              </w:rPr>
              <w:t>Antonios</w:t>
            </w:r>
            <w:proofErr w:type="spellEnd"/>
            <w:r>
              <w:rPr>
                <w:rFonts w:ascii="Verdana" w:eastAsia="Calibri" w:hAnsi="Verdana" w:cs="Calibri"/>
                <w:b/>
                <w:bCs/>
                <w:sz w:val="20"/>
                <w:szCs w:val="20"/>
              </w:rPr>
              <w:t xml:space="preserve"> Antoniadis en </w:t>
            </w:r>
            <w:proofErr w:type="spellStart"/>
            <w:r>
              <w:rPr>
                <w:rFonts w:ascii="Verdana" w:eastAsia="Calibri" w:hAnsi="Verdana" w:cs="Calibri"/>
                <w:b/>
                <w:bCs/>
                <w:sz w:val="20"/>
                <w:szCs w:val="20"/>
              </w:rPr>
              <w:t>Vicevoorzitster</w:t>
            </w:r>
            <w:proofErr w:type="spellEnd"/>
            <w:r>
              <w:rPr>
                <w:rFonts w:ascii="Verdana" w:eastAsia="Calibri" w:hAnsi="Verdana" w:cs="Calibri"/>
                <w:b/>
                <w:bCs/>
                <w:sz w:val="20"/>
                <w:szCs w:val="20"/>
              </w:rPr>
              <w:t xml:space="preserve"> en Waals minister van Sociale Actie en Vrouwenrechten, Christie </w:t>
            </w:r>
            <w:proofErr w:type="spellStart"/>
            <w:r>
              <w:rPr>
                <w:rFonts w:ascii="Verdana" w:eastAsia="Calibri" w:hAnsi="Verdana" w:cs="Calibri"/>
                <w:b/>
                <w:bCs/>
                <w:sz w:val="20"/>
                <w:szCs w:val="20"/>
              </w:rPr>
              <w:t>Morreale</w:t>
            </w:r>
            <w:proofErr w:type="spellEnd"/>
          </w:p>
        </w:tc>
      </w:tr>
      <w:tr w:rsidR="007A575E" w14:paraId="1C28F291" w14:textId="77777777" w:rsidTr="007A575E">
        <w:tc>
          <w:tcPr>
            <w:tcW w:w="186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hideMark/>
          </w:tcPr>
          <w:p w14:paraId="339A0FCA"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tc>
        <w:tc>
          <w:tcPr>
            <w:tcW w:w="6799" w:type="dxa"/>
            <w:tcBorders>
              <w:top w:val="single" w:sz="4" w:space="0" w:color="auto"/>
              <w:left w:val="single" w:sz="4" w:space="0" w:color="auto"/>
              <w:bottom w:val="single" w:sz="4" w:space="0" w:color="auto"/>
              <w:right w:val="single" w:sz="4" w:space="0" w:color="auto"/>
            </w:tcBorders>
          </w:tcPr>
          <w:p w14:paraId="52E3C08F" w14:textId="2F20D28C" w:rsidR="007A575E" w:rsidRPr="007A3583" w:rsidRDefault="007A575E" w:rsidP="007A3583">
            <w:pPr>
              <w:pStyle w:val="Lijstalinea"/>
              <w:tabs>
                <w:tab w:val="left" w:pos="3828"/>
                <w:tab w:val="left" w:pos="3969"/>
              </w:tabs>
              <w:ind w:left="0"/>
              <w:rPr>
                <w:rFonts w:ascii="Verdana" w:eastAsia="Calibri" w:hAnsi="Verdana" w:cs="Calibri"/>
                <w:b/>
                <w:bCs/>
                <w:sz w:val="20"/>
                <w:szCs w:val="20"/>
              </w:rPr>
            </w:pPr>
            <w:r w:rsidRPr="007A3583">
              <w:rPr>
                <w:rFonts w:ascii="Verdana" w:eastAsia="Calibri" w:hAnsi="Verdana" w:cs="Calibri"/>
                <w:b/>
                <w:bCs/>
                <w:sz w:val="20"/>
                <w:szCs w:val="20"/>
              </w:rPr>
              <w:t>Evenwichtige vertegenwoordiging in alle beroepssectoren</w:t>
            </w:r>
            <w:r w:rsidRPr="007A3583">
              <w:rPr>
                <w:rFonts w:ascii="Verdana" w:eastAsia="Calibri" w:hAnsi="Verdana" w:cs="Calibri"/>
                <w:sz w:val="20"/>
                <w:szCs w:val="20"/>
              </w:rPr>
              <w:t xml:space="preserve"> </w:t>
            </w:r>
          </w:p>
          <w:p w14:paraId="065F0DB6" w14:textId="77777777" w:rsidR="007A575E" w:rsidRDefault="007A575E" w:rsidP="005C1040">
            <w:pPr>
              <w:pStyle w:val="Lijstalinea"/>
              <w:numPr>
                <w:ilvl w:val="0"/>
                <w:numId w:val="63"/>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Geagendeerd door Viceminister-president, Duitstalig minister van Sociale Aangelegenheden, </w:t>
            </w:r>
            <w:proofErr w:type="spellStart"/>
            <w:r>
              <w:rPr>
                <w:rFonts w:ascii="Verdana" w:eastAsia="Calibri" w:hAnsi="Verdana" w:cs="Calibri"/>
                <w:sz w:val="20"/>
                <w:szCs w:val="20"/>
              </w:rPr>
              <w:t>Antonios</w:t>
            </w:r>
            <w:proofErr w:type="spellEnd"/>
            <w:r>
              <w:rPr>
                <w:rFonts w:ascii="Verdana" w:eastAsia="Calibri" w:hAnsi="Verdana" w:cs="Calibri"/>
                <w:sz w:val="20"/>
                <w:szCs w:val="20"/>
              </w:rPr>
              <w:t xml:space="preserve"> Antoniadis en </w:t>
            </w:r>
            <w:proofErr w:type="spellStart"/>
            <w:r>
              <w:rPr>
                <w:rFonts w:ascii="Verdana" w:eastAsia="Calibri" w:hAnsi="Verdana" w:cs="Calibri"/>
                <w:sz w:val="20"/>
                <w:szCs w:val="20"/>
              </w:rPr>
              <w:t>Vicevoorzitster</w:t>
            </w:r>
            <w:proofErr w:type="spellEnd"/>
            <w:r>
              <w:rPr>
                <w:rFonts w:ascii="Verdana" w:eastAsia="Calibri" w:hAnsi="Verdana" w:cs="Calibri"/>
                <w:sz w:val="20"/>
                <w:szCs w:val="20"/>
              </w:rPr>
              <w:t xml:space="preserve"> en Waals minister van Sociale Actie en Vrouwenrechten, Christie </w:t>
            </w:r>
            <w:proofErr w:type="spellStart"/>
            <w:r>
              <w:rPr>
                <w:rFonts w:ascii="Verdana" w:eastAsia="Calibri" w:hAnsi="Verdana" w:cs="Calibri"/>
                <w:sz w:val="20"/>
                <w:szCs w:val="20"/>
              </w:rPr>
              <w:t>Morreale</w:t>
            </w:r>
            <w:proofErr w:type="spellEnd"/>
          </w:p>
          <w:p w14:paraId="079DB7D7" w14:textId="77777777" w:rsidR="007A575E" w:rsidRDefault="007A575E" w:rsidP="005C1040">
            <w:pPr>
              <w:pStyle w:val="Lijstalinea"/>
              <w:numPr>
                <w:ilvl w:val="0"/>
                <w:numId w:val="63"/>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Resultaat: Goedkeuring fiches door de leden </w:t>
            </w:r>
          </w:p>
          <w:p w14:paraId="48A279D6" w14:textId="77777777" w:rsidR="007A575E" w:rsidRDefault="007A575E">
            <w:pPr>
              <w:pStyle w:val="Lijstalinea"/>
              <w:tabs>
                <w:tab w:val="left" w:pos="3828"/>
                <w:tab w:val="left" w:pos="3969"/>
              </w:tabs>
              <w:ind w:left="0"/>
              <w:rPr>
                <w:rFonts w:ascii="Verdana" w:eastAsia="Calibri" w:hAnsi="Verdana" w:cs="Calibri"/>
                <w:b/>
                <w:bCs/>
                <w:sz w:val="20"/>
                <w:szCs w:val="20"/>
              </w:rPr>
            </w:pPr>
          </w:p>
        </w:tc>
      </w:tr>
      <w:tr w:rsidR="007A575E" w14:paraId="4E83EE5C" w14:textId="77777777" w:rsidTr="007A575E">
        <w:trPr>
          <w:trHeight w:val="15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E66C3" w14:textId="77777777" w:rsidR="007A575E" w:rsidRDefault="007A575E">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tcPr>
          <w:p w14:paraId="00C8372E" w14:textId="17E60BDF" w:rsidR="007A575E" w:rsidRPr="00FF3583" w:rsidRDefault="007A575E" w:rsidP="00FF3583">
            <w:pPr>
              <w:pStyle w:val="Lijstalinea"/>
              <w:tabs>
                <w:tab w:val="left" w:pos="3828"/>
                <w:tab w:val="left" w:pos="3969"/>
              </w:tabs>
              <w:ind w:left="0"/>
              <w:jc w:val="both"/>
              <w:rPr>
                <w:rFonts w:ascii="Verdana" w:eastAsia="Calibri" w:hAnsi="Verdana" w:cs="Calibri"/>
                <w:b/>
                <w:bCs/>
                <w:sz w:val="20"/>
                <w:szCs w:val="20"/>
              </w:rPr>
            </w:pPr>
            <w:r w:rsidRPr="00FF3583">
              <w:rPr>
                <w:rFonts w:ascii="Verdana" w:eastAsia="Calibri" w:hAnsi="Verdana" w:cs="Calibri"/>
                <w:b/>
                <w:bCs/>
                <w:sz w:val="20"/>
                <w:szCs w:val="20"/>
              </w:rPr>
              <w:t>Hulplijnen zonder belkosten voor mensen die te maken hebben met geweld en gratis promotie in openbare ruimten van deze hulplijnen tegen geweld</w:t>
            </w:r>
          </w:p>
          <w:p w14:paraId="1BF983E7" w14:textId="77777777" w:rsidR="007A575E" w:rsidRDefault="007A575E" w:rsidP="005C1040">
            <w:pPr>
              <w:pStyle w:val="Lijstalinea"/>
              <w:numPr>
                <w:ilvl w:val="0"/>
                <w:numId w:val="64"/>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Geagendeerd door Viceminister-president, Duitstalig minister van Sociale Aangelegenheden, </w:t>
            </w:r>
            <w:proofErr w:type="spellStart"/>
            <w:r>
              <w:rPr>
                <w:rFonts w:ascii="Verdana" w:eastAsia="Calibri" w:hAnsi="Verdana" w:cs="Calibri"/>
                <w:sz w:val="20"/>
                <w:szCs w:val="20"/>
              </w:rPr>
              <w:t>Antonios</w:t>
            </w:r>
            <w:proofErr w:type="spellEnd"/>
            <w:r>
              <w:rPr>
                <w:rFonts w:ascii="Verdana" w:eastAsia="Calibri" w:hAnsi="Verdana" w:cs="Calibri"/>
                <w:sz w:val="20"/>
                <w:szCs w:val="20"/>
              </w:rPr>
              <w:t xml:space="preserve"> Antoniadis en </w:t>
            </w:r>
            <w:proofErr w:type="spellStart"/>
            <w:r>
              <w:rPr>
                <w:rFonts w:ascii="Verdana" w:eastAsia="Calibri" w:hAnsi="Verdana" w:cs="Calibri"/>
                <w:sz w:val="20"/>
                <w:szCs w:val="20"/>
              </w:rPr>
              <w:t>Vicevoorzitster</w:t>
            </w:r>
            <w:proofErr w:type="spellEnd"/>
            <w:r>
              <w:rPr>
                <w:rFonts w:ascii="Verdana" w:eastAsia="Calibri" w:hAnsi="Verdana" w:cs="Calibri"/>
                <w:sz w:val="20"/>
                <w:szCs w:val="20"/>
              </w:rPr>
              <w:t xml:space="preserve"> en Waals minister van Sociale Actie en Vrouwenrechten, Christie </w:t>
            </w:r>
            <w:proofErr w:type="spellStart"/>
            <w:r>
              <w:rPr>
                <w:rFonts w:ascii="Verdana" w:eastAsia="Calibri" w:hAnsi="Verdana" w:cs="Calibri"/>
                <w:sz w:val="20"/>
                <w:szCs w:val="20"/>
              </w:rPr>
              <w:t>Morreale</w:t>
            </w:r>
            <w:proofErr w:type="spellEnd"/>
          </w:p>
          <w:p w14:paraId="4E46047E" w14:textId="77777777" w:rsidR="007A575E" w:rsidRDefault="007A575E">
            <w:pPr>
              <w:pStyle w:val="Lijstalinea"/>
              <w:numPr>
                <w:ilvl w:val="0"/>
                <w:numId w:val="64"/>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Resultaat: Goedkeuring fiches door de leden </w:t>
            </w:r>
          </w:p>
          <w:p w14:paraId="6F27375D" w14:textId="77777777" w:rsidR="007A575E" w:rsidRDefault="007A575E">
            <w:pPr>
              <w:pStyle w:val="Lijstalinea"/>
              <w:tabs>
                <w:tab w:val="left" w:pos="3828"/>
                <w:tab w:val="left" w:pos="3969"/>
              </w:tabs>
              <w:ind w:left="360"/>
              <w:rPr>
                <w:rFonts w:ascii="Verdana" w:eastAsia="Calibri" w:hAnsi="Verdana" w:cs="Calibri"/>
                <w:sz w:val="20"/>
                <w:szCs w:val="20"/>
              </w:rPr>
            </w:pPr>
          </w:p>
        </w:tc>
      </w:tr>
      <w:tr w:rsidR="007A575E" w14:paraId="0D4793AB" w14:textId="77777777" w:rsidTr="007A575E">
        <w:trPr>
          <w:trHeight w:val="652"/>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5C17C3"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Borders>
              <w:top w:val="single" w:sz="4" w:space="0" w:color="auto"/>
              <w:left w:val="single" w:sz="4" w:space="0" w:color="auto"/>
              <w:bottom w:val="single" w:sz="4" w:space="0" w:color="auto"/>
              <w:right w:val="single" w:sz="4" w:space="0" w:color="auto"/>
            </w:tcBorders>
          </w:tcPr>
          <w:p w14:paraId="0608739A" w14:textId="17CB6FF0" w:rsidR="007A575E" w:rsidRPr="005C1040" w:rsidRDefault="005C1040" w:rsidP="005C1040">
            <w:pPr>
              <w:jc w:val="both"/>
              <w:rPr>
                <w:rFonts w:ascii="Verdana" w:eastAsia="Calibri" w:hAnsi="Verdana" w:cs="Calibri"/>
                <w:sz w:val="20"/>
                <w:szCs w:val="20"/>
              </w:rPr>
            </w:pPr>
            <w:r>
              <w:rPr>
                <w:rFonts w:ascii="Verdana" w:eastAsia="Calibri" w:hAnsi="Verdana" w:cs="Calibri"/>
                <w:sz w:val="20"/>
                <w:szCs w:val="20"/>
              </w:rPr>
              <w:t>/</w:t>
            </w:r>
          </w:p>
        </w:tc>
      </w:tr>
    </w:tbl>
    <w:p w14:paraId="59B951E7" w14:textId="77777777" w:rsidR="007A575E" w:rsidRDefault="007A575E" w:rsidP="007A575E">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7A575E" w14:paraId="51503B9B" w14:textId="77777777" w:rsidTr="007A575E">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587ECB3"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Datum</w:t>
            </w:r>
          </w:p>
        </w:tc>
        <w:tc>
          <w:tcPr>
            <w:tcW w:w="6799" w:type="dxa"/>
            <w:tcBorders>
              <w:top w:val="single" w:sz="4" w:space="0" w:color="auto"/>
              <w:left w:val="single" w:sz="4" w:space="0" w:color="auto"/>
              <w:bottom w:val="single" w:sz="4" w:space="0" w:color="auto"/>
              <w:right w:val="single" w:sz="4" w:space="0" w:color="auto"/>
            </w:tcBorders>
            <w:hideMark/>
          </w:tcPr>
          <w:p w14:paraId="3A906A71" w14:textId="77777777" w:rsidR="007A575E" w:rsidRDefault="007A575E">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19 september 2022</w:t>
            </w:r>
          </w:p>
        </w:tc>
      </w:tr>
      <w:tr w:rsidR="007A575E" w14:paraId="705CE8B0" w14:textId="77777777" w:rsidTr="007A575E">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0B78E3"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Borders>
              <w:top w:val="single" w:sz="4" w:space="0" w:color="auto"/>
              <w:left w:val="single" w:sz="4" w:space="0" w:color="auto"/>
              <w:bottom w:val="single" w:sz="4" w:space="0" w:color="auto"/>
              <w:right w:val="single" w:sz="4" w:space="0" w:color="auto"/>
            </w:tcBorders>
            <w:hideMark/>
          </w:tcPr>
          <w:p w14:paraId="69294C31"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 xml:space="preserve">Minister van Cultuur, Media, Kinderopvang, Gezondheid en Vrouwenrechten van de Franse Gemeenschapsregering, </w:t>
            </w:r>
            <w:proofErr w:type="spellStart"/>
            <w:r>
              <w:rPr>
                <w:rFonts w:ascii="Verdana" w:eastAsia="Calibri" w:hAnsi="Verdana" w:cs="Calibri"/>
                <w:sz w:val="20"/>
                <w:szCs w:val="20"/>
              </w:rPr>
              <w:t>Bénédicte</w:t>
            </w:r>
            <w:proofErr w:type="spellEnd"/>
            <w:r>
              <w:rPr>
                <w:rFonts w:ascii="Verdana" w:eastAsia="Calibri" w:hAnsi="Verdana" w:cs="Calibri"/>
                <w:sz w:val="20"/>
                <w:szCs w:val="20"/>
              </w:rPr>
              <w:t xml:space="preserve"> </w:t>
            </w:r>
            <w:proofErr w:type="spellStart"/>
            <w:r>
              <w:rPr>
                <w:rFonts w:ascii="Verdana" w:eastAsia="Calibri" w:hAnsi="Verdana" w:cs="Calibri"/>
                <w:sz w:val="20"/>
                <w:szCs w:val="20"/>
              </w:rPr>
              <w:t>Linard</w:t>
            </w:r>
            <w:proofErr w:type="spellEnd"/>
          </w:p>
        </w:tc>
      </w:tr>
      <w:tr w:rsidR="005C1040" w14:paraId="29102C64" w14:textId="77777777" w:rsidTr="0098198F">
        <w:tc>
          <w:tcPr>
            <w:tcW w:w="1865" w:type="dxa"/>
            <w:vMerge w:val="restart"/>
            <w:tcBorders>
              <w:top w:val="single" w:sz="4" w:space="0" w:color="auto"/>
              <w:left w:val="single" w:sz="4" w:space="0" w:color="auto"/>
              <w:right w:val="single" w:sz="4" w:space="0" w:color="auto"/>
            </w:tcBorders>
            <w:shd w:val="clear" w:color="auto" w:fill="E7E6E6" w:themeFill="background2"/>
            <w:hideMark/>
          </w:tcPr>
          <w:p w14:paraId="37578F90" w14:textId="77777777" w:rsidR="005C1040" w:rsidRDefault="005C1040">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Agendapunten</w:t>
            </w:r>
          </w:p>
        </w:tc>
        <w:tc>
          <w:tcPr>
            <w:tcW w:w="6799" w:type="dxa"/>
            <w:tcBorders>
              <w:top w:val="single" w:sz="4" w:space="0" w:color="auto"/>
              <w:left w:val="single" w:sz="4" w:space="0" w:color="auto"/>
              <w:bottom w:val="single" w:sz="4" w:space="0" w:color="auto"/>
              <w:right w:val="single" w:sz="4" w:space="0" w:color="auto"/>
            </w:tcBorders>
          </w:tcPr>
          <w:p w14:paraId="352B693F" w14:textId="13892020" w:rsidR="005C1040" w:rsidRDefault="00FF3583">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G</w:t>
            </w:r>
            <w:r w:rsidR="005C1040">
              <w:rPr>
                <w:rFonts w:ascii="Verdana" w:eastAsia="Calibri" w:hAnsi="Verdana" w:cs="Calibri"/>
                <w:b/>
                <w:bCs/>
                <w:sz w:val="20"/>
                <w:szCs w:val="20"/>
              </w:rPr>
              <w:t>oedkeuring verslag 8/11/21</w:t>
            </w:r>
          </w:p>
          <w:p w14:paraId="5D7158DF" w14:textId="77777777" w:rsidR="005C1040" w:rsidRDefault="005C1040">
            <w:pPr>
              <w:pStyle w:val="Lijstalinea"/>
              <w:numPr>
                <w:ilvl w:val="0"/>
                <w:numId w:val="63"/>
              </w:numPr>
              <w:tabs>
                <w:tab w:val="left" w:pos="3828"/>
                <w:tab w:val="left" w:pos="3969"/>
              </w:tabs>
              <w:rPr>
                <w:rFonts w:ascii="Verdana" w:eastAsia="Calibri" w:hAnsi="Verdana" w:cs="Calibri"/>
                <w:sz w:val="20"/>
                <w:szCs w:val="20"/>
              </w:rPr>
            </w:pPr>
            <w:r>
              <w:rPr>
                <w:rFonts w:ascii="Verdana" w:eastAsia="Calibri" w:hAnsi="Verdana" w:cs="Calibri"/>
                <w:sz w:val="20"/>
                <w:szCs w:val="20"/>
              </w:rPr>
              <w:lastRenderedPageBreak/>
              <w:t xml:space="preserve">Geagendeerd door minister </w:t>
            </w:r>
            <w:proofErr w:type="spellStart"/>
            <w:r>
              <w:rPr>
                <w:rFonts w:ascii="Verdana" w:eastAsia="Calibri" w:hAnsi="Verdana" w:cs="Calibri"/>
                <w:sz w:val="20"/>
                <w:szCs w:val="20"/>
              </w:rPr>
              <w:t>Linard</w:t>
            </w:r>
            <w:proofErr w:type="spellEnd"/>
          </w:p>
          <w:p w14:paraId="606B4BAF" w14:textId="77777777" w:rsidR="005C1040" w:rsidRDefault="005C1040">
            <w:pPr>
              <w:pStyle w:val="Lijstalinea"/>
              <w:numPr>
                <w:ilvl w:val="0"/>
                <w:numId w:val="63"/>
              </w:numPr>
              <w:tabs>
                <w:tab w:val="left" w:pos="3828"/>
                <w:tab w:val="left" w:pos="3969"/>
              </w:tabs>
              <w:rPr>
                <w:rFonts w:ascii="Verdana" w:eastAsia="Calibri" w:hAnsi="Verdana" w:cs="Calibri"/>
                <w:sz w:val="20"/>
                <w:szCs w:val="20"/>
              </w:rPr>
            </w:pPr>
            <w:r>
              <w:rPr>
                <w:rFonts w:ascii="Verdana" w:eastAsia="Calibri" w:hAnsi="Verdana" w:cs="Calibri"/>
                <w:sz w:val="20"/>
                <w:szCs w:val="20"/>
              </w:rPr>
              <w:t>Resultaat: verslag goedgekeurd</w:t>
            </w:r>
          </w:p>
          <w:p w14:paraId="0F436F44" w14:textId="77777777" w:rsidR="005C1040" w:rsidRDefault="005C1040">
            <w:pPr>
              <w:pStyle w:val="Lijstalinea"/>
              <w:tabs>
                <w:tab w:val="left" w:pos="3828"/>
                <w:tab w:val="left" w:pos="3969"/>
              </w:tabs>
              <w:ind w:left="0"/>
              <w:rPr>
                <w:rFonts w:ascii="Verdana" w:eastAsia="Calibri" w:hAnsi="Verdana" w:cs="Calibri"/>
                <w:b/>
                <w:bCs/>
                <w:sz w:val="20"/>
                <w:szCs w:val="20"/>
                <w:highlight w:val="yellow"/>
              </w:rPr>
            </w:pPr>
          </w:p>
        </w:tc>
      </w:tr>
      <w:tr w:rsidR="005C1040" w14:paraId="75C405B2" w14:textId="77777777" w:rsidTr="0098198F">
        <w:trPr>
          <w:trHeight w:val="1524"/>
        </w:trPr>
        <w:tc>
          <w:tcPr>
            <w:tcW w:w="0" w:type="auto"/>
            <w:vMerge/>
            <w:tcBorders>
              <w:left w:val="single" w:sz="4" w:space="0" w:color="auto"/>
              <w:right w:val="single" w:sz="4" w:space="0" w:color="auto"/>
            </w:tcBorders>
            <w:vAlign w:val="center"/>
            <w:hideMark/>
          </w:tcPr>
          <w:p w14:paraId="6C83C401" w14:textId="77777777" w:rsidR="005C1040" w:rsidRDefault="005C1040">
            <w:pPr>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160345BD" w14:textId="79CBC052" w:rsidR="005C1040" w:rsidRDefault="00FF3583" w:rsidP="00456CE0">
            <w:pPr>
              <w:pStyle w:val="Lijstalinea"/>
              <w:tabs>
                <w:tab w:val="left" w:pos="3828"/>
                <w:tab w:val="left" w:pos="3969"/>
              </w:tabs>
              <w:ind w:left="0"/>
              <w:jc w:val="both"/>
              <w:rPr>
                <w:rFonts w:ascii="Verdana" w:eastAsia="Calibri" w:hAnsi="Verdana" w:cs="Calibri"/>
                <w:b/>
                <w:bCs/>
                <w:sz w:val="20"/>
                <w:szCs w:val="20"/>
              </w:rPr>
            </w:pPr>
            <w:r>
              <w:rPr>
                <w:rFonts w:ascii="Verdana" w:eastAsia="Calibri" w:hAnsi="Verdana" w:cs="Calibri"/>
                <w:b/>
                <w:bCs/>
                <w:sz w:val="20"/>
                <w:szCs w:val="20"/>
              </w:rPr>
              <w:t>Goedkeuring</w:t>
            </w:r>
            <w:r w:rsidR="005C1040">
              <w:rPr>
                <w:rFonts w:ascii="Verdana" w:eastAsia="Calibri" w:hAnsi="Verdana" w:cs="Calibri"/>
                <w:b/>
                <w:bCs/>
                <w:sz w:val="20"/>
                <w:szCs w:val="20"/>
              </w:rPr>
              <w:t xml:space="preserve"> werkfiches “steun aan eenoudergezinnen” en “strijd tegen seksisme in reclame”</w:t>
            </w:r>
          </w:p>
          <w:p w14:paraId="16972261" w14:textId="77777777" w:rsidR="005C1040" w:rsidRDefault="005C1040">
            <w:pPr>
              <w:pStyle w:val="Lijstalinea"/>
              <w:numPr>
                <w:ilvl w:val="0"/>
                <w:numId w:val="64"/>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Geagendeerd door minister </w:t>
            </w:r>
            <w:proofErr w:type="spellStart"/>
            <w:r>
              <w:rPr>
                <w:rFonts w:ascii="Verdana" w:eastAsia="Calibri" w:hAnsi="Verdana" w:cs="Calibri"/>
                <w:sz w:val="20"/>
                <w:szCs w:val="20"/>
              </w:rPr>
              <w:t>Linard</w:t>
            </w:r>
            <w:proofErr w:type="spellEnd"/>
          </w:p>
          <w:p w14:paraId="3F0E97FD" w14:textId="77777777" w:rsidR="005C1040" w:rsidRDefault="005C1040" w:rsidP="005C1040">
            <w:pPr>
              <w:pStyle w:val="Lijstalinea"/>
              <w:numPr>
                <w:ilvl w:val="0"/>
                <w:numId w:val="64"/>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Resultaat: werkfiches goedgekeurd door de leden </w:t>
            </w:r>
          </w:p>
          <w:p w14:paraId="2DE999F5" w14:textId="77777777" w:rsidR="005C1040" w:rsidRDefault="005C1040" w:rsidP="005C1040">
            <w:pPr>
              <w:pStyle w:val="Lijstalinea"/>
              <w:numPr>
                <w:ilvl w:val="0"/>
                <w:numId w:val="64"/>
              </w:numPr>
              <w:tabs>
                <w:tab w:val="left" w:pos="3828"/>
                <w:tab w:val="left" w:pos="3969"/>
              </w:tabs>
              <w:jc w:val="both"/>
              <w:rPr>
                <w:rFonts w:ascii="Verdana" w:eastAsia="Calibri" w:hAnsi="Verdana" w:cs="Calibri"/>
                <w:sz w:val="20"/>
                <w:szCs w:val="20"/>
              </w:rPr>
            </w:pPr>
            <w:r>
              <w:rPr>
                <w:rFonts w:ascii="Verdana" w:eastAsia="Calibri" w:hAnsi="Verdana" w:cs="Calibri"/>
                <w:sz w:val="20"/>
                <w:szCs w:val="20"/>
              </w:rPr>
              <w:t xml:space="preserve">Werkgroepen in het kader van deze thema’s hebben plaatsgevonden op 3/06, 17/06, 24/06, 26/08, 2/09, 9/09/2022. </w:t>
            </w:r>
          </w:p>
        </w:tc>
      </w:tr>
      <w:tr w:rsidR="005C1040" w14:paraId="1C195FA7" w14:textId="77777777" w:rsidTr="002F236B">
        <w:trPr>
          <w:trHeight w:val="955"/>
        </w:trPr>
        <w:tc>
          <w:tcPr>
            <w:tcW w:w="1865" w:type="dxa"/>
            <w:vMerge/>
            <w:tcBorders>
              <w:left w:val="single" w:sz="4" w:space="0" w:color="auto"/>
              <w:right w:val="single" w:sz="4" w:space="0" w:color="auto"/>
            </w:tcBorders>
            <w:shd w:val="clear" w:color="auto" w:fill="E7E6E6" w:themeFill="background2"/>
          </w:tcPr>
          <w:p w14:paraId="7C1B789E" w14:textId="77777777" w:rsidR="005C1040" w:rsidRDefault="005C1040">
            <w:pPr>
              <w:pStyle w:val="Lijstalinea"/>
              <w:tabs>
                <w:tab w:val="left" w:pos="3828"/>
                <w:tab w:val="left" w:pos="3969"/>
              </w:tabs>
              <w:ind w:left="0"/>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tcPr>
          <w:p w14:paraId="44EF4873" w14:textId="03022C12" w:rsidR="005C1040" w:rsidRDefault="00456CE0">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T</w:t>
            </w:r>
            <w:r w:rsidR="005C1040">
              <w:rPr>
                <w:rFonts w:ascii="Verdana" w:eastAsia="Calibri" w:hAnsi="Verdana" w:cs="Calibri"/>
                <w:b/>
                <w:bCs/>
                <w:sz w:val="20"/>
                <w:szCs w:val="20"/>
              </w:rPr>
              <w:t>ijdschema en werkthema’s 2022-23</w:t>
            </w:r>
          </w:p>
          <w:p w14:paraId="2ABB31C8" w14:textId="77777777" w:rsidR="005C1040" w:rsidRDefault="005C1040">
            <w:pPr>
              <w:pStyle w:val="Lijstalinea"/>
              <w:numPr>
                <w:ilvl w:val="0"/>
                <w:numId w:val="64"/>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Geagendeerd door minister </w:t>
            </w:r>
            <w:proofErr w:type="spellStart"/>
            <w:r>
              <w:rPr>
                <w:rFonts w:ascii="Verdana" w:eastAsia="Calibri" w:hAnsi="Verdana" w:cs="Calibri"/>
                <w:sz w:val="20"/>
                <w:szCs w:val="20"/>
              </w:rPr>
              <w:t>Linard</w:t>
            </w:r>
            <w:proofErr w:type="spellEnd"/>
          </w:p>
          <w:p w14:paraId="6A717C80" w14:textId="77777777" w:rsidR="005C1040" w:rsidRDefault="005C1040">
            <w:pPr>
              <w:pStyle w:val="Lijstalinea"/>
              <w:numPr>
                <w:ilvl w:val="0"/>
                <w:numId w:val="64"/>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Resultaat: </w:t>
            </w:r>
            <w:proofErr w:type="spellStart"/>
            <w:r>
              <w:rPr>
                <w:rFonts w:ascii="Verdana" w:eastAsia="Calibri" w:hAnsi="Verdana" w:cs="Calibri"/>
                <w:sz w:val="20"/>
                <w:szCs w:val="20"/>
              </w:rPr>
              <w:t>nvt</w:t>
            </w:r>
            <w:proofErr w:type="spellEnd"/>
          </w:p>
          <w:p w14:paraId="1EC23935" w14:textId="77777777" w:rsidR="005C1040" w:rsidRDefault="005C1040">
            <w:pPr>
              <w:pStyle w:val="Lijstalinea"/>
              <w:tabs>
                <w:tab w:val="left" w:pos="3828"/>
                <w:tab w:val="left" w:pos="3969"/>
              </w:tabs>
              <w:ind w:left="0"/>
              <w:rPr>
                <w:rFonts w:ascii="Verdana" w:eastAsia="Calibri" w:hAnsi="Verdana" w:cs="Calibri"/>
                <w:b/>
                <w:bCs/>
                <w:sz w:val="20"/>
                <w:szCs w:val="20"/>
              </w:rPr>
            </w:pPr>
          </w:p>
        </w:tc>
      </w:tr>
      <w:tr w:rsidR="005C1040" w14:paraId="20C8C787" w14:textId="77777777" w:rsidTr="0098198F">
        <w:trPr>
          <w:trHeight w:val="1524"/>
        </w:trPr>
        <w:tc>
          <w:tcPr>
            <w:tcW w:w="1865" w:type="dxa"/>
            <w:vMerge/>
            <w:tcBorders>
              <w:left w:val="single" w:sz="4" w:space="0" w:color="auto"/>
              <w:bottom w:val="single" w:sz="4" w:space="0" w:color="auto"/>
              <w:right w:val="single" w:sz="4" w:space="0" w:color="auto"/>
            </w:tcBorders>
            <w:shd w:val="clear" w:color="auto" w:fill="E7E6E6" w:themeFill="background2"/>
          </w:tcPr>
          <w:p w14:paraId="14774264" w14:textId="77777777" w:rsidR="005C1040" w:rsidRDefault="005C1040">
            <w:pPr>
              <w:pStyle w:val="Lijstalinea"/>
              <w:tabs>
                <w:tab w:val="left" w:pos="3828"/>
                <w:tab w:val="left" w:pos="3969"/>
              </w:tabs>
              <w:ind w:left="0"/>
              <w:rPr>
                <w:rFonts w:ascii="Verdana" w:eastAsia="Calibri" w:hAnsi="Verdana" w:cs="Calibri"/>
                <w:sz w:val="20"/>
                <w:szCs w:val="20"/>
              </w:rPr>
            </w:pPr>
          </w:p>
        </w:tc>
        <w:tc>
          <w:tcPr>
            <w:tcW w:w="6799" w:type="dxa"/>
            <w:tcBorders>
              <w:top w:val="single" w:sz="4" w:space="0" w:color="auto"/>
              <w:left w:val="single" w:sz="4" w:space="0" w:color="auto"/>
              <w:bottom w:val="single" w:sz="4" w:space="0" w:color="auto"/>
              <w:right w:val="single" w:sz="4" w:space="0" w:color="auto"/>
            </w:tcBorders>
          </w:tcPr>
          <w:p w14:paraId="3E3ABD10" w14:textId="50E46FF9" w:rsidR="005C1040" w:rsidRDefault="00F71159">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D</w:t>
            </w:r>
            <w:r w:rsidR="005C1040">
              <w:rPr>
                <w:rFonts w:ascii="Verdana" w:eastAsia="Calibri" w:hAnsi="Verdana" w:cs="Calibri"/>
                <w:b/>
                <w:bCs/>
                <w:sz w:val="20"/>
                <w:szCs w:val="20"/>
              </w:rPr>
              <w:t>oorgeven voorzitterschap aan minister Somers</w:t>
            </w:r>
          </w:p>
          <w:p w14:paraId="6E73D445" w14:textId="77777777" w:rsidR="005C1040" w:rsidRDefault="005C1040">
            <w:pPr>
              <w:pStyle w:val="Lijstalinea"/>
              <w:numPr>
                <w:ilvl w:val="0"/>
                <w:numId w:val="64"/>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Geagendeerd door minister </w:t>
            </w:r>
            <w:proofErr w:type="spellStart"/>
            <w:r>
              <w:rPr>
                <w:rFonts w:ascii="Verdana" w:eastAsia="Calibri" w:hAnsi="Verdana" w:cs="Calibri"/>
                <w:sz w:val="20"/>
                <w:szCs w:val="20"/>
              </w:rPr>
              <w:t>Linard</w:t>
            </w:r>
            <w:proofErr w:type="spellEnd"/>
          </w:p>
          <w:p w14:paraId="6CA34384" w14:textId="77777777" w:rsidR="005C1040" w:rsidRDefault="005C1040">
            <w:pPr>
              <w:pStyle w:val="Lijstalinea"/>
              <w:numPr>
                <w:ilvl w:val="0"/>
                <w:numId w:val="64"/>
              </w:numPr>
              <w:tabs>
                <w:tab w:val="left" w:pos="3828"/>
                <w:tab w:val="left" w:pos="3969"/>
              </w:tabs>
              <w:rPr>
                <w:rFonts w:ascii="Verdana" w:eastAsia="Calibri" w:hAnsi="Verdana" w:cs="Calibri"/>
                <w:b/>
                <w:bCs/>
                <w:sz w:val="20"/>
                <w:szCs w:val="20"/>
              </w:rPr>
            </w:pPr>
            <w:r>
              <w:rPr>
                <w:rFonts w:ascii="Verdana" w:eastAsia="Calibri" w:hAnsi="Verdana" w:cs="Calibri"/>
                <w:sz w:val="20"/>
                <w:szCs w:val="20"/>
              </w:rPr>
              <w:t>Resultaat: minister Somers aanvaardt het voorzitterschap met het thema “Gedeeld en betrokken ouderschap”</w:t>
            </w:r>
          </w:p>
          <w:p w14:paraId="4E6200E2" w14:textId="77777777" w:rsidR="005C1040" w:rsidRDefault="005C1040">
            <w:pPr>
              <w:pStyle w:val="Lijstalinea"/>
              <w:tabs>
                <w:tab w:val="left" w:pos="3828"/>
                <w:tab w:val="left" w:pos="3969"/>
              </w:tabs>
              <w:ind w:left="360"/>
              <w:rPr>
                <w:rFonts w:ascii="Verdana" w:eastAsia="Calibri" w:hAnsi="Verdana" w:cs="Calibri"/>
                <w:b/>
                <w:bCs/>
                <w:sz w:val="20"/>
                <w:szCs w:val="20"/>
              </w:rPr>
            </w:pPr>
          </w:p>
        </w:tc>
      </w:tr>
      <w:tr w:rsidR="007A575E" w14:paraId="5F71457B" w14:textId="77777777" w:rsidTr="007A575E">
        <w:trPr>
          <w:trHeight w:val="652"/>
        </w:trPr>
        <w:tc>
          <w:tcPr>
            <w:tcW w:w="18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9B4F52" w14:textId="77777777" w:rsidR="007A575E" w:rsidRDefault="007A575E">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Borders>
              <w:top w:val="single" w:sz="4" w:space="0" w:color="auto"/>
              <w:left w:val="single" w:sz="4" w:space="0" w:color="auto"/>
              <w:bottom w:val="single" w:sz="4" w:space="0" w:color="auto"/>
              <w:right w:val="single" w:sz="4" w:space="0" w:color="auto"/>
            </w:tcBorders>
            <w:hideMark/>
          </w:tcPr>
          <w:p w14:paraId="4E3EEF5B" w14:textId="3CFB3212" w:rsidR="007A575E" w:rsidRPr="002F236B" w:rsidRDefault="002F236B" w:rsidP="002F236B">
            <w:pPr>
              <w:jc w:val="both"/>
              <w:rPr>
                <w:rFonts w:ascii="Verdana" w:eastAsia="Calibri" w:hAnsi="Verdana" w:cs="Calibri"/>
                <w:sz w:val="20"/>
                <w:szCs w:val="20"/>
              </w:rPr>
            </w:pPr>
            <w:r>
              <w:rPr>
                <w:rFonts w:ascii="Verdana" w:eastAsia="Calibri" w:hAnsi="Verdana" w:cs="Calibri"/>
                <w:sz w:val="20"/>
                <w:szCs w:val="20"/>
              </w:rPr>
              <w:t>/</w:t>
            </w:r>
          </w:p>
        </w:tc>
      </w:tr>
    </w:tbl>
    <w:p w14:paraId="17836E35" w14:textId="77777777" w:rsidR="007A575E" w:rsidRDefault="007A575E" w:rsidP="007A575E">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p w14:paraId="282797A9" w14:textId="77777777" w:rsidR="007A575E" w:rsidRDefault="007A575E" w:rsidP="007A575E">
      <w:pPr>
        <w:tabs>
          <w:tab w:val="left" w:pos="3686"/>
          <w:tab w:val="left" w:pos="3828"/>
          <w:tab w:val="left" w:pos="3969"/>
        </w:tabs>
        <w:rPr>
          <w:rFonts w:ascii="Verdana" w:hAnsi="Verdana"/>
          <w:b/>
          <w:bCs/>
          <w:sz w:val="20"/>
          <w:szCs w:val="20"/>
        </w:rPr>
      </w:pPr>
    </w:p>
    <w:p w14:paraId="3ADDD6BE" w14:textId="77777777" w:rsidR="00671431" w:rsidRPr="00CF74E0" w:rsidRDefault="00671431" w:rsidP="00671431">
      <w:pPr>
        <w:pStyle w:val="Lijstalinea"/>
        <w:numPr>
          <w:ilvl w:val="0"/>
          <w:numId w:val="1"/>
        </w:numPr>
        <w:tabs>
          <w:tab w:val="left" w:pos="3686"/>
          <w:tab w:val="left" w:pos="3828"/>
          <w:tab w:val="left" w:pos="3969"/>
        </w:tabs>
        <w:rPr>
          <w:rFonts w:ascii="Verdana" w:hAnsi="Verdana"/>
          <w:b/>
          <w:bCs/>
          <w:sz w:val="20"/>
          <w:szCs w:val="20"/>
        </w:rPr>
      </w:pPr>
      <w:r w:rsidRPr="00CF74E0">
        <w:rPr>
          <w:rFonts w:ascii="Verdana" w:hAnsi="Verdana"/>
          <w:b/>
          <w:bCs/>
          <w:sz w:val="20"/>
          <w:szCs w:val="20"/>
        </w:rPr>
        <w:t>Werkgroepen IMC</w:t>
      </w:r>
    </w:p>
    <w:p w14:paraId="6B840AA4" w14:textId="77777777" w:rsidR="00671431" w:rsidRDefault="00671431" w:rsidP="00671431">
      <w:pPr>
        <w:tabs>
          <w:tab w:val="left" w:pos="3686"/>
          <w:tab w:val="left" w:pos="3828"/>
          <w:tab w:val="left" w:pos="3969"/>
        </w:tabs>
        <w:rPr>
          <w:rFonts w:ascii="Verdana" w:hAnsi="Verdana"/>
          <w:sz w:val="20"/>
          <w:szCs w:val="20"/>
        </w:rPr>
      </w:pPr>
    </w:p>
    <w:p w14:paraId="43992AB1" w14:textId="77777777" w:rsidR="00671431" w:rsidRDefault="00671431" w:rsidP="00671431">
      <w:pPr>
        <w:tabs>
          <w:tab w:val="left" w:pos="3686"/>
          <w:tab w:val="left" w:pos="3828"/>
          <w:tab w:val="left" w:pos="3969"/>
        </w:tabs>
        <w:ind w:left="398"/>
        <w:jc w:val="both"/>
        <w:rPr>
          <w:rFonts w:ascii="Verdana" w:hAnsi="Verdana"/>
          <w:sz w:val="20"/>
          <w:szCs w:val="20"/>
        </w:rPr>
      </w:pPr>
      <w:r>
        <w:rPr>
          <w:rFonts w:ascii="Verdana" w:hAnsi="Verdana"/>
          <w:sz w:val="20"/>
          <w:szCs w:val="20"/>
        </w:rPr>
        <w:t xml:space="preserve">Binnen de schoot van de IMC werden tijdelijke werkgroepen bestaande uit raadgevers van betrokken kabinetten opgericht om de hierboven vermelde thema’s uit te werken en te bespreken. Deze werkgroepen hielden telkens op te bestaan na de concluderende </w:t>
      </w:r>
      <w:proofErr w:type="spellStart"/>
      <w:r>
        <w:rPr>
          <w:rFonts w:ascii="Verdana" w:hAnsi="Verdana"/>
          <w:sz w:val="20"/>
          <w:szCs w:val="20"/>
        </w:rPr>
        <w:t>IMC’s</w:t>
      </w:r>
      <w:proofErr w:type="spellEnd"/>
      <w:r>
        <w:rPr>
          <w:rFonts w:ascii="Verdana" w:hAnsi="Verdana"/>
          <w:sz w:val="20"/>
          <w:szCs w:val="20"/>
        </w:rPr>
        <w:t xml:space="preserve">. </w:t>
      </w:r>
    </w:p>
    <w:p w14:paraId="1B9EEC59" w14:textId="77777777" w:rsidR="00671431" w:rsidRPr="00671431" w:rsidRDefault="00671431" w:rsidP="00671431">
      <w:pPr>
        <w:pStyle w:val="Lijstalinea"/>
        <w:tabs>
          <w:tab w:val="left" w:pos="3686"/>
          <w:tab w:val="left" w:pos="3828"/>
          <w:tab w:val="left" w:pos="3969"/>
        </w:tabs>
        <w:ind w:left="398"/>
        <w:rPr>
          <w:rFonts w:ascii="Verdana" w:hAnsi="Verdana"/>
          <w:sz w:val="20"/>
          <w:szCs w:val="20"/>
        </w:rPr>
      </w:pPr>
    </w:p>
    <w:p w14:paraId="0967232F" w14:textId="40085B2F" w:rsidR="007A575E" w:rsidRDefault="007A575E">
      <w:pPr>
        <w:pStyle w:val="Lijstalinea"/>
        <w:numPr>
          <w:ilvl w:val="0"/>
          <w:numId w:val="62"/>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54BD80F0" w14:textId="77777777" w:rsidR="007A575E" w:rsidRDefault="007A575E" w:rsidP="007A575E">
      <w:pPr>
        <w:tabs>
          <w:tab w:val="left" w:pos="3686"/>
          <w:tab w:val="left" w:pos="3828"/>
          <w:tab w:val="left" w:pos="3969"/>
        </w:tabs>
        <w:jc w:val="both"/>
        <w:rPr>
          <w:rFonts w:ascii="Verdana" w:eastAsia="Calibri" w:hAnsi="Verdana" w:cs="Calibri"/>
          <w:sz w:val="20"/>
          <w:szCs w:val="20"/>
        </w:rPr>
      </w:pPr>
    </w:p>
    <w:p w14:paraId="0508603E" w14:textId="77777777" w:rsidR="007A575E" w:rsidRDefault="007A575E" w:rsidP="007A575E">
      <w:pPr>
        <w:tabs>
          <w:tab w:val="left" w:pos="3686"/>
          <w:tab w:val="left" w:pos="3828"/>
          <w:tab w:val="left" w:pos="3969"/>
        </w:tabs>
        <w:ind w:left="398"/>
        <w:jc w:val="both"/>
        <w:rPr>
          <w:rFonts w:ascii="Verdana" w:eastAsia="Calibri" w:hAnsi="Verdana" w:cs="Calibri"/>
          <w:sz w:val="20"/>
          <w:szCs w:val="20"/>
        </w:rPr>
      </w:pPr>
      <w:r>
        <w:rPr>
          <w:rFonts w:ascii="Verdana" w:eastAsia="Calibri" w:hAnsi="Verdana" w:cs="Calibri"/>
          <w:sz w:val="20"/>
          <w:szCs w:val="20"/>
        </w:rPr>
        <w:t xml:space="preserve">In de eerste twee cycli van de IMC lag de focus op de strijd tegen </w:t>
      </w:r>
      <w:proofErr w:type="spellStart"/>
      <w:r>
        <w:rPr>
          <w:rFonts w:ascii="Verdana" w:eastAsia="Calibri" w:hAnsi="Verdana" w:cs="Calibri"/>
          <w:sz w:val="20"/>
          <w:szCs w:val="20"/>
        </w:rPr>
        <w:t>gendergerelateerd</w:t>
      </w:r>
      <w:proofErr w:type="spellEnd"/>
      <w:r>
        <w:rPr>
          <w:rFonts w:ascii="Verdana" w:eastAsia="Calibri" w:hAnsi="Verdana" w:cs="Calibri"/>
          <w:sz w:val="20"/>
          <w:szCs w:val="20"/>
        </w:rPr>
        <w:t xml:space="preserve"> geweld.</w:t>
      </w:r>
    </w:p>
    <w:p w14:paraId="2D60D0F7" w14:textId="77777777" w:rsidR="007A575E" w:rsidRDefault="007A575E" w:rsidP="007A575E">
      <w:pPr>
        <w:tabs>
          <w:tab w:val="left" w:pos="3686"/>
          <w:tab w:val="left" w:pos="3828"/>
          <w:tab w:val="left" w:pos="3969"/>
        </w:tabs>
        <w:ind w:left="398"/>
        <w:jc w:val="both"/>
        <w:rPr>
          <w:rFonts w:ascii="Verdana" w:eastAsia="Calibri" w:hAnsi="Verdana" w:cs="Calibri"/>
          <w:sz w:val="20"/>
          <w:szCs w:val="20"/>
        </w:rPr>
      </w:pPr>
    </w:p>
    <w:p w14:paraId="763D4E2C" w14:textId="77777777" w:rsidR="007A575E" w:rsidRDefault="007A575E" w:rsidP="007A575E">
      <w:pPr>
        <w:tabs>
          <w:tab w:val="left" w:pos="3686"/>
          <w:tab w:val="left" w:pos="3828"/>
          <w:tab w:val="left" w:pos="3969"/>
        </w:tabs>
        <w:ind w:left="398"/>
        <w:jc w:val="both"/>
        <w:rPr>
          <w:rFonts w:ascii="Verdana" w:eastAsia="Calibri" w:hAnsi="Verdana" w:cs="Calibri"/>
          <w:sz w:val="20"/>
          <w:szCs w:val="20"/>
        </w:rPr>
      </w:pPr>
      <w:r>
        <w:rPr>
          <w:rFonts w:ascii="Verdana" w:eastAsia="Calibri" w:hAnsi="Verdana" w:cs="Calibri"/>
          <w:sz w:val="20"/>
          <w:szCs w:val="20"/>
        </w:rPr>
        <w:t xml:space="preserve">Andere thema’s die in volgende </w:t>
      </w:r>
      <w:proofErr w:type="spellStart"/>
      <w:r>
        <w:rPr>
          <w:rFonts w:ascii="Verdana" w:eastAsia="Calibri" w:hAnsi="Verdana" w:cs="Calibri"/>
          <w:sz w:val="20"/>
          <w:szCs w:val="20"/>
        </w:rPr>
        <w:t>IMC’s</w:t>
      </w:r>
      <w:proofErr w:type="spellEnd"/>
      <w:r>
        <w:rPr>
          <w:rFonts w:ascii="Verdana" w:eastAsia="Calibri" w:hAnsi="Verdana" w:cs="Calibri"/>
          <w:sz w:val="20"/>
          <w:szCs w:val="20"/>
        </w:rPr>
        <w:t xml:space="preserve"> aan bod kwamen: </w:t>
      </w:r>
    </w:p>
    <w:p w14:paraId="28ECE1E6" w14:textId="3A449115" w:rsidR="007A575E" w:rsidRDefault="007A575E">
      <w:pPr>
        <w:pStyle w:val="Lijstalinea"/>
        <w:numPr>
          <w:ilvl w:val="1"/>
          <w:numId w:val="62"/>
        </w:numPr>
        <w:tabs>
          <w:tab w:val="left" w:pos="3686"/>
          <w:tab w:val="left" w:pos="3828"/>
          <w:tab w:val="left" w:pos="3969"/>
        </w:tabs>
        <w:jc w:val="both"/>
        <w:rPr>
          <w:rFonts w:ascii="Verdana" w:eastAsia="Calibri" w:hAnsi="Verdana" w:cs="Calibri"/>
          <w:sz w:val="20"/>
          <w:szCs w:val="20"/>
        </w:rPr>
      </w:pPr>
      <w:r>
        <w:rPr>
          <w:rFonts w:ascii="Verdana" w:eastAsia="Calibri" w:hAnsi="Verdana" w:cs="Calibri"/>
          <w:sz w:val="20"/>
          <w:szCs w:val="20"/>
        </w:rPr>
        <w:t>de strijd tegen menstruatiearmoede</w:t>
      </w:r>
      <w:r w:rsidR="002F236B">
        <w:rPr>
          <w:rFonts w:ascii="Verdana" w:eastAsia="Calibri" w:hAnsi="Verdana" w:cs="Calibri"/>
          <w:sz w:val="20"/>
          <w:szCs w:val="20"/>
        </w:rPr>
        <w:t>;</w:t>
      </w:r>
    </w:p>
    <w:p w14:paraId="22A30E65" w14:textId="6842F224" w:rsidR="007A575E" w:rsidRDefault="007A575E">
      <w:pPr>
        <w:pStyle w:val="Lijstalinea"/>
        <w:numPr>
          <w:ilvl w:val="1"/>
          <w:numId w:val="62"/>
        </w:numPr>
        <w:tabs>
          <w:tab w:val="left" w:pos="3686"/>
          <w:tab w:val="left" w:pos="3828"/>
          <w:tab w:val="left" w:pos="3969"/>
        </w:tabs>
        <w:jc w:val="both"/>
        <w:rPr>
          <w:rFonts w:ascii="Verdana" w:eastAsia="Calibri" w:hAnsi="Verdana" w:cs="Calibri"/>
          <w:sz w:val="20"/>
          <w:szCs w:val="20"/>
        </w:rPr>
      </w:pPr>
      <w:r>
        <w:rPr>
          <w:rFonts w:ascii="Verdana" w:eastAsia="Calibri" w:hAnsi="Verdana" w:cs="Calibri"/>
          <w:sz w:val="20"/>
          <w:szCs w:val="20"/>
        </w:rPr>
        <w:t>de bestrijding van seksisme in de reële openbare ruimte</w:t>
      </w:r>
      <w:r w:rsidR="002F236B">
        <w:rPr>
          <w:rFonts w:ascii="Verdana" w:eastAsia="Calibri" w:hAnsi="Verdana" w:cs="Calibri"/>
          <w:sz w:val="20"/>
          <w:szCs w:val="20"/>
        </w:rPr>
        <w:t>;</w:t>
      </w:r>
      <w:r>
        <w:rPr>
          <w:rFonts w:ascii="Verdana" w:eastAsia="Calibri" w:hAnsi="Verdana" w:cs="Calibri"/>
          <w:sz w:val="20"/>
          <w:szCs w:val="20"/>
        </w:rPr>
        <w:t xml:space="preserve"> </w:t>
      </w:r>
    </w:p>
    <w:p w14:paraId="646C0A5D" w14:textId="6B503414" w:rsidR="007A575E" w:rsidRDefault="007A575E">
      <w:pPr>
        <w:pStyle w:val="Lijstalinea"/>
        <w:numPr>
          <w:ilvl w:val="1"/>
          <w:numId w:val="62"/>
        </w:numPr>
        <w:tabs>
          <w:tab w:val="left" w:pos="3686"/>
          <w:tab w:val="left" w:pos="3828"/>
          <w:tab w:val="left" w:pos="3969"/>
        </w:tabs>
        <w:jc w:val="both"/>
        <w:rPr>
          <w:rFonts w:ascii="Verdana" w:eastAsia="Calibri" w:hAnsi="Verdana" w:cs="Calibri"/>
          <w:sz w:val="20"/>
          <w:szCs w:val="20"/>
        </w:rPr>
      </w:pPr>
      <w:r>
        <w:rPr>
          <w:rFonts w:ascii="Verdana" w:eastAsia="Calibri" w:hAnsi="Verdana" w:cs="Calibri"/>
          <w:sz w:val="20"/>
          <w:szCs w:val="20"/>
        </w:rPr>
        <w:t>cybergeweld/online seksisme</w:t>
      </w:r>
      <w:r w:rsidR="002F236B">
        <w:rPr>
          <w:rFonts w:ascii="Verdana" w:eastAsia="Calibri" w:hAnsi="Verdana" w:cs="Calibri"/>
          <w:sz w:val="20"/>
          <w:szCs w:val="20"/>
        </w:rPr>
        <w:t>;</w:t>
      </w:r>
    </w:p>
    <w:p w14:paraId="1FD66B2D" w14:textId="7EEADDC5" w:rsidR="007A575E" w:rsidRDefault="007A575E">
      <w:pPr>
        <w:pStyle w:val="Lijstalinea"/>
        <w:numPr>
          <w:ilvl w:val="1"/>
          <w:numId w:val="62"/>
        </w:numPr>
        <w:tabs>
          <w:tab w:val="left" w:pos="3686"/>
          <w:tab w:val="left" w:pos="3828"/>
          <w:tab w:val="left" w:pos="3969"/>
        </w:tabs>
        <w:jc w:val="both"/>
        <w:rPr>
          <w:rFonts w:ascii="Verdana" w:eastAsia="Calibri" w:hAnsi="Verdana" w:cs="Calibri"/>
          <w:sz w:val="20"/>
          <w:szCs w:val="20"/>
        </w:rPr>
      </w:pPr>
      <w:r>
        <w:rPr>
          <w:rFonts w:ascii="Verdana" w:eastAsia="Calibri" w:hAnsi="Verdana" w:cs="Calibri"/>
          <w:sz w:val="20"/>
          <w:szCs w:val="20"/>
        </w:rPr>
        <w:t>evenwichtige vertegenwoordiging in alle beroepssectoren</w:t>
      </w:r>
      <w:r w:rsidR="002F236B">
        <w:rPr>
          <w:rFonts w:ascii="Verdana" w:eastAsia="Calibri" w:hAnsi="Verdana" w:cs="Calibri"/>
          <w:sz w:val="20"/>
          <w:szCs w:val="20"/>
        </w:rPr>
        <w:t>;</w:t>
      </w:r>
    </w:p>
    <w:p w14:paraId="7FDA6B92" w14:textId="134ACE2C" w:rsidR="007A575E" w:rsidRDefault="007A575E">
      <w:pPr>
        <w:pStyle w:val="Lijstalinea"/>
        <w:numPr>
          <w:ilvl w:val="1"/>
          <w:numId w:val="62"/>
        </w:numPr>
        <w:tabs>
          <w:tab w:val="left" w:pos="3686"/>
          <w:tab w:val="left" w:pos="3828"/>
          <w:tab w:val="left" w:pos="3969"/>
        </w:tabs>
        <w:jc w:val="both"/>
        <w:rPr>
          <w:rFonts w:ascii="Verdana" w:eastAsia="Calibri" w:hAnsi="Verdana" w:cs="Calibri"/>
          <w:sz w:val="20"/>
          <w:szCs w:val="20"/>
        </w:rPr>
      </w:pPr>
      <w:r>
        <w:rPr>
          <w:rFonts w:ascii="Verdana" w:eastAsia="Calibri" w:hAnsi="Verdana" w:cs="Calibri"/>
          <w:sz w:val="20"/>
          <w:szCs w:val="20"/>
        </w:rPr>
        <w:t>gratis telefonische hulplijnen voor mensen die te maken hebben met geweld</w:t>
      </w:r>
      <w:r w:rsidR="002F236B">
        <w:rPr>
          <w:rFonts w:ascii="Verdana" w:eastAsia="Calibri" w:hAnsi="Verdana" w:cs="Calibri"/>
          <w:sz w:val="20"/>
          <w:szCs w:val="20"/>
        </w:rPr>
        <w:t>;</w:t>
      </w:r>
    </w:p>
    <w:p w14:paraId="795DB227" w14:textId="37D42E59" w:rsidR="007A575E" w:rsidRDefault="007A575E">
      <w:pPr>
        <w:pStyle w:val="Lijstalinea"/>
        <w:numPr>
          <w:ilvl w:val="1"/>
          <w:numId w:val="62"/>
        </w:numPr>
        <w:tabs>
          <w:tab w:val="left" w:pos="3686"/>
          <w:tab w:val="left" w:pos="3828"/>
          <w:tab w:val="left" w:pos="3969"/>
        </w:tabs>
        <w:jc w:val="both"/>
        <w:rPr>
          <w:rFonts w:ascii="Verdana" w:eastAsia="Calibri" w:hAnsi="Verdana" w:cs="Calibri"/>
          <w:sz w:val="20"/>
          <w:szCs w:val="20"/>
        </w:rPr>
      </w:pPr>
      <w:r>
        <w:rPr>
          <w:rFonts w:ascii="Verdana" w:eastAsia="Calibri" w:hAnsi="Verdana" w:cs="Calibri"/>
          <w:sz w:val="20"/>
          <w:szCs w:val="20"/>
        </w:rPr>
        <w:t>gratis promotie in openbare ruimten van deze hulplijnen tegen geweld</w:t>
      </w:r>
      <w:r w:rsidR="002F236B">
        <w:rPr>
          <w:rFonts w:ascii="Verdana" w:eastAsia="Calibri" w:hAnsi="Verdana" w:cs="Calibri"/>
          <w:sz w:val="20"/>
          <w:szCs w:val="20"/>
        </w:rPr>
        <w:t>.</w:t>
      </w:r>
    </w:p>
    <w:p w14:paraId="1A887496" w14:textId="77777777" w:rsidR="007A575E" w:rsidRDefault="007A575E" w:rsidP="007A575E">
      <w:pPr>
        <w:tabs>
          <w:tab w:val="left" w:pos="3686"/>
          <w:tab w:val="left" w:pos="3828"/>
          <w:tab w:val="left" w:pos="3969"/>
        </w:tabs>
        <w:ind w:left="398"/>
        <w:jc w:val="both"/>
        <w:rPr>
          <w:rFonts w:ascii="Verdana" w:eastAsia="Calibri" w:hAnsi="Verdana" w:cs="Calibri"/>
          <w:sz w:val="20"/>
          <w:szCs w:val="20"/>
        </w:rPr>
      </w:pPr>
    </w:p>
    <w:p w14:paraId="7FED600D" w14:textId="7BCACD7F" w:rsidR="007A575E" w:rsidRDefault="007A575E" w:rsidP="007A575E">
      <w:pPr>
        <w:tabs>
          <w:tab w:val="left" w:pos="3686"/>
          <w:tab w:val="left" w:pos="3828"/>
          <w:tab w:val="left" w:pos="3969"/>
        </w:tabs>
        <w:ind w:left="398"/>
        <w:jc w:val="both"/>
        <w:rPr>
          <w:rFonts w:ascii="Verdana" w:eastAsia="Calibri" w:hAnsi="Verdana" w:cs="Calibri"/>
          <w:sz w:val="20"/>
          <w:szCs w:val="20"/>
        </w:rPr>
      </w:pPr>
      <w:r>
        <w:rPr>
          <w:rFonts w:ascii="Verdana" w:eastAsia="Calibri" w:hAnsi="Verdana" w:cs="Calibri"/>
          <w:sz w:val="20"/>
          <w:szCs w:val="20"/>
        </w:rPr>
        <w:t xml:space="preserve">Minister Somers nam op 19 september 2022 het </w:t>
      </w:r>
      <w:r w:rsidR="002F236B">
        <w:rPr>
          <w:rFonts w:ascii="Verdana" w:eastAsia="Calibri" w:hAnsi="Verdana" w:cs="Calibri"/>
          <w:sz w:val="20"/>
          <w:szCs w:val="20"/>
        </w:rPr>
        <w:t>v</w:t>
      </w:r>
      <w:r>
        <w:rPr>
          <w:rFonts w:ascii="Verdana" w:eastAsia="Calibri" w:hAnsi="Verdana" w:cs="Calibri"/>
          <w:sz w:val="20"/>
          <w:szCs w:val="20"/>
        </w:rPr>
        <w:t xml:space="preserve">oorzitterschap van de IMC Vrouwenrechten op. Het thema van het </w:t>
      </w:r>
      <w:r w:rsidR="002F236B">
        <w:rPr>
          <w:rFonts w:ascii="Verdana" w:eastAsia="Calibri" w:hAnsi="Verdana" w:cs="Calibri"/>
          <w:sz w:val="20"/>
          <w:szCs w:val="20"/>
        </w:rPr>
        <w:t>v</w:t>
      </w:r>
      <w:r>
        <w:rPr>
          <w:rFonts w:ascii="Verdana" w:eastAsia="Calibri" w:hAnsi="Verdana" w:cs="Calibri"/>
          <w:sz w:val="20"/>
          <w:szCs w:val="20"/>
        </w:rPr>
        <w:t>oorzitterschap was ‘Gedeeld en Betrokken Ouderschap’. De kadernota voor het thema werd uitvoerig besproken en bediscussieerd.</w:t>
      </w:r>
    </w:p>
    <w:p w14:paraId="508AD074" w14:textId="77777777" w:rsidR="007A575E" w:rsidRDefault="007A575E" w:rsidP="007A575E">
      <w:pPr>
        <w:tabs>
          <w:tab w:val="left" w:pos="3686"/>
          <w:tab w:val="left" w:pos="3828"/>
          <w:tab w:val="left" w:pos="3969"/>
        </w:tabs>
        <w:ind w:left="398"/>
        <w:jc w:val="both"/>
        <w:rPr>
          <w:rFonts w:ascii="Verdana" w:eastAsia="Calibri" w:hAnsi="Verdana" w:cs="Calibri"/>
          <w:sz w:val="20"/>
          <w:szCs w:val="20"/>
        </w:rPr>
      </w:pPr>
    </w:p>
    <w:p w14:paraId="786BC42F" w14:textId="77777777" w:rsidR="007A575E" w:rsidRDefault="007A575E" w:rsidP="007A575E">
      <w:pPr>
        <w:tabs>
          <w:tab w:val="left" w:pos="3686"/>
          <w:tab w:val="left" w:pos="3828"/>
          <w:tab w:val="left" w:pos="3969"/>
        </w:tabs>
        <w:ind w:left="398"/>
        <w:jc w:val="both"/>
        <w:rPr>
          <w:rFonts w:ascii="Verdana" w:eastAsia="Calibri" w:hAnsi="Verdana" w:cs="Calibri"/>
          <w:sz w:val="20"/>
          <w:szCs w:val="20"/>
        </w:rPr>
      </w:pPr>
      <w:r>
        <w:rPr>
          <w:rFonts w:ascii="Verdana" w:eastAsia="Calibri" w:hAnsi="Verdana" w:cs="Calibri"/>
          <w:sz w:val="20"/>
          <w:szCs w:val="20"/>
        </w:rPr>
        <w:t xml:space="preserve">Er werd overleg gevoerd op raadgeversniveau in werksessies (16 november 22, 16 januari 23, 13 maart 23, 15 mei 23).  Op deze werksessies kwam experten aan bod die diverse facetten van het thema verder uitdiepten en waar mogelijk beleidsaanbevelingen deden. Daarnaast werden ook bilaterale gesprekken gevoerd in functie van de redactie van de concluderende tekst. De deelnemers aan de IMC </w:t>
      </w:r>
      <w:r>
        <w:rPr>
          <w:rFonts w:ascii="Verdana" w:eastAsia="Calibri" w:hAnsi="Verdana" w:cs="Calibri"/>
          <w:sz w:val="20"/>
          <w:szCs w:val="20"/>
        </w:rPr>
        <w:lastRenderedPageBreak/>
        <w:t>stoffeerden de eindtekst ook door het aanleveren van infofiches met betrekking tot het thema.</w:t>
      </w:r>
    </w:p>
    <w:p w14:paraId="59523B4E" w14:textId="77777777" w:rsidR="007A575E" w:rsidRDefault="007A575E" w:rsidP="007A575E">
      <w:pPr>
        <w:tabs>
          <w:tab w:val="left" w:pos="3686"/>
          <w:tab w:val="left" w:pos="3828"/>
          <w:tab w:val="left" w:pos="3969"/>
        </w:tabs>
        <w:ind w:left="398"/>
        <w:jc w:val="both"/>
        <w:rPr>
          <w:rFonts w:ascii="Verdana" w:eastAsia="Calibri" w:hAnsi="Verdana" w:cs="Calibri"/>
          <w:sz w:val="20"/>
          <w:szCs w:val="20"/>
        </w:rPr>
      </w:pPr>
    </w:p>
    <w:p w14:paraId="4AE6F390" w14:textId="42B9FF78" w:rsidR="007F5ABB" w:rsidRPr="00FF5021" w:rsidRDefault="007A575E" w:rsidP="002F236B">
      <w:pPr>
        <w:tabs>
          <w:tab w:val="left" w:pos="3686"/>
          <w:tab w:val="left" w:pos="3969"/>
        </w:tabs>
        <w:ind w:left="398"/>
        <w:jc w:val="both"/>
        <w:rPr>
          <w:rFonts w:ascii="Verdana" w:hAnsi="Verdana"/>
          <w:sz w:val="20"/>
          <w:szCs w:val="20"/>
        </w:rPr>
      </w:pPr>
      <w:r>
        <w:rPr>
          <w:rFonts w:ascii="Verdana" w:eastAsia="Calibri" w:hAnsi="Verdana" w:cs="Calibri"/>
          <w:sz w:val="20"/>
          <w:szCs w:val="20"/>
        </w:rPr>
        <w:t>De finale IMC onder het voorzitterschap van minister Somers vindt plaats op 20 september 2023 (agendering van de slotconclusies). Op dat moment gebeurt de overdracht van het voorzitterschap aan het federale niveau.</w:t>
      </w:r>
    </w:p>
    <w:p w14:paraId="191AB454" w14:textId="045188B9" w:rsidR="007A575E" w:rsidRDefault="007A575E">
      <w:pPr>
        <w:spacing w:after="160" w:line="259" w:lineRule="auto"/>
        <w:rPr>
          <w:rFonts w:ascii="Verdana" w:hAnsi="Verdana"/>
          <w:sz w:val="20"/>
          <w:szCs w:val="20"/>
        </w:rPr>
      </w:pPr>
      <w:r>
        <w:rPr>
          <w:rFonts w:ascii="Verdana" w:hAnsi="Verdana"/>
          <w:sz w:val="20"/>
          <w:szCs w:val="20"/>
        </w:rPr>
        <w:br w:type="page"/>
      </w:r>
    </w:p>
    <w:p w14:paraId="3084CC43" w14:textId="3D3C3532" w:rsidR="007F5ABB" w:rsidRDefault="007F5ABB" w:rsidP="00557B80">
      <w:pPr>
        <w:pStyle w:val="Kop1"/>
        <w:rPr>
          <w:sz w:val="20"/>
          <w:szCs w:val="20"/>
        </w:rPr>
      </w:pPr>
      <w:bookmarkStart w:id="27" w:name="_Toc143527770"/>
      <w:r w:rsidRPr="005D748E">
        <w:rPr>
          <w:szCs w:val="24"/>
        </w:rPr>
        <w:lastRenderedPageBreak/>
        <w:t xml:space="preserve">IMC </w:t>
      </w:r>
      <w:r w:rsidR="00557B80" w:rsidRPr="00557B80">
        <w:t>Racismebestrijding</w:t>
      </w:r>
      <w:bookmarkEnd w:id="27"/>
    </w:p>
    <w:p w14:paraId="719D06B2"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3016CB22" w14:textId="77777777" w:rsidR="007F5ABB" w:rsidRPr="005D748E" w:rsidRDefault="007F5ABB" w:rsidP="007F5ABB">
      <w:pP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1C46823A" w14:textId="77777777" w:rsidR="00FC277D" w:rsidRPr="003A68FC" w:rsidRDefault="00FC277D">
      <w:pPr>
        <w:pStyle w:val="Lijstalinea"/>
        <w:numPr>
          <w:ilvl w:val="0"/>
          <w:numId w:val="1"/>
        </w:numPr>
        <w:tabs>
          <w:tab w:val="left" w:pos="3828"/>
          <w:tab w:val="left" w:pos="3969"/>
        </w:tabs>
        <w:rPr>
          <w:rFonts w:ascii="Verdana" w:eastAsia="Calibri" w:hAnsi="Verdana" w:cs="Calibri"/>
          <w:b/>
          <w:bCs/>
          <w:sz w:val="20"/>
          <w:szCs w:val="20"/>
        </w:rPr>
      </w:pPr>
      <w:r w:rsidRPr="007A5741">
        <w:rPr>
          <w:rFonts w:ascii="Verdana" w:eastAsia="Calibri" w:hAnsi="Verdana" w:cs="Calibri"/>
          <w:b/>
          <w:bCs/>
          <w:sz w:val="20"/>
          <w:szCs w:val="20"/>
        </w:rPr>
        <w:t>Vergaderingen en agendapunten</w:t>
      </w:r>
    </w:p>
    <w:p w14:paraId="57FEA6F0" w14:textId="77777777" w:rsidR="00FC277D" w:rsidRDefault="00FC277D" w:rsidP="00FC277D">
      <w:pPr>
        <w:tabs>
          <w:tab w:val="left" w:pos="288"/>
        </w:tabs>
        <w:kinsoku w:val="0"/>
        <w:overflowPunct w:val="0"/>
        <w:autoSpaceDE w:val="0"/>
        <w:autoSpaceDN w:val="0"/>
        <w:adjustRightInd w:val="0"/>
        <w:spacing w:line="260" w:lineRule="exact"/>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F537C8" w14:paraId="60669690" w14:textId="77777777" w:rsidTr="002D2998">
        <w:tc>
          <w:tcPr>
            <w:tcW w:w="1865" w:type="dxa"/>
            <w:shd w:val="clear" w:color="auto" w:fill="E7E6E6" w:themeFill="background2"/>
          </w:tcPr>
          <w:p w14:paraId="4B7DE8D2" w14:textId="77777777" w:rsidR="00F537C8" w:rsidRPr="00FA6857" w:rsidRDefault="00F537C8" w:rsidP="002D2998">
            <w:pPr>
              <w:pStyle w:val="Lijstalinea"/>
              <w:tabs>
                <w:tab w:val="left" w:pos="3828"/>
                <w:tab w:val="left" w:pos="3969"/>
              </w:tabs>
              <w:ind w:left="0"/>
              <w:rPr>
                <w:rFonts w:ascii="Verdana" w:eastAsia="Calibri" w:hAnsi="Verdana" w:cs="Calibri"/>
                <w:sz w:val="20"/>
                <w:szCs w:val="20"/>
              </w:rPr>
            </w:pPr>
            <w:bookmarkStart w:id="28" w:name="_Toc143527771"/>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3859999B" w14:textId="18FDC921" w:rsidR="00F537C8" w:rsidRDefault="00F537C8" w:rsidP="002D2998">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25 september 2023</w:t>
            </w:r>
          </w:p>
        </w:tc>
      </w:tr>
      <w:tr w:rsidR="00F537C8" w14:paraId="6CB8870E" w14:textId="77777777" w:rsidTr="002D2998">
        <w:tc>
          <w:tcPr>
            <w:tcW w:w="1865" w:type="dxa"/>
            <w:shd w:val="clear" w:color="auto" w:fill="E7E6E6" w:themeFill="background2"/>
          </w:tcPr>
          <w:p w14:paraId="5AAB088C" w14:textId="77777777" w:rsidR="00F537C8" w:rsidRDefault="00F537C8" w:rsidP="002D2998">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6E73D4D3" w14:textId="77777777" w:rsidR="00F537C8" w:rsidRPr="00665834" w:rsidRDefault="00F537C8" w:rsidP="002D2998">
            <w:pPr>
              <w:pStyle w:val="Lijstalinea"/>
              <w:tabs>
                <w:tab w:val="left" w:pos="3828"/>
                <w:tab w:val="left" w:pos="3969"/>
              </w:tabs>
              <w:ind w:left="0"/>
              <w:rPr>
                <w:rFonts w:ascii="Verdana" w:eastAsia="Calibri" w:hAnsi="Verdana" w:cs="Calibri"/>
                <w:b/>
                <w:bCs/>
                <w:sz w:val="20"/>
                <w:szCs w:val="20"/>
                <w:highlight w:val="yellow"/>
              </w:rPr>
            </w:pPr>
          </w:p>
        </w:tc>
      </w:tr>
      <w:tr w:rsidR="00F537C8" w14:paraId="38B9586B" w14:textId="77777777" w:rsidTr="00C06750">
        <w:trPr>
          <w:trHeight w:val="2236"/>
        </w:trPr>
        <w:tc>
          <w:tcPr>
            <w:tcW w:w="1865" w:type="dxa"/>
            <w:shd w:val="clear" w:color="auto" w:fill="E7E6E6" w:themeFill="background2"/>
          </w:tcPr>
          <w:p w14:paraId="7E220D35" w14:textId="77777777" w:rsidR="00F537C8" w:rsidRDefault="00F537C8" w:rsidP="002D2998">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3F99C9BD" w14:textId="77777777" w:rsidR="00F537C8" w:rsidRPr="002A36B6" w:rsidRDefault="00F537C8" w:rsidP="00F537C8">
            <w:pPr>
              <w:rPr>
                <w:rFonts w:ascii="Verdana" w:hAnsi="Verdana"/>
                <w:b/>
                <w:bCs/>
                <w:sz w:val="20"/>
                <w:szCs w:val="22"/>
              </w:rPr>
            </w:pPr>
            <w:r w:rsidRPr="002A36B6">
              <w:rPr>
                <w:rFonts w:ascii="Verdana" w:hAnsi="Verdana"/>
                <w:b/>
                <w:bCs/>
                <w:sz w:val="20"/>
                <w:szCs w:val="22"/>
              </w:rPr>
              <w:t>Goedkeuren van de startnota, het huishoudelijke reglement en de methodologische nota rond de opmaak van NAPAR (nationaal actieplan tegen racisme) </w:t>
            </w:r>
          </w:p>
          <w:p w14:paraId="09DD371F" w14:textId="77777777" w:rsidR="00F537C8" w:rsidRPr="002A36B6" w:rsidRDefault="00F537C8">
            <w:pPr>
              <w:pStyle w:val="Lijstalinea"/>
              <w:numPr>
                <w:ilvl w:val="0"/>
                <w:numId w:val="50"/>
              </w:numPr>
              <w:rPr>
                <w:rFonts w:ascii="Verdana" w:hAnsi="Verdana"/>
                <w:sz w:val="20"/>
                <w:szCs w:val="22"/>
              </w:rPr>
            </w:pPr>
            <w:r w:rsidRPr="002A36B6">
              <w:rPr>
                <w:rFonts w:ascii="Verdana" w:hAnsi="Verdana"/>
                <w:sz w:val="20"/>
                <w:szCs w:val="22"/>
              </w:rPr>
              <w:t xml:space="preserve">Geagendeerd door staatssecretaris voor Gelijke Kansen, Sarah </w:t>
            </w:r>
            <w:proofErr w:type="spellStart"/>
            <w:r w:rsidRPr="002A36B6">
              <w:rPr>
                <w:rFonts w:ascii="Verdana" w:hAnsi="Verdana"/>
                <w:sz w:val="20"/>
                <w:szCs w:val="22"/>
              </w:rPr>
              <w:t>Schlitz</w:t>
            </w:r>
            <w:proofErr w:type="spellEnd"/>
            <w:r w:rsidRPr="002A36B6">
              <w:rPr>
                <w:rFonts w:ascii="Verdana" w:hAnsi="Verdana"/>
                <w:sz w:val="20"/>
                <w:szCs w:val="22"/>
              </w:rPr>
              <w:t>  </w:t>
            </w:r>
          </w:p>
          <w:p w14:paraId="0698637A" w14:textId="77777777" w:rsidR="00F537C8" w:rsidRPr="002A36B6" w:rsidRDefault="00F537C8">
            <w:pPr>
              <w:pStyle w:val="Lijstalinea"/>
              <w:numPr>
                <w:ilvl w:val="0"/>
                <w:numId w:val="50"/>
              </w:numPr>
              <w:rPr>
                <w:rFonts w:ascii="Verdana" w:hAnsi="Verdana"/>
                <w:sz w:val="20"/>
                <w:szCs w:val="22"/>
              </w:rPr>
            </w:pPr>
            <w:r w:rsidRPr="002A36B6">
              <w:rPr>
                <w:rFonts w:ascii="Verdana" w:hAnsi="Verdana"/>
                <w:sz w:val="20"/>
                <w:szCs w:val="22"/>
              </w:rPr>
              <w:t>Gevolg van procedures van verplichte betrokkenheid of overleg (internationale verplichtingen)  </w:t>
            </w:r>
          </w:p>
          <w:p w14:paraId="0717D7AA" w14:textId="32377B68" w:rsidR="00F537C8" w:rsidRPr="00F537C8" w:rsidRDefault="00F537C8">
            <w:pPr>
              <w:pStyle w:val="Lijstalinea"/>
              <w:numPr>
                <w:ilvl w:val="0"/>
                <w:numId w:val="50"/>
              </w:numPr>
              <w:rPr>
                <w:rFonts w:ascii="Verdana" w:hAnsi="Verdana"/>
                <w:sz w:val="20"/>
                <w:szCs w:val="22"/>
              </w:rPr>
            </w:pPr>
            <w:r w:rsidRPr="002A36B6">
              <w:rPr>
                <w:rFonts w:ascii="Verdana" w:hAnsi="Verdana"/>
                <w:sz w:val="20"/>
                <w:szCs w:val="22"/>
              </w:rPr>
              <w:t>Resultaat: goedkeuren van de startnota, het huishoudelijke reglement en de methodologische nota </w:t>
            </w:r>
          </w:p>
        </w:tc>
      </w:tr>
      <w:tr w:rsidR="00F537C8" w14:paraId="4882C0A9" w14:textId="77777777" w:rsidTr="002D2998">
        <w:trPr>
          <w:trHeight w:val="652"/>
        </w:trPr>
        <w:tc>
          <w:tcPr>
            <w:tcW w:w="1865" w:type="dxa"/>
            <w:shd w:val="clear" w:color="auto" w:fill="E7E6E6" w:themeFill="background2"/>
          </w:tcPr>
          <w:p w14:paraId="3DA785B8" w14:textId="77777777" w:rsidR="00F537C8" w:rsidRDefault="00F537C8" w:rsidP="002D2998">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5EC1B67D" w14:textId="1EF3AA38" w:rsidR="00F537C8" w:rsidRPr="00F537C8" w:rsidRDefault="00F537C8" w:rsidP="00F537C8">
            <w:pPr>
              <w:jc w:val="both"/>
              <w:rPr>
                <w:rFonts w:ascii="Verdana" w:eastAsia="Calibri" w:hAnsi="Verdana" w:cs="Calibri"/>
                <w:sz w:val="20"/>
                <w:szCs w:val="20"/>
              </w:rPr>
            </w:pPr>
            <w:r>
              <w:rPr>
                <w:rFonts w:ascii="Verdana" w:eastAsia="Calibri" w:hAnsi="Verdana" w:cs="Calibri"/>
                <w:sz w:val="20"/>
                <w:szCs w:val="20"/>
              </w:rPr>
              <w:t>/</w:t>
            </w:r>
          </w:p>
        </w:tc>
      </w:tr>
    </w:tbl>
    <w:p w14:paraId="39AA2339" w14:textId="77777777" w:rsidR="008C3FC6" w:rsidRPr="00567B8A" w:rsidRDefault="008C3FC6" w:rsidP="00F537C8">
      <w:pPr>
        <w:textAlignment w:val="baseline"/>
        <w:rPr>
          <w:rFonts w:ascii="Segoe UI" w:hAnsi="Segoe UI" w:cs="Segoe UI"/>
          <w:sz w:val="18"/>
          <w:szCs w:val="18"/>
          <w:lang w:val="nl-BE" w:eastAsia="nl-BE"/>
        </w:rPr>
      </w:pPr>
      <w:r w:rsidRPr="00567B8A">
        <w:rPr>
          <w:rFonts w:ascii="Verdana" w:hAnsi="Verdana" w:cs="Segoe UI"/>
          <w:sz w:val="20"/>
          <w:szCs w:val="20"/>
          <w:lang w:val="nl-BE" w:eastAsia="nl-BE"/>
        </w:rPr>
        <w:t> </w:t>
      </w:r>
    </w:p>
    <w:p w14:paraId="1C4011A6" w14:textId="77777777" w:rsidR="008C3FC6" w:rsidRPr="008C3FC6" w:rsidRDefault="008C3FC6" w:rsidP="008C3FC6">
      <w:pPr>
        <w:pStyle w:val="Lijstalinea"/>
        <w:numPr>
          <w:ilvl w:val="0"/>
          <w:numId w:val="1"/>
        </w:numPr>
        <w:textAlignment w:val="baseline"/>
        <w:rPr>
          <w:rFonts w:ascii="Verdana" w:hAnsi="Verdana" w:cs="Segoe UI"/>
          <w:sz w:val="20"/>
          <w:szCs w:val="20"/>
          <w:lang w:val="nl-BE" w:eastAsia="nl-BE"/>
        </w:rPr>
      </w:pPr>
      <w:r w:rsidRPr="008C3FC6">
        <w:rPr>
          <w:rFonts w:ascii="Verdana" w:hAnsi="Verdana" w:cs="Segoe UI"/>
          <w:b/>
          <w:bCs/>
          <w:sz w:val="20"/>
          <w:szCs w:val="20"/>
          <w:lang w:eastAsia="nl-BE"/>
        </w:rPr>
        <w:t>Overzicht werkgroepen opgericht in de schoot van deze IMC</w:t>
      </w:r>
      <w:r w:rsidRPr="008C3FC6">
        <w:rPr>
          <w:rFonts w:ascii="Verdana" w:hAnsi="Verdana" w:cs="Segoe UI"/>
          <w:sz w:val="20"/>
          <w:szCs w:val="20"/>
          <w:lang w:val="nl-BE" w:eastAsia="nl-BE"/>
        </w:rPr>
        <w:t> </w:t>
      </w:r>
    </w:p>
    <w:p w14:paraId="60F1CE7E" w14:textId="77777777" w:rsidR="008C3FC6" w:rsidRPr="00567B8A" w:rsidRDefault="008C3FC6" w:rsidP="008C3FC6">
      <w:pPr>
        <w:ind w:left="390"/>
        <w:textAlignment w:val="baseline"/>
        <w:rPr>
          <w:rFonts w:ascii="Segoe UI" w:hAnsi="Segoe UI" w:cs="Segoe UI"/>
          <w:sz w:val="18"/>
          <w:szCs w:val="18"/>
          <w:lang w:val="nl-BE" w:eastAsia="nl-BE"/>
        </w:rPr>
      </w:pPr>
      <w:r w:rsidRPr="00567B8A">
        <w:rPr>
          <w:rFonts w:ascii="Verdana" w:hAnsi="Verdana" w:cs="Segoe UI"/>
          <w:sz w:val="20"/>
          <w:szCs w:val="20"/>
          <w:lang w:val="nl-BE" w:eastAsia="nl-BE"/>
        </w:rPr>
        <w:t> </w:t>
      </w:r>
    </w:p>
    <w:p w14:paraId="378B92AA" w14:textId="77777777" w:rsidR="008C3FC6" w:rsidRPr="00567B8A" w:rsidRDefault="008C3FC6" w:rsidP="008C3FC6">
      <w:pPr>
        <w:ind w:left="420"/>
        <w:jc w:val="both"/>
        <w:textAlignment w:val="baseline"/>
        <w:rPr>
          <w:rFonts w:ascii="Segoe UI" w:hAnsi="Segoe UI" w:cs="Segoe UI"/>
          <w:sz w:val="18"/>
          <w:szCs w:val="18"/>
          <w:lang w:val="nl-BE" w:eastAsia="nl-BE"/>
        </w:rPr>
      </w:pPr>
      <w:r w:rsidRPr="00567B8A">
        <w:rPr>
          <w:rFonts w:ascii="Verdana" w:hAnsi="Verdana" w:cs="Segoe UI"/>
          <w:sz w:val="20"/>
          <w:szCs w:val="20"/>
          <w:lang w:eastAsia="nl-BE"/>
        </w:rPr>
        <w:t>De politieke werkgroep IMC Strijd tegen Racisme komt structureel op het niveau van de kabinetten samen met als voornaamste objectief het opstellen van een nationaal actieplan tegen racisme.</w:t>
      </w:r>
      <w:r w:rsidRPr="00567B8A">
        <w:rPr>
          <w:rFonts w:ascii="Verdana" w:hAnsi="Verdana" w:cs="Segoe UI"/>
          <w:sz w:val="20"/>
          <w:szCs w:val="20"/>
          <w:lang w:val="nl-BE" w:eastAsia="nl-BE"/>
        </w:rPr>
        <w:t> </w:t>
      </w:r>
    </w:p>
    <w:p w14:paraId="008643E7" w14:textId="77777777" w:rsidR="008C3FC6" w:rsidRPr="00567B8A" w:rsidRDefault="008C3FC6">
      <w:pPr>
        <w:numPr>
          <w:ilvl w:val="0"/>
          <w:numId w:val="49"/>
        </w:numPr>
        <w:ind w:left="1155" w:firstLine="0"/>
        <w:jc w:val="both"/>
        <w:textAlignment w:val="baseline"/>
        <w:rPr>
          <w:rFonts w:ascii="Verdana" w:hAnsi="Verdana" w:cs="Segoe UI"/>
          <w:sz w:val="20"/>
          <w:szCs w:val="20"/>
          <w:lang w:val="nl-BE" w:eastAsia="nl-BE"/>
        </w:rPr>
      </w:pPr>
      <w:r w:rsidRPr="00567B8A">
        <w:rPr>
          <w:rFonts w:ascii="Verdana" w:hAnsi="Verdana" w:cs="Segoe UI"/>
          <w:sz w:val="20"/>
          <w:szCs w:val="20"/>
          <w:lang w:eastAsia="nl-BE"/>
        </w:rPr>
        <w:t>De eerste reeks vergaderingen (1-7) focusten zich op het maken en aannemen van de startnota, het huishoudelijke reglement en de methodologische nota.</w:t>
      </w:r>
      <w:r w:rsidRPr="00567B8A">
        <w:rPr>
          <w:rFonts w:ascii="Verdana" w:hAnsi="Verdana" w:cs="Segoe UI"/>
          <w:sz w:val="20"/>
          <w:szCs w:val="20"/>
          <w:lang w:val="nl-BE" w:eastAsia="nl-BE"/>
        </w:rPr>
        <w:t> </w:t>
      </w:r>
    </w:p>
    <w:p w14:paraId="043D1E83" w14:textId="084F8A76" w:rsidR="008C3FC6" w:rsidRPr="0077633F" w:rsidRDefault="008C3FC6" w:rsidP="005E0192">
      <w:pPr>
        <w:numPr>
          <w:ilvl w:val="0"/>
          <w:numId w:val="49"/>
        </w:numPr>
        <w:ind w:left="1155" w:firstLine="0"/>
        <w:jc w:val="both"/>
        <w:textAlignment w:val="baseline"/>
        <w:rPr>
          <w:rFonts w:ascii="Segoe UI" w:hAnsi="Segoe UI" w:cs="Segoe UI"/>
          <w:sz w:val="18"/>
          <w:szCs w:val="18"/>
          <w:lang w:val="nl-BE" w:eastAsia="nl-BE"/>
        </w:rPr>
      </w:pPr>
      <w:r w:rsidRPr="0077633F">
        <w:rPr>
          <w:rFonts w:ascii="Verdana" w:hAnsi="Verdana" w:cs="Segoe UI"/>
          <w:sz w:val="20"/>
          <w:szCs w:val="20"/>
          <w:lang w:eastAsia="nl-BE"/>
        </w:rPr>
        <w:t>De tweede reeks vergaderingen (7-14 en nog lopende) focust zich op het op politiek niveau bespreken van de verschillende thematische tekstvoorstellen (voorbereid binnen de technische werkgroepen) van het nationaal actieplan tegen racisme.</w:t>
      </w:r>
      <w:r w:rsidRPr="0077633F">
        <w:rPr>
          <w:rFonts w:ascii="Verdana" w:hAnsi="Verdana" w:cs="Segoe UI"/>
          <w:sz w:val="20"/>
          <w:szCs w:val="20"/>
          <w:lang w:val="nl-BE" w:eastAsia="nl-BE"/>
        </w:rPr>
        <w:t>  </w:t>
      </w:r>
    </w:p>
    <w:p w14:paraId="37C82D81" w14:textId="77777777" w:rsidR="008C3FC6" w:rsidRPr="00567B8A" w:rsidRDefault="008C3FC6" w:rsidP="008C3FC6">
      <w:pPr>
        <w:ind w:left="750"/>
        <w:textAlignment w:val="baseline"/>
        <w:rPr>
          <w:rFonts w:ascii="Segoe UI" w:hAnsi="Segoe UI" w:cs="Segoe UI"/>
          <w:sz w:val="18"/>
          <w:szCs w:val="18"/>
          <w:lang w:val="nl-BE" w:eastAsia="nl-BE"/>
        </w:rPr>
      </w:pPr>
      <w:r w:rsidRPr="00567B8A">
        <w:rPr>
          <w:rFonts w:ascii="Verdana" w:hAnsi="Verdana" w:cs="Segoe UI"/>
          <w:sz w:val="20"/>
          <w:szCs w:val="20"/>
          <w:lang w:val="nl-BE" w:eastAsia="nl-BE"/>
        </w:rPr>
        <w:t> </w:t>
      </w:r>
    </w:p>
    <w:p w14:paraId="15868442" w14:textId="77777777" w:rsidR="008C3FC6" w:rsidRPr="008C3FC6" w:rsidRDefault="008C3FC6" w:rsidP="008C3FC6">
      <w:pPr>
        <w:pStyle w:val="Lijstalinea"/>
        <w:numPr>
          <w:ilvl w:val="0"/>
          <w:numId w:val="1"/>
        </w:numPr>
        <w:textAlignment w:val="baseline"/>
        <w:rPr>
          <w:rFonts w:ascii="Verdana" w:hAnsi="Verdana" w:cs="Segoe UI"/>
          <w:sz w:val="20"/>
          <w:szCs w:val="20"/>
          <w:lang w:val="nl-BE" w:eastAsia="nl-BE"/>
        </w:rPr>
      </w:pPr>
      <w:r w:rsidRPr="008C3FC6">
        <w:rPr>
          <w:rFonts w:ascii="Verdana" w:hAnsi="Verdana" w:cs="Segoe UI"/>
          <w:b/>
          <w:bCs/>
          <w:sz w:val="20"/>
          <w:szCs w:val="20"/>
          <w:lang w:eastAsia="nl-BE"/>
        </w:rPr>
        <w:t>Evaluatie van deze IMC</w:t>
      </w:r>
      <w:r w:rsidRPr="008C3FC6">
        <w:rPr>
          <w:rFonts w:ascii="Verdana" w:hAnsi="Verdana" w:cs="Segoe UI"/>
          <w:sz w:val="20"/>
          <w:szCs w:val="20"/>
          <w:lang w:val="nl-BE" w:eastAsia="nl-BE"/>
        </w:rPr>
        <w:t> </w:t>
      </w:r>
    </w:p>
    <w:p w14:paraId="648C9C02" w14:textId="77777777" w:rsidR="008C3FC6" w:rsidRPr="00567B8A" w:rsidRDefault="008C3FC6" w:rsidP="008C3FC6">
      <w:pPr>
        <w:jc w:val="both"/>
        <w:textAlignment w:val="baseline"/>
        <w:rPr>
          <w:rFonts w:ascii="Segoe UI" w:hAnsi="Segoe UI" w:cs="Segoe UI"/>
          <w:sz w:val="18"/>
          <w:szCs w:val="18"/>
          <w:lang w:val="nl-BE" w:eastAsia="nl-BE"/>
        </w:rPr>
      </w:pPr>
      <w:r w:rsidRPr="00567B8A">
        <w:rPr>
          <w:rFonts w:ascii="Verdana" w:hAnsi="Verdana" w:cs="Segoe UI"/>
          <w:sz w:val="20"/>
          <w:szCs w:val="20"/>
          <w:lang w:val="nl-BE" w:eastAsia="nl-BE"/>
        </w:rPr>
        <w:t> </w:t>
      </w:r>
    </w:p>
    <w:p w14:paraId="0149F63C" w14:textId="77777777" w:rsidR="008C3FC6" w:rsidRPr="00567B8A" w:rsidRDefault="008C3FC6" w:rsidP="008C3FC6">
      <w:pPr>
        <w:ind w:left="398"/>
        <w:jc w:val="both"/>
        <w:textAlignment w:val="baseline"/>
        <w:rPr>
          <w:rFonts w:ascii="Verdana" w:hAnsi="Verdana" w:cs="Segoe UI"/>
          <w:sz w:val="20"/>
          <w:szCs w:val="20"/>
          <w:lang w:val="nl-BE" w:eastAsia="nl-BE"/>
        </w:rPr>
      </w:pPr>
      <w:r w:rsidRPr="00567B8A">
        <w:rPr>
          <w:rFonts w:ascii="Verdana" w:hAnsi="Verdana" w:cs="Segoe UI"/>
          <w:sz w:val="20"/>
          <w:szCs w:val="20"/>
          <w:lang w:eastAsia="nl-BE"/>
        </w:rPr>
        <w:t>Werkzaamheden zijn aan de gang. </w:t>
      </w:r>
      <w:r w:rsidRPr="00567B8A">
        <w:rPr>
          <w:rFonts w:ascii="Verdana" w:hAnsi="Verdana" w:cs="Segoe UI"/>
          <w:sz w:val="20"/>
          <w:szCs w:val="20"/>
          <w:lang w:val="nl-BE" w:eastAsia="nl-BE"/>
        </w:rPr>
        <w:t> </w:t>
      </w:r>
    </w:p>
    <w:p w14:paraId="0D7818CB" w14:textId="77777777" w:rsidR="008C3FC6" w:rsidRPr="00567B8A" w:rsidRDefault="008C3FC6" w:rsidP="008C3FC6">
      <w:pPr>
        <w:textAlignment w:val="baseline"/>
        <w:rPr>
          <w:rFonts w:ascii="Segoe UI" w:hAnsi="Segoe UI" w:cs="Segoe UI"/>
          <w:sz w:val="18"/>
          <w:szCs w:val="18"/>
          <w:lang w:val="nl-BE" w:eastAsia="nl-BE"/>
        </w:rPr>
      </w:pPr>
      <w:r w:rsidRPr="00567B8A">
        <w:rPr>
          <w:rFonts w:ascii="Verdana" w:hAnsi="Verdana" w:cs="Segoe UI"/>
          <w:sz w:val="20"/>
          <w:szCs w:val="20"/>
          <w:lang w:val="nl-BE" w:eastAsia="nl-BE"/>
        </w:rPr>
        <w:t> </w:t>
      </w:r>
    </w:p>
    <w:p w14:paraId="535BD1AD" w14:textId="5F450F67" w:rsidR="008C3FC6" w:rsidRDefault="008C3FC6" w:rsidP="008C3FC6">
      <w:pPr>
        <w:textAlignment w:val="baseline"/>
        <w:rPr>
          <w:rFonts w:ascii="Verdana" w:hAnsi="Verdana" w:cs="Segoe UI"/>
          <w:sz w:val="24"/>
          <w:lang w:val="nl-BE" w:eastAsia="nl-BE"/>
        </w:rPr>
      </w:pPr>
      <w:r w:rsidRPr="00567B8A">
        <w:rPr>
          <w:rFonts w:ascii="Verdana" w:hAnsi="Verdana" w:cs="Segoe UI"/>
          <w:sz w:val="24"/>
          <w:lang w:val="nl-BE" w:eastAsia="nl-BE"/>
        </w:rPr>
        <w:t> </w:t>
      </w:r>
    </w:p>
    <w:p w14:paraId="776CD8F4" w14:textId="77777777" w:rsidR="008C3FC6" w:rsidRDefault="008C3FC6">
      <w:pPr>
        <w:spacing w:after="160" w:line="259" w:lineRule="auto"/>
        <w:rPr>
          <w:rFonts w:ascii="Verdana" w:hAnsi="Verdana" w:cs="Segoe UI"/>
          <w:sz w:val="24"/>
          <w:lang w:val="nl-BE" w:eastAsia="nl-BE"/>
        </w:rPr>
      </w:pPr>
      <w:r>
        <w:rPr>
          <w:rFonts w:ascii="Verdana" w:hAnsi="Verdana" w:cs="Segoe UI"/>
          <w:sz w:val="24"/>
          <w:lang w:val="nl-BE" w:eastAsia="nl-BE"/>
        </w:rPr>
        <w:br w:type="page"/>
      </w:r>
    </w:p>
    <w:p w14:paraId="190555FF" w14:textId="2843A087" w:rsidR="007F5ABB" w:rsidRDefault="007F5ABB" w:rsidP="00557B80">
      <w:pPr>
        <w:pStyle w:val="Kop1"/>
        <w:rPr>
          <w:sz w:val="20"/>
          <w:szCs w:val="20"/>
        </w:rPr>
      </w:pPr>
      <w:r w:rsidRPr="005D748E">
        <w:rPr>
          <w:szCs w:val="24"/>
        </w:rPr>
        <w:lastRenderedPageBreak/>
        <w:t xml:space="preserve">IMC </w:t>
      </w:r>
      <w:r w:rsidR="00557B80" w:rsidRPr="00557B80">
        <w:t>Migratie en Integratie</w:t>
      </w:r>
      <w:bookmarkEnd w:id="28"/>
    </w:p>
    <w:p w14:paraId="7CC0E110"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0E872351" w14:textId="77777777" w:rsidR="007F5ABB" w:rsidRPr="005D748E" w:rsidRDefault="007F5ABB" w:rsidP="007F5ABB">
      <w:pP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53FE61C0" w14:textId="4580BF65" w:rsidR="004C6050" w:rsidRPr="003A68FC" w:rsidRDefault="004C6050">
      <w:pPr>
        <w:pStyle w:val="Lijstalinea"/>
        <w:numPr>
          <w:ilvl w:val="0"/>
          <w:numId w:val="1"/>
        </w:numPr>
        <w:tabs>
          <w:tab w:val="left" w:pos="3828"/>
          <w:tab w:val="left" w:pos="3969"/>
        </w:tabs>
        <w:rPr>
          <w:rFonts w:ascii="Verdana" w:eastAsia="Calibri" w:hAnsi="Verdana" w:cs="Calibri"/>
          <w:b/>
          <w:bCs/>
          <w:sz w:val="20"/>
          <w:szCs w:val="20"/>
        </w:rPr>
      </w:pPr>
      <w:r w:rsidRPr="007A5741">
        <w:rPr>
          <w:rFonts w:ascii="Verdana" w:eastAsia="Calibri" w:hAnsi="Verdana" w:cs="Calibri"/>
          <w:b/>
          <w:bCs/>
          <w:sz w:val="20"/>
          <w:szCs w:val="20"/>
        </w:rPr>
        <w:t>Vergaderingen en agendapunten</w:t>
      </w:r>
    </w:p>
    <w:p w14:paraId="3B0A1495" w14:textId="77777777" w:rsidR="007C0E0E" w:rsidRDefault="007C0E0E" w:rsidP="007C0E0E">
      <w:pPr>
        <w:textAlignment w:val="baseline"/>
        <w:rPr>
          <w:rFonts w:ascii="Verdana" w:hAnsi="Verdana"/>
          <w:sz w:val="20"/>
          <w:szCs w:val="20"/>
        </w:rPr>
      </w:pPr>
      <w:bookmarkStart w:id="29" w:name="_Toc143527772"/>
    </w:p>
    <w:tbl>
      <w:tblPr>
        <w:tblStyle w:val="Tabelraster"/>
        <w:tblW w:w="0" w:type="auto"/>
        <w:tblInd w:w="398" w:type="dxa"/>
        <w:tblLook w:val="04A0" w:firstRow="1" w:lastRow="0" w:firstColumn="1" w:lastColumn="0" w:noHBand="0" w:noVBand="1"/>
      </w:tblPr>
      <w:tblGrid>
        <w:gridCol w:w="1865"/>
        <w:gridCol w:w="6799"/>
      </w:tblGrid>
      <w:tr w:rsidR="007C0E0E" w14:paraId="088A3BFA" w14:textId="77777777" w:rsidTr="002D2998">
        <w:tc>
          <w:tcPr>
            <w:tcW w:w="1865" w:type="dxa"/>
            <w:shd w:val="clear" w:color="auto" w:fill="E7E6E6" w:themeFill="background2"/>
          </w:tcPr>
          <w:p w14:paraId="6E37F44F" w14:textId="77777777" w:rsidR="007C0E0E" w:rsidRPr="00FA6857" w:rsidRDefault="007C0E0E" w:rsidP="002D2998">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73A47E32" w14:textId="00EB8388" w:rsidR="007C0E0E" w:rsidRDefault="009F4E60" w:rsidP="002D2998">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1 maart 2022</w:t>
            </w:r>
          </w:p>
        </w:tc>
      </w:tr>
      <w:tr w:rsidR="007C0E0E" w14:paraId="44A7549E" w14:textId="77777777" w:rsidTr="002D2998">
        <w:tc>
          <w:tcPr>
            <w:tcW w:w="1865" w:type="dxa"/>
            <w:shd w:val="clear" w:color="auto" w:fill="E7E6E6" w:themeFill="background2"/>
          </w:tcPr>
          <w:p w14:paraId="3A2BAA61" w14:textId="77777777" w:rsidR="007C0E0E" w:rsidRDefault="007C0E0E" w:rsidP="002D2998">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38342CCC" w14:textId="2F7A7952" w:rsidR="007C0E0E" w:rsidRPr="00665834" w:rsidRDefault="0077633F" w:rsidP="002D2998">
            <w:pPr>
              <w:pStyle w:val="Lijstalinea"/>
              <w:tabs>
                <w:tab w:val="left" w:pos="3828"/>
                <w:tab w:val="left" w:pos="3969"/>
              </w:tabs>
              <w:ind w:left="0"/>
              <w:rPr>
                <w:rFonts w:ascii="Verdana" w:eastAsia="Calibri" w:hAnsi="Verdana" w:cs="Calibri"/>
                <w:b/>
                <w:bCs/>
                <w:sz w:val="20"/>
                <w:szCs w:val="20"/>
                <w:highlight w:val="yellow"/>
              </w:rPr>
            </w:pPr>
            <w:r w:rsidRPr="009F4E60">
              <w:rPr>
                <w:rFonts w:ascii="Verdana" w:eastAsia="Calibri" w:hAnsi="Verdana" w:cs="Calibri"/>
                <w:b/>
                <w:bCs/>
                <w:sz w:val="20"/>
                <w:szCs w:val="20"/>
              </w:rPr>
              <w:t>Staatssecretaris</w:t>
            </w:r>
            <w:r w:rsidR="009F4E60" w:rsidRPr="009F4E60">
              <w:rPr>
                <w:rFonts w:ascii="Verdana" w:eastAsia="Calibri" w:hAnsi="Verdana" w:cs="Calibri"/>
                <w:b/>
                <w:bCs/>
                <w:sz w:val="20"/>
                <w:szCs w:val="20"/>
              </w:rPr>
              <w:t xml:space="preserve"> Asiel en Migratie, Sammy Mahdi  </w:t>
            </w:r>
          </w:p>
        </w:tc>
      </w:tr>
      <w:tr w:rsidR="007C0E0E" w14:paraId="5B83CAE8" w14:textId="77777777" w:rsidTr="009F4E60">
        <w:trPr>
          <w:trHeight w:val="1839"/>
        </w:trPr>
        <w:tc>
          <w:tcPr>
            <w:tcW w:w="1865" w:type="dxa"/>
            <w:shd w:val="clear" w:color="auto" w:fill="E7E6E6" w:themeFill="background2"/>
          </w:tcPr>
          <w:p w14:paraId="62660850" w14:textId="77777777" w:rsidR="007C0E0E" w:rsidRDefault="007C0E0E" w:rsidP="002D2998">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60349251" w14:textId="77777777" w:rsidR="009F4E60" w:rsidRPr="00567B8A" w:rsidRDefault="009F4E60" w:rsidP="009F4E60">
            <w:pPr>
              <w:textAlignment w:val="baseline"/>
              <w:rPr>
                <w:sz w:val="24"/>
                <w:lang w:val="nl-BE" w:eastAsia="nl-BE"/>
              </w:rPr>
            </w:pPr>
            <w:r w:rsidRPr="00567B8A">
              <w:rPr>
                <w:rFonts w:ascii="Verdana" w:hAnsi="Verdana"/>
                <w:b/>
                <w:bCs/>
                <w:sz w:val="20"/>
                <w:szCs w:val="20"/>
                <w:lang w:eastAsia="nl-BE"/>
              </w:rPr>
              <w:t>Uitbreken crisis in Oekraïne en vluchtelingen </w:t>
            </w:r>
            <w:r w:rsidRPr="00567B8A">
              <w:rPr>
                <w:rFonts w:ascii="Verdana" w:hAnsi="Verdana"/>
                <w:sz w:val="20"/>
                <w:szCs w:val="20"/>
                <w:lang w:val="nl-BE" w:eastAsia="nl-BE"/>
              </w:rPr>
              <w:t> </w:t>
            </w:r>
          </w:p>
          <w:p w14:paraId="5BDE1054" w14:textId="77777777" w:rsidR="009F4E60" w:rsidRPr="009F4E60" w:rsidRDefault="009F4E60">
            <w:pPr>
              <w:numPr>
                <w:ilvl w:val="0"/>
                <w:numId w:val="50"/>
              </w:numPr>
              <w:textAlignment w:val="baseline"/>
              <w:rPr>
                <w:rFonts w:ascii="Verdana" w:hAnsi="Verdana"/>
                <w:sz w:val="20"/>
                <w:szCs w:val="20"/>
                <w:lang w:eastAsia="nl-BE"/>
              </w:rPr>
            </w:pPr>
            <w:r w:rsidRPr="009F4E60">
              <w:rPr>
                <w:rFonts w:ascii="Verdana" w:hAnsi="Verdana"/>
                <w:sz w:val="20"/>
                <w:szCs w:val="20"/>
                <w:lang w:eastAsia="nl-BE"/>
              </w:rPr>
              <w:t>Geagendeerd door staatssecretaris Asiel en Migratie, Sammy Mahdi  </w:t>
            </w:r>
          </w:p>
          <w:p w14:paraId="71255DB9" w14:textId="77777777" w:rsidR="009F4E60" w:rsidRPr="009F4E60" w:rsidRDefault="009F4E60">
            <w:pPr>
              <w:numPr>
                <w:ilvl w:val="0"/>
                <w:numId w:val="50"/>
              </w:numPr>
              <w:textAlignment w:val="baseline"/>
              <w:rPr>
                <w:rFonts w:ascii="Verdana" w:hAnsi="Verdana"/>
                <w:sz w:val="20"/>
                <w:szCs w:val="20"/>
                <w:lang w:eastAsia="nl-BE"/>
              </w:rPr>
            </w:pPr>
            <w:r w:rsidRPr="009F4E60">
              <w:rPr>
                <w:rFonts w:ascii="Verdana" w:hAnsi="Verdana"/>
                <w:sz w:val="20"/>
                <w:szCs w:val="20"/>
                <w:lang w:eastAsia="nl-BE"/>
              </w:rPr>
              <w:t>Vrijwillig geagendeerd </w:t>
            </w:r>
          </w:p>
          <w:p w14:paraId="41898209" w14:textId="77777777" w:rsidR="009F4E60" w:rsidRPr="00567B8A" w:rsidRDefault="009F4E60">
            <w:pPr>
              <w:numPr>
                <w:ilvl w:val="0"/>
                <w:numId w:val="50"/>
              </w:numPr>
              <w:textAlignment w:val="baseline"/>
              <w:rPr>
                <w:rFonts w:ascii="Verdana" w:hAnsi="Verdana"/>
                <w:sz w:val="20"/>
                <w:szCs w:val="20"/>
                <w:lang w:val="nl-BE" w:eastAsia="nl-BE"/>
              </w:rPr>
            </w:pPr>
            <w:r w:rsidRPr="00567B8A">
              <w:rPr>
                <w:rFonts w:ascii="Verdana" w:hAnsi="Verdana"/>
                <w:sz w:val="20"/>
                <w:szCs w:val="20"/>
                <w:lang w:eastAsia="nl-BE"/>
              </w:rPr>
              <w:t xml:space="preserve">Resultaat: oprichting </w:t>
            </w:r>
            <w:proofErr w:type="spellStart"/>
            <w:r w:rsidRPr="00567B8A">
              <w:rPr>
                <w:rFonts w:ascii="Verdana" w:hAnsi="Verdana"/>
                <w:sz w:val="20"/>
                <w:szCs w:val="20"/>
                <w:lang w:eastAsia="nl-BE"/>
              </w:rPr>
              <w:t>cofeco</w:t>
            </w:r>
            <w:proofErr w:type="spellEnd"/>
            <w:r w:rsidRPr="00567B8A">
              <w:rPr>
                <w:rFonts w:ascii="Verdana" w:hAnsi="Verdana"/>
                <w:sz w:val="20"/>
                <w:szCs w:val="20"/>
                <w:lang w:eastAsia="nl-BE"/>
              </w:rPr>
              <w:t xml:space="preserve"> om de verdere interactie over deze opvangcrisis tussen de verschillende </w:t>
            </w:r>
            <w:proofErr w:type="spellStart"/>
            <w:r w:rsidRPr="00567B8A">
              <w:rPr>
                <w:rFonts w:ascii="Verdana" w:hAnsi="Verdana"/>
                <w:sz w:val="20"/>
                <w:szCs w:val="20"/>
                <w:lang w:eastAsia="nl-BE"/>
              </w:rPr>
              <w:t>intrabelgische</w:t>
            </w:r>
            <w:proofErr w:type="spellEnd"/>
            <w:r w:rsidRPr="00567B8A">
              <w:rPr>
                <w:rFonts w:ascii="Verdana" w:hAnsi="Verdana"/>
                <w:sz w:val="20"/>
                <w:szCs w:val="20"/>
                <w:lang w:eastAsia="nl-BE"/>
              </w:rPr>
              <w:t xml:space="preserve"> actoren mogelijk te maken. </w:t>
            </w:r>
            <w:r w:rsidRPr="00567B8A">
              <w:rPr>
                <w:rFonts w:ascii="Verdana" w:hAnsi="Verdana"/>
                <w:sz w:val="20"/>
                <w:szCs w:val="20"/>
                <w:lang w:val="nl-BE" w:eastAsia="nl-BE"/>
              </w:rPr>
              <w:t> </w:t>
            </w:r>
          </w:p>
          <w:p w14:paraId="3FCDF6D9" w14:textId="422D5577" w:rsidR="007C0E0E" w:rsidRPr="009F4E60" w:rsidRDefault="007C0E0E" w:rsidP="009F4E60">
            <w:pPr>
              <w:rPr>
                <w:rFonts w:ascii="Verdana" w:hAnsi="Verdana"/>
                <w:sz w:val="20"/>
                <w:szCs w:val="22"/>
              </w:rPr>
            </w:pPr>
          </w:p>
        </w:tc>
      </w:tr>
      <w:tr w:rsidR="007C0E0E" w14:paraId="0F8DD17D" w14:textId="77777777" w:rsidTr="002D2998">
        <w:trPr>
          <w:trHeight w:val="652"/>
        </w:trPr>
        <w:tc>
          <w:tcPr>
            <w:tcW w:w="1865" w:type="dxa"/>
            <w:shd w:val="clear" w:color="auto" w:fill="E7E6E6" w:themeFill="background2"/>
          </w:tcPr>
          <w:p w14:paraId="6A0C0B95" w14:textId="77777777" w:rsidR="007C0E0E" w:rsidRDefault="007C0E0E" w:rsidP="002D2998">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6B254325" w14:textId="77777777" w:rsidR="007C0E0E" w:rsidRPr="00F537C8" w:rsidRDefault="007C0E0E" w:rsidP="002D2998">
            <w:pPr>
              <w:jc w:val="both"/>
              <w:rPr>
                <w:rFonts w:ascii="Verdana" w:eastAsia="Calibri" w:hAnsi="Verdana" w:cs="Calibri"/>
                <w:sz w:val="20"/>
                <w:szCs w:val="20"/>
              </w:rPr>
            </w:pPr>
            <w:r>
              <w:rPr>
                <w:rFonts w:ascii="Verdana" w:eastAsia="Calibri" w:hAnsi="Verdana" w:cs="Calibri"/>
                <w:sz w:val="20"/>
                <w:szCs w:val="20"/>
              </w:rPr>
              <w:t>/</w:t>
            </w:r>
          </w:p>
        </w:tc>
      </w:tr>
    </w:tbl>
    <w:p w14:paraId="64050EEA" w14:textId="77777777" w:rsidR="007C0E0E" w:rsidRDefault="007C0E0E" w:rsidP="007C0E0E">
      <w:pPr>
        <w:textAlignment w:val="baseline"/>
        <w:rPr>
          <w:rFonts w:ascii="Verdana" w:hAnsi="Verdana"/>
          <w:sz w:val="20"/>
          <w:szCs w:val="20"/>
        </w:rPr>
      </w:pPr>
    </w:p>
    <w:tbl>
      <w:tblPr>
        <w:tblStyle w:val="Tabelraster"/>
        <w:tblW w:w="0" w:type="auto"/>
        <w:tblInd w:w="398" w:type="dxa"/>
        <w:tblLook w:val="04A0" w:firstRow="1" w:lastRow="0" w:firstColumn="1" w:lastColumn="0" w:noHBand="0" w:noVBand="1"/>
      </w:tblPr>
      <w:tblGrid>
        <w:gridCol w:w="1865"/>
        <w:gridCol w:w="6799"/>
      </w:tblGrid>
      <w:tr w:rsidR="007C0E0E" w14:paraId="6BBB3AF3" w14:textId="77777777" w:rsidTr="002D2998">
        <w:tc>
          <w:tcPr>
            <w:tcW w:w="1865" w:type="dxa"/>
            <w:shd w:val="clear" w:color="auto" w:fill="E7E6E6" w:themeFill="background2"/>
          </w:tcPr>
          <w:p w14:paraId="3118A8DE" w14:textId="77777777" w:rsidR="007C0E0E" w:rsidRPr="00FA6857" w:rsidRDefault="007C0E0E" w:rsidP="002D2998">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1A132691" w14:textId="7DD78B7B" w:rsidR="007C0E0E" w:rsidRDefault="009F4E60" w:rsidP="002D2998">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29 april 2022</w:t>
            </w:r>
          </w:p>
        </w:tc>
      </w:tr>
      <w:tr w:rsidR="007C0E0E" w14:paraId="6B399CDB" w14:textId="77777777" w:rsidTr="002D2998">
        <w:tc>
          <w:tcPr>
            <w:tcW w:w="1865" w:type="dxa"/>
            <w:shd w:val="clear" w:color="auto" w:fill="E7E6E6" w:themeFill="background2"/>
          </w:tcPr>
          <w:p w14:paraId="08D177EA" w14:textId="77777777" w:rsidR="007C0E0E" w:rsidRDefault="007C0E0E" w:rsidP="002D2998">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66F1F464" w14:textId="24E30D99" w:rsidR="007C0E0E" w:rsidRPr="00665834" w:rsidRDefault="0077633F" w:rsidP="002D2998">
            <w:pPr>
              <w:pStyle w:val="Lijstalinea"/>
              <w:tabs>
                <w:tab w:val="left" w:pos="3828"/>
                <w:tab w:val="left" w:pos="3969"/>
              </w:tabs>
              <w:ind w:left="0"/>
              <w:rPr>
                <w:rFonts w:ascii="Verdana" w:eastAsia="Calibri" w:hAnsi="Verdana" w:cs="Calibri"/>
                <w:b/>
                <w:bCs/>
                <w:sz w:val="20"/>
                <w:szCs w:val="20"/>
                <w:highlight w:val="yellow"/>
              </w:rPr>
            </w:pPr>
            <w:r w:rsidRPr="009F4E60">
              <w:rPr>
                <w:rFonts w:ascii="Verdana" w:eastAsia="Calibri" w:hAnsi="Verdana" w:cs="Calibri"/>
                <w:b/>
                <w:bCs/>
                <w:sz w:val="20"/>
                <w:szCs w:val="20"/>
              </w:rPr>
              <w:t>Staatssecretaris</w:t>
            </w:r>
            <w:r w:rsidR="00055ABF" w:rsidRPr="009F4E60">
              <w:rPr>
                <w:rFonts w:ascii="Verdana" w:eastAsia="Calibri" w:hAnsi="Verdana" w:cs="Calibri"/>
                <w:b/>
                <w:bCs/>
                <w:sz w:val="20"/>
                <w:szCs w:val="20"/>
              </w:rPr>
              <w:t xml:space="preserve"> Asiel en Migratie, Sammy Mahdi  </w:t>
            </w:r>
          </w:p>
        </w:tc>
      </w:tr>
      <w:tr w:rsidR="007C0E0E" w14:paraId="35325C55" w14:textId="77777777" w:rsidTr="00055ABF">
        <w:trPr>
          <w:trHeight w:val="1822"/>
        </w:trPr>
        <w:tc>
          <w:tcPr>
            <w:tcW w:w="1865" w:type="dxa"/>
            <w:shd w:val="clear" w:color="auto" w:fill="E7E6E6" w:themeFill="background2"/>
          </w:tcPr>
          <w:p w14:paraId="1C43796B" w14:textId="77777777" w:rsidR="007C0E0E" w:rsidRDefault="007C0E0E" w:rsidP="002D2998">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7736CB17" w14:textId="77777777" w:rsidR="009F4E60" w:rsidRPr="00567B8A" w:rsidRDefault="009F4E60" w:rsidP="009F4E60">
            <w:pPr>
              <w:textAlignment w:val="baseline"/>
              <w:rPr>
                <w:sz w:val="24"/>
                <w:lang w:val="nl-BE" w:eastAsia="nl-BE"/>
              </w:rPr>
            </w:pPr>
            <w:r w:rsidRPr="00567B8A">
              <w:rPr>
                <w:rFonts w:ascii="Verdana" w:hAnsi="Verdana"/>
                <w:b/>
                <w:bCs/>
                <w:sz w:val="20"/>
                <w:szCs w:val="20"/>
                <w:lang w:eastAsia="nl-BE"/>
              </w:rPr>
              <w:t>Niet-begeleidde minderjarige vluchtelingen</w:t>
            </w:r>
            <w:r w:rsidRPr="00567B8A">
              <w:rPr>
                <w:rFonts w:ascii="Verdana" w:hAnsi="Verdana"/>
                <w:sz w:val="20"/>
                <w:szCs w:val="20"/>
                <w:lang w:val="nl-BE" w:eastAsia="nl-BE"/>
              </w:rPr>
              <w:t> </w:t>
            </w:r>
          </w:p>
          <w:p w14:paraId="62D53950" w14:textId="79116E43" w:rsidR="009F4E60" w:rsidRPr="009F4E60" w:rsidRDefault="009F4E60">
            <w:pPr>
              <w:numPr>
                <w:ilvl w:val="0"/>
                <w:numId w:val="50"/>
              </w:numPr>
              <w:textAlignment w:val="baseline"/>
              <w:rPr>
                <w:rFonts w:ascii="Verdana" w:hAnsi="Verdana"/>
                <w:sz w:val="20"/>
                <w:szCs w:val="20"/>
                <w:lang w:eastAsia="nl-BE"/>
              </w:rPr>
            </w:pPr>
            <w:r w:rsidRPr="00567B8A">
              <w:rPr>
                <w:rFonts w:ascii="Verdana" w:hAnsi="Verdana"/>
                <w:sz w:val="20"/>
                <w:szCs w:val="20"/>
                <w:lang w:val="nl-BE" w:eastAsia="nl-BE"/>
              </w:rPr>
              <w:t> </w:t>
            </w:r>
            <w:r w:rsidRPr="009F4E60">
              <w:rPr>
                <w:rFonts w:ascii="Verdana" w:hAnsi="Verdana"/>
                <w:sz w:val="20"/>
                <w:szCs w:val="20"/>
                <w:lang w:eastAsia="nl-BE"/>
              </w:rPr>
              <w:t>Geagendeerd door staatssecretaris Asiel en Migratie, Sammy Mahdi </w:t>
            </w:r>
          </w:p>
          <w:p w14:paraId="2904A980" w14:textId="77777777" w:rsidR="009F4E60" w:rsidRPr="009F4E60" w:rsidRDefault="009F4E60">
            <w:pPr>
              <w:numPr>
                <w:ilvl w:val="0"/>
                <w:numId w:val="50"/>
              </w:numPr>
              <w:textAlignment w:val="baseline"/>
              <w:rPr>
                <w:rFonts w:ascii="Verdana" w:hAnsi="Verdana"/>
                <w:sz w:val="20"/>
                <w:szCs w:val="20"/>
                <w:lang w:eastAsia="nl-BE"/>
              </w:rPr>
            </w:pPr>
            <w:r w:rsidRPr="009F4E60">
              <w:rPr>
                <w:rFonts w:ascii="Verdana" w:hAnsi="Verdana"/>
                <w:sz w:val="20"/>
                <w:szCs w:val="20"/>
                <w:lang w:eastAsia="nl-BE"/>
              </w:rPr>
              <w:t>Vrijwillig geagendeerd </w:t>
            </w:r>
          </w:p>
          <w:p w14:paraId="3FC2F4B3" w14:textId="1C02CC49" w:rsidR="007C0E0E" w:rsidRPr="009F4E60" w:rsidRDefault="009F4E60">
            <w:pPr>
              <w:numPr>
                <w:ilvl w:val="0"/>
                <w:numId w:val="50"/>
              </w:numPr>
              <w:textAlignment w:val="baseline"/>
              <w:rPr>
                <w:rFonts w:ascii="Verdana" w:hAnsi="Verdana"/>
                <w:sz w:val="20"/>
                <w:szCs w:val="20"/>
                <w:lang w:eastAsia="nl-BE"/>
              </w:rPr>
            </w:pPr>
            <w:r w:rsidRPr="009F4E60">
              <w:rPr>
                <w:rFonts w:ascii="Verdana" w:hAnsi="Verdana"/>
                <w:sz w:val="20"/>
                <w:szCs w:val="20"/>
                <w:lang w:eastAsia="nl-BE"/>
              </w:rPr>
              <w:t xml:space="preserve">Resultaat: </w:t>
            </w:r>
            <w:proofErr w:type="spellStart"/>
            <w:r w:rsidRPr="009F4E60">
              <w:rPr>
                <w:rFonts w:ascii="Verdana" w:hAnsi="Verdana"/>
                <w:sz w:val="20"/>
                <w:szCs w:val="20"/>
                <w:lang w:eastAsia="nl-BE"/>
              </w:rPr>
              <w:t>Intrabelgisch</w:t>
            </w:r>
            <w:proofErr w:type="spellEnd"/>
            <w:r w:rsidRPr="009F4E60">
              <w:rPr>
                <w:rFonts w:ascii="Verdana" w:hAnsi="Verdana"/>
                <w:sz w:val="20"/>
                <w:szCs w:val="20"/>
                <w:lang w:eastAsia="nl-BE"/>
              </w:rPr>
              <w:t xml:space="preserve"> actieplan werd opgemaakt rond de problematiek van NBMV </w:t>
            </w:r>
          </w:p>
        </w:tc>
      </w:tr>
      <w:tr w:rsidR="007C0E0E" w14:paraId="36EC2EF6" w14:textId="77777777" w:rsidTr="002D2998">
        <w:trPr>
          <w:trHeight w:val="652"/>
        </w:trPr>
        <w:tc>
          <w:tcPr>
            <w:tcW w:w="1865" w:type="dxa"/>
            <w:shd w:val="clear" w:color="auto" w:fill="E7E6E6" w:themeFill="background2"/>
          </w:tcPr>
          <w:p w14:paraId="680CF288" w14:textId="77777777" w:rsidR="007C0E0E" w:rsidRDefault="007C0E0E" w:rsidP="002D2998">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53C13A73" w14:textId="77777777" w:rsidR="007C0E0E" w:rsidRPr="00F537C8" w:rsidRDefault="007C0E0E" w:rsidP="002D2998">
            <w:pPr>
              <w:jc w:val="both"/>
              <w:rPr>
                <w:rFonts w:ascii="Verdana" w:eastAsia="Calibri" w:hAnsi="Verdana" w:cs="Calibri"/>
                <w:sz w:val="20"/>
                <w:szCs w:val="20"/>
              </w:rPr>
            </w:pPr>
            <w:r>
              <w:rPr>
                <w:rFonts w:ascii="Verdana" w:eastAsia="Calibri" w:hAnsi="Verdana" w:cs="Calibri"/>
                <w:sz w:val="20"/>
                <w:szCs w:val="20"/>
              </w:rPr>
              <w:t>/</w:t>
            </w:r>
          </w:p>
        </w:tc>
      </w:tr>
    </w:tbl>
    <w:p w14:paraId="79B35833" w14:textId="77777777" w:rsidR="007C0E0E" w:rsidRDefault="007C0E0E" w:rsidP="007C0E0E">
      <w:pPr>
        <w:textAlignment w:val="baseline"/>
        <w:rPr>
          <w:rFonts w:ascii="Verdana" w:hAnsi="Verdana"/>
          <w:sz w:val="20"/>
          <w:szCs w:val="20"/>
        </w:rPr>
      </w:pPr>
    </w:p>
    <w:tbl>
      <w:tblPr>
        <w:tblStyle w:val="Tabelraster"/>
        <w:tblW w:w="0" w:type="auto"/>
        <w:tblInd w:w="398" w:type="dxa"/>
        <w:tblLook w:val="04A0" w:firstRow="1" w:lastRow="0" w:firstColumn="1" w:lastColumn="0" w:noHBand="0" w:noVBand="1"/>
      </w:tblPr>
      <w:tblGrid>
        <w:gridCol w:w="1865"/>
        <w:gridCol w:w="6799"/>
      </w:tblGrid>
      <w:tr w:rsidR="007C0E0E" w14:paraId="659E471B" w14:textId="77777777" w:rsidTr="002D2998">
        <w:tc>
          <w:tcPr>
            <w:tcW w:w="1865" w:type="dxa"/>
            <w:shd w:val="clear" w:color="auto" w:fill="E7E6E6" w:themeFill="background2"/>
          </w:tcPr>
          <w:p w14:paraId="3A2E258F" w14:textId="77777777" w:rsidR="007C0E0E" w:rsidRPr="00FA6857" w:rsidRDefault="007C0E0E" w:rsidP="002D2998">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1763AADB" w14:textId="632FA1AE" w:rsidR="007C0E0E" w:rsidRDefault="00055ABF" w:rsidP="002D2998">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7 juni 2023</w:t>
            </w:r>
          </w:p>
        </w:tc>
      </w:tr>
      <w:tr w:rsidR="007C0E0E" w14:paraId="757AF6FA" w14:textId="77777777" w:rsidTr="002D2998">
        <w:tc>
          <w:tcPr>
            <w:tcW w:w="1865" w:type="dxa"/>
            <w:shd w:val="clear" w:color="auto" w:fill="E7E6E6" w:themeFill="background2"/>
          </w:tcPr>
          <w:p w14:paraId="041AD5D1" w14:textId="77777777" w:rsidR="007C0E0E" w:rsidRDefault="007C0E0E" w:rsidP="002D2998">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148961D5" w14:textId="0D31A731" w:rsidR="007C0E0E" w:rsidRPr="00665834" w:rsidRDefault="0077633F" w:rsidP="002D2998">
            <w:pPr>
              <w:pStyle w:val="Lijstalinea"/>
              <w:tabs>
                <w:tab w:val="left" w:pos="3828"/>
                <w:tab w:val="left" w:pos="3969"/>
              </w:tabs>
              <w:ind w:left="0"/>
              <w:rPr>
                <w:rFonts w:ascii="Verdana" w:eastAsia="Calibri" w:hAnsi="Verdana" w:cs="Calibri"/>
                <w:b/>
                <w:bCs/>
                <w:sz w:val="20"/>
                <w:szCs w:val="20"/>
                <w:highlight w:val="yellow"/>
              </w:rPr>
            </w:pPr>
            <w:r w:rsidRPr="009F4E60">
              <w:rPr>
                <w:rFonts w:ascii="Verdana" w:eastAsia="Calibri" w:hAnsi="Verdana" w:cs="Calibri"/>
                <w:b/>
                <w:bCs/>
                <w:sz w:val="20"/>
                <w:szCs w:val="20"/>
              </w:rPr>
              <w:t>Staatssecretaris</w:t>
            </w:r>
            <w:r w:rsidR="00B026B4" w:rsidRPr="009F4E60">
              <w:rPr>
                <w:rFonts w:ascii="Verdana" w:eastAsia="Calibri" w:hAnsi="Verdana" w:cs="Calibri"/>
                <w:b/>
                <w:bCs/>
                <w:sz w:val="20"/>
                <w:szCs w:val="20"/>
              </w:rPr>
              <w:t xml:space="preserve"> Asiel en Migratie, </w:t>
            </w:r>
            <w:r w:rsidR="00B026B4">
              <w:rPr>
                <w:rFonts w:ascii="Verdana" w:eastAsia="Calibri" w:hAnsi="Verdana" w:cs="Calibri"/>
                <w:b/>
                <w:bCs/>
                <w:sz w:val="20"/>
                <w:szCs w:val="20"/>
              </w:rPr>
              <w:t>Nicole De Moor</w:t>
            </w:r>
            <w:r w:rsidR="00B026B4" w:rsidRPr="009F4E60">
              <w:rPr>
                <w:rFonts w:ascii="Verdana" w:eastAsia="Calibri" w:hAnsi="Verdana" w:cs="Calibri"/>
                <w:b/>
                <w:bCs/>
                <w:sz w:val="20"/>
                <w:szCs w:val="20"/>
              </w:rPr>
              <w:t xml:space="preserve">  </w:t>
            </w:r>
          </w:p>
        </w:tc>
      </w:tr>
      <w:tr w:rsidR="007C0E0E" w14:paraId="3F93288C" w14:textId="77777777" w:rsidTr="00B026B4">
        <w:trPr>
          <w:trHeight w:val="1645"/>
        </w:trPr>
        <w:tc>
          <w:tcPr>
            <w:tcW w:w="1865" w:type="dxa"/>
            <w:shd w:val="clear" w:color="auto" w:fill="E7E6E6" w:themeFill="background2"/>
          </w:tcPr>
          <w:p w14:paraId="0961C36B" w14:textId="77777777" w:rsidR="007C0E0E" w:rsidRDefault="007C0E0E" w:rsidP="002D2998">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0A959109" w14:textId="22BD3039" w:rsidR="00B026B4" w:rsidRPr="00567B8A" w:rsidRDefault="00B026B4" w:rsidP="00B026B4">
            <w:pPr>
              <w:textAlignment w:val="baseline"/>
              <w:rPr>
                <w:sz w:val="24"/>
                <w:lang w:val="nl-BE" w:eastAsia="nl-BE"/>
              </w:rPr>
            </w:pPr>
            <w:r w:rsidRPr="00567B8A">
              <w:rPr>
                <w:rFonts w:ascii="Verdana" w:hAnsi="Verdana"/>
                <w:b/>
                <w:bCs/>
                <w:sz w:val="20"/>
                <w:szCs w:val="20"/>
                <w:lang w:eastAsia="nl-BE"/>
              </w:rPr>
              <w:t>Arbeidsmigratie </w:t>
            </w:r>
            <w:r w:rsidRPr="00567B8A">
              <w:rPr>
                <w:rFonts w:ascii="Verdana" w:hAnsi="Verdana"/>
                <w:sz w:val="20"/>
                <w:szCs w:val="20"/>
                <w:lang w:val="nl-BE" w:eastAsia="nl-BE"/>
              </w:rPr>
              <w:t> </w:t>
            </w:r>
          </w:p>
          <w:p w14:paraId="26E9BC72" w14:textId="77777777" w:rsidR="00B026B4" w:rsidRPr="00B026B4" w:rsidRDefault="00B026B4">
            <w:pPr>
              <w:numPr>
                <w:ilvl w:val="0"/>
                <w:numId w:val="50"/>
              </w:numPr>
              <w:textAlignment w:val="baseline"/>
              <w:rPr>
                <w:rFonts w:ascii="Verdana" w:hAnsi="Verdana"/>
                <w:sz w:val="20"/>
                <w:szCs w:val="20"/>
                <w:lang w:eastAsia="nl-BE"/>
              </w:rPr>
            </w:pPr>
            <w:r w:rsidRPr="00B026B4">
              <w:rPr>
                <w:rFonts w:ascii="Verdana" w:hAnsi="Verdana"/>
                <w:sz w:val="20"/>
                <w:szCs w:val="20"/>
                <w:lang w:eastAsia="nl-BE"/>
              </w:rPr>
              <w:t>Geagendeerd door staatssecretaris Asiel en Migratie, Nicole De Moor  </w:t>
            </w:r>
          </w:p>
          <w:p w14:paraId="6FEF2166" w14:textId="77777777" w:rsidR="00B026B4" w:rsidRPr="00B026B4" w:rsidRDefault="00B026B4">
            <w:pPr>
              <w:numPr>
                <w:ilvl w:val="0"/>
                <w:numId w:val="50"/>
              </w:numPr>
              <w:textAlignment w:val="baseline"/>
              <w:rPr>
                <w:rFonts w:ascii="Verdana" w:hAnsi="Verdana"/>
                <w:sz w:val="20"/>
                <w:szCs w:val="20"/>
                <w:lang w:eastAsia="nl-BE"/>
              </w:rPr>
            </w:pPr>
            <w:r w:rsidRPr="00B026B4">
              <w:rPr>
                <w:rFonts w:ascii="Verdana" w:hAnsi="Verdana"/>
                <w:sz w:val="20"/>
                <w:szCs w:val="20"/>
                <w:lang w:eastAsia="nl-BE"/>
              </w:rPr>
              <w:t>Vrijwillig geagendeerd </w:t>
            </w:r>
          </w:p>
          <w:p w14:paraId="43E14AE7" w14:textId="77777777" w:rsidR="00B026B4" w:rsidRPr="00B026B4" w:rsidRDefault="00B026B4">
            <w:pPr>
              <w:numPr>
                <w:ilvl w:val="0"/>
                <w:numId w:val="50"/>
              </w:numPr>
              <w:textAlignment w:val="baseline"/>
              <w:rPr>
                <w:rFonts w:ascii="Verdana" w:hAnsi="Verdana"/>
                <w:sz w:val="20"/>
                <w:szCs w:val="20"/>
                <w:lang w:eastAsia="nl-BE"/>
              </w:rPr>
            </w:pPr>
            <w:r w:rsidRPr="00B026B4">
              <w:rPr>
                <w:rFonts w:ascii="Verdana" w:hAnsi="Verdana"/>
                <w:sz w:val="20"/>
                <w:szCs w:val="20"/>
                <w:lang w:eastAsia="nl-BE"/>
              </w:rPr>
              <w:t xml:space="preserve">Resultaat: </w:t>
            </w:r>
            <w:proofErr w:type="spellStart"/>
            <w:r w:rsidRPr="00B026B4">
              <w:rPr>
                <w:rFonts w:ascii="Verdana" w:hAnsi="Verdana"/>
                <w:sz w:val="20"/>
                <w:szCs w:val="20"/>
                <w:lang w:eastAsia="nl-BE"/>
              </w:rPr>
              <w:t>Intrabelgisch</w:t>
            </w:r>
            <w:proofErr w:type="spellEnd"/>
            <w:r w:rsidRPr="00B026B4">
              <w:rPr>
                <w:rFonts w:ascii="Verdana" w:hAnsi="Verdana"/>
                <w:sz w:val="20"/>
                <w:szCs w:val="20"/>
                <w:lang w:eastAsia="nl-BE"/>
              </w:rPr>
              <w:t xml:space="preserve"> actieplan werd opgemaakt rond arbeidsmigratie </w:t>
            </w:r>
          </w:p>
          <w:p w14:paraId="4402EEE2" w14:textId="35035BB5" w:rsidR="007C0E0E" w:rsidRPr="00F537C8" w:rsidRDefault="00B026B4" w:rsidP="00B026B4">
            <w:pPr>
              <w:rPr>
                <w:rFonts w:ascii="Verdana" w:hAnsi="Verdana"/>
                <w:sz w:val="20"/>
                <w:szCs w:val="22"/>
              </w:rPr>
            </w:pPr>
            <w:r w:rsidRPr="00567B8A">
              <w:rPr>
                <w:rFonts w:ascii="Verdana" w:hAnsi="Verdana"/>
                <w:sz w:val="20"/>
                <w:szCs w:val="20"/>
                <w:lang w:val="nl-BE" w:eastAsia="nl-BE"/>
              </w:rPr>
              <w:t> </w:t>
            </w:r>
          </w:p>
        </w:tc>
      </w:tr>
      <w:tr w:rsidR="007C0E0E" w14:paraId="4C1DDAB5" w14:textId="77777777" w:rsidTr="002D2998">
        <w:trPr>
          <w:trHeight w:val="652"/>
        </w:trPr>
        <w:tc>
          <w:tcPr>
            <w:tcW w:w="1865" w:type="dxa"/>
            <w:shd w:val="clear" w:color="auto" w:fill="E7E6E6" w:themeFill="background2"/>
          </w:tcPr>
          <w:p w14:paraId="0B87518A" w14:textId="77777777" w:rsidR="007C0E0E" w:rsidRDefault="007C0E0E" w:rsidP="002D2998">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614FC3F8" w14:textId="77777777" w:rsidR="007C0E0E" w:rsidRPr="00F537C8" w:rsidRDefault="007C0E0E" w:rsidP="002D2998">
            <w:pPr>
              <w:jc w:val="both"/>
              <w:rPr>
                <w:rFonts w:ascii="Verdana" w:eastAsia="Calibri" w:hAnsi="Verdana" w:cs="Calibri"/>
                <w:sz w:val="20"/>
                <w:szCs w:val="20"/>
              </w:rPr>
            </w:pPr>
            <w:r>
              <w:rPr>
                <w:rFonts w:ascii="Verdana" w:eastAsia="Calibri" w:hAnsi="Verdana" w:cs="Calibri"/>
                <w:sz w:val="20"/>
                <w:szCs w:val="20"/>
              </w:rPr>
              <w:t>/</w:t>
            </w:r>
          </w:p>
        </w:tc>
      </w:tr>
    </w:tbl>
    <w:p w14:paraId="6BD169C2" w14:textId="77777777" w:rsidR="00B026B4" w:rsidRDefault="00B026B4" w:rsidP="00B026B4">
      <w:pPr>
        <w:textAlignment w:val="baseline"/>
        <w:rPr>
          <w:rFonts w:ascii="Verdana" w:hAnsi="Verdana"/>
          <w:sz w:val="20"/>
          <w:szCs w:val="20"/>
        </w:rPr>
      </w:pPr>
    </w:p>
    <w:p w14:paraId="58AFD276" w14:textId="38A34D18" w:rsidR="007C0E0E" w:rsidRPr="00567B8A" w:rsidRDefault="007C0E0E" w:rsidP="00B026B4">
      <w:pPr>
        <w:textAlignment w:val="baseline"/>
        <w:rPr>
          <w:rFonts w:ascii="Segoe UI" w:hAnsi="Segoe UI" w:cs="Segoe UI"/>
          <w:sz w:val="18"/>
          <w:szCs w:val="18"/>
          <w:lang w:val="nl-BE" w:eastAsia="nl-BE"/>
        </w:rPr>
      </w:pPr>
      <w:r w:rsidRPr="00567B8A">
        <w:rPr>
          <w:rFonts w:ascii="Verdana" w:hAnsi="Verdana" w:cs="Segoe UI"/>
          <w:sz w:val="20"/>
          <w:szCs w:val="20"/>
          <w:lang w:val="nl-BE" w:eastAsia="nl-BE"/>
        </w:rPr>
        <w:t> </w:t>
      </w:r>
    </w:p>
    <w:p w14:paraId="6C29DA46" w14:textId="77777777" w:rsidR="007C0E0E" w:rsidRPr="00B026B4" w:rsidRDefault="007C0E0E" w:rsidP="00B026B4">
      <w:pPr>
        <w:pStyle w:val="Lijstalinea"/>
        <w:numPr>
          <w:ilvl w:val="0"/>
          <w:numId w:val="1"/>
        </w:numPr>
        <w:textAlignment w:val="baseline"/>
        <w:rPr>
          <w:rFonts w:ascii="Verdana" w:hAnsi="Verdana" w:cs="Segoe UI"/>
          <w:sz w:val="20"/>
          <w:szCs w:val="20"/>
          <w:lang w:val="nl-BE" w:eastAsia="nl-BE"/>
        </w:rPr>
      </w:pPr>
      <w:r w:rsidRPr="00B026B4">
        <w:rPr>
          <w:rFonts w:ascii="Verdana" w:hAnsi="Verdana" w:cs="Segoe UI"/>
          <w:b/>
          <w:bCs/>
          <w:sz w:val="20"/>
          <w:szCs w:val="20"/>
          <w:lang w:eastAsia="nl-BE"/>
        </w:rPr>
        <w:t>Overzicht werkgroepen opgericht in de schoot van deze IMC</w:t>
      </w:r>
      <w:r w:rsidRPr="00B026B4">
        <w:rPr>
          <w:rFonts w:ascii="Verdana" w:hAnsi="Verdana" w:cs="Segoe UI"/>
          <w:sz w:val="20"/>
          <w:szCs w:val="20"/>
          <w:lang w:val="nl-BE" w:eastAsia="nl-BE"/>
        </w:rPr>
        <w:t> </w:t>
      </w:r>
    </w:p>
    <w:p w14:paraId="1CA78E5E" w14:textId="77777777" w:rsidR="007C0E0E" w:rsidRPr="00567B8A" w:rsidRDefault="007C0E0E" w:rsidP="007C0E0E">
      <w:pPr>
        <w:textAlignment w:val="baseline"/>
        <w:rPr>
          <w:rFonts w:ascii="Segoe UI" w:hAnsi="Segoe UI" w:cs="Segoe UI"/>
          <w:sz w:val="18"/>
          <w:szCs w:val="18"/>
          <w:lang w:val="nl-BE" w:eastAsia="nl-BE"/>
        </w:rPr>
      </w:pPr>
      <w:r w:rsidRPr="00567B8A">
        <w:rPr>
          <w:rFonts w:ascii="Verdana" w:hAnsi="Verdana" w:cs="Segoe UI"/>
          <w:sz w:val="20"/>
          <w:szCs w:val="20"/>
          <w:lang w:val="nl-BE" w:eastAsia="nl-BE"/>
        </w:rPr>
        <w:t> </w:t>
      </w:r>
    </w:p>
    <w:p w14:paraId="630D6504" w14:textId="77777777" w:rsidR="007C0E0E" w:rsidRPr="00567B8A" w:rsidRDefault="007C0E0E" w:rsidP="00B026B4">
      <w:pPr>
        <w:ind w:left="398"/>
        <w:jc w:val="both"/>
        <w:textAlignment w:val="baseline"/>
        <w:rPr>
          <w:rFonts w:ascii="Segoe UI" w:hAnsi="Segoe UI" w:cs="Segoe UI"/>
          <w:sz w:val="18"/>
          <w:szCs w:val="18"/>
          <w:lang w:val="nl-BE" w:eastAsia="nl-BE"/>
        </w:rPr>
      </w:pPr>
      <w:r w:rsidRPr="00567B8A">
        <w:rPr>
          <w:rFonts w:ascii="Verdana" w:hAnsi="Verdana" w:cs="Segoe UI"/>
          <w:sz w:val="20"/>
          <w:szCs w:val="20"/>
          <w:lang w:eastAsia="nl-BE"/>
        </w:rPr>
        <w:t>Voor de opmaak van de twee actieplannen die binnen de IMC werden goedgekeurd kwamen de werkgroepen voorafgaand een aantal keer samen. Het resultaat van hun werk valt terug te lezen in de actieplannen. </w:t>
      </w:r>
      <w:r w:rsidRPr="00567B8A">
        <w:rPr>
          <w:rFonts w:ascii="Verdana" w:hAnsi="Verdana" w:cs="Segoe UI"/>
          <w:sz w:val="20"/>
          <w:szCs w:val="20"/>
          <w:lang w:val="nl-BE" w:eastAsia="nl-BE"/>
        </w:rPr>
        <w:t> </w:t>
      </w:r>
    </w:p>
    <w:p w14:paraId="13E9457D" w14:textId="77777777" w:rsidR="007C0E0E" w:rsidRPr="00567B8A" w:rsidRDefault="007C0E0E" w:rsidP="007C0E0E">
      <w:pPr>
        <w:textAlignment w:val="baseline"/>
        <w:rPr>
          <w:rFonts w:ascii="Segoe UI" w:hAnsi="Segoe UI" w:cs="Segoe UI"/>
          <w:sz w:val="18"/>
          <w:szCs w:val="18"/>
          <w:lang w:val="nl-BE" w:eastAsia="nl-BE"/>
        </w:rPr>
      </w:pPr>
      <w:r w:rsidRPr="00567B8A">
        <w:rPr>
          <w:rFonts w:ascii="Verdana" w:hAnsi="Verdana" w:cs="Segoe UI"/>
          <w:sz w:val="20"/>
          <w:szCs w:val="20"/>
          <w:lang w:val="nl-BE" w:eastAsia="nl-BE"/>
        </w:rPr>
        <w:t> </w:t>
      </w:r>
    </w:p>
    <w:p w14:paraId="771B89A0" w14:textId="77777777" w:rsidR="007C0E0E" w:rsidRPr="00567B8A" w:rsidRDefault="007C0E0E" w:rsidP="007C0E0E">
      <w:pPr>
        <w:textAlignment w:val="baseline"/>
        <w:rPr>
          <w:rFonts w:ascii="Segoe UI" w:hAnsi="Segoe UI" w:cs="Segoe UI"/>
          <w:sz w:val="18"/>
          <w:szCs w:val="18"/>
          <w:lang w:val="nl-BE" w:eastAsia="nl-BE"/>
        </w:rPr>
      </w:pPr>
      <w:r w:rsidRPr="00567B8A">
        <w:rPr>
          <w:rFonts w:ascii="Verdana" w:hAnsi="Verdana" w:cs="Segoe UI"/>
          <w:sz w:val="20"/>
          <w:szCs w:val="20"/>
          <w:lang w:val="nl-BE" w:eastAsia="nl-BE"/>
        </w:rPr>
        <w:t> </w:t>
      </w:r>
    </w:p>
    <w:p w14:paraId="767BA852" w14:textId="77777777" w:rsidR="007C0E0E" w:rsidRPr="00567B8A" w:rsidRDefault="007C0E0E">
      <w:pPr>
        <w:numPr>
          <w:ilvl w:val="0"/>
          <w:numId w:val="51"/>
        </w:numPr>
        <w:ind w:left="750" w:firstLine="0"/>
        <w:textAlignment w:val="baseline"/>
        <w:rPr>
          <w:rFonts w:ascii="Verdana" w:hAnsi="Verdana" w:cs="Segoe UI"/>
          <w:sz w:val="20"/>
          <w:szCs w:val="20"/>
          <w:lang w:val="nl-BE" w:eastAsia="nl-BE"/>
        </w:rPr>
      </w:pPr>
      <w:r w:rsidRPr="00567B8A">
        <w:rPr>
          <w:rFonts w:ascii="Verdana" w:hAnsi="Verdana" w:cs="Segoe UI"/>
          <w:b/>
          <w:bCs/>
          <w:sz w:val="20"/>
          <w:szCs w:val="20"/>
          <w:lang w:eastAsia="nl-BE"/>
        </w:rPr>
        <w:lastRenderedPageBreak/>
        <w:t>Evaluatie van deze IMC</w:t>
      </w:r>
      <w:r w:rsidRPr="00567B8A">
        <w:rPr>
          <w:rFonts w:ascii="Verdana" w:hAnsi="Verdana" w:cs="Segoe UI"/>
          <w:sz w:val="20"/>
          <w:szCs w:val="20"/>
          <w:lang w:val="nl-BE" w:eastAsia="nl-BE"/>
        </w:rPr>
        <w:t> </w:t>
      </w:r>
    </w:p>
    <w:p w14:paraId="00F552E5" w14:textId="77777777" w:rsidR="007C0E0E" w:rsidRPr="00567B8A" w:rsidRDefault="007C0E0E" w:rsidP="007C0E0E">
      <w:pPr>
        <w:jc w:val="both"/>
        <w:textAlignment w:val="baseline"/>
        <w:rPr>
          <w:rFonts w:ascii="Segoe UI" w:hAnsi="Segoe UI" w:cs="Segoe UI"/>
          <w:sz w:val="18"/>
          <w:szCs w:val="18"/>
          <w:lang w:val="nl-BE" w:eastAsia="nl-BE"/>
        </w:rPr>
      </w:pPr>
      <w:r w:rsidRPr="00567B8A">
        <w:rPr>
          <w:rFonts w:ascii="Verdana" w:hAnsi="Verdana" w:cs="Segoe UI"/>
          <w:sz w:val="20"/>
          <w:szCs w:val="20"/>
          <w:lang w:val="nl-BE" w:eastAsia="nl-BE"/>
        </w:rPr>
        <w:t> </w:t>
      </w:r>
    </w:p>
    <w:p w14:paraId="5E79CD77" w14:textId="473A9FCA" w:rsidR="007C0E0E" w:rsidRPr="00567B8A" w:rsidRDefault="007C0E0E" w:rsidP="00B026B4">
      <w:pPr>
        <w:ind w:left="708"/>
        <w:textAlignment w:val="baseline"/>
        <w:rPr>
          <w:rFonts w:ascii="Segoe UI" w:hAnsi="Segoe UI" w:cs="Segoe UI"/>
          <w:sz w:val="18"/>
          <w:szCs w:val="18"/>
          <w:lang w:val="nl-BE" w:eastAsia="nl-BE"/>
        </w:rPr>
      </w:pPr>
      <w:r w:rsidRPr="00567B8A">
        <w:rPr>
          <w:rFonts w:ascii="Verdana" w:hAnsi="Verdana" w:cs="Segoe UI"/>
          <w:sz w:val="20"/>
          <w:szCs w:val="20"/>
          <w:lang w:eastAsia="nl-BE"/>
        </w:rPr>
        <w:t>Positief, concrete resultaten</w:t>
      </w:r>
      <w:r w:rsidR="00B026B4">
        <w:rPr>
          <w:rFonts w:ascii="Verdana" w:hAnsi="Verdana" w:cs="Segoe UI"/>
          <w:sz w:val="20"/>
          <w:szCs w:val="20"/>
          <w:lang w:eastAsia="nl-BE"/>
        </w:rPr>
        <w:t>.</w:t>
      </w:r>
    </w:p>
    <w:p w14:paraId="56DBBEFC" w14:textId="77777777" w:rsidR="00B026B4" w:rsidRDefault="00B026B4">
      <w:pPr>
        <w:spacing w:after="160" w:line="259" w:lineRule="auto"/>
        <w:rPr>
          <w:rFonts w:ascii="Verdana" w:eastAsiaTheme="majorEastAsia" w:hAnsi="Verdana" w:cstheme="majorBidi"/>
          <w:b/>
          <w:sz w:val="24"/>
        </w:rPr>
      </w:pPr>
      <w:r>
        <w:br w:type="page"/>
      </w:r>
    </w:p>
    <w:p w14:paraId="416AE07B" w14:textId="1E55A65B" w:rsidR="007F5ABB" w:rsidRDefault="007F5ABB" w:rsidP="00557B80">
      <w:pPr>
        <w:pStyle w:val="Kop1"/>
        <w:rPr>
          <w:sz w:val="20"/>
          <w:szCs w:val="20"/>
        </w:rPr>
      </w:pPr>
      <w:r w:rsidRPr="005D748E">
        <w:rPr>
          <w:szCs w:val="24"/>
        </w:rPr>
        <w:lastRenderedPageBreak/>
        <w:t xml:space="preserve">IMC </w:t>
      </w:r>
      <w:r w:rsidR="00557B80" w:rsidRPr="00557B80">
        <w:t>Jeugd</w:t>
      </w:r>
      <w:bookmarkEnd w:id="29"/>
    </w:p>
    <w:p w14:paraId="3C32A560" w14:textId="77777777" w:rsidR="007F5ABB" w:rsidRDefault="007F5ABB" w:rsidP="007F5ABB">
      <w:pPr>
        <w:pBdr>
          <w:bottom w:val="single" w:sz="6" w:space="1" w:color="auto"/>
        </w:pBdr>
        <w:tabs>
          <w:tab w:val="left" w:pos="288"/>
        </w:tabs>
        <w:kinsoku w:val="0"/>
        <w:overflowPunct w:val="0"/>
        <w:autoSpaceDE w:val="0"/>
        <w:autoSpaceDN w:val="0"/>
        <w:adjustRightInd w:val="0"/>
        <w:spacing w:line="260" w:lineRule="exact"/>
        <w:ind w:left="287" w:hanging="249"/>
        <w:jc w:val="center"/>
        <w:rPr>
          <w:rFonts w:ascii="Verdana" w:hAnsi="Verdana"/>
          <w:b/>
          <w:bCs/>
          <w:sz w:val="20"/>
          <w:szCs w:val="20"/>
        </w:rPr>
      </w:pPr>
    </w:p>
    <w:p w14:paraId="42726CAD" w14:textId="77777777" w:rsidR="007F5ABB" w:rsidRPr="00FF5021" w:rsidRDefault="007F5ABB" w:rsidP="007F5ABB">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p w14:paraId="773B5124" w14:textId="77777777" w:rsidR="00EE1B69" w:rsidRPr="003A68FC" w:rsidRDefault="00EE1B69">
      <w:pPr>
        <w:pStyle w:val="Lijstalinea"/>
        <w:numPr>
          <w:ilvl w:val="0"/>
          <w:numId w:val="1"/>
        </w:numPr>
        <w:tabs>
          <w:tab w:val="left" w:pos="3828"/>
          <w:tab w:val="left" w:pos="3969"/>
        </w:tabs>
        <w:rPr>
          <w:rFonts w:ascii="Verdana" w:eastAsia="Calibri" w:hAnsi="Verdana" w:cs="Calibri"/>
          <w:b/>
          <w:bCs/>
          <w:sz w:val="20"/>
          <w:szCs w:val="20"/>
        </w:rPr>
      </w:pPr>
      <w:r w:rsidRPr="007A5741">
        <w:rPr>
          <w:rFonts w:ascii="Verdana" w:eastAsia="Calibri" w:hAnsi="Verdana" w:cs="Calibri"/>
          <w:b/>
          <w:bCs/>
          <w:sz w:val="20"/>
          <w:szCs w:val="20"/>
        </w:rPr>
        <w:t>Vergaderingen en agendapunten</w:t>
      </w:r>
    </w:p>
    <w:p w14:paraId="39A4CEE9" w14:textId="77777777" w:rsidR="00EE1B69" w:rsidRDefault="00EE1B69" w:rsidP="00EE1B69">
      <w:pPr>
        <w:tabs>
          <w:tab w:val="left" w:pos="288"/>
        </w:tabs>
        <w:kinsoku w:val="0"/>
        <w:overflowPunct w:val="0"/>
        <w:autoSpaceDE w:val="0"/>
        <w:autoSpaceDN w:val="0"/>
        <w:adjustRightInd w:val="0"/>
        <w:spacing w:line="260" w:lineRule="exact"/>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A144D5" w14:paraId="600AAB54" w14:textId="77777777" w:rsidTr="00DE0C7C">
        <w:tc>
          <w:tcPr>
            <w:tcW w:w="1865" w:type="dxa"/>
            <w:shd w:val="clear" w:color="auto" w:fill="E7E6E6" w:themeFill="background2"/>
          </w:tcPr>
          <w:p w14:paraId="21C4015D" w14:textId="77777777" w:rsidR="00A144D5" w:rsidRPr="00FA6857" w:rsidRDefault="00A144D5"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777509EC" w14:textId="77777777" w:rsidR="00A144D5" w:rsidRDefault="00A144D5" w:rsidP="00DE0C7C">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28 juni 2022</w:t>
            </w:r>
          </w:p>
        </w:tc>
      </w:tr>
      <w:tr w:rsidR="00A144D5" w14:paraId="71276AE3" w14:textId="77777777" w:rsidTr="00DE0C7C">
        <w:tc>
          <w:tcPr>
            <w:tcW w:w="1865" w:type="dxa"/>
            <w:shd w:val="clear" w:color="auto" w:fill="E7E6E6" w:themeFill="background2"/>
          </w:tcPr>
          <w:p w14:paraId="145B9474" w14:textId="77777777" w:rsidR="00A144D5" w:rsidRDefault="00A144D5"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185ADEF0" w14:textId="48A6E808" w:rsidR="00A144D5" w:rsidRPr="00455124" w:rsidRDefault="00A144D5" w:rsidP="00DE0C7C">
            <w:pPr>
              <w:pStyle w:val="Lijstalinea"/>
              <w:tabs>
                <w:tab w:val="left" w:pos="3828"/>
                <w:tab w:val="left" w:pos="3969"/>
              </w:tabs>
              <w:ind w:left="0"/>
              <w:rPr>
                <w:rFonts w:ascii="Verdana" w:eastAsia="Calibri" w:hAnsi="Verdana" w:cs="Calibri"/>
                <w:b/>
                <w:bCs/>
                <w:sz w:val="20"/>
                <w:szCs w:val="20"/>
              </w:rPr>
            </w:pPr>
            <w:r>
              <w:rPr>
                <w:rFonts w:ascii="Verdana" w:eastAsia="Calibri" w:hAnsi="Verdana" w:cs="Calibri"/>
                <w:b/>
                <w:bCs/>
                <w:sz w:val="20"/>
                <w:szCs w:val="20"/>
              </w:rPr>
              <w:t>M</w:t>
            </w:r>
            <w:r w:rsidRPr="00455124">
              <w:rPr>
                <w:rFonts w:ascii="Verdana" w:eastAsia="Calibri" w:hAnsi="Verdana" w:cs="Calibri"/>
                <w:b/>
                <w:bCs/>
                <w:sz w:val="20"/>
                <w:szCs w:val="20"/>
              </w:rPr>
              <w:t>inister van Hoger Onderwijs, Universitaire Ziekenhuizen, Jeugdzorg, Justitiehuizen, Jeugd en de Promotie van Brussel in de </w:t>
            </w:r>
            <w:r w:rsidRPr="00C94233">
              <w:rPr>
                <w:rFonts w:ascii="Verdana" w:eastAsia="Calibri" w:hAnsi="Verdana" w:cs="Calibri"/>
                <w:b/>
                <w:bCs/>
                <w:sz w:val="20"/>
                <w:szCs w:val="20"/>
              </w:rPr>
              <w:t>Franse Gemeenschapsregering</w:t>
            </w:r>
            <w:r>
              <w:rPr>
                <w:rFonts w:ascii="Verdana" w:eastAsia="Calibri" w:hAnsi="Verdana" w:cs="Calibri"/>
                <w:b/>
                <w:bCs/>
                <w:sz w:val="20"/>
                <w:szCs w:val="20"/>
              </w:rPr>
              <w:t xml:space="preserve">, Valérie </w:t>
            </w:r>
            <w:proofErr w:type="spellStart"/>
            <w:r>
              <w:rPr>
                <w:rFonts w:ascii="Verdana" w:eastAsia="Calibri" w:hAnsi="Verdana" w:cs="Calibri"/>
                <w:b/>
                <w:bCs/>
                <w:sz w:val="20"/>
                <w:szCs w:val="20"/>
              </w:rPr>
              <w:t>Glatigny</w:t>
            </w:r>
            <w:proofErr w:type="spellEnd"/>
            <w:r>
              <w:rPr>
                <w:rFonts w:ascii="Verdana" w:eastAsia="Calibri" w:hAnsi="Verdana" w:cs="Calibri"/>
                <w:b/>
                <w:bCs/>
                <w:sz w:val="20"/>
                <w:szCs w:val="20"/>
              </w:rPr>
              <w:t>.</w:t>
            </w:r>
          </w:p>
        </w:tc>
      </w:tr>
      <w:tr w:rsidR="00A144D5" w14:paraId="775FB361" w14:textId="77777777" w:rsidTr="00DE0C7C">
        <w:tc>
          <w:tcPr>
            <w:tcW w:w="1865" w:type="dxa"/>
            <w:vMerge w:val="restart"/>
            <w:shd w:val="clear" w:color="auto" w:fill="E7E6E6" w:themeFill="background2"/>
          </w:tcPr>
          <w:p w14:paraId="103C6E2B" w14:textId="77777777" w:rsidR="00A144D5" w:rsidRDefault="00A144D5"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795B2A14" w14:textId="77777777" w:rsidR="00A144D5" w:rsidRDefault="00A144D5" w:rsidP="00DE0C7C">
            <w:pPr>
              <w:tabs>
                <w:tab w:val="left" w:pos="3828"/>
                <w:tab w:val="left" w:pos="3969"/>
              </w:tabs>
              <w:rPr>
                <w:rFonts w:ascii="Verdana" w:eastAsia="Calibri" w:hAnsi="Verdana" w:cs="Calibri"/>
                <w:b/>
                <w:bCs/>
                <w:sz w:val="20"/>
                <w:szCs w:val="20"/>
              </w:rPr>
            </w:pPr>
            <w:r>
              <w:rPr>
                <w:rFonts w:ascii="Verdana" w:eastAsia="Calibri" w:hAnsi="Verdana" w:cs="Calibri"/>
                <w:b/>
                <w:bCs/>
                <w:sz w:val="20"/>
                <w:szCs w:val="20"/>
              </w:rPr>
              <w:t>Goedkeuring huishoudelijk reglement IMC Jeugd</w:t>
            </w:r>
          </w:p>
          <w:p w14:paraId="396A45E4" w14:textId="7338479C" w:rsidR="00A144D5" w:rsidRDefault="00A144D5" w:rsidP="00DE0C7C">
            <w:pPr>
              <w:pStyle w:val="Lijstalinea"/>
              <w:numPr>
                <w:ilvl w:val="0"/>
                <w:numId w:val="4"/>
              </w:numPr>
              <w:tabs>
                <w:tab w:val="left" w:pos="3828"/>
                <w:tab w:val="left" w:pos="3969"/>
              </w:tabs>
              <w:rPr>
                <w:rFonts w:ascii="Verdana" w:eastAsia="Calibri" w:hAnsi="Verdana" w:cs="Calibri"/>
                <w:sz w:val="20"/>
                <w:szCs w:val="20"/>
              </w:rPr>
            </w:pPr>
            <w:r w:rsidRPr="00FF4D5C">
              <w:rPr>
                <w:rFonts w:ascii="Verdana" w:eastAsia="Calibri" w:hAnsi="Verdana" w:cs="Calibri"/>
                <w:sz w:val="20"/>
                <w:szCs w:val="20"/>
              </w:rPr>
              <w:t xml:space="preserve">Geagendeerd </w:t>
            </w:r>
            <w:r>
              <w:rPr>
                <w:rFonts w:ascii="Verdana" w:eastAsia="Calibri" w:hAnsi="Verdana" w:cs="Calibri"/>
                <w:sz w:val="20"/>
                <w:szCs w:val="20"/>
              </w:rPr>
              <w:t>in samenspraak met de drie gemeenschapsminister</w:t>
            </w:r>
            <w:r w:rsidR="005017D5">
              <w:rPr>
                <w:rFonts w:ascii="Verdana" w:eastAsia="Calibri" w:hAnsi="Verdana" w:cs="Calibri"/>
                <w:sz w:val="20"/>
                <w:szCs w:val="20"/>
              </w:rPr>
              <w:t>s</w:t>
            </w:r>
            <w:r>
              <w:rPr>
                <w:rFonts w:ascii="Verdana" w:eastAsia="Calibri" w:hAnsi="Verdana" w:cs="Calibri"/>
                <w:sz w:val="20"/>
                <w:szCs w:val="20"/>
              </w:rPr>
              <w:t xml:space="preserve"> van Jeugd.</w:t>
            </w:r>
          </w:p>
          <w:p w14:paraId="3D0802C9" w14:textId="77777777" w:rsidR="00A144D5" w:rsidRPr="008E3B81" w:rsidRDefault="00A144D5" w:rsidP="00051881">
            <w:pPr>
              <w:pStyle w:val="Lijstalinea"/>
              <w:numPr>
                <w:ilvl w:val="0"/>
                <w:numId w:val="7"/>
              </w:numPr>
              <w:tabs>
                <w:tab w:val="left" w:pos="3828"/>
                <w:tab w:val="left" w:pos="3969"/>
              </w:tabs>
              <w:rPr>
                <w:rFonts w:ascii="Verdana" w:eastAsia="Calibri" w:hAnsi="Verdana" w:cs="Calibri"/>
                <w:b/>
                <w:bCs/>
                <w:sz w:val="20"/>
                <w:szCs w:val="20"/>
              </w:rPr>
            </w:pPr>
            <w:r w:rsidRPr="008E3B81">
              <w:rPr>
                <w:rFonts w:ascii="Verdana" w:eastAsia="Calibri" w:hAnsi="Verdana" w:cs="Calibri"/>
                <w:sz w:val="20"/>
                <w:szCs w:val="20"/>
              </w:rPr>
              <w:t xml:space="preserve">Resultaat: </w:t>
            </w:r>
            <w:r>
              <w:rPr>
                <w:rFonts w:ascii="Verdana" w:eastAsia="Calibri" w:hAnsi="Verdana" w:cs="Calibri"/>
                <w:sz w:val="20"/>
                <w:szCs w:val="20"/>
              </w:rPr>
              <w:t>goedkeuring.</w:t>
            </w:r>
          </w:p>
        </w:tc>
      </w:tr>
      <w:tr w:rsidR="00A144D5" w14:paraId="13EE3F3A" w14:textId="77777777" w:rsidTr="00DE0C7C">
        <w:trPr>
          <w:trHeight w:val="1524"/>
        </w:trPr>
        <w:tc>
          <w:tcPr>
            <w:tcW w:w="1865" w:type="dxa"/>
            <w:vMerge/>
            <w:shd w:val="clear" w:color="auto" w:fill="E7E6E6" w:themeFill="background2"/>
          </w:tcPr>
          <w:p w14:paraId="2D7192B1" w14:textId="77777777" w:rsidR="00A144D5" w:rsidRDefault="00A144D5" w:rsidP="00DE0C7C">
            <w:pPr>
              <w:pStyle w:val="Lijstalinea"/>
              <w:tabs>
                <w:tab w:val="left" w:pos="3828"/>
                <w:tab w:val="left" w:pos="3969"/>
              </w:tabs>
              <w:ind w:left="0"/>
              <w:rPr>
                <w:rFonts w:ascii="Verdana" w:eastAsia="Calibri" w:hAnsi="Verdana" w:cs="Calibri"/>
                <w:sz w:val="20"/>
                <w:szCs w:val="20"/>
              </w:rPr>
            </w:pPr>
          </w:p>
        </w:tc>
        <w:tc>
          <w:tcPr>
            <w:tcW w:w="6799" w:type="dxa"/>
          </w:tcPr>
          <w:p w14:paraId="79154CEA" w14:textId="77777777" w:rsidR="00A144D5" w:rsidRDefault="00A144D5" w:rsidP="00DE0C7C">
            <w:pPr>
              <w:tabs>
                <w:tab w:val="left" w:pos="3828"/>
                <w:tab w:val="left" w:pos="3969"/>
              </w:tabs>
              <w:rPr>
                <w:rFonts w:ascii="Verdana" w:eastAsia="Calibri" w:hAnsi="Verdana" w:cs="Calibri"/>
                <w:b/>
                <w:bCs/>
                <w:sz w:val="20"/>
                <w:szCs w:val="20"/>
              </w:rPr>
            </w:pPr>
            <w:r w:rsidRPr="00EE1B69">
              <w:rPr>
                <w:rFonts w:ascii="Verdana" w:eastAsia="Calibri" w:hAnsi="Verdana" w:cs="Calibri"/>
                <w:b/>
                <w:bCs/>
                <w:sz w:val="20"/>
                <w:szCs w:val="20"/>
              </w:rPr>
              <w:t>Toelichting door de drie Jeugdraden – Prioritaire jongerenthema’s</w:t>
            </w:r>
          </w:p>
          <w:p w14:paraId="4134AB30" w14:textId="77777777" w:rsidR="00A144D5" w:rsidRDefault="00A144D5" w:rsidP="00DE0C7C">
            <w:pPr>
              <w:pStyle w:val="Lijstalinea"/>
              <w:numPr>
                <w:ilvl w:val="0"/>
                <w:numId w:val="4"/>
              </w:numPr>
              <w:tabs>
                <w:tab w:val="left" w:pos="3828"/>
                <w:tab w:val="left" w:pos="3969"/>
              </w:tabs>
              <w:rPr>
                <w:rFonts w:ascii="Verdana" w:eastAsia="Calibri" w:hAnsi="Verdana" w:cs="Calibri"/>
                <w:sz w:val="20"/>
                <w:szCs w:val="20"/>
              </w:rPr>
            </w:pPr>
            <w:r w:rsidRPr="00FF4D5C">
              <w:rPr>
                <w:rFonts w:ascii="Verdana" w:eastAsia="Calibri" w:hAnsi="Verdana" w:cs="Calibri"/>
                <w:sz w:val="20"/>
                <w:szCs w:val="20"/>
              </w:rPr>
              <w:t xml:space="preserve">Geagendeerd </w:t>
            </w:r>
            <w:r>
              <w:rPr>
                <w:rFonts w:ascii="Verdana" w:eastAsia="Calibri" w:hAnsi="Verdana" w:cs="Calibri"/>
                <w:sz w:val="20"/>
                <w:szCs w:val="20"/>
              </w:rPr>
              <w:t>in samenspraak met de drie gemeenschapsminister van Jeugd</w:t>
            </w:r>
          </w:p>
          <w:p w14:paraId="1C9825C9" w14:textId="77777777" w:rsidR="00A144D5" w:rsidRPr="002C3963" w:rsidRDefault="00A144D5" w:rsidP="00DE0C7C">
            <w:pPr>
              <w:pStyle w:val="Lijstalinea"/>
              <w:numPr>
                <w:ilvl w:val="0"/>
                <w:numId w:val="4"/>
              </w:numPr>
              <w:tabs>
                <w:tab w:val="left" w:pos="3828"/>
                <w:tab w:val="left" w:pos="3969"/>
              </w:tabs>
              <w:rPr>
                <w:rFonts w:ascii="Verdana" w:eastAsia="Calibri" w:hAnsi="Verdana" w:cs="Calibri"/>
                <w:sz w:val="20"/>
                <w:szCs w:val="20"/>
              </w:rPr>
            </w:pPr>
            <w:r w:rsidRPr="006C63B7">
              <w:rPr>
                <w:rFonts w:ascii="Verdana" w:eastAsia="Calibri" w:hAnsi="Verdana" w:cs="Calibri"/>
                <w:sz w:val="20"/>
                <w:szCs w:val="20"/>
              </w:rPr>
              <w:t xml:space="preserve">Resultaat: </w:t>
            </w:r>
            <w:r>
              <w:rPr>
                <w:rFonts w:ascii="Verdana" w:eastAsia="Calibri" w:hAnsi="Verdana" w:cs="Calibri"/>
                <w:sz w:val="20"/>
                <w:szCs w:val="20"/>
              </w:rPr>
              <w:t xml:space="preserve">de drie jeugdraden gaven gezamenlijk een presentatie waarin zij de huidige en toekomstige uitdagingen voor kinderen, jongeren en jeugdwerk formuleerden. Deze vormen aanleiding tot de oprichting van werkgroepen. </w:t>
            </w:r>
          </w:p>
        </w:tc>
      </w:tr>
      <w:tr w:rsidR="00A144D5" w14:paraId="324D2A97" w14:textId="77777777" w:rsidTr="00DE0C7C">
        <w:trPr>
          <w:trHeight w:val="1524"/>
        </w:trPr>
        <w:tc>
          <w:tcPr>
            <w:tcW w:w="1865" w:type="dxa"/>
            <w:vMerge/>
            <w:shd w:val="clear" w:color="auto" w:fill="E7E6E6" w:themeFill="background2"/>
          </w:tcPr>
          <w:p w14:paraId="35FC582E" w14:textId="77777777" w:rsidR="00A144D5" w:rsidRDefault="00A144D5" w:rsidP="00DE0C7C">
            <w:pPr>
              <w:pStyle w:val="Lijstalinea"/>
              <w:tabs>
                <w:tab w:val="left" w:pos="3828"/>
                <w:tab w:val="left" w:pos="3969"/>
              </w:tabs>
              <w:ind w:left="0"/>
              <w:rPr>
                <w:rFonts w:ascii="Verdana" w:eastAsia="Calibri" w:hAnsi="Verdana" w:cs="Calibri"/>
                <w:sz w:val="20"/>
                <w:szCs w:val="20"/>
              </w:rPr>
            </w:pPr>
          </w:p>
        </w:tc>
        <w:tc>
          <w:tcPr>
            <w:tcW w:w="6799" w:type="dxa"/>
          </w:tcPr>
          <w:p w14:paraId="2CCFBAD3" w14:textId="77777777" w:rsidR="00A144D5" w:rsidRDefault="00A144D5" w:rsidP="00DE0C7C">
            <w:pPr>
              <w:pStyle w:val="Lijstalinea"/>
              <w:tabs>
                <w:tab w:val="left" w:pos="3828"/>
                <w:tab w:val="left" w:pos="3969"/>
              </w:tabs>
              <w:ind w:left="0"/>
              <w:rPr>
                <w:rFonts w:ascii="Verdana" w:eastAsia="Calibri" w:hAnsi="Verdana" w:cs="Calibri"/>
                <w:b/>
                <w:bCs/>
                <w:sz w:val="20"/>
                <w:szCs w:val="20"/>
              </w:rPr>
            </w:pPr>
            <w:r w:rsidRPr="005438CC">
              <w:rPr>
                <w:rFonts w:ascii="Verdana" w:eastAsia="Calibri" w:hAnsi="Verdana" w:cs="Calibri"/>
                <w:b/>
                <w:bCs/>
                <w:sz w:val="20"/>
                <w:szCs w:val="20"/>
              </w:rPr>
              <w:t>Oprichting werkgroepen</w:t>
            </w:r>
          </w:p>
          <w:p w14:paraId="383EE986" w14:textId="77777777" w:rsidR="00A144D5" w:rsidRPr="004A5A7A" w:rsidRDefault="00A144D5" w:rsidP="00DE0C7C">
            <w:pPr>
              <w:pStyle w:val="Lijstalinea"/>
              <w:numPr>
                <w:ilvl w:val="0"/>
                <w:numId w:val="4"/>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door </w:t>
            </w:r>
            <w:r>
              <w:rPr>
                <w:rFonts w:ascii="Verdana" w:eastAsia="Calibri" w:hAnsi="Verdana" w:cs="Calibri"/>
                <w:sz w:val="20"/>
                <w:szCs w:val="20"/>
              </w:rPr>
              <w:t xml:space="preserve">minister Valérie </w:t>
            </w:r>
            <w:proofErr w:type="spellStart"/>
            <w:r>
              <w:rPr>
                <w:rFonts w:ascii="Verdana" w:eastAsia="Calibri" w:hAnsi="Verdana" w:cs="Calibri"/>
                <w:sz w:val="20"/>
                <w:szCs w:val="20"/>
              </w:rPr>
              <w:t>Glatigny</w:t>
            </w:r>
            <w:proofErr w:type="spellEnd"/>
            <w:r>
              <w:rPr>
                <w:rFonts w:ascii="Verdana" w:eastAsia="Calibri" w:hAnsi="Verdana" w:cs="Calibri"/>
                <w:sz w:val="20"/>
                <w:szCs w:val="20"/>
              </w:rPr>
              <w:t xml:space="preserve">. </w:t>
            </w:r>
          </w:p>
          <w:p w14:paraId="60918E59" w14:textId="77777777" w:rsidR="00A144D5" w:rsidRDefault="00A144D5" w:rsidP="00DE0C7C">
            <w:pPr>
              <w:pStyle w:val="Lijstalinea"/>
              <w:numPr>
                <w:ilvl w:val="0"/>
                <w:numId w:val="4"/>
              </w:numPr>
              <w:tabs>
                <w:tab w:val="left" w:pos="3828"/>
                <w:tab w:val="left" w:pos="3969"/>
              </w:tabs>
              <w:rPr>
                <w:rFonts w:ascii="Verdana" w:eastAsia="Calibri" w:hAnsi="Verdana" w:cs="Calibri"/>
                <w:sz w:val="20"/>
                <w:szCs w:val="20"/>
              </w:rPr>
            </w:pPr>
            <w:r>
              <w:rPr>
                <w:rFonts w:ascii="Verdana" w:eastAsia="Calibri" w:hAnsi="Verdana" w:cs="Calibri"/>
                <w:sz w:val="20"/>
                <w:szCs w:val="20"/>
              </w:rPr>
              <w:t>Opstart vier werkgroepen:</w:t>
            </w:r>
          </w:p>
          <w:p w14:paraId="4B0ECFE9" w14:textId="77777777" w:rsidR="00A144D5" w:rsidRDefault="00A144D5" w:rsidP="00DE0C7C">
            <w:pPr>
              <w:pStyle w:val="Lijstalinea"/>
              <w:numPr>
                <w:ilvl w:val="1"/>
                <w:numId w:val="4"/>
              </w:numPr>
              <w:tabs>
                <w:tab w:val="left" w:pos="3828"/>
                <w:tab w:val="left" w:pos="3969"/>
              </w:tabs>
              <w:rPr>
                <w:rFonts w:ascii="Verdana" w:eastAsia="Calibri" w:hAnsi="Verdana" w:cs="Calibri"/>
                <w:sz w:val="20"/>
                <w:szCs w:val="20"/>
              </w:rPr>
            </w:pPr>
            <w:r>
              <w:rPr>
                <w:rFonts w:ascii="Verdana" w:eastAsia="Calibri" w:hAnsi="Verdana" w:cs="Calibri"/>
                <w:sz w:val="20"/>
                <w:szCs w:val="20"/>
              </w:rPr>
              <w:t>Mentaal welbevinden</w:t>
            </w:r>
          </w:p>
          <w:p w14:paraId="124B06D9" w14:textId="77777777" w:rsidR="00A144D5" w:rsidRDefault="00A144D5" w:rsidP="00DE0C7C">
            <w:pPr>
              <w:pStyle w:val="Lijstalinea"/>
              <w:numPr>
                <w:ilvl w:val="1"/>
                <w:numId w:val="4"/>
              </w:numPr>
              <w:tabs>
                <w:tab w:val="left" w:pos="3828"/>
                <w:tab w:val="left" w:pos="3969"/>
              </w:tabs>
              <w:rPr>
                <w:rFonts w:ascii="Verdana" w:eastAsia="Calibri" w:hAnsi="Verdana" w:cs="Calibri"/>
                <w:sz w:val="20"/>
                <w:szCs w:val="20"/>
              </w:rPr>
            </w:pPr>
            <w:r>
              <w:rPr>
                <w:rFonts w:ascii="Verdana" w:eastAsia="Calibri" w:hAnsi="Verdana" w:cs="Calibri"/>
                <w:sz w:val="20"/>
                <w:szCs w:val="20"/>
              </w:rPr>
              <w:t>Opmaak gemeenschappelijk Kampcharter</w:t>
            </w:r>
          </w:p>
          <w:p w14:paraId="63526735" w14:textId="77777777" w:rsidR="00A144D5" w:rsidRDefault="00A144D5" w:rsidP="00DE0C7C">
            <w:pPr>
              <w:pStyle w:val="Lijstalinea"/>
              <w:numPr>
                <w:ilvl w:val="1"/>
                <w:numId w:val="4"/>
              </w:numPr>
              <w:tabs>
                <w:tab w:val="left" w:pos="3828"/>
                <w:tab w:val="left" w:pos="3969"/>
              </w:tabs>
              <w:rPr>
                <w:rFonts w:ascii="Verdana" w:eastAsia="Calibri" w:hAnsi="Verdana" w:cs="Calibri"/>
                <w:sz w:val="20"/>
                <w:szCs w:val="20"/>
              </w:rPr>
            </w:pPr>
            <w:r>
              <w:rPr>
                <w:rFonts w:ascii="Verdana" w:eastAsia="Calibri" w:hAnsi="Verdana" w:cs="Calibri"/>
                <w:sz w:val="20"/>
                <w:szCs w:val="20"/>
              </w:rPr>
              <w:t>Vorming en inschakeling in de arbeidsmarkt</w:t>
            </w:r>
          </w:p>
          <w:p w14:paraId="6B4E34D1" w14:textId="77777777" w:rsidR="00A144D5" w:rsidRPr="005438CC" w:rsidRDefault="00A144D5" w:rsidP="00DE0C7C">
            <w:pPr>
              <w:pStyle w:val="Lijstalinea"/>
              <w:numPr>
                <w:ilvl w:val="1"/>
                <w:numId w:val="4"/>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Omgeving en klimaat </w:t>
            </w:r>
          </w:p>
        </w:tc>
      </w:tr>
      <w:tr w:rsidR="00A144D5" w14:paraId="3F8A3CE9" w14:textId="77777777" w:rsidTr="00DE0C7C">
        <w:trPr>
          <w:trHeight w:val="652"/>
        </w:trPr>
        <w:tc>
          <w:tcPr>
            <w:tcW w:w="1865" w:type="dxa"/>
            <w:shd w:val="clear" w:color="auto" w:fill="E7E6E6" w:themeFill="background2"/>
          </w:tcPr>
          <w:p w14:paraId="5567B5A6" w14:textId="77777777" w:rsidR="00A144D5" w:rsidRDefault="00A144D5"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06B0967F" w14:textId="0D4A0673" w:rsidR="00A144D5" w:rsidRPr="00A144D5" w:rsidRDefault="004C6BDA" w:rsidP="00A144D5">
            <w:pPr>
              <w:jc w:val="both"/>
              <w:rPr>
                <w:rFonts w:ascii="Verdana" w:eastAsia="Calibri" w:hAnsi="Verdana" w:cs="Calibri"/>
                <w:sz w:val="20"/>
                <w:szCs w:val="20"/>
              </w:rPr>
            </w:pPr>
            <w:r>
              <w:rPr>
                <w:rFonts w:ascii="Verdana" w:eastAsia="Calibri" w:hAnsi="Verdana" w:cs="Calibri"/>
                <w:sz w:val="20"/>
                <w:szCs w:val="20"/>
              </w:rPr>
              <w:t>/</w:t>
            </w:r>
          </w:p>
        </w:tc>
      </w:tr>
    </w:tbl>
    <w:p w14:paraId="354F8805" w14:textId="77777777" w:rsidR="00A144D5" w:rsidRDefault="00A144D5" w:rsidP="00A144D5">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tbl>
      <w:tblPr>
        <w:tblStyle w:val="Tabelraster"/>
        <w:tblW w:w="0" w:type="auto"/>
        <w:tblInd w:w="398" w:type="dxa"/>
        <w:tblLook w:val="04A0" w:firstRow="1" w:lastRow="0" w:firstColumn="1" w:lastColumn="0" w:noHBand="0" w:noVBand="1"/>
      </w:tblPr>
      <w:tblGrid>
        <w:gridCol w:w="1865"/>
        <w:gridCol w:w="6799"/>
      </w:tblGrid>
      <w:tr w:rsidR="00A144D5" w14:paraId="7B20871B" w14:textId="77777777" w:rsidTr="00DE0C7C">
        <w:tc>
          <w:tcPr>
            <w:tcW w:w="1865" w:type="dxa"/>
            <w:shd w:val="clear" w:color="auto" w:fill="E7E6E6" w:themeFill="background2"/>
          </w:tcPr>
          <w:p w14:paraId="4721E555" w14:textId="77777777" w:rsidR="00A144D5" w:rsidRPr="00FA6857" w:rsidRDefault="00A144D5"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w:t>
            </w:r>
            <w:r w:rsidRPr="00FA6857">
              <w:rPr>
                <w:rFonts w:ascii="Verdana" w:eastAsia="Calibri" w:hAnsi="Verdana" w:cs="Calibri"/>
                <w:sz w:val="20"/>
                <w:szCs w:val="20"/>
              </w:rPr>
              <w:t>atum</w:t>
            </w:r>
          </w:p>
        </w:tc>
        <w:tc>
          <w:tcPr>
            <w:tcW w:w="6799" w:type="dxa"/>
          </w:tcPr>
          <w:p w14:paraId="7A67CC96" w14:textId="77777777" w:rsidR="00A144D5" w:rsidRDefault="00A144D5" w:rsidP="00DE0C7C">
            <w:pPr>
              <w:pStyle w:val="Lijstalinea"/>
              <w:tabs>
                <w:tab w:val="left" w:pos="3828"/>
                <w:tab w:val="left" w:pos="3969"/>
              </w:tabs>
              <w:ind w:left="0"/>
              <w:rPr>
                <w:rFonts w:ascii="Verdana" w:eastAsia="Calibri" w:hAnsi="Verdana" w:cs="Calibri"/>
                <w:b/>
                <w:bCs/>
                <w:sz w:val="20"/>
                <w:szCs w:val="20"/>
              </w:rPr>
            </w:pPr>
            <w:r w:rsidRPr="00EE1B69">
              <w:rPr>
                <w:rFonts w:ascii="Verdana" w:eastAsia="Calibri" w:hAnsi="Verdana" w:cs="Calibri"/>
                <w:b/>
                <w:bCs/>
                <w:sz w:val="20"/>
                <w:szCs w:val="20"/>
              </w:rPr>
              <w:t>18</w:t>
            </w:r>
            <w:r>
              <w:rPr>
                <w:rFonts w:ascii="Verdana" w:eastAsia="Calibri" w:hAnsi="Verdana" w:cs="Calibri"/>
                <w:b/>
                <w:bCs/>
                <w:sz w:val="20"/>
                <w:szCs w:val="20"/>
              </w:rPr>
              <w:t xml:space="preserve"> oktober </w:t>
            </w:r>
            <w:r w:rsidRPr="00EE1B69">
              <w:rPr>
                <w:rFonts w:ascii="Verdana" w:eastAsia="Calibri" w:hAnsi="Verdana" w:cs="Calibri"/>
                <w:b/>
                <w:bCs/>
                <w:sz w:val="20"/>
                <w:szCs w:val="20"/>
              </w:rPr>
              <w:t>2022</w:t>
            </w:r>
          </w:p>
        </w:tc>
      </w:tr>
      <w:tr w:rsidR="00A144D5" w14:paraId="00895CAB" w14:textId="77777777" w:rsidTr="00DE0C7C">
        <w:tc>
          <w:tcPr>
            <w:tcW w:w="1865" w:type="dxa"/>
            <w:shd w:val="clear" w:color="auto" w:fill="E7E6E6" w:themeFill="background2"/>
          </w:tcPr>
          <w:p w14:paraId="29EC1750" w14:textId="77777777" w:rsidR="00A144D5" w:rsidRDefault="00A144D5"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Initiatiefnemer</w:t>
            </w:r>
          </w:p>
        </w:tc>
        <w:tc>
          <w:tcPr>
            <w:tcW w:w="6799" w:type="dxa"/>
          </w:tcPr>
          <w:p w14:paraId="61471F51" w14:textId="77777777" w:rsidR="00A144D5" w:rsidRPr="00665834" w:rsidRDefault="00A144D5" w:rsidP="00DE0C7C">
            <w:pPr>
              <w:pStyle w:val="Lijstalinea"/>
              <w:tabs>
                <w:tab w:val="left" w:pos="3828"/>
                <w:tab w:val="left" w:pos="3969"/>
              </w:tabs>
              <w:ind w:left="0"/>
              <w:rPr>
                <w:rFonts w:ascii="Verdana" w:eastAsia="Calibri" w:hAnsi="Verdana" w:cs="Calibri"/>
                <w:b/>
                <w:bCs/>
                <w:sz w:val="20"/>
                <w:szCs w:val="20"/>
                <w:highlight w:val="yellow"/>
              </w:rPr>
            </w:pPr>
            <w:r>
              <w:rPr>
                <w:rFonts w:ascii="Verdana" w:eastAsia="Calibri" w:hAnsi="Verdana" w:cs="Calibri"/>
                <w:b/>
                <w:bCs/>
                <w:sz w:val="20"/>
                <w:szCs w:val="20"/>
              </w:rPr>
              <w:t>M</w:t>
            </w:r>
            <w:r w:rsidRPr="00455124">
              <w:rPr>
                <w:rFonts w:ascii="Verdana" w:eastAsia="Calibri" w:hAnsi="Verdana" w:cs="Calibri"/>
                <w:b/>
                <w:bCs/>
                <w:sz w:val="20"/>
                <w:szCs w:val="20"/>
              </w:rPr>
              <w:t>inister van Hoger Onderwijs, Universitaire Ziekenhuizen, Jeugdzorg, Justitiehuizen, Jeugd en de Promotie van Brussel in de </w:t>
            </w:r>
            <w:r w:rsidRPr="00C94233">
              <w:rPr>
                <w:rFonts w:ascii="Verdana" w:eastAsia="Calibri" w:hAnsi="Verdana" w:cs="Calibri"/>
                <w:b/>
                <w:bCs/>
                <w:sz w:val="20"/>
                <w:szCs w:val="20"/>
              </w:rPr>
              <w:t xml:space="preserve">Franse </w:t>
            </w:r>
            <w:proofErr w:type="spellStart"/>
            <w:r w:rsidRPr="00C94233">
              <w:rPr>
                <w:rFonts w:ascii="Verdana" w:eastAsia="Calibri" w:hAnsi="Verdana" w:cs="Calibri"/>
                <w:b/>
                <w:bCs/>
                <w:sz w:val="20"/>
                <w:szCs w:val="20"/>
              </w:rPr>
              <w:t>Gemeenschapsregering</w:t>
            </w:r>
            <w:r>
              <w:rPr>
                <w:rFonts w:ascii="Verdana" w:eastAsia="Calibri" w:hAnsi="Verdana" w:cs="Calibri"/>
                <w:b/>
                <w:bCs/>
                <w:sz w:val="20"/>
                <w:szCs w:val="20"/>
              </w:rPr>
              <w:t>,Valérie</w:t>
            </w:r>
            <w:proofErr w:type="spellEnd"/>
            <w:r>
              <w:rPr>
                <w:rFonts w:ascii="Verdana" w:eastAsia="Calibri" w:hAnsi="Verdana" w:cs="Calibri"/>
                <w:b/>
                <w:bCs/>
                <w:sz w:val="20"/>
                <w:szCs w:val="20"/>
              </w:rPr>
              <w:t xml:space="preserve"> </w:t>
            </w:r>
            <w:proofErr w:type="spellStart"/>
            <w:r>
              <w:rPr>
                <w:rFonts w:ascii="Verdana" w:eastAsia="Calibri" w:hAnsi="Verdana" w:cs="Calibri"/>
                <w:b/>
                <w:bCs/>
                <w:sz w:val="20"/>
                <w:szCs w:val="20"/>
              </w:rPr>
              <w:t>Glatigny</w:t>
            </w:r>
            <w:proofErr w:type="spellEnd"/>
            <w:r>
              <w:rPr>
                <w:rFonts w:ascii="Verdana" w:eastAsia="Calibri" w:hAnsi="Verdana" w:cs="Calibri"/>
                <w:b/>
                <w:bCs/>
                <w:sz w:val="20"/>
                <w:szCs w:val="20"/>
              </w:rPr>
              <w:t>.</w:t>
            </w:r>
          </w:p>
        </w:tc>
      </w:tr>
      <w:tr w:rsidR="00A144D5" w14:paraId="6873EFB7" w14:textId="77777777" w:rsidTr="00DE0C7C">
        <w:tc>
          <w:tcPr>
            <w:tcW w:w="1865" w:type="dxa"/>
            <w:shd w:val="clear" w:color="auto" w:fill="E7E6E6" w:themeFill="background2"/>
          </w:tcPr>
          <w:p w14:paraId="30B4B15D" w14:textId="77777777" w:rsidR="00A144D5" w:rsidRDefault="00A144D5"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A</w:t>
            </w:r>
            <w:r w:rsidRPr="00FA6857">
              <w:rPr>
                <w:rFonts w:ascii="Verdana" w:eastAsia="Calibri" w:hAnsi="Verdana" w:cs="Calibri"/>
                <w:sz w:val="20"/>
                <w:szCs w:val="20"/>
              </w:rPr>
              <w:t>gendapunten</w:t>
            </w:r>
          </w:p>
        </w:tc>
        <w:tc>
          <w:tcPr>
            <w:tcW w:w="6799" w:type="dxa"/>
          </w:tcPr>
          <w:p w14:paraId="1F04FAD4" w14:textId="77777777" w:rsidR="00A144D5" w:rsidRDefault="00A144D5" w:rsidP="00DE0C7C">
            <w:pPr>
              <w:pStyle w:val="Lijstalinea"/>
              <w:tabs>
                <w:tab w:val="left" w:pos="3828"/>
                <w:tab w:val="left" w:pos="3969"/>
              </w:tabs>
              <w:ind w:left="0"/>
              <w:rPr>
                <w:rFonts w:ascii="Verdana" w:eastAsia="Calibri" w:hAnsi="Verdana" w:cs="Calibri"/>
                <w:b/>
                <w:bCs/>
                <w:sz w:val="20"/>
                <w:szCs w:val="20"/>
              </w:rPr>
            </w:pPr>
            <w:r w:rsidRPr="00544976">
              <w:rPr>
                <w:rFonts w:ascii="Verdana" w:eastAsia="Calibri" w:hAnsi="Verdana" w:cs="Calibri"/>
                <w:b/>
                <w:bCs/>
                <w:sz w:val="20"/>
                <w:szCs w:val="20"/>
              </w:rPr>
              <w:t>Vastleggen van de doelstellingen en voorzitterschap per werkgroep</w:t>
            </w:r>
          </w:p>
          <w:p w14:paraId="1D176548" w14:textId="5120128C" w:rsidR="00A144D5" w:rsidRPr="004A5A7A" w:rsidRDefault="00A144D5" w:rsidP="00DE0C7C">
            <w:pPr>
              <w:pStyle w:val="Lijstalinea"/>
              <w:numPr>
                <w:ilvl w:val="0"/>
                <w:numId w:val="3"/>
              </w:numPr>
              <w:tabs>
                <w:tab w:val="left" w:pos="3828"/>
                <w:tab w:val="left" w:pos="3969"/>
              </w:tabs>
              <w:rPr>
                <w:rFonts w:ascii="Verdana" w:eastAsia="Calibri" w:hAnsi="Verdana" w:cs="Calibri"/>
                <w:sz w:val="20"/>
                <w:szCs w:val="20"/>
              </w:rPr>
            </w:pPr>
            <w:r w:rsidRPr="004A5A7A">
              <w:rPr>
                <w:rFonts w:ascii="Verdana" w:eastAsia="Calibri" w:hAnsi="Verdana" w:cs="Calibri"/>
                <w:sz w:val="20"/>
                <w:szCs w:val="20"/>
              </w:rPr>
              <w:t xml:space="preserve">Geagendeerd </w:t>
            </w:r>
            <w:r>
              <w:rPr>
                <w:rFonts w:ascii="Verdana" w:eastAsia="Calibri" w:hAnsi="Verdana" w:cs="Calibri"/>
                <w:sz w:val="20"/>
                <w:szCs w:val="20"/>
              </w:rPr>
              <w:t>in samenspraak met de drie gemeenschapsminister</w:t>
            </w:r>
            <w:r w:rsidR="005017D5">
              <w:rPr>
                <w:rFonts w:ascii="Verdana" w:eastAsia="Calibri" w:hAnsi="Verdana" w:cs="Calibri"/>
                <w:sz w:val="20"/>
                <w:szCs w:val="20"/>
              </w:rPr>
              <w:t>s</w:t>
            </w:r>
            <w:r>
              <w:rPr>
                <w:rFonts w:ascii="Verdana" w:eastAsia="Calibri" w:hAnsi="Verdana" w:cs="Calibri"/>
                <w:sz w:val="20"/>
                <w:szCs w:val="20"/>
              </w:rPr>
              <w:t xml:space="preserve"> van Jeugd.</w:t>
            </w:r>
            <w:r w:rsidRPr="004A5A7A">
              <w:rPr>
                <w:rFonts w:ascii="Verdana" w:eastAsia="Calibri" w:hAnsi="Verdana" w:cs="Calibri"/>
                <w:sz w:val="20"/>
                <w:szCs w:val="20"/>
              </w:rPr>
              <w:t xml:space="preserve"> </w:t>
            </w:r>
          </w:p>
          <w:p w14:paraId="25953737" w14:textId="77777777" w:rsidR="00A144D5" w:rsidRPr="003F2CF7" w:rsidRDefault="00A144D5" w:rsidP="00DE0C7C">
            <w:pPr>
              <w:pStyle w:val="Lijstalinea"/>
              <w:numPr>
                <w:ilvl w:val="0"/>
                <w:numId w:val="3"/>
              </w:numPr>
              <w:tabs>
                <w:tab w:val="left" w:pos="3828"/>
                <w:tab w:val="left" w:pos="3969"/>
              </w:tabs>
              <w:rPr>
                <w:rFonts w:ascii="Verdana" w:eastAsia="Calibri" w:hAnsi="Verdana" w:cs="Calibri"/>
                <w:sz w:val="20"/>
                <w:szCs w:val="20"/>
              </w:rPr>
            </w:pPr>
            <w:r>
              <w:rPr>
                <w:rFonts w:ascii="Verdana" w:eastAsia="Calibri" w:hAnsi="Verdana" w:cs="Calibri"/>
                <w:sz w:val="20"/>
                <w:szCs w:val="20"/>
              </w:rPr>
              <w:t xml:space="preserve">Gedeeld voorzitterschap van de drie gemeenschapsministers bij de werkgroepen. </w:t>
            </w:r>
          </w:p>
        </w:tc>
      </w:tr>
      <w:tr w:rsidR="00A144D5" w14:paraId="211172C6" w14:textId="77777777" w:rsidTr="00DE0C7C">
        <w:trPr>
          <w:trHeight w:val="652"/>
        </w:trPr>
        <w:tc>
          <w:tcPr>
            <w:tcW w:w="1865" w:type="dxa"/>
            <w:shd w:val="clear" w:color="auto" w:fill="E7E6E6" w:themeFill="background2"/>
          </w:tcPr>
          <w:p w14:paraId="42C0208D" w14:textId="77777777" w:rsidR="00A144D5" w:rsidRDefault="00A144D5" w:rsidP="00DE0C7C">
            <w:pPr>
              <w:pStyle w:val="Lijstalinea"/>
              <w:tabs>
                <w:tab w:val="left" w:pos="3828"/>
                <w:tab w:val="left" w:pos="3969"/>
              </w:tabs>
              <w:ind w:left="0"/>
              <w:rPr>
                <w:rFonts w:ascii="Verdana" w:eastAsia="Calibri" w:hAnsi="Verdana" w:cs="Calibri"/>
                <w:sz w:val="20"/>
                <w:szCs w:val="20"/>
              </w:rPr>
            </w:pPr>
            <w:r>
              <w:rPr>
                <w:rFonts w:ascii="Verdana" w:eastAsia="Calibri" w:hAnsi="Verdana" w:cs="Calibri"/>
                <w:sz w:val="20"/>
                <w:szCs w:val="20"/>
              </w:rPr>
              <w:t>Dossiers doorverwezen naar het Overlegcomité</w:t>
            </w:r>
          </w:p>
        </w:tc>
        <w:tc>
          <w:tcPr>
            <w:tcW w:w="6799" w:type="dxa"/>
          </w:tcPr>
          <w:p w14:paraId="5FAD93F1" w14:textId="78391E8C" w:rsidR="00A144D5" w:rsidRPr="00A144D5" w:rsidRDefault="004C6BDA" w:rsidP="00A144D5">
            <w:pPr>
              <w:tabs>
                <w:tab w:val="left" w:pos="3828"/>
                <w:tab w:val="left" w:pos="3969"/>
              </w:tabs>
              <w:rPr>
                <w:rFonts w:ascii="Verdana" w:eastAsia="Calibri" w:hAnsi="Verdana" w:cs="Calibri"/>
                <w:sz w:val="20"/>
                <w:szCs w:val="20"/>
              </w:rPr>
            </w:pPr>
            <w:r>
              <w:rPr>
                <w:rFonts w:ascii="Verdana" w:eastAsia="Calibri" w:hAnsi="Verdana" w:cs="Calibri"/>
                <w:sz w:val="20"/>
                <w:szCs w:val="20"/>
              </w:rPr>
              <w:t>/</w:t>
            </w:r>
          </w:p>
        </w:tc>
      </w:tr>
    </w:tbl>
    <w:p w14:paraId="356CD0D3" w14:textId="77777777" w:rsidR="00A144D5" w:rsidRDefault="00A144D5" w:rsidP="00A144D5">
      <w:pPr>
        <w:tabs>
          <w:tab w:val="left" w:pos="288"/>
        </w:tabs>
        <w:kinsoku w:val="0"/>
        <w:overflowPunct w:val="0"/>
        <w:autoSpaceDE w:val="0"/>
        <w:autoSpaceDN w:val="0"/>
        <w:adjustRightInd w:val="0"/>
        <w:spacing w:line="260" w:lineRule="exact"/>
        <w:ind w:left="287" w:hanging="249"/>
        <w:jc w:val="center"/>
        <w:rPr>
          <w:rFonts w:ascii="Verdana" w:hAnsi="Verdana"/>
          <w:sz w:val="20"/>
          <w:szCs w:val="20"/>
          <w:highlight w:val="yellow"/>
        </w:rPr>
      </w:pPr>
    </w:p>
    <w:p w14:paraId="2A93FFA7" w14:textId="77777777" w:rsidR="00A144D5" w:rsidRPr="004C6050" w:rsidRDefault="00A144D5" w:rsidP="00A144D5">
      <w:pPr>
        <w:pStyle w:val="Lijstalinea"/>
        <w:numPr>
          <w:ilvl w:val="0"/>
          <w:numId w:val="1"/>
        </w:numPr>
        <w:tabs>
          <w:tab w:val="left" w:pos="3686"/>
          <w:tab w:val="left" w:pos="3828"/>
          <w:tab w:val="left" w:pos="3969"/>
        </w:tabs>
        <w:rPr>
          <w:rFonts w:ascii="Verdana" w:hAnsi="Verdana"/>
          <w:sz w:val="20"/>
          <w:szCs w:val="20"/>
        </w:rPr>
      </w:pPr>
      <w:r w:rsidRPr="00E45A81">
        <w:rPr>
          <w:rFonts w:ascii="Verdana" w:eastAsia="Calibri" w:hAnsi="Verdana" w:cs="Calibri"/>
          <w:b/>
          <w:bCs/>
          <w:sz w:val="20"/>
          <w:szCs w:val="20"/>
        </w:rPr>
        <w:t>Overzicht werkgroepen opgericht in de schoot van deze IMC</w:t>
      </w:r>
    </w:p>
    <w:p w14:paraId="0AC36AB6" w14:textId="77777777" w:rsidR="00A144D5" w:rsidRPr="00BD4797" w:rsidRDefault="00A144D5" w:rsidP="00A144D5">
      <w:pPr>
        <w:tabs>
          <w:tab w:val="left" w:pos="3686"/>
          <w:tab w:val="left" w:pos="3828"/>
          <w:tab w:val="left" w:pos="3969"/>
        </w:tabs>
        <w:rPr>
          <w:rFonts w:ascii="Verdana" w:hAnsi="Verdana"/>
          <w:sz w:val="20"/>
          <w:szCs w:val="20"/>
        </w:rPr>
      </w:pPr>
    </w:p>
    <w:p w14:paraId="05E16EB6" w14:textId="77777777" w:rsidR="00A144D5" w:rsidRDefault="00A144D5">
      <w:pPr>
        <w:pStyle w:val="Lijstalinea"/>
        <w:numPr>
          <w:ilvl w:val="0"/>
          <w:numId w:val="13"/>
        </w:numPr>
        <w:tabs>
          <w:tab w:val="left" w:pos="3686"/>
          <w:tab w:val="left" w:pos="3828"/>
          <w:tab w:val="left" w:pos="3969"/>
        </w:tabs>
        <w:rPr>
          <w:rFonts w:ascii="Verdana" w:hAnsi="Verdana"/>
          <w:sz w:val="20"/>
          <w:szCs w:val="20"/>
        </w:rPr>
      </w:pPr>
      <w:r>
        <w:rPr>
          <w:rFonts w:ascii="Verdana" w:hAnsi="Verdana"/>
          <w:sz w:val="20"/>
          <w:szCs w:val="20"/>
        </w:rPr>
        <w:t>Werkgroep Mentaal Welbevinden</w:t>
      </w:r>
    </w:p>
    <w:p w14:paraId="3460DE23" w14:textId="77777777" w:rsidR="00A144D5" w:rsidRDefault="00A144D5" w:rsidP="00A144D5">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A144D5" w14:paraId="3113AA54" w14:textId="77777777" w:rsidTr="00DE0C7C">
        <w:trPr>
          <w:trHeight w:val="251"/>
        </w:trPr>
        <w:tc>
          <w:tcPr>
            <w:tcW w:w="2070" w:type="dxa"/>
            <w:shd w:val="clear" w:color="auto" w:fill="E7E6E6" w:themeFill="background2"/>
          </w:tcPr>
          <w:p w14:paraId="0336AA07"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632582B1"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 xml:space="preserve">Mentaal welbevinden en positieve identiteitsontwikkeling van kinderen en jongeren. </w:t>
            </w:r>
          </w:p>
        </w:tc>
      </w:tr>
      <w:tr w:rsidR="00A144D5" w14:paraId="5E7C0688" w14:textId="77777777" w:rsidTr="002C11B9">
        <w:trPr>
          <w:trHeight w:val="411"/>
        </w:trPr>
        <w:tc>
          <w:tcPr>
            <w:tcW w:w="2070" w:type="dxa"/>
            <w:shd w:val="clear" w:color="auto" w:fill="E7E6E6" w:themeFill="background2"/>
          </w:tcPr>
          <w:p w14:paraId="5A7A23D1"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lastRenderedPageBreak/>
              <w:t>Vergaderingen</w:t>
            </w:r>
          </w:p>
        </w:tc>
        <w:tc>
          <w:tcPr>
            <w:tcW w:w="6701" w:type="dxa"/>
          </w:tcPr>
          <w:p w14:paraId="1ABCF7D2" w14:textId="77777777" w:rsidR="00A144D5" w:rsidRPr="006D404D" w:rsidRDefault="00A144D5" w:rsidP="00051881">
            <w:pPr>
              <w:pStyle w:val="Lijstalinea"/>
              <w:numPr>
                <w:ilvl w:val="0"/>
                <w:numId w:val="6"/>
              </w:numPr>
              <w:tabs>
                <w:tab w:val="left" w:pos="3686"/>
                <w:tab w:val="left" w:pos="3828"/>
                <w:tab w:val="left" w:pos="3969"/>
              </w:tabs>
              <w:rPr>
                <w:rFonts w:ascii="Verdana" w:hAnsi="Verdana"/>
                <w:sz w:val="20"/>
                <w:szCs w:val="20"/>
              </w:rPr>
            </w:pPr>
            <w:r>
              <w:rPr>
                <w:rFonts w:ascii="Verdana" w:hAnsi="Verdana"/>
                <w:sz w:val="20"/>
                <w:szCs w:val="20"/>
              </w:rPr>
              <w:t>3 april 2023</w:t>
            </w:r>
          </w:p>
        </w:tc>
      </w:tr>
      <w:tr w:rsidR="00A144D5" w14:paraId="54D2B366" w14:textId="77777777" w:rsidTr="00DE0C7C">
        <w:trPr>
          <w:trHeight w:val="251"/>
        </w:trPr>
        <w:tc>
          <w:tcPr>
            <w:tcW w:w="2070" w:type="dxa"/>
            <w:shd w:val="clear" w:color="auto" w:fill="E7E6E6" w:themeFill="background2"/>
          </w:tcPr>
          <w:p w14:paraId="5713880A"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2356D268"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 xml:space="preserve">Presentaties van de drie jeugdraden gevolgd door gedachtewisseling hierover. </w:t>
            </w:r>
          </w:p>
        </w:tc>
      </w:tr>
    </w:tbl>
    <w:p w14:paraId="3239452B" w14:textId="77777777" w:rsidR="00A144D5" w:rsidRDefault="00A144D5" w:rsidP="00A144D5">
      <w:pPr>
        <w:tabs>
          <w:tab w:val="left" w:pos="3686"/>
          <w:tab w:val="left" w:pos="3828"/>
          <w:tab w:val="left" w:pos="3969"/>
        </w:tabs>
        <w:rPr>
          <w:rFonts w:ascii="Verdana" w:hAnsi="Verdana"/>
          <w:sz w:val="20"/>
          <w:szCs w:val="20"/>
        </w:rPr>
      </w:pPr>
    </w:p>
    <w:p w14:paraId="5A1F58CA" w14:textId="77777777" w:rsidR="00A144D5" w:rsidRPr="009D090E" w:rsidRDefault="00A144D5">
      <w:pPr>
        <w:pStyle w:val="Lijstalinea"/>
        <w:numPr>
          <w:ilvl w:val="0"/>
          <w:numId w:val="13"/>
        </w:numPr>
        <w:tabs>
          <w:tab w:val="left" w:pos="3686"/>
          <w:tab w:val="left" w:pos="3828"/>
          <w:tab w:val="left" w:pos="3969"/>
        </w:tabs>
        <w:rPr>
          <w:rFonts w:ascii="Verdana" w:hAnsi="Verdana"/>
          <w:sz w:val="20"/>
          <w:szCs w:val="20"/>
        </w:rPr>
      </w:pPr>
      <w:r w:rsidRPr="009D090E">
        <w:rPr>
          <w:rFonts w:ascii="Verdana" w:hAnsi="Verdana"/>
          <w:sz w:val="20"/>
          <w:szCs w:val="20"/>
        </w:rPr>
        <w:t>Werkgroep</w:t>
      </w:r>
      <w:r>
        <w:rPr>
          <w:rFonts w:ascii="Verdana" w:hAnsi="Verdana"/>
          <w:sz w:val="20"/>
          <w:szCs w:val="20"/>
        </w:rPr>
        <w:t xml:space="preserve"> Omgeving en Klimaat </w:t>
      </w:r>
    </w:p>
    <w:p w14:paraId="7F9E12DF" w14:textId="77777777" w:rsidR="00A144D5" w:rsidRDefault="00A144D5" w:rsidP="00A144D5">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A144D5" w14:paraId="67190C07" w14:textId="77777777" w:rsidTr="00DE0C7C">
        <w:trPr>
          <w:trHeight w:val="251"/>
        </w:trPr>
        <w:tc>
          <w:tcPr>
            <w:tcW w:w="2070" w:type="dxa"/>
            <w:shd w:val="clear" w:color="auto" w:fill="E7E6E6" w:themeFill="background2"/>
          </w:tcPr>
          <w:p w14:paraId="6E46FEE1"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34ACDFF8"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 xml:space="preserve">Omgeving en Klimaat. </w:t>
            </w:r>
          </w:p>
        </w:tc>
      </w:tr>
      <w:tr w:rsidR="00A144D5" w14:paraId="5DA655E9" w14:textId="77777777" w:rsidTr="002C11B9">
        <w:trPr>
          <w:trHeight w:val="210"/>
        </w:trPr>
        <w:tc>
          <w:tcPr>
            <w:tcW w:w="2070" w:type="dxa"/>
            <w:shd w:val="clear" w:color="auto" w:fill="E7E6E6" w:themeFill="background2"/>
          </w:tcPr>
          <w:p w14:paraId="46EF47B4"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649E9217" w14:textId="77777777" w:rsidR="00A144D5" w:rsidRDefault="00A144D5" w:rsidP="00051881">
            <w:pPr>
              <w:pStyle w:val="Lijstalinea"/>
              <w:numPr>
                <w:ilvl w:val="0"/>
                <w:numId w:val="7"/>
              </w:numPr>
              <w:tabs>
                <w:tab w:val="left" w:pos="3686"/>
                <w:tab w:val="left" w:pos="3828"/>
                <w:tab w:val="left" w:pos="3969"/>
              </w:tabs>
              <w:rPr>
                <w:rFonts w:ascii="Verdana" w:hAnsi="Verdana"/>
                <w:sz w:val="20"/>
                <w:szCs w:val="20"/>
              </w:rPr>
            </w:pPr>
            <w:r>
              <w:rPr>
                <w:rFonts w:ascii="Verdana" w:hAnsi="Verdana"/>
                <w:sz w:val="20"/>
                <w:szCs w:val="20"/>
              </w:rPr>
              <w:t>19 april 2023</w:t>
            </w:r>
          </w:p>
          <w:p w14:paraId="3257640F" w14:textId="77777777" w:rsidR="00A144D5" w:rsidRPr="00406A99" w:rsidRDefault="00A144D5" w:rsidP="00DE0C7C">
            <w:pPr>
              <w:tabs>
                <w:tab w:val="left" w:pos="3686"/>
                <w:tab w:val="left" w:pos="3828"/>
                <w:tab w:val="left" w:pos="3969"/>
              </w:tabs>
              <w:rPr>
                <w:rFonts w:ascii="Verdana" w:hAnsi="Verdana"/>
                <w:sz w:val="20"/>
                <w:szCs w:val="20"/>
              </w:rPr>
            </w:pPr>
          </w:p>
        </w:tc>
      </w:tr>
      <w:tr w:rsidR="00A144D5" w14:paraId="36CB6EC9" w14:textId="77777777" w:rsidTr="00DE0C7C">
        <w:trPr>
          <w:trHeight w:val="251"/>
        </w:trPr>
        <w:tc>
          <w:tcPr>
            <w:tcW w:w="2070" w:type="dxa"/>
            <w:shd w:val="clear" w:color="auto" w:fill="E7E6E6" w:themeFill="background2"/>
          </w:tcPr>
          <w:p w14:paraId="513AA9E7"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5294F016"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 xml:space="preserve">Presentaties van de drie jeugdraden gevolgd door gedachtewisseling hierover. </w:t>
            </w:r>
          </w:p>
        </w:tc>
      </w:tr>
    </w:tbl>
    <w:p w14:paraId="3565D2FC" w14:textId="77777777" w:rsidR="00A144D5" w:rsidRDefault="00A144D5" w:rsidP="00A144D5">
      <w:pPr>
        <w:pStyle w:val="Lijstalinea"/>
        <w:tabs>
          <w:tab w:val="left" w:pos="3686"/>
          <w:tab w:val="left" w:pos="3828"/>
          <w:tab w:val="left" w:pos="3969"/>
        </w:tabs>
        <w:ind w:left="758"/>
        <w:rPr>
          <w:rFonts w:ascii="Verdana" w:hAnsi="Verdana"/>
          <w:sz w:val="20"/>
          <w:szCs w:val="20"/>
        </w:rPr>
      </w:pPr>
    </w:p>
    <w:p w14:paraId="1E5BEFB5" w14:textId="72C8EC02" w:rsidR="00A144D5" w:rsidRPr="005017D5" w:rsidRDefault="00A144D5">
      <w:pPr>
        <w:pStyle w:val="Lijstalinea"/>
        <w:numPr>
          <w:ilvl w:val="0"/>
          <w:numId w:val="13"/>
        </w:numPr>
        <w:tabs>
          <w:tab w:val="left" w:pos="3828"/>
          <w:tab w:val="left" w:pos="3969"/>
        </w:tabs>
        <w:rPr>
          <w:rFonts w:ascii="Verdana" w:eastAsia="Calibri" w:hAnsi="Verdana" w:cs="Calibri"/>
          <w:sz w:val="20"/>
          <w:szCs w:val="20"/>
        </w:rPr>
      </w:pPr>
      <w:r w:rsidRPr="005017D5">
        <w:rPr>
          <w:rFonts w:ascii="Verdana" w:hAnsi="Verdana"/>
          <w:sz w:val="20"/>
          <w:szCs w:val="20"/>
        </w:rPr>
        <w:t xml:space="preserve">Werkgroep </w:t>
      </w:r>
      <w:r w:rsidRPr="005017D5">
        <w:rPr>
          <w:rFonts w:ascii="Verdana" w:eastAsia="Calibri" w:hAnsi="Verdana" w:cs="Calibri"/>
          <w:sz w:val="20"/>
          <w:szCs w:val="20"/>
        </w:rPr>
        <w:t>Vorming en inschakeling in de arbeidsmarkt</w:t>
      </w:r>
    </w:p>
    <w:p w14:paraId="4807A448" w14:textId="77777777" w:rsidR="00A144D5" w:rsidRDefault="00A144D5" w:rsidP="00A144D5">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A144D5" w14:paraId="29126D7B" w14:textId="77777777" w:rsidTr="00DE0C7C">
        <w:trPr>
          <w:trHeight w:val="251"/>
        </w:trPr>
        <w:tc>
          <w:tcPr>
            <w:tcW w:w="2070" w:type="dxa"/>
            <w:shd w:val="clear" w:color="auto" w:fill="E7E6E6" w:themeFill="background2"/>
          </w:tcPr>
          <w:p w14:paraId="68363A77"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036DDF0B"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 xml:space="preserve">Kadervorming, hoger onderwijs en inschakeling in de arbeidsmarkt. </w:t>
            </w:r>
          </w:p>
        </w:tc>
      </w:tr>
      <w:tr w:rsidR="00A144D5" w14:paraId="0FC57540" w14:textId="77777777" w:rsidTr="002C11B9">
        <w:trPr>
          <w:trHeight w:val="369"/>
        </w:trPr>
        <w:tc>
          <w:tcPr>
            <w:tcW w:w="2070" w:type="dxa"/>
            <w:shd w:val="clear" w:color="auto" w:fill="E7E6E6" w:themeFill="background2"/>
          </w:tcPr>
          <w:p w14:paraId="42FEE246"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473B620F" w14:textId="77777777" w:rsidR="00A144D5" w:rsidRDefault="00A144D5" w:rsidP="00051881">
            <w:pPr>
              <w:pStyle w:val="Lijstalinea"/>
              <w:numPr>
                <w:ilvl w:val="0"/>
                <w:numId w:val="7"/>
              </w:numPr>
              <w:tabs>
                <w:tab w:val="left" w:pos="3686"/>
                <w:tab w:val="left" w:pos="3828"/>
                <w:tab w:val="left" w:pos="3969"/>
              </w:tabs>
              <w:rPr>
                <w:rFonts w:ascii="Verdana" w:hAnsi="Verdana"/>
                <w:sz w:val="20"/>
                <w:szCs w:val="20"/>
              </w:rPr>
            </w:pPr>
            <w:r>
              <w:rPr>
                <w:rFonts w:ascii="Verdana" w:hAnsi="Verdana"/>
                <w:sz w:val="20"/>
                <w:szCs w:val="20"/>
              </w:rPr>
              <w:t>12 april 2023</w:t>
            </w:r>
          </w:p>
          <w:p w14:paraId="4C2DAFFE" w14:textId="77777777" w:rsidR="00A144D5" w:rsidRPr="00406A99" w:rsidRDefault="00A144D5" w:rsidP="00DE0C7C">
            <w:pPr>
              <w:tabs>
                <w:tab w:val="left" w:pos="3686"/>
                <w:tab w:val="left" w:pos="3828"/>
                <w:tab w:val="left" w:pos="3969"/>
              </w:tabs>
              <w:rPr>
                <w:rFonts w:ascii="Verdana" w:hAnsi="Verdana"/>
                <w:sz w:val="20"/>
                <w:szCs w:val="20"/>
              </w:rPr>
            </w:pPr>
          </w:p>
        </w:tc>
      </w:tr>
      <w:tr w:rsidR="00A144D5" w14:paraId="0F616FE1" w14:textId="77777777" w:rsidTr="00DE0C7C">
        <w:trPr>
          <w:trHeight w:val="251"/>
        </w:trPr>
        <w:tc>
          <w:tcPr>
            <w:tcW w:w="2070" w:type="dxa"/>
            <w:shd w:val="clear" w:color="auto" w:fill="E7E6E6" w:themeFill="background2"/>
          </w:tcPr>
          <w:p w14:paraId="252FC0CA"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3403C320"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 xml:space="preserve">Presentaties van de drie jeugdraden gevolgd door gedachtewisseling hierover. </w:t>
            </w:r>
          </w:p>
        </w:tc>
      </w:tr>
    </w:tbl>
    <w:p w14:paraId="280DC8A1" w14:textId="77777777" w:rsidR="00A144D5" w:rsidRDefault="00A144D5" w:rsidP="00A144D5">
      <w:pPr>
        <w:pStyle w:val="Lijstalinea"/>
        <w:tabs>
          <w:tab w:val="left" w:pos="3686"/>
          <w:tab w:val="left" w:pos="3828"/>
          <w:tab w:val="left" w:pos="3969"/>
        </w:tabs>
        <w:ind w:left="758"/>
        <w:rPr>
          <w:rFonts w:ascii="Verdana" w:hAnsi="Verdana"/>
          <w:sz w:val="20"/>
          <w:szCs w:val="20"/>
        </w:rPr>
      </w:pPr>
    </w:p>
    <w:p w14:paraId="33D6A3AD" w14:textId="77777777" w:rsidR="00A144D5" w:rsidRPr="009D090E" w:rsidRDefault="00A144D5">
      <w:pPr>
        <w:pStyle w:val="Lijstalinea"/>
        <w:numPr>
          <w:ilvl w:val="0"/>
          <w:numId w:val="13"/>
        </w:numPr>
        <w:tabs>
          <w:tab w:val="left" w:pos="3686"/>
          <w:tab w:val="left" w:pos="3828"/>
          <w:tab w:val="left" w:pos="3969"/>
        </w:tabs>
        <w:rPr>
          <w:rFonts w:ascii="Verdana" w:hAnsi="Verdana"/>
          <w:sz w:val="20"/>
          <w:szCs w:val="20"/>
        </w:rPr>
      </w:pPr>
      <w:r w:rsidRPr="009D090E">
        <w:rPr>
          <w:rFonts w:ascii="Verdana" w:hAnsi="Verdana"/>
          <w:sz w:val="20"/>
          <w:szCs w:val="20"/>
        </w:rPr>
        <w:t>Werkgroep</w:t>
      </w:r>
      <w:r>
        <w:rPr>
          <w:rFonts w:ascii="Verdana" w:hAnsi="Verdana"/>
          <w:sz w:val="20"/>
          <w:szCs w:val="20"/>
        </w:rPr>
        <w:t xml:space="preserve"> Oprichting Kampcharter </w:t>
      </w:r>
    </w:p>
    <w:p w14:paraId="4C51FFDC" w14:textId="77777777" w:rsidR="00A144D5" w:rsidRDefault="00A144D5" w:rsidP="00A144D5">
      <w:pPr>
        <w:pStyle w:val="Lijstalinea"/>
        <w:tabs>
          <w:tab w:val="left" w:pos="3686"/>
          <w:tab w:val="left" w:pos="3828"/>
          <w:tab w:val="left" w:pos="3969"/>
        </w:tabs>
        <w:rPr>
          <w:rFonts w:ascii="Verdana" w:hAnsi="Verdana"/>
          <w:sz w:val="20"/>
          <w:szCs w:val="20"/>
        </w:rPr>
      </w:pPr>
    </w:p>
    <w:tbl>
      <w:tblPr>
        <w:tblStyle w:val="Tabelraster"/>
        <w:tblW w:w="8771" w:type="dxa"/>
        <w:tblInd w:w="421" w:type="dxa"/>
        <w:tblLook w:val="04A0" w:firstRow="1" w:lastRow="0" w:firstColumn="1" w:lastColumn="0" w:noHBand="0" w:noVBand="1"/>
      </w:tblPr>
      <w:tblGrid>
        <w:gridCol w:w="2070"/>
        <w:gridCol w:w="6701"/>
      </w:tblGrid>
      <w:tr w:rsidR="00A144D5" w14:paraId="19ADC5EC" w14:textId="77777777" w:rsidTr="00DE0C7C">
        <w:trPr>
          <w:trHeight w:val="251"/>
        </w:trPr>
        <w:tc>
          <w:tcPr>
            <w:tcW w:w="2070" w:type="dxa"/>
            <w:shd w:val="clear" w:color="auto" w:fill="E7E6E6" w:themeFill="background2"/>
          </w:tcPr>
          <w:p w14:paraId="00D176DD"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Werkterrein</w:t>
            </w:r>
          </w:p>
        </w:tc>
        <w:tc>
          <w:tcPr>
            <w:tcW w:w="6701" w:type="dxa"/>
          </w:tcPr>
          <w:p w14:paraId="7EC9AAE3"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 xml:space="preserve">Opmaak van een gemeenschappelijk kampcharter in functie van een gunstig kampklimaat tijdens de zomermaanden. </w:t>
            </w:r>
          </w:p>
        </w:tc>
      </w:tr>
      <w:tr w:rsidR="00A144D5" w14:paraId="63C03E71" w14:textId="77777777" w:rsidTr="002C11B9">
        <w:trPr>
          <w:trHeight w:val="841"/>
        </w:trPr>
        <w:tc>
          <w:tcPr>
            <w:tcW w:w="2070" w:type="dxa"/>
            <w:shd w:val="clear" w:color="auto" w:fill="E7E6E6" w:themeFill="background2"/>
          </w:tcPr>
          <w:p w14:paraId="3A8EACB3"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Vergaderingen</w:t>
            </w:r>
          </w:p>
        </w:tc>
        <w:tc>
          <w:tcPr>
            <w:tcW w:w="6701" w:type="dxa"/>
          </w:tcPr>
          <w:p w14:paraId="0E843130" w14:textId="77777777" w:rsidR="00A144D5" w:rsidRDefault="00A144D5" w:rsidP="00051881">
            <w:pPr>
              <w:pStyle w:val="Lijstalinea"/>
              <w:numPr>
                <w:ilvl w:val="0"/>
                <w:numId w:val="7"/>
              </w:numPr>
              <w:tabs>
                <w:tab w:val="left" w:pos="3686"/>
                <w:tab w:val="left" w:pos="3828"/>
                <w:tab w:val="left" w:pos="3969"/>
              </w:tabs>
              <w:rPr>
                <w:rFonts w:ascii="Verdana" w:hAnsi="Verdana"/>
                <w:sz w:val="20"/>
                <w:szCs w:val="20"/>
              </w:rPr>
            </w:pPr>
            <w:r>
              <w:rPr>
                <w:rFonts w:ascii="Verdana" w:hAnsi="Verdana"/>
                <w:sz w:val="20"/>
                <w:szCs w:val="20"/>
              </w:rPr>
              <w:t>31 maart 2023</w:t>
            </w:r>
          </w:p>
          <w:p w14:paraId="005FAFF8" w14:textId="77777777" w:rsidR="00A144D5" w:rsidRDefault="00A144D5" w:rsidP="00051881">
            <w:pPr>
              <w:pStyle w:val="Lijstalinea"/>
              <w:numPr>
                <w:ilvl w:val="0"/>
                <w:numId w:val="7"/>
              </w:numPr>
              <w:tabs>
                <w:tab w:val="left" w:pos="3686"/>
                <w:tab w:val="left" w:pos="3828"/>
                <w:tab w:val="left" w:pos="3969"/>
              </w:tabs>
              <w:rPr>
                <w:rFonts w:ascii="Verdana" w:hAnsi="Verdana"/>
                <w:sz w:val="20"/>
                <w:szCs w:val="20"/>
              </w:rPr>
            </w:pPr>
            <w:r>
              <w:rPr>
                <w:rFonts w:ascii="Verdana" w:hAnsi="Verdana"/>
                <w:sz w:val="20"/>
                <w:szCs w:val="20"/>
              </w:rPr>
              <w:t>5 juni 2023</w:t>
            </w:r>
          </w:p>
          <w:p w14:paraId="71EE730A" w14:textId="77777777" w:rsidR="00A144D5" w:rsidRPr="00406A99" w:rsidRDefault="00A144D5" w:rsidP="00DE0C7C">
            <w:pPr>
              <w:tabs>
                <w:tab w:val="left" w:pos="3686"/>
                <w:tab w:val="left" w:pos="3828"/>
                <w:tab w:val="left" w:pos="3969"/>
              </w:tabs>
              <w:rPr>
                <w:rFonts w:ascii="Verdana" w:hAnsi="Verdana"/>
                <w:sz w:val="20"/>
                <w:szCs w:val="20"/>
              </w:rPr>
            </w:pPr>
          </w:p>
        </w:tc>
      </w:tr>
      <w:tr w:rsidR="00A144D5" w14:paraId="385BC9D1" w14:textId="77777777" w:rsidTr="00DE0C7C">
        <w:trPr>
          <w:trHeight w:val="251"/>
        </w:trPr>
        <w:tc>
          <w:tcPr>
            <w:tcW w:w="2070" w:type="dxa"/>
            <w:shd w:val="clear" w:color="auto" w:fill="E7E6E6" w:themeFill="background2"/>
          </w:tcPr>
          <w:p w14:paraId="61286E5C" w14:textId="77777777" w:rsidR="00A144D5" w:rsidRDefault="00A144D5" w:rsidP="00DE0C7C">
            <w:pPr>
              <w:pStyle w:val="Lijstalinea"/>
              <w:tabs>
                <w:tab w:val="left" w:pos="3686"/>
                <w:tab w:val="left" w:pos="3828"/>
                <w:tab w:val="left" w:pos="3969"/>
              </w:tabs>
              <w:ind w:left="0"/>
              <w:rPr>
                <w:rFonts w:ascii="Verdana" w:hAnsi="Verdana"/>
                <w:sz w:val="20"/>
                <w:szCs w:val="20"/>
              </w:rPr>
            </w:pPr>
            <w:r>
              <w:rPr>
                <w:rFonts w:ascii="Verdana" w:hAnsi="Verdana"/>
                <w:sz w:val="20"/>
                <w:szCs w:val="20"/>
              </w:rPr>
              <w:t>Resultaat</w:t>
            </w:r>
          </w:p>
        </w:tc>
        <w:tc>
          <w:tcPr>
            <w:tcW w:w="6701" w:type="dxa"/>
          </w:tcPr>
          <w:p w14:paraId="671E9C2E" w14:textId="77777777" w:rsidR="00A144D5" w:rsidRDefault="00A144D5" w:rsidP="002C11B9">
            <w:pPr>
              <w:pStyle w:val="Lijstalinea"/>
              <w:tabs>
                <w:tab w:val="left" w:pos="3686"/>
                <w:tab w:val="left" w:pos="3828"/>
                <w:tab w:val="left" w:pos="3969"/>
              </w:tabs>
              <w:ind w:left="0"/>
              <w:jc w:val="both"/>
              <w:rPr>
                <w:rFonts w:ascii="Verdana" w:hAnsi="Verdana"/>
                <w:sz w:val="20"/>
                <w:szCs w:val="20"/>
              </w:rPr>
            </w:pPr>
            <w:r>
              <w:rPr>
                <w:rFonts w:ascii="Verdana" w:hAnsi="Verdana"/>
                <w:sz w:val="20"/>
                <w:szCs w:val="20"/>
              </w:rPr>
              <w:t xml:space="preserve">Gespreksronde van de verschillende jeugdbewegingen met burgemeesters uit een tiental gemeenten. </w:t>
            </w:r>
          </w:p>
          <w:p w14:paraId="58B87B37" w14:textId="26AF4C1E" w:rsidR="00A144D5" w:rsidRDefault="00A144D5" w:rsidP="002C11B9">
            <w:pPr>
              <w:pStyle w:val="Lijstalinea"/>
              <w:tabs>
                <w:tab w:val="left" w:pos="3686"/>
                <w:tab w:val="left" w:pos="3828"/>
                <w:tab w:val="left" w:pos="3969"/>
              </w:tabs>
              <w:ind w:left="0"/>
              <w:jc w:val="both"/>
              <w:rPr>
                <w:rFonts w:ascii="Verdana" w:hAnsi="Verdana"/>
                <w:sz w:val="20"/>
                <w:szCs w:val="20"/>
              </w:rPr>
            </w:pPr>
            <w:r>
              <w:rPr>
                <w:rFonts w:ascii="Verdana" w:hAnsi="Verdana"/>
                <w:sz w:val="20"/>
                <w:szCs w:val="20"/>
              </w:rPr>
              <w:t xml:space="preserve">Organisatie van een gemeenschappelijke persconferentie omtrent de voorbereiding en samenwerking tijdens de </w:t>
            </w:r>
            <w:proofErr w:type="spellStart"/>
            <w:r>
              <w:rPr>
                <w:rFonts w:ascii="Verdana" w:hAnsi="Verdana"/>
                <w:sz w:val="20"/>
                <w:szCs w:val="20"/>
              </w:rPr>
              <w:t>kampzomer.Bespreking</w:t>
            </w:r>
            <w:proofErr w:type="spellEnd"/>
            <w:r>
              <w:rPr>
                <w:rFonts w:ascii="Verdana" w:hAnsi="Verdana"/>
                <w:sz w:val="20"/>
                <w:szCs w:val="20"/>
              </w:rPr>
              <w:t xml:space="preserve"> eerste aanzet gemeenschappelijk kampcharter. </w:t>
            </w:r>
          </w:p>
        </w:tc>
      </w:tr>
    </w:tbl>
    <w:p w14:paraId="345A32CA" w14:textId="77777777" w:rsidR="00A144D5" w:rsidRDefault="00A144D5" w:rsidP="00A144D5">
      <w:pPr>
        <w:pStyle w:val="Lijstalinea"/>
        <w:tabs>
          <w:tab w:val="left" w:pos="3686"/>
          <w:tab w:val="left" w:pos="3828"/>
          <w:tab w:val="left" w:pos="3969"/>
        </w:tabs>
        <w:ind w:left="758"/>
        <w:rPr>
          <w:rFonts w:ascii="Verdana" w:hAnsi="Verdana"/>
          <w:sz w:val="20"/>
          <w:szCs w:val="20"/>
        </w:rPr>
      </w:pPr>
    </w:p>
    <w:p w14:paraId="5E4EB5D0" w14:textId="77777777" w:rsidR="00A144D5" w:rsidRPr="004A5A7A" w:rsidRDefault="00A144D5" w:rsidP="00A144D5">
      <w:pPr>
        <w:pStyle w:val="Lijstalinea"/>
        <w:numPr>
          <w:ilvl w:val="0"/>
          <w:numId w:val="1"/>
        </w:numPr>
        <w:tabs>
          <w:tab w:val="left" w:pos="3686"/>
          <w:tab w:val="left" w:pos="3828"/>
          <w:tab w:val="left" w:pos="3969"/>
        </w:tabs>
        <w:rPr>
          <w:rFonts w:ascii="Verdana" w:hAnsi="Verdana"/>
          <w:sz w:val="20"/>
          <w:szCs w:val="20"/>
        </w:rPr>
      </w:pPr>
      <w:r>
        <w:rPr>
          <w:rFonts w:ascii="Verdana" w:eastAsia="Calibri" w:hAnsi="Verdana" w:cs="Calibri"/>
          <w:b/>
          <w:bCs/>
          <w:sz w:val="20"/>
          <w:szCs w:val="20"/>
        </w:rPr>
        <w:t>Evaluatie van deze IMC</w:t>
      </w:r>
    </w:p>
    <w:p w14:paraId="0CA1C4E8" w14:textId="77777777" w:rsidR="00A144D5" w:rsidRPr="00BD4797" w:rsidRDefault="00A144D5" w:rsidP="00A144D5">
      <w:pPr>
        <w:tabs>
          <w:tab w:val="left" w:pos="3686"/>
          <w:tab w:val="left" w:pos="3828"/>
          <w:tab w:val="left" w:pos="3969"/>
        </w:tabs>
        <w:jc w:val="both"/>
        <w:rPr>
          <w:rFonts w:ascii="Verdana" w:eastAsia="Calibri" w:hAnsi="Verdana" w:cs="Calibri"/>
          <w:sz w:val="20"/>
          <w:szCs w:val="20"/>
        </w:rPr>
      </w:pPr>
    </w:p>
    <w:p w14:paraId="350BB1AD" w14:textId="77777777" w:rsidR="00A144D5" w:rsidRDefault="00A144D5" w:rsidP="00A144D5">
      <w:pPr>
        <w:pStyle w:val="Lijstalinea"/>
        <w:tabs>
          <w:tab w:val="left" w:pos="3686"/>
          <w:tab w:val="left" w:pos="3828"/>
          <w:tab w:val="left" w:pos="3969"/>
        </w:tabs>
        <w:ind w:left="398"/>
        <w:jc w:val="both"/>
        <w:rPr>
          <w:rFonts w:ascii="Verdana" w:eastAsia="Calibri" w:hAnsi="Verdana" w:cs="Calibri"/>
          <w:sz w:val="20"/>
          <w:szCs w:val="20"/>
        </w:rPr>
      </w:pPr>
      <w:r>
        <w:rPr>
          <w:rFonts w:ascii="Verdana" w:eastAsia="Calibri" w:hAnsi="Verdana" w:cs="Calibri"/>
          <w:sz w:val="20"/>
          <w:szCs w:val="20"/>
        </w:rPr>
        <w:t xml:space="preserve">Deze IMC werd opgericht als uitloper van de goede samenwerking tussen de drie gemeenschappen tijdens de Coronacrisis. Op voorstel van de drie jeugdraden werden thema’s geagendeerd in werkgroepen. </w:t>
      </w:r>
    </w:p>
    <w:p w14:paraId="0FEE2242" w14:textId="77777777" w:rsidR="00C06750" w:rsidRDefault="00C06750" w:rsidP="00A144D5">
      <w:pPr>
        <w:pStyle w:val="Lijstalinea"/>
        <w:tabs>
          <w:tab w:val="left" w:pos="3686"/>
          <w:tab w:val="left" w:pos="3828"/>
          <w:tab w:val="left" w:pos="3969"/>
        </w:tabs>
        <w:ind w:left="398"/>
        <w:jc w:val="both"/>
        <w:rPr>
          <w:rFonts w:ascii="Verdana" w:eastAsia="Calibri" w:hAnsi="Verdana" w:cs="Calibri"/>
          <w:sz w:val="20"/>
          <w:szCs w:val="20"/>
        </w:rPr>
      </w:pPr>
    </w:p>
    <w:p w14:paraId="1CAC18EF" w14:textId="77777777" w:rsidR="00A144D5" w:rsidRDefault="00A144D5" w:rsidP="00A144D5">
      <w:pPr>
        <w:pStyle w:val="Lijstalinea"/>
        <w:tabs>
          <w:tab w:val="left" w:pos="3686"/>
          <w:tab w:val="left" w:pos="3828"/>
          <w:tab w:val="left" w:pos="3969"/>
        </w:tabs>
        <w:ind w:left="398"/>
        <w:jc w:val="both"/>
        <w:rPr>
          <w:rFonts w:ascii="Verdana" w:eastAsia="Calibri" w:hAnsi="Verdana" w:cs="Calibri"/>
          <w:sz w:val="20"/>
          <w:szCs w:val="20"/>
        </w:rPr>
      </w:pPr>
      <w:r>
        <w:rPr>
          <w:rFonts w:ascii="Verdana" w:eastAsia="Calibri" w:hAnsi="Verdana" w:cs="Calibri"/>
          <w:sz w:val="20"/>
          <w:szCs w:val="20"/>
        </w:rPr>
        <w:t>Voornamelijk op het vlak van de opmaak van een gemeenschappelijk kampcharter werden concrete stappen gezet. Dit moet bijdragen aan een betere samenwerking tussen alle actoren die betrokken zijn bij de organisatie van een geslaagde vakantieperiode voor kinderen en jongeren in België.</w:t>
      </w:r>
    </w:p>
    <w:p w14:paraId="2205B4A0" w14:textId="1649A177" w:rsidR="00710569" w:rsidRPr="00700644" w:rsidRDefault="00710569" w:rsidP="00700644">
      <w:pPr>
        <w:pStyle w:val="Lijstalinea"/>
        <w:tabs>
          <w:tab w:val="left" w:pos="3686"/>
          <w:tab w:val="left" w:pos="3828"/>
          <w:tab w:val="left" w:pos="3969"/>
        </w:tabs>
        <w:ind w:left="398"/>
        <w:jc w:val="both"/>
        <w:rPr>
          <w:rFonts w:ascii="Verdana" w:eastAsia="Calibri" w:hAnsi="Verdana" w:cs="Calibri"/>
          <w:sz w:val="20"/>
          <w:szCs w:val="20"/>
        </w:rPr>
      </w:pPr>
    </w:p>
    <w:sectPr w:rsidR="00710569" w:rsidRPr="00700644" w:rsidSect="005B2299">
      <w:footerReference w:type="default" r:id="rId16"/>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C5AB" w14:textId="77777777" w:rsidR="0062521E" w:rsidRDefault="0062521E">
      <w:r>
        <w:separator/>
      </w:r>
    </w:p>
  </w:endnote>
  <w:endnote w:type="continuationSeparator" w:id="0">
    <w:p w14:paraId="79D9595F" w14:textId="77777777" w:rsidR="0062521E" w:rsidRDefault="0062521E">
      <w:r>
        <w:continuationSeparator/>
      </w:r>
    </w:p>
  </w:endnote>
  <w:endnote w:type="continuationNotice" w:id="1">
    <w:p w14:paraId="0476F784" w14:textId="77777777" w:rsidR="0062521E" w:rsidRDefault="00625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FlandersArtSans-Light">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FlandersArtSans-Regular">
    <w:altName w:val="Flanders Art Sans"/>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521704"/>
      <w:docPartObj>
        <w:docPartGallery w:val="Page Numbers (Bottom of Page)"/>
        <w:docPartUnique/>
      </w:docPartObj>
    </w:sdtPr>
    <w:sdtContent>
      <w:p w14:paraId="51E310E6" w14:textId="62812CF0" w:rsidR="003A12A0" w:rsidRDefault="003A12A0">
        <w:pPr>
          <w:pStyle w:val="Voettekst"/>
        </w:pPr>
        <w:r>
          <w:fldChar w:fldCharType="begin"/>
        </w:r>
        <w:r>
          <w:instrText>PAGE   \* MERGEFORMAT</w:instrText>
        </w:r>
        <w:r>
          <w:fldChar w:fldCharType="separate"/>
        </w:r>
        <w:r>
          <w:rPr>
            <w:lang w:val="nl-NL"/>
          </w:rPr>
          <w:t>2</w:t>
        </w:r>
        <w:r>
          <w:fldChar w:fldCharType="end"/>
        </w:r>
      </w:p>
    </w:sdtContent>
  </w:sdt>
  <w:p w14:paraId="57E4E611" w14:textId="77777777" w:rsidR="003A12A0" w:rsidRDefault="003A12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8C8D" w14:textId="77777777" w:rsidR="0062521E" w:rsidRDefault="0062521E">
      <w:r>
        <w:separator/>
      </w:r>
    </w:p>
  </w:footnote>
  <w:footnote w:type="continuationSeparator" w:id="0">
    <w:p w14:paraId="25E26405" w14:textId="77777777" w:rsidR="0062521E" w:rsidRDefault="0062521E">
      <w:r>
        <w:continuationSeparator/>
      </w:r>
    </w:p>
  </w:footnote>
  <w:footnote w:type="continuationNotice" w:id="1">
    <w:p w14:paraId="6D64D11F" w14:textId="77777777" w:rsidR="0062521E" w:rsidRDefault="006252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23CACA"/>
    <w:multiLevelType w:val="hybridMultilevel"/>
    <w:tmpl w:val="D1126026"/>
    <w:lvl w:ilvl="0" w:tplc="0640367A">
      <w:start w:val="1"/>
      <w:numFmt w:val="bullet"/>
      <w:lvlText w:val="-"/>
      <w:lvlJc w:val="left"/>
      <w:rPr>
        <w:rFonts w:ascii="Verdana" w:eastAsia="Calibri" w:hAnsi="Verdana"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6038C"/>
    <w:multiLevelType w:val="hybridMultilevel"/>
    <w:tmpl w:val="31527D84"/>
    <w:lvl w:ilvl="0" w:tplc="977840C6">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7C5242"/>
    <w:multiLevelType w:val="hybridMultilevel"/>
    <w:tmpl w:val="0CB01360"/>
    <w:lvl w:ilvl="0" w:tplc="0640367A">
      <w:start w:val="1"/>
      <w:numFmt w:val="bullet"/>
      <w:lvlText w:val="-"/>
      <w:lvlJc w:val="left"/>
      <w:pPr>
        <w:ind w:left="398" w:hanging="360"/>
      </w:pPr>
      <w:rPr>
        <w:rFonts w:ascii="Verdana" w:eastAsia="Calibri" w:hAnsi="Verdana" w:cs="Calibri" w:hint="default"/>
      </w:rPr>
    </w:lvl>
    <w:lvl w:ilvl="1" w:tplc="FFFFFFFF">
      <w:start w:val="1"/>
      <w:numFmt w:val="bullet"/>
      <w:lvlText w:val="o"/>
      <w:lvlJc w:val="left"/>
      <w:pPr>
        <w:ind w:left="1118" w:hanging="360"/>
      </w:pPr>
      <w:rPr>
        <w:rFonts w:ascii="Courier New" w:hAnsi="Courier New" w:cs="Courier New" w:hint="default"/>
      </w:rPr>
    </w:lvl>
    <w:lvl w:ilvl="2" w:tplc="FFFFFFFF" w:tentative="1">
      <w:start w:val="1"/>
      <w:numFmt w:val="bullet"/>
      <w:lvlText w:val=""/>
      <w:lvlJc w:val="left"/>
      <w:pPr>
        <w:ind w:left="1838" w:hanging="360"/>
      </w:pPr>
      <w:rPr>
        <w:rFonts w:ascii="Wingdings" w:hAnsi="Wingdings" w:hint="default"/>
      </w:rPr>
    </w:lvl>
    <w:lvl w:ilvl="3" w:tplc="FFFFFFFF" w:tentative="1">
      <w:start w:val="1"/>
      <w:numFmt w:val="bullet"/>
      <w:lvlText w:val=""/>
      <w:lvlJc w:val="left"/>
      <w:pPr>
        <w:ind w:left="2558" w:hanging="360"/>
      </w:pPr>
      <w:rPr>
        <w:rFonts w:ascii="Symbol" w:hAnsi="Symbol" w:hint="default"/>
      </w:rPr>
    </w:lvl>
    <w:lvl w:ilvl="4" w:tplc="FFFFFFFF" w:tentative="1">
      <w:start w:val="1"/>
      <w:numFmt w:val="bullet"/>
      <w:lvlText w:val="o"/>
      <w:lvlJc w:val="left"/>
      <w:pPr>
        <w:ind w:left="3278" w:hanging="360"/>
      </w:pPr>
      <w:rPr>
        <w:rFonts w:ascii="Courier New" w:hAnsi="Courier New" w:cs="Courier New" w:hint="default"/>
      </w:rPr>
    </w:lvl>
    <w:lvl w:ilvl="5" w:tplc="FFFFFFFF" w:tentative="1">
      <w:start w:val="1"/>
      <w:numFmt w:val="bullet"/>
      <w:lvlText w:val=""/>
      <w:lvlJc w:val="left"/>
      <w:pPr>
        <w:ind w:left="3998" w:hanging="360"/>
      </w:pPr>
      <w:rPr>
        <w:rFonts w:ascii="Wingdings" w:hAnsi="Wingdings" w:hint="default"/>
      </w:rPr>
    </w:lvl>
    <w:lvl w:ilvl="6" w:tplc="FFFFFFFF" w:tentative="1">
      <w:start w:val="1"/>
      <w:numFmt w:val="bullet"/>
      <w:lvlText w:val=""/>
      <w:lvlJc w:val="left"/>
      <w:pPr>
        <w:ind w:left="4718" w:hanging="360"/>
      </w:pPr>
      <w:rPr>
        <w:rFonts w:ascii="Symbol" w:hAnsi="Symbol" w:hint="default"/>
      </w:rPr>
    </w:lvl>
    <w:lvl w:ilvl="7" w:tplc="FFFFFFFF" w:tentative="1">
      <w:start w:val="1"/>
      <w:numFmt w:val="bullet"/>
      <w:lvlText w:val="o"/>
      <w:lvlJc w:val="left"/>
      <w:pPr>
        <w:ind w:left="5438" w:hanging="360"/>
      </w:pPr>
      <w:rPr>
        <w:rFonts w:ascii="Courier New" w:hAnsi="Courier New" w:cs="Courier New" w:hint="default"/>
      </w:rPr>
    </w:lvl>
    <w:lvl w:ilvl="8" w:tplc="FFFFFFFF" w:tentative="1">
      <w:start w:val="1"/>
      <w:numFmt w:val="bullet"/>
      <w:lvlText w:val=""/>
      <w:lvlJc w:val="left"/>
      <w:pPr>
        <w:ind w:left="6158" w:hanging="360"/>
      </w:pPr>
      <w:rPr>
        <w:rFonts w:ascii="Wingdings" w:hAnsi="Wingdings" w:hint="default"/>
      </w:rPr>
    </w:lvl>
  </w:abstractNum>
  <w:abstractNum w:abstractNumId="3" w15:restartNumberingAfterBreak="0">
    <w:nsid w:val="049A3AC4"/>
    <w:multiLevelType w:val="hybridMultilevel"/>
    <w:tmpl w:val="6C30F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681312"/>
    <w:multiLevelType w:val="hybridMultilevel"/>
    <w:tmpl w:val="B76059E6"/>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7E92F8D"/>
    <w:multiLevelType w:val="hybridMultilevel"/>
    <w:tmpl w:val="4EE41948"/>
    <w:lvl w:ilvl="0" w:tplc="FFFFFFFF">
      <w:start w:val="1"/>
      <w:numFmt w:val="bullet"/>
      <w:lvlText w:val="-"/>
      <w:lvlJc w:val="left"/>
      <w:pPr>
        <w:ind w:left="398" w:hanging="360"/>
      </w:pPr>
      <w:rPr>
        <w:rFonts w:ascii="Verdana" w:eastAsia="Calibri" w:hAnsi="Verdana" w:cs="Calibri" w:hint="default"/>
      </w:rPr>
    </w:lvl>
    <w:lvl w:ilvl="1" w:tplc="0813000F">
      <w:start w:val="1"/>
      <w:numFmt w:val="decimal"/>
      <w:lvlText w:val="%2."/>
      <w:lvlJc w:val="left"/>
      <w:pPr>
        <w:ind w:left="1118" w:hanging="360"/>
      </w:pPr>
    </w:lvl>
    <w:lvl w:ilvl="2" w:tplc="FFFFFFFF" w:tentative="1">
      <w:start w:val="1"/>
      <w:numFmt w:val="bullet"/>
      <w:lvlText w:val=""/>
      <w:lvlJc w:val="left"/>
      <w:pPr>
        <w:ind w:left="1838" w:hanging="360"/>
      </w:pPr>
      <w:rPr>
        <w:rFonts w:ascii="Wingdings" w:hAnsi="Wingdings" w:hint="default"/>
      </w:rPr>
    </w:lvl>
    <w:lvl w:ilvl="3" w:tplc="FFFFFFFF" w:tentative="1">
      <w:start w:val="1"/>
      <w:numFmt w:val="bullet"/>
      <w:lvlText w:val=""/>
      <w:lvlJc w:val="left"/>
      <w:pPr>
        <w:ind w:left="2558" w:hanging="360"/>
      </w:pPr>
      <w:rPr>
        <w:rFonts w:ascii="Symbol" w:hAnsi="Symbol" w:hint="default"/>
      </w:rPr>
    </w:lvl>
    <w:lvl w:ilvl="4" w:tplc="FFFFFFFF" w:tentative="1">
      <w:start w:val="1"/>
      <w:numFmt w:val="bullet"/>
      <w:lvlText w:val="o"/>
      <w:lvlJc w:val="left"/>
      <w:pPr>
        <w:ind w:left="3278" w:hanging="360"/>
      </w:pPr>
      <w:rPr>
        <w:rFonts w:ascii="Courier New" w:hAnsi="Courier New" w:cs="Courier New" w:hint="default"/>
      </w:rPr>
    </w:lvl>
    <w:lvl w:ilvl="5" w:tplc="FFFFFFFF" w:tentative="1">
      <w:start w:val="1"/>
      <w:numFmt w:val="bullet"/>
      <w:lvlText w:val=""/>
      <w:lvlJc w:val="left"/>
      <w:pPr>
        <w:ind w:left="3998" w:hanging="360"/>
      </w:pPr>
      <w:rPr>
        <w:rFonts w:ascii="Wingdings" w:hAnsi="Wingdings" w:hint="default"/>
      </w:rPr>
    </w:lvl>
    <w:lvl w:ilvl="6" w:tplc="FFFFFFFF" w:tentative="1">
      <w:start w:val="1"/>
      <w:numFmt w:val="bullet"/>
      <w:lvlText w:val=""/>
      <w:lvlJc w:val="left"/>
      <w:pPr>
        <w:ind w:left="4718" w:hanging="360"/>
      </w:pPr>
      <w:rPr>
        <w:rFonts w:ascii="Symbol" w:hAnsi="Symbol" w:hint="default"/>
      </w:rPr>
    </w:lvl>
    <w:lvl w:ilvl="7" w:tplc="FFFFFFFF" w:tentative="1">
      <w:start w:val="1"/>
      <w:numFmt w:val="bullet"/>
      <w:lvlText w:val="o"/>
      <w:lvlJc w:val="left"/>
      <w:pPr>
        <w:ind w:left="5438" w:hanging="360"/>
      </w:pPr>
      <w:rPr>
        <w:rFonts w:ascii="Courier New" w:hAnsi="Courier New" w:cs="Courier New" w:hint="default"/>
      </w:rPr>
    </w:lvl>
    <w:lvl w:ilvl="8" w:tplc="FFFFFFFF" w:tentative="1">
      <w:start w:val="1"/>
      <w:numFmt w:val="bullet"/>
      <w:lvlText w:val=""/>
      <w:lvlJc w:val="left"/>
      <w:pPr>
        <w:ind w:left="6158" w:hanging="360"/>
      </w:pPr>
      <w:rPr>
        <w:rFonts w:ascii="Wingdings" w:hAnsi="Wingdings" w:hint="default"/>
      </w:rPr>
    </w:lvl>
  </w:abstractNum>
  <w:abstractNum w:abstractNumId="6" w15:restartNumberingAfterBreak="0">
    <w:nsid w:val="0AC55A22"/>
    <w:multiLevelType w:val="multilevel"/>
    <w:tmpl w:val="5080B88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6F2266"/>
    <w:multiLevelType w:val="hybridMultilevel"/>
    <w:tmpl w:val="AC0A88A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EF27092"/>
    <w:multiLevelType w:val="hybridMultilevel"/>
    <w:tmpl w:val="76A88446"/>
    <w:lvl w:ilvl="0" w:tplc="08130001">
      <w:start w:val="1"/>
      <w:numFmt w:val="bullet"/>
      <w:lvlText w:val=""/>
      <w:lvlJc w:val="left"/>
      <w:pPr>
        <w:ind w:left="398" w:hanging="360"/>
      </w:pPr>
      <w:rPr>
        <w:rFonts w:ascii="Symbol" w:hAnsi="Symbol" w:hint="default"/>
      </w:rPr>
    </w:lvl>
    <w:lvl w:ilvl="1" w:tplc="08130003">
      <w:start w:val="1"/>
      <w:numFmt w:val="bullet"/>
      <w:lvlText w:val="o"/>
      <w:lvlJc w:val="left"/>
      <w:pPr>
        <w:ind w:left="1118" w:hanging="360"/>
      </w:pPr>
      <w:rPr>
        <w:rFonts w:ascii="Courier New" w:hAnsi="Courier New" w:cs="Courier New" w:hint="default"/>
      </w:rPr>
    </w:lvl>
    <w:lvl w:ilvl="2" w:tplc="08130005" w:tentative="1">
      <w:start w:val="1"/>
      <w:numFmt w:val="bullet"/>
      <w:lvlText w:val=""/>
      <w:lvlJc w:val="left"/>
      <w:pPr>
        <w:ind w:left="1838" w:hanging="360"/>
      </w:pPr>
      <w:rPr>
        <w:rFonts w:ascii="Wingdings" w:hAnsi="Wingdings" w:hint="default"/>
      </w:rPr>
    </w:lvl>
    <w:lvl w:ilvl="3" w:tplc="08130001" w:tentative="1">
      <w:start w:val="1"/>
      <w:numFmt w:val="bullet"/>
      <w:lvlText w:val=""/>
      <w:lvlJc w:val="left"/>
      <w:pPr>
        <w:ind w:left="2558" w:hanging="360"/>
      </w:pPr>
      <w:rPr>
        <w:rFonts w:ascii="Symbol" w:hAnsi="Symbol" w:hint="default"/>
      </w:rPr>
    </w:lvl>
    <w:lvl w:ilvl="4" w:tplc="08130003" w:tentative="1">
      <w:start w:val="1"/>
      <w:numFmt w:val="bullet"/>
      <w:lvlText w:val="o"/>
      <w:lvlJc w:val="left"/>
      <w:pPr>
        <w:ind w:left="3278" w:hanging="360"/>
      </w:pPr>
      <w:rPr>
        <w:rFonts w:ascii="Courier New" w:hAnsi="Courier New" w:cs="Courier New" w:hint="default"/>
      </w:rPr>
    </w:lvl>
    <w:lvl w:ilvl="5" w:tplc="08130005" w:tentative="1">
      <w:start w:val="1"/>
      <w:numFmt w:val="bullet"/>
      <w:lvlText w:val=""/>
      <w:lvlJc w:val="left"/>
      <w:pPr>
        <w:ind w:left="3998" w:hanging="360"/>
      </w:pPr>
      <w:rPr>
        <w:rFonts w:ascii="Wingdings" w:hAnsi="Wingdings" w:hint="default"/>
      </w:rPr>
    </w:lvl>
    <w:lvl w:ilvl="6" w:tplc="08130001" w:tentative="1">
      <w:start w:val="1"/>
      <w:numFmt w:val="bullet"/>
      <w:lvlText w:val=""/>
      <w:lvlJc w:val="left"/>
      <w:pPr>
        <w:ind w:left="4718" w:hanging="360"/>
      </w:pPr>
      <w:rPr>
        <w:rFonts w:ascii="Symbol" w:hAnsi="Symbol" w:hint="default"/>
      </w:rPr>
    </w:lvl>
    <w:lvl w:ilvl="7" w:tplc="08130003" w:tentative="1">
      <w:start w:val="1"/>
      <w:numFmt w:val="bullet"/>
      <w:lvlText w:val="o"/>
      <w:lvlJc w:val="left"/>
      <w:pPr>
        <w:ind w:left="5438" w:hanging="360"/>
      </w:pPr>
      <w:rPr>
        <w:rFonts w:ascii="Courier New" w:hAnsi="Courier New" w:cs="Courier New" w:hint="default"/>
      </w:rPr>
    </w:lvl>
    <w:lvl w:ilvl="8" w:tplc="08130005" w:tentative="1">
      <w:start w:val="1"/>
      <w:numFmt w:val="bullet"/>
      <w:lvlText w:val=""/>
      <w:lvlJc w:val="left"/>
      <w:pPr>
        <w:ind w:left="6158" w:hanging="360"/>
      </w:pPr>
      <w:rPr>
        <w:rFonts w:ascii="Wingdings" w:hAnsi="Wingdings" w:hint="default"/>
      </w:rPr>
    </w:lvl>
  </w:abstractNum>
  <w:abstractNum w:abstractNumId="9" w15:restartNumberingAfterBreak="0">
    <w:nsid w:val="202158D4"/>
    <w:multiLevelType w:val="hybridMultilevel"/>
    <w:tmpl w:val="8E8AC96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65A78AB"/>
    <w:multiLevelType w:val="hybridMultilevel"/>
    <w:tmpl w:val="A49C79E6"/>
    <w:lvl w:ilvl="0" w:tplc="B8F63556">
      <w:start w:val="1"/>
      <w:numFmt w:val="decimal"/>
      <w:lvlText w:val="(%1)"/>
      <w:lvlJc w:val="left"/>
      <w:pPr>
        <w:ind w:left="1464" w:hanging="384"/>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0813000F">
      <w:start w:val="1"/>
      <w:numFmt w:val="decimal"/>
      <w:lvlText w:val="%7."/>
      <w:lvlJc w:val="left"/>
      <w:pPr>
        <w:ind w:left="5760" w:hanging="360"/>
      </w:pPr>
    </w:lvl>
    <w:lvl w:ilvl="7" w:tplc="08130019">
      <w:start w:val="1"/>
      <w:numFmt w:val="lowerLetter"/>
      <w:lvlText w:val="%8."/>
      <w:lvlJc w:val="left"/>
      <w:pPr>
        <w:ind w:left="6480" w:hanging="360"/>
      </w:pPr>
    </w:lvl>
    <w:lvl w:ilvl="8" w:tplc="0813001B">
      <w:start w:val="1"/>
      <w:numFmt w:val="lowerRoman"/>
      <w:lvlText w:val="%9."/>
      <w:lvlJc w:val="right"/>
      <w:pPr>
        <w:ind w:left="7200" w:hanging="180"/>
      </w:pPr>
    </w:lvl>
  </w:abstractNum>
  <w:abstractNum w:abstractNumId="11" w15:restartNumberingAfterBreak="0">
    <w:nsid w:val="27687D81"/>
    <w:multiLevelType w:val="hybridMultilevel"/>
    <w:tmpl w:val="45B8FCF2"/>
    <w:lvl w:ilvl="0" w:tplc="0640367A">
      <w:start w:val="1"/>
      <w:numFmt w:val="bullet"/>
      <w:lvlText w:val="-"/>
      <w:lvlJc w:val="left"/>
      <w:pPr>
        <w:ind w:left="360" w:hanging="360"/>
      </w:pPr>
      <w:rPr>
        <w:rFonts w:ascii="Verdana" w:eastAsia="Calibri" w:hAnsi="Verdana"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79002DC"/>
    <w:multiLevelType w:val="hybridMultilevel"/>
    <w:tmpl w:val="6C30F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8B0318"/>
    <w:multiLevelType w:val="hybridMultilevel"/>
    <w:tmpl w:val="6B843242"/>
    <w:lvl w:ilvl="0" w:tplc="08130003">
      <w:start w:val="1"/>
      <w:numFmt w:val="bullet"/>
      <w:lvlText w:val="o"/>
      <w:lvlJc w:val="left"/>
      <w:pPr>
        <w:ind w:left="1118" w:hanging="360"/>
      </w:pPr>
      <w:rPr>
        <w:rFonts w:ascii="Courier New" w:hAnsi="Courier New" w:cs="Courier New" w:hint="default"/>
      </w:rPr>
    </w:lvl>
    <w:lvl w:ilvl="1" w:tplc="08130003" w:tentative="1">
      <w:start w:val="1"/>
      <w:numFmt w:val="bullet"/>
      <w:lvlText w:val="o"/>
      <w:lvlJc w:val="left"/>
      <w:pPr>
        <w:ind w:left="1838" w:hanging="360"/>
      </w:pPr>
      <w:rPr>
        <w:rFonts w:ascii="Courier New" w:hAnsi="Courier New" w:cs="Courier New" w:hint="default"/>
      </w:rPr>
    </w:lvl>
    <w:lvl w:ilvl="2" w:tplc="08130005" w:tentative="1">
      <w:start w:val="1"/>
      <w:numFmt w:val="bullet"/>
      <w:lvlText w:val=""/>
      <w:lvlJc w:val="left"/>
      <w:pPr>
        <w:ind w:left="2558" w:hanging="360"/>
      </w:pPr>
      <w:rPr>
        <w:rFonts w:ascii="Wingdings" w:hAnsi="Wingdings" w:hint="default"/>
      </w:rPr>
    </w:lvl>
    <w:lvl w:ilvl="3" w:tplc="08130001" w:tentative="1">
      <w:start w:val="1"/>
      <w:numFmt w:val="bullet"/>
      <w:lvlText w:val=""/>
      <w:lvlJc w:val="left"/>
      <w:pPr>
        <w:ind w:left="3278" w:hanging="360"/>
      </w:pPr>
      <w:rPr>
        <w:rFonts w:ascii="Symbol" w:hAnsi="Symbol" w:hint="default"/>
      </w:rPr>
    </w:lvl>
    <w:lvl w:ilvl="4" w:tplc="08130003" w:tentative="1">
      <w:start w:val="1"/>
      <w:numFmt w:val="bullet"/>
      <w:lvlText w:val="o"/>
      <w:lvlJc w:val="left"/>
      <w:pPr>
        <w:ind w:left="3998" w:hanging="360"/>
      </w:pPr>
      <w:rPr>
        <w:rFonts w:ascii="Courier New" w:hAnsi="Courier New" w:cs="Courier New" w:hint="default"/>
      </w:rPr>
    </w:lvl>
    <w:lvl w:ilvl="5" w:tplc="08130005" w:tentative="1">
      <w:start w:val="1"/>
      <w:numFmt w:val="bullet"/>
      <w:lvlText w:val=""/>
      <w:lvlJc w:val="left"/>
      <w:pPr>
        <w:ind w:left="4718" w:hanging="360"/>
      </w:pPr>
      <w:rPr>
        <w:rFonts w:ascii="Wingdings" w:hAnsi="Wingdings" w:hint="default"/>
      </w:rPr>
    </w:lvl>
    <w:lvl w:ilvl="6" w:tplc="08130001" w:tentative="1">
      <w:start w:val="1"/>
      <w:numFmt w:val="bullet"/>
      <w:lvlText w:val=""/>
      <w:lvlJc w:val="left"/>
      <w:pPr>
        <w:ind w:left="5438" w:hanging="360"/>
      </w:pPr>
      <w:rPr>
        <w:rFonts w:ascii="Symbol" w:hAnsi="Symbol" w:hint="default"/>
      </w:rPr>
    </w:lvl>
    <w:lvl w:ilvl="7" w:tplc="08130003" w:tentative="1">
      <w:start w:val="1"/>
      <w:numFmt w:val="bullet"/>
      <w:lvlText w:val="o"/>
      <w:lvlJc w:val="left"/>
      <w:pPr>
        <w:ind w:left="6158" w:hanging="360"/>
      </w:pPr>
      <w:rPr>
        <w:rFonts w:ascii="Courier New" w:hAnsi="Courier New" w:cs="Courier New" w:hint="default"/>
      </w:rPr>
    </w:lvl>
    <w:lvl w:ilvl="8" w:tplc="08130005" w:tentative="1">
      <w:start w:val="1"/>
      <w:numFmt w:val="bullet"/>
      <w:lvlText w:val=""/>
      <w:lvlJc w:val="left"/>
      <w:pPr>
        <w:ind w:left="6878" w:hanging="360"/>
      </w:pPr>
      <w:rPr>
        <w:rFonts w:ascii="Wingdings" w:hAnsi="Wingdings" w:hint="default"/>
      </w:rPr>
    </w:lvl>
  </w:abstractNum>
  <w:abstractNum w:abstractNumId="14" w15:restartNumberingAfterBreak="0">
    <w:nsid w:val="2D3D42AF"/>
    <w:multiLevelType w:val="hybridMultilevel"/>
    <w:tmpl w:val="053AC3D0"/>
    <w:lvl w:ilvl="0" w:tplc="0640367A">
      <w:start w:val="1"/>
      <w:numFmt w:val="bullet"/>
      <w:lvlText w:val="-"/>
      <w:lvlJc w:val="left"/>
      <w:pPr>
        <w:ind w:left="398"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0266785"/>
    <w:multiLevelType w:val="hybridMultilevel"/>
    <w:tmpl w:val="6C30F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535ADE"/>
    <w:multiLevelType w:val="hybridMultilevel"/>
    <w:tmpl w:val="6C30FA06"/>
    <w:lvl w:ilvl="0" w:tplc="FFFFFFFF">
      <w:start w:val="1"/>
      <w:numFmt w:val="decimal"/>
      <w:lvlText w:val="%1."/>
      <w:lvlJc w:val="left"/>
      <w:pPr>
        <w:ind w:left="716" w:hanging="360"/>
      </w:pPr>
      <w:rPr>
        <w:rFonts w:hint="default"/>
      </w:rPr>
    </w:lvl>
    <w:lvl w:ilvl="1" w:tplc="FFFFFFFF" w:tentative="1">
      <w:start w:val="1"/>
      <w:numFmt w:val="lowerLetter"/>
      <w:lvlText w:val="%2."/>
      <w:lvlJc w:val="left"/>
      <w:pPr>
        <w:ind w:left="1436" w:hanging="360"/>
      </w:pPr>
    </w:lvl>
    <w:lvl w:ilvl="2" w:tplc="FFFFFFFF" w:tentative="1">
      <w:start w:val="1"/>
      <w:numFmt w:val="lowerRoman"/>
      <w:lvlText w:val="%3."/>
      <w:lvlJc w:val="right"/>
      <w:pPr>
        <w:ind w:left="2156" w:hanging="180"/>
      </w:pPr>
    </w:lvl>
    <w:lvl w:ilvl="3" w:tplc="FFFFFFFF" w:tentative="1">
      <w:start w:val="1"/>
      <w:numFmt w:val="decimal"/>
      <w:lvlText w:val="%4."/>
      <w:lvlJc w:val="left"/>
      <w:pPr>
        <w:ind w:left="2876" w:hanging="360"/>
      </w:pPr>
    </w:lvl>
    <w:lvl w:ilvl="4" w:tplc="FFFFFFFF" w:tentative="1">
      <w:start w:val="1"/>
      <w:numFmt w:val="lowerLetter"/>
      <w:lvlText w:val="%5."/>
      <w:lvlJc w:val="left"/>
      <w:pPr>
        <w:ind w:left="3596" w:hanging="360"/>
      </w:pPr>
    </w:lvl>
    <w:lvl w:ilvl="5" w:tplc="FFFFFFFF" w:tentative="1">
      <w:start w:val="1"/>
      <w:numFmt w:val="lowerRoman"/>
      <w:lvlText w:val="%6."/>
      <w:lvlJc w:val="right"/>
      <w:pPr>
        <w:ind w:left="4316" w:hanging="180"/>
      </w:pPr>
    </w:lvl>
    <w:lvl w:ilvl="6" w:tplc="FFFFFFFF" w:tentative="1">
      <w:start w:val="1"/>
      <w:numFmt w:val="decimal"/>
      <w:lvlText w:val="%7."/>
      <w:lvlJc w:val="left"/>
      <w:pPr>
        <w:ind w:left="5036" w:hanging="360"/>
      </w:pPr>
    </w:lvl>
    <w:lvl w:ilvl="7" w:tplc="FFFFFFFF" w:tentative="1">
      <w:start w:val="1"/>
      <w:numFmt w:val="lowerLetter"/>
      <w:lvlText w:val="%8."/>
      <w:lvlJc w:val="left"/>
      <w:pPr>
        <w:ind w:left="5756" w:hanging="360"/>
      </w:pPr>
    </w:lvl>
    <w:lvl w:ilvl="8" w:tplc="FFFFFFFF" w:tentative="1">
      <w:start w:val="1"/>
      <w:numFmt w:val="lowerRoman"/>
      <w:lvlText w:val="%9."/>
      <w:lvlJc w:val="right"/>
      <w:pPr>
        <w:ind w:left="6476" w:hanging="180"/>
      </w:pPr>
    </w:lvl>
  </w:abstractNum>
  <w:abstractNum w:abstractNumId="17" w15:restartNumberingAfterBreak="0">
    <w:nsid w:val="36551A45"/>
    <w:multiLevelType w:val="hybridMultilevel"/>
    <w:tmpl w:val="6C30F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AD6652"/>
    <w:multiLevelType w:val="hybridMultilevel"/>
    <w:tmpl w:val="BB8EAEF6"/>
    <w:lvl w:ilvl="0" w:tplc="C87CDB2A">
      <w:start w:val="1"/>
      <w:numFmt w:val="bullet"/>
      <w:lvlText w:val="­"/>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9C573F2"/>
    <w:multiLevelType w:val="hybridMultilevel"/>
    <w:tmpl w:val="BB903DA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44FB087B"/>
    <w:multiLevelType w:val="hybridMultilevel"/>
    <w:tmpl w:val="738A1778"/>
    <w:lvl w:ilvl="0" w:tplc="D6CE29BE">
      <w:start w:val="1"/>
      <w:numFmt w:val="bullet"/>
      <w:lvlText w:val="­"/>
      <w:lvlJc w:val="left"/>
      <w:pPr>
        <w:ind w:left="360" w:hanging="360"/>
      </w:pPr>
      <w:rPr>
        <w:rFonts w:ascii="Courier New" w:hAnsi="Courier New" w:hint="default"/>
        <w:strike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5440BC9"/>
    <w:multiLevelType w:val="hybridMultilevel"/>
    <w:tmpl w:val="C198814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57B3866"/>
    <w:multiLevelType w:val="hybridMultilevel"/>
    <w:tmpl w:val="6C30F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D81FDD"/>
    <w:multiLevelType w:val="hybridMultilevel"/>
    <w:tmpl w:val="6C30F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184F7F"/>
    <w:multiLevelType w:val="hybridMultilevel"/>
    <w:tmpl w:val="A2FADDE4"/>
    <w:lvl w:ilvl="0" w:tplc="FFFFFFFF">
      <w:start w:val="1"/>
      <w:numFmt w:val="bullet"/>
      <w:lvlText w:val="-"/>
      <w:lvlJc w:val="left"/>
      <w:pPr>
        <w:ind w:left="398" w:hanging="360"/>
      </w:pPr>
      <w:rPr>
        <w:rFonts w:ascii="Verdana" w:eastAsia="Calibri" w:hAnsi="Verdana" w:cs="Calibri" w:hint="default"/>
      </w:rPr>
    </w:lvl>
    <w:lvl w:ilvl="1" w:tplc="B678960C">
      <w:start w:val="1"/>
      <w:numFmt w:val="decimal"/>
      <w:lvlText w:val="%2."/>
      <w:lvlJc w:val="left"/>
      <w:pPr>
        <w:ind w:left="1118" w:hanging="360"/>
      </w:pPr>
      <w:rPr>
        <w:rFonts w:hint="default"/>
      </w:rPr>
    </w:lvl>
    <w:lvl w:ilvl="2" w:tplc="FFFFFFFF" w:tentative="1">
      <w:start w:val="1"/>
      <w:numFmt w:val="bullet"/>
      <w:lvlText w:val=""/>
      <w:lvlJc w:val="left"/>
      <w:pPr>
        <w:ind w:left="1838" w:hanging="360"/>
      </w:pPr>
      <w:rPr>
        <w:rFonts w:ascii="Wingdings" w:hAnsi="Wingdings" w:hint="default"/>
      </w:rPr>
    </w:lvl>
    <w:lvl w:ilvl="3" w:tplc="FFFFFFFF" w:tentative="1">
      <w:start w:val="1"/>
      <w:numFmt w:val="bullet"/>
      <w:lvlText w:val=""/>
      <w:lvlJc w:val="left"/>
      <w:pPr>
        <w:ind w:left="2558" w:hanging="360"/>
      </w:pPr>
      <w:rPr>
        <w:rFonts w:ascii="Symbol" w:hAnsi="Symbol" w:hint="default"/>
      </w:rPr>
    </w:lvl>
    <w:lvl w:ilvl="4" w:tplc="FFFFFFFF" w:tentative="1">
      <w:start w:val="1"/>
      <w:numFmt w:val="bullet"/>
      <w:lvlText w:val="o"/>
      <w:lvlJc w:val="left"/>
      <w:pPr>
        <w:ind w:left="3278" w:hanging="360"/>
      </w:pPr>
      <w:rPr>
        <w:rFonts w:ascii="Courier New" w:hAnsi="Courier New" w:cs="Courier New" w:hint="default"/>
      </w:rPr>
    </w:lvl>
    <w:lvl w:ilvl="5" w:tplc="FFFFFFFF" w:tentative="1">
      <w:start w:val="1"/>
      <w:numFmt w:val="bullet"/>
      <w:lvlText w:val=""/>
      <w:lvlJc w:val="left"/>
      <w:pPr>
        <w:ind w:left="3998" w:hanging="360"/>
      </w:pPr>
      <w:rPr>
        <w:rFonts w:ascii="Wingdings" w:hAnsi="Wingdings" w:hint="default"/>
      </w:rPr>
    </w:lvl>
    <w:lvl w:ilvl="6" w:tplc="FFFFFFFF" w:tentative="1">
      <w:start w:val="1"/>
      <w:numFmt w:val="bullet"/>
      <w:lvlText w:val=""/>
      <w:lvlJc w:val="left"/>
      <w:pPr>
        <w:ind w:left="4718" w:hanging="360"/>
      </w:pPr>
      <w:rPr>
        <w:rFonts w:ascii="Symbol" w:hAnsi="Symbol" w:hint="default"/>
      </w:rPr>
    </w:lvl>
    <w:lvl w:ilvl="7" w:tplc="FFFFFFFF" w:tentative="1">
      <w:start w:val="1"/>
      <w:numFmt w:val="bullet"/>
      <w:lvlText w:val="o"/>
      <w:lvlJc w:val="left"/>
      <w:pPr>
        <w:ind w:left="5438" w:hanging="360"/>
      </w:pPr>
      <w:rPr>
        <w:rFonts w:ascii="Courier New" w:hAnsi="Courier New" w:cs="Courier New" w:hint="default"/>
      </w:rPr>
    </w:lvl>
    <w:lvl w:ilvl="8" w:tplc="FFFFFFFF" w:tentative="1">
      <w:start w:val="1"/>
      <w:numFmt w:val="bullet"/>
      <w:lvlText w:val=""/>
      <w:lvlJc w:val="left"/>
      <w:pPr>
        <w:ind w:left="6158" w:hanging="360"/>
      </w:pPr>
      <w:rPr>
        <w:rFonts w:ascii="Wingdings" w:hAnsi="Wingdings" w:hint="default"/>
      </w:rPr>
    </w:lvl>
  </w:abstractNum>
  <w:abstractNum w:abstractNumId="25" w15:restartNumberingAfterBreak="0">
    <w:nsid w:val="46E4580F"/>
    <w:multiLevelType w:val="hybridMultilevel"/>
    <w:tmpl w:val="1C1CE21E"/>
    <w:lvl w:ilvl="0" w:tplc="C87CDB2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77509A9"/>
    <w:multiLevelType w:val="hybridMultilevel"/>
    <w:tmpl w:val="9990C27A"/>
    <w:lvl w:ilvl="0" w:tplc="08130005">
      <w:start w:val="1"/>
      <w:numFmt w:val="bullet"/>
      <w:lvlText w:val=""/>
      <w:lvlJc w:val="left"/>
      <w:pPr>
        <w:ind w:left="1838" w:hanging="360"/>
      </w:pPr>
      <w:rPr>
        <w:rFonts w:ascii="Wingdings" w:hAnsi="Wingdings" w:hint="default"/>
      </w:rPr>
    </w:lvl>
    <w:lvl w:ilvl="1" w:tplc="08130003" w:tentative="1">
      <w:start w:val="1"/>
      <w:numFmt w:val="bullet"/>
      <w:lvlText w:val="o"/>
      <w:lvlJc w:val="left"/>
      <w:pPr>
        <w:ind w:left="2558" w:hanging="360"/>
      </w:pPr>
      <w:rPr>
        <w:rFonts w:ascii="Courier New" w:hAnsi="Courier New" w:cs="Courier New" w:hint="default"/>
      </w:rPr>
    </w:lvl>
    <w:lvl w:ilvl="2" w:tplc="08130005" w:tentative="1">
      <w:start w:val="1"/>
      <w:numFmt w:val="bullet"/>
      <w:lvlText w:val=""/>
      <w:lvlJc w:val="left"/>
      <w:pPr>
        <w:ind w:left="3278" w:hanging="360"/>
      </w:pPr>
      <w:rPr>
        <w:rFonts w:ascii="Wingdings" w:hAnsi="Wingdings" w:hint="default"/>
      </w:rPr>
    </w:lvl>
    <w:lvl w:ilvl="3" w:tplc="08130001" w:tentative="1">
      <w:start w:val="1"/>
      <w:numFmt w:val="bullet"/>
      <w:lvlText w:val=""/>
      <w:lvlJc w:val="left"/>
      <w:pPr>
        <w:ind w:left="3998" w:hanging="360"/>
      </w:pPr>
      <w:rPr>
        <w:rFonts w:ascii="Symbol" w:hAnsi="Symbol" w:hint="default"/>
      </w:rPr>
    </w:lvl>
    <w:lvl w:ilvl="4" w:tplc="08130003" w:tentative="1">
      <w:start w:val="1"/>
      <w:numFmt w:val="bullet"/>
      <w:lvlText w:val="o"/>
      <w:lvlJc w:val="left"/>
      <w:pPr>
        <w:ind w:left="4718" w:hanging="360"/>
      </w:pPr>
      <w:rPr>
        <w:rFonts w:ascii="Courier New" w:hAnsi="Courier New" w:cs="Courier New" w:hint="default"/>
      </w:rPr>
    </w:lvl>
    <w:lvl w:ilvl="5" w:tplc="08130005" w:tentative="1">
      <w:start w:val="1"/>
      <w:numFmt w:val="bullet"/>
      <w:lvlText w:val=""/>
      <w:lvlJc w:val="left"/>
      <w:pPr>
        <w:ind w:left="5438" w:hanging="360"/>
      </w:pPr>
      <w:rPr>
        <w:rFonts w:ascii="Wingdings" w:hAnsi="Wingdings" w:hint="default"/>
      </w:rPr>
    </w:lvl>
    <w:lvl w:ilvl="6" w:tplc="08130001" w:tentative="1">
      <w:start w:val="1"/>
      <w:numFmt w:val="bullet"/>
      <w:lvlText w:val=""/>
      <w:lvlJc w:val="left"/>
      <w:pPr>
        <w:ind w:left="6158" w:hanging="360"/>
      </w:pPr>
      <w:rPr>
        <w:rFonts w:ascii="Symbol" w:hAnsi="Symbol" w:hint="default"/>
      </w:rPr>
    </w:lvl>
    <w:lvl w:ilvl="7" w:tplc="08130003" w:tentative="1">
      <w:start w:val="1"/>
      <w:numFmt w:val="bullet"/>
      <w:lvlText w:val="o"/>
      <w:lvlJc w:val="left"/>
      <w:pPr>
        <w:ind w:left="6878" w:hanging="360"/>
      </w:pPr>
      <w:rPr>
        <w:rFonts w:ascii="Courier New" w:hAnsi="Courier New" w:cs="Courier New" w:hint="default"/>
      </w:rPr>
    </w:lvl>
    <w:lvl w:ilvl="8" w:tplc="08130005" w:tentative="1">
      <w:start w:val="1"/>
      <w:numFmt w:val="bullet"/>
      <w:lvlText w:val=""/>
      <w:lvlJc w:val="left"/>
      <w:pPr>
        <w:ind w:left="7598" w:hanging="360"/>
      </w:pPr>
      <w:rPr>
        <w:rFonts w:ascii="Wingdings" w:hAnsi="Wingdings" w:hint="default"/>
      </w:rPr>
    </w:lvl>
  </w:abstractNum>
  <w:abstractNum w:abstractNumId="27" w15:restartNumberingAfterBreak="0">
    <w:nsid w:val="489115ED"/>
    <w:multiLevelType w:val="hybridMultilevel"/>
    <w:tmpl w:val="A920C8C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4A085D9D"/>
    <w:multiLevelType w:val="hybridMultilevel"/>
    <w:tmpl w:val="6C30F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A6E32DE"/>
    <w:multiLevelType w:val="hybridMultilevel"/>
    <w:tmpl w:val="52284A26"/>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4F843F9D"/>
    <w:multiLevelType w:val="hybridMultilevel"/>
    <w:tmpl w:val="5A04CF62"/>
    <w:lvl w:ilvl="0" w:tplc="0640367A">
      <w:start w:val="1"/>
      <w:numFmt w:val="bullet"/>
      <w:lvlText w:val="-"/>
      <w:lvlJc w:val="left"/>
      <w:pPr>
        <w:ind w:left="36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67C0E20"/>
    <w:multiLevelType w:val="hybridMultilevel"/>
    <w:tmpl w:val="F1C6D82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B341574"/>
    <w:multiLevelType w:val="hybridMultilevel"/>
    <w:tmpl w:val="0F581280"/>
    <w:lvl w:ilvl="0" w:tplc="C87CDB2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54D1087"/>
    <w:multiLevelType w:val="hybridMultilevel"/>
    <w:tmpl w:val="747AD06C"/>
    <w:lvl w:ilvl="0" w:tplc="0640367A">
      <w:start w:val="1"/>
      <w:numFmt w:val="bullet"/>
      <w:lvlText w:val="-"/>
      <w:lvlJc w:val="left"/>
      <w:pPr>
        <w:ind w:left="436" w:hanging="360"/>
      </w:pPr>
      <w:rPr>
        <w:rFonts w:ascii="Verdana" w:eastAsia="Calibri" w:hAnsi="Verdana" w:cs="Calibri" w:hint="default"/>
      </w:rPr>
    </w:lvl>
    <w:lvl w:ilvl="1" w:tplc="08130003" w:tentative="1">
      <w:start w:val="1"/>
      <w:numFmt w:val="bullet"/>
      <w:lvlText w:val="o"/>
      <w:lvlJc w:val="left"/>
      <w:pPr>
        <w:ind w:left="1478" w:hanging="360"/>
      </w:pPr>
      <w:rPr>
        <w:rFonts w:ascii="Courier New" w:hAnsi="Courier New" w:cs="Courier New" w:hint="default"/>
      </w:rPr>
    </w:lvl>
    <w:lvl w:ilvl="2" w:tplc="08130005" w:tentative="1">
      <w:start w:val="1"/>
      <w:numFmt w:val="bullet"/>
      <w:lvlText w:val=""/>
      <w:lvlJc w:val="left"/>
      <w:pPr>
        <w:ind w:left="2198" w:hanging="360"/>
      </w:pPr>
      <w:rPr>
        <w:rFonts w:ascii="Wingdings" w:hAnsi="Wingdings" w:hint="default"/>
      </w:rPr>
    </w:lvl>
    <w:lvl w:ilvl="3" w:tplc="08130001" w:tentative="1">
      <w:start w:val="1"/>
      <w:numFmt w:val="bullet"/>
      <w:lvlText w:val=""/>
      <w:lvlJc w:val="left"/>
      <w:pPr>
        <w:ind w:left="2918" w:hanging="360"/>
      </w:pPr>
      <w:rPr>
        <w:rFonts w:ascii="Symbol" w:hAnsi="Symbol" w:hint="default"/>
      </w:rPr>
    </w:lvl>
    <w:lvl w:ilvl="4" w:tplc="08130003" w:tentative="1">
      <w:start w:val="1"/>
      <w:numFmt w:val="bullet"/>
      <w:lvlText w:val="o"/>
      <w:lvlJc w:val="left"/>
      <w:pPr>
        <w:ind w:left="3638" w:hanging="360"/>
      </w:pPr>
      <w:rPr>
        <w:rFonts w:ascii="Courier New" w:hAnsi="Courier New" w:cs="Courier New" w:hint="default"/>
      </w:rPr>
    </w:lvl>
    <w:lvl w:ilvl="5" w:tplc="08130005" w:tentative="1">
      <w:start w:val="1"/>
      <w:numFmt w:val="bullet"/>
      <w:lvlText w:val=""/>
      <w:lvlJc w:val="left"/>
      <w:pPr>
        <w:ind w:left="4358" w:hanging="360"/>
      </w:pPr>
      <w:rPr>
        <w:rFonts w:ascii="Wingdings" w:hAnsi="Wingdings" w:hint="default"/>
      </w:rPr>
    </w:lvl>
    <w:lvl w:ilvl="6" w:tplc="08130001" w:tentative="1">
      <w:start w:val="1"/>
      <w:numFmt w:val="bullet"/>
      <w:lvlText w:val=""/>
      <w:lvlJc w:val="left"/>
      <w:pPr>
        <w:ind w:left="5078" w:hanging="360"/>
      </w:pPr>
      <w:rPr>
        <w:rFonts w:ascii="Symbol" w:hAnsi="Symbol" w:hint="default"/>
      </w:rPr>
    </w:lvl>
    <w:lvl w:ilvl="7" w:tplc="08130003" w:tentative="1">
      <w:start w:val="1"/>
      <w:numFmt w:val="bullet"/>
      <w:lvlText w:val="o"/>
      <w:lvlJc w:val="left"/>
      <w:pPr>
        <w:ind w:left="5798" w:hanging="360"/>
      </w:pPr>
      <w:rPr>
        <w:rFonts w:ascii="Courier New" w:hAnsi="Courier New" w:cs="Courier New" w:hint="default"/>
      </w:rPr>
    </w:lvl>
    <w:lvl w:ilvl="8" w:tplc="08130005" w:tentative="1">
      <w:start w:val="1"/>
      <w:numFmt w:val="bullet"/>
      <w:lvlText w:val=""/>
      <w:lvlJc w:val="left"/>
      <w:pPr>
        <w:ind w:left="6518" w:hanging="360"/>
      </w:pPr>
      <w:rPr>
        <w:rFonts w:ascii="Wingdings" w:hAnsi="Wingdings" w:hint="default"/>
      </w:rPr>
    </w:lvl>
  </w:abstractNum>
  <w:abstractNum w:abstractNumId="34" w15:restartNumberingAfterBreak="0">
    <w:nsid w:val="66C553E6"/>
    <w:multiLevelType w:val="hybridMultilevel"/>
    <w:tmpl w:val="EFECEF9E"/>
    <w:lvl w:ilvl="0" w:tplc="0640367A">
      <w:start w:val="1"/>
      <w:numFmt w:val="bullet"/>
      <w:lvlText w:val="-"/>
      <w:lvlJc w:val="left"/>
      <w:pPr>
        <w:ind w:left="36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FE6553"/>
    <w:multiLevelType w:val="hybridMultilevel"/>
    <w:tmpl w:val="B7D847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74043C4"/>
    <w:multiLevelType w:val="hybridMultilevel"/>
    <w:tmpl w:val="DF3EFFF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7" w15:restartNumberingAfterBreak="0">
    <w:nsid w:val="67DB7CF6"/>
    <w:multiLevelType w:val="hybridMultilevel"/>
    <w:tmpl w:val="7E54CC58"/>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6D4365C3"/>
    <w:multiLevelType w:val="hybridMultilevel"/>
    <w:tmpl w:val="F7921D02"/>
    <w:lvl w:ilvl="0" w:tplc="53CE9E32">
      <w:start w:val="5"/>
      <w:numFmt w:val="decimal"/>
      <w:lvlText w:val="%1."/>
      <w:lvlJc w:val="left"/>
      <w:pPr>
        <w:ind w:left="928" w:hanging="360"/>
      </w:pPr>
      <w:rPr>
        <w:rFonts w:hint="default"/>
        <w:b w:val="0"/>
        <w:bCs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9" w15:restartNumberingAfterBreak="0">
    <w:nsid w:val="70095930"/>
    <w:multiLevelType w:val="hybridMultilevel"/>
    <w:tmpl w:val="3A1CB2D0"/>
    <w:lvl w:ilvl="0" w:tplc="0813000F">
      <w:start w:val="1"/>
      <w:numFmt w:val="decimal"/>
      <w:lvlText w:val="%1."/>
      <w:lvlJc w:val="left"/>
      <w:pPr>
        <w:ind w:left="720" w:hanging="360"/>
      </w:pPr>
      <w:rPr>
        <w:rFonts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2062D87"/>
    <w:multiLevelType w:val="hybridMultilevel"/>
    <w:tmpl w:val="C1EC12CE"/>
    <w:lvl w:ilvl="0" w:tplc="C87CDB2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27C4C0E"/>
    <w:multiLevelType w:val="hybridMultilevel"/>
    <w:tmpl w:val="E22C3E82"/>
    <w:lvl w:ilvl="0" w:tplc="C87CDB2A">
      <w:start w:val="1"/>
      <w:numFmt w:val="bullet"/>
      <w:lvlText w:val="­"/>
      <w:lvlJc w:val="left"/>
      <w:pPr>
        <w:ind w:left="720" w:hanging="360"/>
      </w:pPr>
      <w:rPr>
        <w:rFonts w:ascii="Courier New" w:hAnsi="Courier Ne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15:restartNumberingAfterBreak="0">
    <w:nsid w:val="77EC7978"/>
    <w:multiLevelType w:val="hybridMultilevel"/>
    <w:tmpl w:val="6C30F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FD7670"/>
    <w:multiLevelType w:val="multilevel"/>
    <w:tmpl w:val="FC00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3842A8"/>
    <w:multiLevelType w:val="hybridMultilevel"/>
    <w:tmpl w:val="B05EA7C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5" w15:restartNumberingAfterBreak="0">
    <w:nsid w:val="78E42535"/>
    <w:multiLevelType w:val="hybridMultilevel"/>
    <w:tmpl w:val="340E77F4"/>
    <w:lvl w:ilvl="0" w:tplc="08130003">
      <w:start w:val="1"/>
      <w:numFmt w:val="bullet"/>
      <w:lvlText w:val="o"/>
      <w:lvlJc w:val="left"/>
      <w:pPr>
        <w:ind w:left="862" w:hanging="360"/>
      </w:pPr>
      <w:rPr>
        <w:rFonts w:ascii="Courier New" w:hAnsi="Courier New" w:cs="Courier New"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6" w15:restartNumberingAfterBreak="0">
    <w:nsid w:val="7C547ABA"/>
    <w:multiLevelType w:val="hybridMultilevel"/>
    <w:tmpl w:val="6C30F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2184025">
    <w:abstractNumId w:val="8"/>
  </w:num>
  <w:num w:numId="2" w16cid:durableId="556474709">
    <w:abstractNumId w:val="31"/>
  </w:num>
  <w:num w:numId="3" w16cid:durableId="1895850594">
    <w:abstractNumId w:val="2"/>
  </w:num>
  <w:num w:numId="4" w16cid:durableId="1808432093">
    <w:abstractNumId w:val="11"/>
  </w:num>
  <w:num w:numId="5" w16cid:durableId="2043629995">
    <w:abstractNumId w:val="32"/>
  </w:num>
  <w:num w:numId="6" w16cid:durableId="694043757">
    <w:abstractNumId w:val="18"/>
  </w:num>
  <w:num w:numId="7" w16cid:durableId="227765314">
    <w:abstractNumId w:val="20"/>
  </w:num>
  <w:num w:numId="8" w16cid:durableId="266544756">
    <w:abstractNumId w:val="23"/>
  </w:num>
  <w:num w:numId="9" w16cid:durableId="963848923">
    <w:abstractNumId w:val="15"/>
  </w:num>
  <w:num w:numId="10" w16cid:durableId="1836795525">
    <w:abstractNumId w:val="22"/>
  </w:num>
  <w:num w:numId="11" w16cid:durableId="154150162">
    <w:abstractNumId w:val="17"/>
  </w:num>
  <w:num w:numId="12" w16cid:durableId="1934783367">
    <w:abstractNumId w:val="12"/>
  </w:num>
  <w:num w:numId="13" w16cid:durableId="963344031">
    <w:abstractNumId w:val="3"/>
  </w:num>
  <w:num w:numId="14" w16cid:durableId="2128619574">
    <w:abstractNumId w:val="31"/>
  </w:num>
  <w:num w:numId="15" w16cid:durableId="347414831">
    <w:abstractNumId w:val="2"/>
  </w:num>
  <w:num w:numId="16" w16cid:durableId="34355918">
    <w:abstractNumId w:val="11"/>
  </w:num>
  <w:num w:numId="17" w16cid:durableId="448595506">
    <w:abstractNumId w:val="32"/>
  </w:num>
  <w:num w:numId="18" w16cid:durableId="1964529916">
    <w:abstractNumId w:val="8"/>
  </w:num>
  <w:num w:numId="19" w16cid:durableId="1440147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4850410">
    <w:abstractNumId w:val="20"/>
  </w:num>
  <w:num w:numId="21" w16cid:durableId="68159903">
    <w:abstractNumId w:val="8"/>
  </w:num>
  <w:num w:numId="22" w16cid:durableId="1751193169">
    <w:abstractNumId w:val="2"/>
  </w:num>
  <w:num w:numId="23" w16cid:durableId="771323835">
    <w:abstractNumId w:val="31"/>
  </w:num>
  <w:num w:numId="24" w16cid:durableId="97526972">
    <w:abstractNumId w:val="2"/>
  </w:num>
  <w:num w:numId="25" w16cid:durableId="85394367">
    <w:abstractNumId w:val="11"/>
  </w:num>
  <w:num w:numId="26" w16cid:durableId="201329826">
    <w:abstractNumId w:val="8"/>
  </w:num>
  <w:num w:numId="27" w16cid:durableId="8307594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4350569">
    <w:abstractNumId w:val="18"/>
  </w:num>
  <w:num w:numId="29" w16cid:durableId="27067598">
    <w:abstractNumId w:val="20"/>
  </w:num>
  <w:num w:numId="30" w16cid:durableId="34548658">
    <w:abstractNumId w:val="41"/>
  </w:num>
  <w:num w:numId="31" w16cid:durableId="165174011">
    <w:abstractNumId w:val="13"/>
  </w:num>
  <w:num w:numId="32" w16cid:durableId="554506362">
    <w:abstractNumId w:val="26"/>
  </w:num>
  <w:num w:numId="33" w16cid:durableId="646711321">
    <w:abstractNumId w:val="19"/>
  </w:num>
  <w:num w:numId="34" w16cid:durableId="1535579154">
    <w:abstractNumId w:val="21"/>
  </w:num>
  <w:num w:numId="35" w16cid:durableId="490634670">
    <w:abstractNumId w:val="37"/>
  </w:num>
  <w:num w:numId="36" w16cid:durableId="1380744873">
    <w:abstractNumId w:val="27"/>
  </w:num>
  <w:num w:numId="37" w16cid:durableId="1662654533">
    <w:abstractNumId w:val="9"/>
  </w:num>
  <w:num w:numId="38" w16cid:durableId="1334601900">
    <w:abstractNumId w:val="29"/>
  </w:num>
  <w:num w:numId="39" w16cid:durableId="1547371874">
    <w:abstractNumId w:val="4"/>
  </w:num>
  <w:num w:numId="40" w16cid:durableId="638001929">
    <w:abstractNumId w:val="36"/>
  </w:num>
  <w:num w:numId="41" w16cid:durableId="1016267985">
    <w:abstractNumId w:val="44"/>
  </w:num>
  <w:num w:numId="42" w16cid:durableId="2116250527">
    <w:abstractNumId w:val="7"/>
  </w:num>
  <w:num w:numId="43" w16cid:durableId="370763883">
    <w:abstractNumId w:val="31"/>
  </w:num>
  <w:num w:numId="44" w16cid:durableId="1120342198">
    <w:abstractNumId w:val="8"/>
  </w:num>
  <w:num w:numId="45" w16cid:durableId="8640562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40423324">
    <w:abstractNumId w:val="8"/>
  </w:num>
  <w:num w:numId="47" w16cid:durableId="1298098903">
    <w:abstractNumId w:val="45"/>
  </w:num>
  <w:num w:numId="48" w16cid:durableId="1314456589">
    <w:abstractNumId w:val="42"/>
  </w:num>
  <w:num w:numId="49" w16cid:durableId="451942033">
    <w:abstractNumId w:val="6"/>
  </w:num>
  <w:num w:numId="50" w16cid:durableId="656810700">
    <w:abstractNumId w:val="40"/>
  </w:num>
  <w:num w:numId="51" w16cid:durableId="622543906">
    <w:abstractNumId w:val="43"/>
  </w:num>
  <w:num w:numId="52" w16cid:durableId="1481582972">
    <w:abstractNumId w:val="0"/>
  </w:num>
  <w:num w:numId="53" w16cid:durableId="575936304">
    <w:abstractNumId w:val="14"/>
  </w:num>
  <w:num w:numId="54" w16cid:durableId="1237738329">
    <w:abstractNumId w:val="33"/>
  </w:num>
  <w:num w:numId="55" w16cid:durableId="247665755">
    <w:abstractNumId w:val="24"/>
  </w:num>
  <w:num w:numId="56" w16cid:durableId="955058336">
    <w:abstractNumId w:val="5"/>
  </w:num>
  <w:num w:numId="57" w16cid:durableId="533150957">
    <w:abstractNumId w:val="25"/>
  </w:num>
  <w:num w:numId="58" w16cid:durableId="87964588">
    <w:abstractNumId w:val="34"/>
  </w:num>
  <w:num w:numId="59" w16cid:durableId="22638332">
    <w:abstractNumId w:val="30"/>
  </w:num>
  <w:num w:numId="60" w16cid:durableId="1717393815">
    <w:abstractNumId w:val="35"/>
  </w:num>
  <w:num w:numId="61" w16cid:durableId="886601624">
    <w:abstractNumId w:val="39"/>
  </w:num>
  <w:num w:numId="62" w16cid:durableId="1821266969">
    <w:abstractNumId w:val="8"/>
  </w:num>
  <w:num w:numId="63" w16cid:durableId="1953971502">
    <w:abstractNumId w:val="2"/>
  </w:num>
  <w:num w:numId="64" w16cid:durableId="1828128382">
    <w:abstractNumId w:val="11"/>
  </w:num>
  <w:num w:numId="65" w16cid:durableId="20249342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74390368">
    <w:abstractNumId w:val="32"/>
  </w:num>
  <w:num w:numId="67" w16cid:durableId="669060343">
    <w:abstractNumId w:val="1"/>
  </w:num>
  <w:num w:numId="68" w16cid:durableId="27923897">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31"/>
    <w:rsid w:val="00005781"/>
    <w:rsid w:val="00012821"/>
    <w:rsid w:val="00013979"/>
    <w:rsid w:val="0002102F"/>
    <w:rsid w:val="00027798"/>
    <w:rsid w:val="00032B0E"/>
    <w:rsid w:val="00040B88"/>
    <w:rsid w:val="0004552A"/>
    <w:rsid w:val="00051881"/>
    <w:rsid w:val="00055ABF"/>
    <w:rsid w:val="00057CC2"/>
    <w:rsid w:val="00066D49"/>
    <w:rsid w:val="00073544"/>
    <w:rsid w:val="00083D5B"/>
    <w:rsid w:val="00084789"/>
    <w:rsid w:val="00085EA8"/>
    <w:rsid w:val="00086AF4"/>
    <w:rsid w:val="00087AE4"/>
    <w:rsid w:val="00094A17"/>
    <w:rsid w:val="000A325B"/>
    <w:rsid w:val="000A46F8"/>
    <w:rsid w:val="000A48AB"/>
    <w:rsid w:val="000A5C7D"/>
    <w:rsid w:val="000A7F4E"/>
    <w:rsid w:val="000B5A50"/>
    <w:rsid w:val="000C0A78"/>
    <w:rsid w:val="000C3DB0"/>
    <w:rsid w:val="000C5554"/>
    <w:rsid w:val="000C6E5B"/>
    <w:rsid w:val="000D0AA3"/>
    <w:rsid w:val="000D4E3B"/>
    <w:rsid w:val="000D6E2D"/>
    <w:rsid w:val="000E118D"/>
    <w:rsid w:val="000E3BDC"/>
    <w:rsid w:val="000E4D2B"/>
    <w:rsid w:val="000E6DA3"/>
    <w:rsid w:val="000E6FD0"/>
    <w:rsid w:val="000F16F0"/>
    <w:rsid w:val="000F5AFC"/>
    <w:rsid w:val="000F68CE"/>
    <w:rsid w:val="00100B92"/>
    <w:rsid w:val="001012CE"/>
    <w:rsid w:val="00105C7A"/>
    <w:rsid w:val="00110FE0"/>
    <w:rsid w:val="0011635B"/>
    <w:rsid w:val="0012662D"/>
    <w:rsid w:val="00130D7F"/>
    <w:rsid w:val="00131680"/>
    <w:rsid w:val="00133EA3"/>
    <w:rsid w:val="001538D2"/>
    <w:rsid w:val="001547B8"/>
    <w:rsid w:val="00155D16"/>
    <w:rsid w:val="00155F1F"/>
    <w:rsid w:val="0015773A"/>
    <w:rsid w:val="00170E43"/>
    <w:rsid w:val="001765D1"/>
    <w:rsid w:val="0018118B"/>
    <w:rsid w:val="001915ED"/>
    <w:rsid w:val="001A1CF0"/>
    <w:rsid w:val="001A26D6"/>
    <w:rsid w:val="001A3C89"/>
    <w:rsid w:val="001A43A6"/>
    <w:rsid w:val="001B068D"/>
    <w:rsid w:val="001C2191"/>
    <w:rsid w:val="001D0C86"/>
    <w:rsid w:val="001D59DC"/>
    <w:rsid w:val="001D776C"/>
    <w:rsid w:val="001E7E55"/>
    <w:rsid w:val="001F011E"/>
    <w:rsid w:val="001F017B"/>
    <w:rsid w:val="001F2A92"/>
    <w:rsid w:val="001F5ED7"/>
    <w:rsid w:val="001F626F"/>
    <w:rsid w:val="001F706D"/>
    <w:rsid w:val="001F75E8"/>
    <w:rsid w:val="001F7F95"/>
    <w:rsid w:val="002044D5"/>
    <w:rsid w:val="00206B69"/>
    <w:rsid w:val="002120A5"/>
    <w:rsid w:val="00214236"/>
    <w:rsid w:val="00217C5C"/>
    <w:rsid w:val="0022042C"/>
    <w:rsid w:val="00223DA0"/>
    <w:rsid w:val="00227B1C"/>
    <w:rsid w:val="00246568"/>
    <w:rsid w:val="00246FC8"/>
    <w:rsid w:val="002544CE"/>
    <w:rsid w:val="002649B1"/>
    <w:rsid w:val="00271CCA"/>
    <w:rsid w:val="00274592"/>
    <w:rsid w:val="0027622F"/>
    <w:rsid w:val="00276741"/>
    <w:rsid w:val="002813C7"/>
    <w:rsid w:val="002834F5"/>
    <w:rsid w:val="002877BF"/>
    <w:rsid w:val="002A10BD"/>
    <w:rsid w:val="002A12C3"/>
    <w:rsid w:val="002A2873"/>
    <w:rsid w:val="002A52E4"/>
    <w:rsid w:val="002C11B9"/>
    <w:rsid w:val="002C258E"/>
    <w:rsid w:val="002C7D2F"/>
    <w:rsid w:val="002D0A6F"/>
    <w:rsid w:val="002D49DA"/>
    <w:rsid w:val="002D769A"/>
    <w:rsid w:val="002E3C3A"/>
    <w:rsid w:val="002F18BE"/>
    <w:rsid w:val="002F236B"/>
    <w:rsid w:val="002F2972"/>
    <w:rsid w:val="002F5122"/>
    <w:rsid w:val="002F7772"/>
    <w:rsid w:val="003010DB"/>
    <w:rsid w:val="00301706"/>
    <w:rsid w:val="003027DD"/>
    <w:rsid w:val="00304AA9"/>
    <w:rsid w:val="0030772A"/>
    <w:rsid w:val="00307CB7"/>
    <w:rsid w:val="0031390A"/>
    <w:rsid w:val="00316D85"/>
    <w:rsid w:val="0032690A"/>
    <w:rsid w:val="003307F7"/>
    <w:rsid w:val="00337E8C"/>
    <w:rsid w:val="00343223"/>
    <w:rsid w:val="003528EA"/>
    <w:rsid w:val="00373093"/>
    <w:rsid w:val="00373AC4"/>
    <w:rsid w:val="00376531"/>
    <w:rsid w:val="00391E8E"/>
    <w:rsid w:val="00395DAE"/>
    <w:rsid w:val="003967B4"/>
    <w:rsid w:val="003A12A0"/>
    <w:rsid w:val="003A40A8"/>
    <w:rsid w:val="003A633E"/>
    <w:rsid w:val="003A68FC"/>
    <w:rsid w:val="003B571A"/>
    <w:rsid w:val="003B619D"/>
    <w:rsid w:val="003B7ABF"/>
    <w:rsid w:val="003C3796"/>
    <w:rsid w:val="003C3A93"/>
    <w:rsid w:val="003C4AE9"/>
    <w:rsid w:val="003C67E0"/>
    <w:rsid w:val="003C6AC9"/>
    <w:rsid w:val="003D0463"/>
    <w:rsid w:val="003D0936"/>
    <w:rsid w:val="003D6744"/>
    <w:rsid w:val="003E0DAC"/>
    <w:rsid w:val="003E27D4"/>
    <w:rsid w:val="003F17CC"/>
    <w:rsid w:val="003F3108"/>
    <w:rsid w:val="004111FF"/>
    <w:rsid w:val="004156EF"/>
    <w:rsid w:val="00421445"/>
    <w:rsid w:val="00422D09"/>
    <w:rsid w:val="00423326"/>
    <w:rsid w:val="004237C2"/>
    <w:rsid w:val="00430696"/>
    <w:rsid w:val="00444FD0"/>
    <w:rsid w:val="00446F10"/>
    <w:rsid w:val="00447013"/>
    <w:rsid w:val="004519CA"/>
    <w:rsid w:val="0045513B"/>
    <w:rsid w:val="00456CE0"/>
    <w:rsid w:val="00465524"/>
    <w:rsid w:val="00466ACE"/>
    <w:rsid w:val="00467C9E"/>
    <w:rsid w:val="00472BF1"/>
    <w:rsid w:val="00480729"/>
    <w:rsid w:val="004923A7"/>
    <w:rsid w:val="00492DFC"/>
    <w:rsid w:val="00492E3F"/>
    <w:rsid w:val="00496967"/>
    <w:rsid w:val="004A1080"/>
    <w:rsid w:val="004A2CEE"/>
    <w:rsid w:val="004A5A7A"/>
    <w:rsid w:val="004A6A01"/>
    <w:rsid w:val="004B1A31"/>
    <w:rsid w:val="004B2AA1"/>
    <w:rsid w:val="004C6050"/>
    <w:rsid w:val="004C6BDA"/>
    <w:rsid w:val="004C75DF"/>
    <w:rsid w:val="004D04BD"/>
    <w:rsid w:val="004D7A4A"/>
    <w:rsid w:val="004E3A57"/>
    <w:rsid w:val="004E4646"/>
    <w:rsid w:val="004E5604"/>
    <w:rsid w:val="004F4128"/>
    <w:rsid w:val="004F4D7F"/>
    <w:rsid w:val="004F5FA1"/>
    <w:rsid w:val="005017D5"/>
    <w:rsid w:val="00507AED"/>
    <w:rsid w:val="00510A08"/>
    <w:rsid w:val="005208D8"/>
    <w:rsid w:val="00521FD9"/>
    <w:rsid w:val="005245C8"/>
    <w:rsid w:val="00524DB9"/>
    <w:rsid w:val="00526541"/>
    <w:rsid w:val="00531B0E"/>
    <w:rsid w:val="005324F7"/>
    <w:rsid w:val="00540345"/>
    <w:rsid w:val="005438CC"/>
    <w:rsid w:val="00544976"/>
    <w:rsid w:val="0055675B"/>
    <w:rsid w:val="00557B80"/>
    <w:rsid w:val="005618B5"/>
    <w:rsid w:val="00562B36"/>
    <w:rsid w:val="00562EC9"/>
    <w:rsid w:val="00566877"/>
    <w:rsid w:val="0056702A"/>
    <w:rsid w:val="00570F00"/>
    <w:rsid w:val="00577A11"/>
    <w:rsid w:val="00584804"/>
    <w:rsid w:val="00585B06"/>
    <w:rsid w:val="00586F73"/>
    <w:rsid w:val="00595322"/>
    <w:rsid w:val="005A3F20"/>
    <w:rsid w:val="005A551C"/>
    <w:rsid w:val="005B2A36"/>
    <w:rsid w:val="005B5B4D"/>
    <w:rsid w:val="005C1040"/>
    <w:rsid w:val="005C520F"/>
    <w:rsid w:val="005C52E5"/>
    <w:rsid w:val="005D3842"/>
    <w:rsid w:val="005D748E"/>
    <w:rsid w:val="005E43CA"/>
    <w:rsid w:val="005F2A13"/>
    <w:rsid w:val="005F674A"/>
    <w:rsid w:val="0060023F"/>
    <w:rsid w:val="00601C27"/>
    <w:rsid w:val="00607901"/>
    <w:rsid w:val="00612C90"/>
    <w:rsid w:val="00614E39"/>
    <w:rsid w:val="00616F8E"/>
    <w:rsid w:val="00620171"/>
    <w:rsid w:val="00620D5F"/>
    <w:rsid w:val="00620E01"/>
    <w:rsid w:val="006237C7"/>
    <w:rsid w:val="0062521E"/>
    <w:rsid w:val="0063348F"/>
    <w:rsid w:val="006407F1"/>
    <w:rsid w:val="006448C4"/>
    <w:rsid w:val="00646524"/>
    <w:rsid w:val="006478FD"/>
    <w:rsid w:val="00650A69"/>
    <w:rsid w:val="00651838"/>
    <w:rsid w:val="00651AA1"/>
    <w:rsid w:val="0065645A"/>
    <w:rsid w:val="00663BC7"/>
    <w:rsid w:val="00665834"/>
    <w:rsid w:val="00665D95"/>
    <w:rsid w:val="00671431"/>
    <w:rsid w:val="00675FC5"/>
    <w:rsid w:val="00676886"/>
    <w:rsid w:val="00677DB1"/>
    <w:rsid w:val="00681964"/>
    <w:rsid w:val="0068315E"/>
    <w:rsid w:val="00693995"/>
    <w:rsid w:val="00696B40"/>
    <w:rsid w:val="006A1666"/>
    <w:rsid w:val="006A68CC"/>
    <w:rsid w:val="006A68F8"/>
    <w:rsid w:val="006B17B7"/>
    <w:rsid w:val="006C1C3F"/>
    <w:rsid w:val="006C29E2"/>
    <w:rsid w:val="006C3566"/>
    <w:rsid w:val="006C63B7"/>
    <w:rsid w:val="006D69CA"/>
    <w:rsid w:val="006E0BE1"/>
    <w:rsid w:val="006E2524"/>
    <w:rsid w:val="006E2585"/>
    <w:rsid w:val="006F1E26"/>
    <w:rsid w:val="006F5D78"/>
    <w:rsid w:val="00700644"/>
    <w:rsid w:val="007007D6"/>
    <w:rsid w:val="00703AC1"/>
    <w:rsid w:val="00710569"/>
    <w:rsid w:val="0071340A"/>
    <w:rsid w:val="00713E63"/>
    <w:rsid w:val="007226D9"/>
    <w:rsid w:val="00722C05"/>
    <w:rsid w:val="00734D8B"/>
    <w:rsid w:val="007366D8"/>
    <w:rsid w:val="007368C7"/>
    <w:rsid w:val="00752E76"/>
    <w:rsid w:val="00760F62"/>
    <w:rsid w:val="0076422C"/>
    <w:rsid w:val="0076668C"/>
    <w:rsid w:val="0077633F"/>
    <w:rsid w:val="00776EEC"/>
    <w:rsid w:val="00781304"/>
    <w:rsid w:val="00783169"/>
    <w:rsid w:val="007904AB"/>
    <w:rsid w:val="007904AF"/>
    <w:rsid w:val="00794B30"/>
    <w:rsid w:val="007A3583"/>
    <w:rsid w:val="007A5741"/>
    <w:rsid w:val="007A575E"/>
    <w:rsid w:val="007A6BCE"/>
    <w:rsid w:val="007B4645"/>
    <w:rsid w:val="007B5731"/>
    <w:rsid w:val="007B590C"/>
    <w:rsid w:val="007B5BE2"/>
    <w:rsid w:val="007B64FF"/>
    <w:rsid w:val="007B6C79"/>
    <w:rsid w:val="007B6DCD"/>
    <w:rsid w:val="007C0E0E"/>
    <w:rsid w:val="007C551D"/>
    <w:rsid w:val="007D1EE4"/>
    <w:rsid w:val="007D6D04"/>
    <w:rsid w:val="007E3AC8"/>
    <w:rsid w:val="007E432E"/>
    <w:rsid w:val="007F4AFB"/>
    <w:rsid w:val="007F51FD"/>
    <w:rsid w:val="007F5ABB"/>
    <w:rsid w:val="007F5CC9"/>
    <w:rsid w:val="00801E16"/>
    <w:rsid w:val="0080422A"/>
    <w:rsid w:val="008128C9"/>
    <w:rsid w:val="00814314"/>
    <w:rsid w:val="00822D95"/>
    <w:rsid w:val="00825CD4"/>
    <w:rsid w:val="0084445A"/>
    <w:rsid w:val="00856BEC"/>
    <w:rsid w:val="00860F42"/>
    <w:rsid w:val="0086244D"/>
    <w:rsid w:val="008777B7"/>
    <w:rsid w:val="0088290A"/>
    <w:rsid w:val="008847E7"/>
    <w:rsid w:val="008A39BC"/>
    <w:rsid w:val="008A4F33"/>
    <w:rsid w:val="008A6062"/>
    <w:rsid w:val="008B0091"/>
    <w:rsid w:val="008B0A5C"/>
    <w:rsid w:val="008B3CAD"/>
    <w:rsid w:val="008B5009"/>
    <w:rsid w:val="008C017D"/>
    <w:rsid w:val="008C3FC6"/>
    <w:rsid w:val="008D0ABA"/>
    <w:rsid w:val="008D30A8"/>
    <w:rsid w:val="008E3375"/>
    <w:rsid w:val="008E593A"/>
    <w:rsid w:val="008E7201"/>
    <w:rsid w:val="008E7729"/>
    <w:rsid w:val="00903272"/>
    <w:rsid w:val="009054EB"/>
    <w:rsid w:val="009318A7"/>
    <w:rsid w:val="00931DFA"/>
    <w:rsid w:val="00935565"/>
    <w:rsid w:val="00937966"/>
    <w:rsid w:val="00944774"/>
    <w:rsid w:val="009475D9"/>
    <w:rsid w:val="009508A5"/>
    <w:rsid w:val="00952F1E"/>
    <w:rsid w:val="00961240"/>
    <w:rsid w:val="0097015A"/>
    <w:rsid w:val="009703E2"/>
    <w:rsid w:val="0098647A"/>
    <w:rsid w:val="00987B3A"/>
    <w:rsid w:val="009A0CA4"/>
    <w:rsid w:val="009B753D"/>
    <w:rsid w:val="009C379C"/>
    <w:rsid w:val="009C71AC"/>
    <w:rsid w:val="009D090E"/>
    <w:rsid w:val="009D58E8"/>
    <w:rsid w:val="009E698A"/>
    <w:rsid w:val="009F4E60"/>
    <w:rsid w:val="009F511C"/>
    <w:rsid w:val="009F5A71"/>
    <w:rsid w:val="00A0064D"/>
    <w:rsid w:val="00A00A46"/>
    <w:rsid w:val="00A144D5"/>
    <w:rsid w:val="00A241AB"/>
    <w:rsid w:val="00A27E34"/>
    <w:rsid w:val="00A31A84"/>
    <w:rsid w:val="00A36FAB"/>
    <w:rsid w:val="00A409A5"/>
    <w:rsid w:val="00A41011"/>
    <w:rsid w:val="00A44DD8"/>
    <w:rsid w:val="00A50D09"/>
    <w:rsid w:val="00A54D25"/>
    <w:rsid w:val="00A6375D"/>
    <w:rsid w:val="00A77D4A"/>
    <w:rsid w:val="00A81721"/>
    <w:rsid w:val="00A9386C"/>
    <w:rsid w:val="00A97259"/>
    <w:rsid w:val="00AA4D41"/>
    <w:rsid w:val="00AB4C20"/>
    <w:rsid w:val="00AD58A1"/>
    <w:rsid w:val="00AE0B48"/>
    <w:rsid w:val="00AE45F2"/>
    <w:rsid w:val="00AE710F"/>
    <w:rsid w:val="00AE7416"/>
    <w:rsid w:val="00AF0065"/>
    <w:rsid w:val="00AF2EB1"/>
    <w:rsid w:val="00AF31A1"/>
    <w:rsid w:val="00AF7C24"/>
    <w:rsid w:val="00B026B4"/>
    <w:rsid w:val="00B02AF9"/>
    <w:rsid w:val="00B048C7"/>
    <w:rsid w:val="00B07C67"/>
    <w:rsid w:val="00B13C49"/>
    <w:rsid w:val="00B2706D"/>
    <w:rsid w:val="00B27C18"/>
    <w:rsid w:val="00B30177"/>
    <w:rsid w:val="00B44A2D"/>
    <w:rsid w:val="00B51DE2"/>
    <w:rsid w:val="00B5272A"/>
    <w:rsid w:val="00B53AF7"/>
    <w:rsid w:val="00B574DE"/>
    <w:rsid w:val="00B6077B"/>
    <w:rsid w:val="00B62773"/>
    <w:rsid w:val="00B649AD"/>
    <w:rsid w:val="00B653F1"/>
    <w:rsid w:val="00B65B29"/>
    <w:rsid w:val="00B6678D"/>
    <w:rsid w:val="00B6758C"/>
    <w:rsid w:val="00B70C57"/>
    <w:rsid w:val="00B72E86"/>
    <w:rsid w:val="00B76FBA"/>
    <w:rsid w:val="00B80607"/>
    <w:rsid w:val="00B91B49"/>
    <w:rsid w:val="00B961E3"/>
    <w:rsid w:val="00B96A2C"/>
    <w:rsid w:val="00B96EF3"/>
    <w:rsid w:val="00BA06AB"/>
    <w:rsid w:val="00BB02C5"/>
    <w:rsid w:val="00BB0C1A"/>
    <w:rsid w:val="00BB19C3"/>
    <w:rsid w:val="00BB2B4C"/>
    <w:rsid w:val="00BB5466"/>
    <w:rsid w:val="00BC28A3"/>
    <w:rsid w:val="00BC7685"/>
    <w:rsid w:val="00BD4797"/>
    <w:rsid w:val="00BD59D8"/>
    <w:rsid w:val="00BD624D"/>
    <w:rsid w:val="00BE11F6"/>
    <w:rsid w:val="00BE428D"/>
    <w:rsid w:val="00BE6CBC"/>
    <w:rsid w:val="00BF0A3E"/>
    <w:rsid w:val="00BF197E"/>
    <w:rsid w:val="00C06750"/>
    <w:rsid w:val="00C10219"/>
    <w:rsid w:val="00C112FD"/>
    <w:rsid w:val="00C116E2"/>
    <w:rsid w:val="00C22D47"/>
    <w:rsid w:val="00C23C4C"/>
    <w:rsid w:val="00C25EF3"/>
    <w:rsid w:val="00C30CA0"/>
    <w:rsid w:val="00C34EAC"/>
    <w:rsid w:val="00C45C2E"/>
    <w:rsid w:val="00C50E6B"/>
    <w:rsid w:val="00C539D2"/>
    <w:rsid w:val="00C54692"/>
    <w:rsid w:val="00C613B6"/>
    <w:rsid w:val="00C6374D"/>
    <w:rsid w:val="00C65398"/>
    <w:rsid w:val="00C7004F"/>
    <w:rsid w:val="00C8130A"/>
    <w:rsid w:val="00C90424"/>
    <w:rsid w:val="00C90AE8"/>
    <w:rsid w:val="00C92083"/>
    <w:rsid w:val="00C95E69"/>
    <w:rsid w:val="00C97853"/>
    <w:rsid w:val="00CA1AAF"/>
    <w:rsid w:val="00CA6C8E"/>
    <w:rsid w:val="00CA7073"/>
    <w:rsid w:val="00CC0B21"/>
    <w:rsid w:val="00CC4D01"/>
    <w:rsid w:val="00CD64F6"/>
    <w:rsid w:val="00CE0DCD"/>
    <w:rsid w:val="00CE129F"/>
    <w:rsid w:val="00CE22D2"/>
    <w:rsid w:val="00CE3582"/>
    <w:rsid w:val="00CE3CB1"/>
    <w:rsid w:val="00CE691A"/>
    <w:rsid w:val="00CE71FA"/>
    <w:rsid w:val="00D107F5"/>
    <w:rsid w:val="00D201FA"/>
    <w:rsid w:val="00D206EF"/>
    <w:rsid w:val="00D22DCE"/>
    <w:rsid w:val="00D30ED7"/>
    <w:rsid w:val="00D31DA6"/>
    <w:rsid w:val="00D31EF8"/>
    <w:rsid w:val="00D34696"/>
    <w:rsid w:val="00D40AB2"/>
    <w:rsid w:val="00D4490A"/>
    <w:rsid w:val="00D54CCA"/>
    <w:rsid w:val="00D579D9"/>
    <w:rsid w:val="00D63B9F"/>
    <w:rsid w:val="00D67E06"/>
    <w:rsid w:val="00D75B19"/>
    <w:rsid w:val="00D76F7E"/>
    <w:rsid w:val="00D80E3D"/>
    <w:rsid w:val="00D82691"/>
    <w:rsid w:val="00D82CEA"/>
    <w:rsid w:val="00D86850"/>
    <w:rsid w:val="00D931C2"/>
    <w:rsid w:val="00D95874"/>
    <w:rsid w:val="00D976B7"/>
    <w:rsid w:val="00D97EDB"/>
    <w:rsid w:val="00DA01BB"/>
    <w:rsid w:val="00DA0DC7"/>
    <w:rsid w:val="00DA0F4F"/>
    <w:rsid w:val="00DA401B"/>
    <w:rsid w:val="00DA4D7B"/>
    <w:rsid w:val="00DB57DD"/>
    <w:rsid w:val="00DB7B59"/>
    <w:rsid w:val="00DC3E65"/>
    <w:rsid w:val="00DE721F"/>
    <w:rsid w:val="00DE7D52"/>
    <w:rsid w:val="00DF0148"/>
    <w:rsid w:val="00DF3B72"/>
    <w:rsid w:val="00DF52A6"/>
    <w:rsid w:val="00E01830"/>
    <w:rsid w:val="00E0422B"/>
    <w:rsid w:val="00E0628E"/>
    <w:rsid w:val="00E118F7"/>
    <w:rsid w:val="00E11B2A"/>
    <w:rsid w:val="00E13931"/>
    <w:rsid w:val="00E30D20"/>
    <w:rsid w:val="00E35166"/>
    <w:rsid w:val="00E409E6"/>
    <w:rsid w:val="00E4334F"/>
    <w:rsid w:val="00E45A81"/>
    <w:rsid w:val="00E618F7"/>
    <w:rsid w:val="00E6444F"/>
    <w:rsid w:val="00E663E6"/>
    <w:rsid w:val="00E70EA8"/>
    <w:rsid w:val="00E71A80"/>
    <w:rsid w:val="00E95675"/>
    <w:rsid w:val="00EA6F0B"/>
    <w:rsid w:val="00EB3444"/>
    <w:rsid w:val="00EC0CE9"/>
    <w:rsid w:val="00ED0547"/>
    <w:rsid w:val="00ED1B26"/>
    <w:rsid w:val="00ED2251"/>
    <w:rsid w:val="00ED35E9"/>
    <w:rsid w:val="00ED7431"/>
    <w:rsid w:val="00EE1B69"/>
    <w:rsid w:val="00EE6D74"/>
    <w:rsid w:val="00F00443"/>
    <w:rsid w:val="00F0145A"/>
    <w:rsid w:val="00F025F1"/>
    <w:rsid w:val="00F04AF5"/>
    <w:rsid w:val="00F066E2"/>
    <w:rsid w:val="00F0736B"/>
    <w:rsid w:val="00F14DEA"/>
    <w:rsid w:val="00F206B5"/>
    <w:rsid w:val="00F21047"/>
    <w:rsid w:val="00F26FE2"/>
    <w:rsid w:val="00F3488E"/>
    <w:rsid w:val="00F537C8"/>
    <w:rsid w:val="00F55EB2"/>
    <w:rsid w:val="00F56A9D"/>
    <w:rsid w:val="00F639E9"/>
    <w:rsid w:val="00F71159"/>
    <w:rsid w:val="00F7326B"/>
    <w:rsid w:val="00F92879"/>
    <w:rsid w:val="00F95B30"/>
    <w:rsid w:val="00FA01D9"/>
    <w:rsid w:val="00FA5BE1"/>
    <w:rsid w:val="00FA6857"/>
    <w:rsid w:val="00FA70B7"/>
    <w:rsid w:val="00FA72A6"/>
    <w:rsid w:val="00FA7D14"/>
    <w:rsid w:val="00FB5216"/>
    <w:rsid w:val="00FC0EB1"/>
    <w:rsid w:val="00FC277D"/>
    <w:rsid w:val="00FC3849"/>
    <w:rsid w:val="00FC5EE1"/>
    <w:rsid w:val="00FC6907"/>
    <w:rsid w:val="00FD2736"/>
    <w:rsid w:val="00FD3DC7"/>
    <w:rsid w:val="00FD5797"/>
    <w:rsid w:val="00FE0108"/>
    <w:rsid w:val="00FE1FF6"/>
    <w:rsid w:val="00FE5270"/>
    <w:rsid w:val="00FE6ED9"/>
    <w:rsid w:val="00FF1118"/>
    <w:rsid w:val="00FF1542"/>
    <w:rsid w:val="00FF19B7"/>
    <w:rsid w:val="00FF3583"/>
    <w:rsid w:val="00FF4114"/>
    <w:rsid w:val="00FF4D5C"/>
    <w:rsid w:val="00FF5021"/>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003B"/>
  <w15:chartTrackingRefBased/>
  <w15:docId w15:val="{3BFEA8F0-8F3A-46EB-B099-3E8C4770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401B"/>
    <w:pPr>
      <w:spacing w:after="0" w:line="240" w:lineRule="auto"/>
    </w:pPr>
    <w:rPr>
      <w:rFonts w:ascii="Times New Roman" w:eastAsia="Times New Roman" w:hAnsi="Times New Roman" w:cs="Times New Roman"/>
      <w:szCs w:val="24"/>
      <w:lang w:val="nl-NL" w:eastAsia="nl-NL"/>
    </w:rPr>
  </w:style>
  <w:style w:type="paragraph" w:styleId="Kop1">
    <w:name w:val="heading 1"/>
    <w:basedOn w:val="Standaard"/>
    <w:next w:val="Standaard"/>
    <w:link w:val="Kop1Char"/>
    <w:uiPriority w:val="9"/>
    <w:qFormat/>
    <w:rsid w:val="00557B80"/>
    <w:pPr>
      <w:keepNext/>
      <w:keepLines/>
      <w:spacing w:before="240"/>
      <w:jc w:val="center"/>
      <w:outlineLvl w:val="0"/>
    </w:pPr>
    <w:rPr>
      <w:rFonts w:ascii="Verdana" w:eastAsiaTheme="majorEastAsia" w:hAnsi="Verdana" w:cstheme="majorBidi"/>
      <w:b/>
      <w:sz w:val="24"/>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next w:val="Standaard"/>
    <w:link w:val="VoettekstChar"/>
    <w:uiPriority w:val="99"/>
    <w:rsid w:val="004B1A31"/>
    <w:pPr>
      <w:widowControl w:val="0"/>
      <w:tabs>
        <w:tab w:val="center" w:pos="4536"/>
        <w:tab w:val="right" w:pos="9072"/>
      </w:tabs>
      <w:suppressAutoHyphens/>
      <w:spacing w:after="120"/>
      <w:jc w:val="right"/>
    </w:pPr>
    <w:rPr>
      <w:snapToGrid w:val="0"/>
      <w:sz w:val="20"/>
      <w:szCs w:val="20"/>
      <w:lang w:val="en-US"/>
    </w:rPr>
  </w:style>
  <w:style w:type="character" w:customStyle="1" w:styleId="VoettekstChar">
    <w:name w:val="Voettekst Char"/>
    <w:basedOn w:val="Standaardalinea-lettertype"/>
    <w:link w:val="Voettekst"/>
    <w:uiPriority w:val="99"/>
    <w:rsid w:val="004B1A31"/>
    <w:rPr>
      <w:rFonts w:ascii="Times New Roman" w:eastAsia="Times New Roman" w:hAnsi="Times New Roman" w:cs="Times New Roman"/>
      <w:snapToGrid w:val="0"/>
      <w:sz w:val="20"/>
      <w:szCs w:val="20"/>
      <w:lang w:val="en-US" w:eastAsia="nl-NL"/>
    </w:rPr>
  </w:style>
  <w:style w:type="paragraph" w:customStyle="1" w:styleId="A-TitelMinister">
    <w:name w:val="A-TitelMinister"/>
    <w:basedOn w:val="Standaard"/>
    <w:rsid w:val="004B1A31"/>
    <w:rPr>
      <w:smallCaps/>
      <w:szCs w:val="22"/>
      <w:lang w:val="nl-BE"/>
    </w:rPr>
  </w:style>
  <w:style w:type="paragraph" w:customStyle="1" w:styleId="A-NaamMinister">
    <w:name w:val="A-NaamMinister"/>
    <w:basedOn w:val="Standaard"/>
    <w:link w:val="A-NaamMinisterChar"/>
    <w:rsid w:val="004B1A31"/>
    <w:rPr>
      <w:b/>
      <w:smallCaps/>
      <w:lang w:val="nl-BE"/>
    </w:rPr>
  </w:style>
  <w:style w:type="paragraph" w:customStyle="1" w:styleId="A-Lijn">
    <w:name w:val="A-Lijn"/>
    <w:basedOn w:val="Standaard"/>
    <w:rsid w:val="004B1A31"/>
    <w:pPr>
      <w:pBdr>
        <w:top w:val="single" w:sz="4" w:space="1" w:color="auto"/>
      </w:pBdr>
    </w:pPr>
    <w:rPr>
      <w:smallCaps/>
      <w:szCs w:val="22"/>
      <w:lang w:val="nl-BE"/>
    </w:rPr>
  </w:style>
  <w:style w:type="paragraph" w:customStyle="1" w:styleId="A-Type">
    <w:name w:val="A-Type"/>
    <w:link w:val="A-TypeChar"/>
    <w:rsid w:val="004B1A31"/>
    <w:pPr>
      <w:spacing w:after="0" w:line="240" w:lineRule="auto"/>
    </w:pPr>
    <w:rPr>
      <w:rFonts w:ascii="Times New Roman" w:eastAsia="Times New Roman" w:hAnsi="Times New Roman" w:cs="Times New Roman"/>
      <w:b/>
      <w:smallCaps/>
      <w:lang w:eastAsia="nl-NL"/>
    </w:rPr>
  </w:style>
  <w:style w:type="character" w:customStyle="1" w:styleId="A-NaamMinisterChar">
    <w:name w:val="A-NaamMinister Char"/>
    <w:link w:val="A-NaamMinister"/>
    <w:rsid w:val="004B1A31"/>
    <w:rPr>
      <w:rFonts w:ascii="Times New Roman" w:eastAsia="Times New Roman" w:hAnsi="Times New Roman" w:cs="Times New Roman"/>
      <w:b/>
      <w:smallCaps/>
      <w:szCs w:val="24"/>
      <w:lang w:eastAsia="nl-NL"/>
    </w:rPr>
  </w:style>
  <w:style w:type="character" w:customStyle="1" w:styleId="A-TypeChar">
    <w:name w:val="A-Type Char"/>
    <w:link w:val="A-Type"/>
    <w:rsid w:val="004B1A31"/>
    <w:rPr>
      <w:rFonts w:ascii="Times New Roman" w:eastAsia="Times New Roman" w:hAnsi="Times New Roman" w:cs="Times New Roman"/>
      <w:b/>
      <w:smallCaps/>
      <w:lang w:eastAsia="nl-NL"/>
    </w:rPr>
  </w:style>
  <w:style w:type="paragraph" w:styleId="Koptekst">
    <w:name w:val="header"/>
    <w:basedOn w:val="Standaard"/>
    <w:link w:val="KoptekstChar"/>
    <w:uiPriority w:val="99"/>
    <w:unhideWhenUsed/>
    <w:rsid w:val="004B1A31"/>
    <w:pPr>
      <w:tabs>
        <w:tab w:val="center" w:pos="4536"/>
        <w:tab w:val="right" w:pos="9072"/>
      </w:tabs>
    </w:pPr>
  </w:style>
  <w:style w:type="character" w:customStyle="1" w:styleId="KoptekstChar">
    <w:name w:val="Koptekst Char"/>
    <w:basedOn w:val="Standaardalinea-lettertype"/>
    <w:link w:val="Koptekst"/>
    <w:uiPriority w:val="99"/>
    <w:rsid w:val="004B1A31"/>
    <w:rPr>
      <w:rFonts w:ascii="Times New Roman" w:eastAsia="Times New Roman" w:hAnsi="Times New Roman" w:cs="Times New Roman"/>
      <w:szCs w:val="24"/>
      <w:lang w:val="nl-NL" w:eastAsia="nl-NL"/>
    </w:rPr>
  </w:style>
  <w:style w:type="paragraph" w:styleId="Lijstalinea">
    <w:name w:val="List Paragraph"/>
    <w:basedOn w:val="Standaard"/>
    <w:uiPriority w:val="34"/>
    <w:qFormat/>
    <w:rsid w:val="004B1A31"/>
    <w:pPr>
      <w:ind w:left="720"/>
      <w:contextualSpacing/>
    </w:pPr>
  </w:style>
  <w:style w:type="character" w:styleId="Hyperlink">
    <w:name w:val="Hyperlink"/>
    <w:basedOn w:val="Standaardalinea-lettertype"/>
    <w:uiPriority w:val="99"/>
    <w:unhideWhenUsed/>
    <w:rsid w:val="004B1A31"/>
    <w:rPr>
      <w:color w:val="0563C1" w:themeColor="hyperlink"/>
      <w:u w:val="single"/>
    </w:rPr>
  </w:style>
  <w:style w:type="table" w:styleId="Tabelraster">
    <w:name w:val="Table Grid"/>
    <w:basedOn w:val="Standaardtabel"/>
    <w:uiPriority w:val="39"/>
    <w:rsid w:val="004B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54D25"/>
    <w:rPr>
      <w:color w:val="605E5C"/>
      <w:shd w:val="clear" w:color="auto" w:fill="E1DFDD"/>
    </w:rPr>
  </w:style>
  <w:style w:type="paragraph" w:styleId="Revisie">
    <w:name w:val="Revision"/>
    <w:hidden/>
    <w:uiPriority w:val="99"/>
    <w:semiHidden/>
    <w:rsid w:val="007E3AC8"/>
    <w:pPr>
      <w:spacing w:after="0" w:line="240" w:lineRule="auto"/>
    </w:pPr>
    <w:rPr>
      <w:rFonts w:ascii="Times New Roman" w:eastAsia="Times New Roman" w:hAnsi="Times New Roman" w:cs="Times New Roman"/>
      <w:szCs w:val="24"/>
      <w:lang w:val="nl-NL" w:eastAsia="nl-NL"/>
    </w:rPr>
  </w:style>
  <w:style w:type="table" w:styleId="Onopgemaaktetabel5">
    <w:name w:val="Plain Table 5"/>
    <w:basedOn w:val="Standaardtabel"/>
    <w:uiPriority w:val="45"/>
    <w:rsid w:val="009447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46"/>
    <w:rsid w:val="009447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nopgemaaktetabel1">
    <w:name w:val="Plain Table 1"/>
    <w:basedOn w:val="Standaardtabel"/>
    <w:uiPriority w:val="41"/>
    <w:rsid w:val="009447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erwijzingopmerking">
    <w:name w:val="annotation reference"/>
    <w:basedOn w:val="Standaardalinea-lettertype"/>
    <w:uiPriority w:val="99"/>
    <w:semiHidden/>
    <w:unhideWhenUsed/>
    <w:rsid w:val="00084789"/>
    <w:rPr>
      <w:sz w:val="16"/>
      <w:szCs w:val="16"/>
    </w:rPr>
  </w:style>
  <w:style w:type="paragraph" w:styleId="Voetnoottekst">
    <w:name w:val="footnote text"/>
    <w:basedOn w:val="Standaard"/>
    <w:link w:val="VoetnoottekstChar"/>
    <w:uiPriority w:val="99"/>
    <w:semiHidden/>
    <w:unhideWhenUsed/>
    <w:rsid w:val="000E6FD0"/>
    <w:rPr>
      <w:sz w:val="20"/>
      <w:szCs w:val="20"/>
    </w:rPr>
  </w:style>
  <w:style w:type="character" w:customStyle="1" w:styleId="VoetnoottekstChar">
    <w:name w:val="Voetnoottekst Char"/>
    <w:basedOn w:val="Standaardalinea-lettertype"/>
    <w:link w:val="Voetnoottekst"/>
    <w:uiPriority w:val="99"/>
    <w:semiHidden/>
    <w:rsid w:val="000E6FD0"/>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0E6FD0"/>
    <w:rPr>
      <w:vertAlign w:val="superscript"/>
    </w:rPr>
  </w:style>
  <w:style w:type="character" w:styleId="Nadruk">
    <w:name w:val="Emphasis"/>
    <w:basedOn w:val="Standaardalinea-lettertype"/>
    <w:uiPriority w:val="20"/>
    <w:qFormat/>
    <w:rsid w:val="00577A11"/>
    <w:rPr>
      <w:i/>
      <w:iCs/>
    </w:rPr>
  </w:style>
  <w:style w:type="character" w:customStyle="1" w:styleId="Kop1Char">
    <w:name w:val="Kop 1 Char"/>
    <w:basedOn w:val="Standaardalinea-lettertype"/>
    <w:link w:val="Kop1"/>
    <w:uiPriority w:val="9"/>
    <w:rsid w:val="00557B80"/>
    <w:rPr>
      <w:rFonts w:ascii="Verdana" w:eastAsiaTheme="majorEastAsia" w:hAnsi="Verdana" w:cstheme="majorBidi"/>
      <w:b/>
      <w:sz w:val="24"/>
      <w:szCs w:val="32"/>
      <w:lang w:val="nl-NL" w:eastAsia="nl-NL"/>
    </w:rPr>
  </w:style>
  <w:style w:type="paragraph" w:styleId="Kopvaninhoudsopgave">
    <w:name w:val="TOC Heading"/>
    <w:basedOn w:val="Kop1"/>
    <w:next w:val="Standaard"/>
    <w:uiPriority w:val="39"/>
    <w:unhideWhenUsed/>
    <w:qFormat/>
    <w:rsid w:val="007F5ABB"/>
    <w:pPr>
      <w:spacing w:line="259" w:lineRule="auto"/>
      <w:outlineLvl w:val="9"/>
    </w:pPr>
    <w:rPr>
      <w:lang w:val="nl-BE" w:eastAsia="ko-KR"/>
    </w:rPr>
  </w:style>
  <w:style w:type="paragraph" w:styleId="Inhopg1">
    <w:name w:val="toc 1"/>
    <w:basedOn w:val="Standaard"/>
    <w:next w:val="Standaard"/>
    <w:autoRedefine/>
    <w:uiPriority w:val="39"/>
    <w:unhideWhenUsed/>
    <w:rsid w:val="003C67E0"/>
    <w:pPr>
      <w:spacing w:after="100"/>
    </w:pPr>
  </w:style>
  <w:style w:type="paragraph" w:styleId="Datum">
    <w:name w:val="Date"/>
    <w:basedOn w:val="Standaard"/>
    <w:next w:val="Standaard"/>
    <w:link w:val="DatumChar"/>
    <w:uiPriority w:val="99"/>
    <w:semiHidden/>
    <w:unhideWhenUsed/>
    <w:rsid w:val="00DA401B"/>
  </w:style>
  <w:style w:type="character" w:customStyle="1" w:styleId="DatumChar">
    <w:name w:val="Datum Char"/>
    <w:basedOn w:val="Standaardalinea-lettertype"/>
    <w:link w:val="Datum"/>
    <w:uiPriority w:val="99"/>
    <w:semiHidden/>
    <w:rsid w:val="00DA401B"/>
    <w:rPr>
      <w:rFonts w:ascii="Times New Roman" w:eastAsia="Times New Roman" w:hAnsi="Times New Roman" w:cs="Times New Roman"/>
      <w:szCs w:val="24"/>
      <w:lang w:val="nl-NL" w:eastAsia="nl-NL"/>
    </w:rPr>
  </w:style>
  <w:style w:type="paragraph" w:styleId="Tekstopmerking">
    <w:name w:val="annotation text"/>
    <w:basedOn w:val="Standaard"/>
    <w:link w:val="TekstopmerkingChar"/>
    <w:uiPriority w:val="99"/>
    <w:semiHidden/>
    <w:unhideWhenUsed/>
    <w:rsid w:val="001E7E55"/>
    <w:rPr>
      <w:sz w:val="20"/>
      <w:szCs w:val="20"/>
    </w:rPr>
  </w:style>
  <w:style w:type="character" w:customStyle="1" w:styleId="TekstopmerkingChar">
    <w:name w:val="Tekst opmerking Char"/>
    <w:basedOn w:val="Standaardalinea-lettertype"/>
    <w:link w:val="Tekstopmerking"/>
    <w:uiPriority w:val="99"/>
    <w:semiHidden/>
    <w:rsid w:val="001E7E55"/>
    <w:rPr>
      <w:rFonts w:ascii="Times New Roman" w:eastAsia="Times New Roman" w:hAnsi="Times New Roman" w:cs="Times New Roman"/>
      <w:sz w:val="20"/>
      <w:szCs w:val="20"/>
      <w:lang w:val="nl-NL" w:eastAsia="nl-NL"/>
    </w:rPr>
  </w:style>
  <w:style w:type="character" w:customStyle="1" w:styleId="normaltextrun">
    <w:name w:val="normaltextrun"/>
    <w:basedOn w:val="Standaardalinea-lettertype"/>
    <w:rsid w:val="00421445"/>
  </w:style>
  <w:style w:type="character" w:customStyle="1" w:styleId="eop">
    <w:name w:val="eop"/>
    <w:basedOn w:val="Standaardalinea-lettertype"/>
    <w:rsid w:val="00421445"/>
  </w:style>
  <w:style w:type="paragraph" w:customStyle="1" w:styleId="paragraph">
    <w:name w:val="paragraph"/>
    <w:basedOn w:val="Standaard"/>
    <w:rsid w:val="000D6E2D"/>
    <w:pPr>
      <w:spacing w:before="100" w:beforeAutospacing="1" w:after="100" w:afterAutospacing="1"/>
    </w:pPr>
    <w:rPr>
      <w:sz w:val="24"/>
      <w:lang w:val="nl-BE" w:eastAsia="nl-BE"/>
    </w:rPr>
  </w:style>
  <w:style w:type="paragraph" w:customStyle="1" w:styleId="Default">
    <w:name w:val="Default"/>
    <w:rsid w:val="00E4334F"/>
    <w:pPr>
      <w:autoSpaceDE w:val="0"/>
      <w:autoSpaceDN w:val="0"/>
      <w:adjustRightInd w:val="0"/>
      <w:spacing w:after="0" w:line="240" w:lineRule="auto"/>
    </w:pPr>
    <w:rPr>
      <w:rFonts w:ascii="Calibri" w:hAnsi="Calibri" w:cs="Calibri"/>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D30ED7"/>
    <w:rPr>
      <w:b/>
      <w:bCs/>
    </w:rPr>
  </w:style>
  <w:style w:type="character" w:customStyle="1" w:styleId="OnderwerpvanopmerkingChar">
    <w:name w:val="Onderwerp van opmerking Char"/>
    <w:basedOn w:val="TekstopmerkingChar"/>
    <w:link w:val="Onderwerpvanopmerking"/>
    <w:uiPriority w:val="99"/>
    <w:semiHidden/>
    <w:rsid w:val="00D30ED7"/>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489">
      <w:bodyDiv w:val="1"/>
      <w:marLeft w:val="0"/>
      <w:marRight w:val="0"/>
      <w:marTop w:val="0"/>
      <w:marBottom w:val="0"/>
      <w:divBdr>
        <w:top w:val="none" w:sz="0" w:space="0" w:color="auto"/>
        <w:left w:val="none" w:sz="0" w:space="0" w:color="auto"/>
        <w:bottom w:val="none" w:sz="0" w:space="0" w:color="auto"/>
        <w:right w:val="none" w:sz="0" w:space="0" w:color="auto"/>
      </w:divBdr>
    </w:div>
    <w:div w:id="94450638">
      <w:bodyDiv w:val="1"/>
      <w:marLeft w:val="0"/>
      <w:marRight w:val="0"/>
      <w:marTop w:val="0"/>
      <w:marBottom w:val="0"/>
      <w:divBdr>
        <w:top w:val="none" w:sz="0" w:space="0" w:color="auto"/>
        <w:left w:val="none" w:sz="0" w:space="0" w:color="auto"/>
        <w:bottom w:val="none" w:sz="0" w:space="0" w:color="auto"/>
        <w:right w:val="none" w:sz="0" w:space="0" w:color="auto"/>
      </w:divBdr>
    </w:div>
    <w:div w:id="109204250">
      <w:bodyDiv w:val="1"/>
      <w:marLeft w:val="0"/>
      <w:marRight w:val="0"/>
      <w:marTop w:val="0"/>
      <w:marBottom w:val="0"/>
      <w:divBdr>
        <w:top w:val="none" w:sz="0" w:space="0" w:color="auto"/>
        <w:left w:val="none" w:sz="0" w:space="0" w:color="auto"/>
        <w:bottom w:val="none" w:sz="0" w:space="0" w:color="auto"/>
        <w:right w:val="none" w:sz="0" w:space="0" w:color="auto"/>
      </w:divBdr>
    </w:div>
    <w:div w:id="271282635">
      <w:bodyDiv w:val="1"/>
      <w:marLeft w:val="0"/>
      <w:marRight w:val="0"/>
      <w:marTop w:val="0"/>
      <w:marBottom w:val="0"/>
      <w:divBdr>
        <w:top w:val="none" w:sz="0" w:space="0" w:color="auto"/>
        <w:left w:val="none" w:sz="0" w:space="0" w:color="auto"/>
        <w:bottom w:val="none" w:sz="0" w:space="0" w:color="auto"/>
        <w:right w:val="none" w:sz="0" w:space="0" w:color="auto"/>
      </w:divBdr>
    </w:div>
    <w:div w:id="286814797">
      <w:bodyDiv w:val="1"/>
      <w:marLeft w:val="0"/>
      <w:marRight w:val="0"/>
      <w:marTop w:val="0"/>
      <w:marBottom w:val="0"/>
      <w:divBdr>
        <w:top w:val="none" w:sz="0" w:space="0" w:color="auto"/>
        <w:left w:val="none" w:sz="0" w:space="0" w:color="auto"/>
        <w:bottom w:val="none" w:sz="0" w:space="0" w:color="auto"/>
        <w:right w:val="none" w:sz="0" w:space="0" w:color="auto"/>
      </w:divBdr>
    </w:div>
    <w:div w:id="296641745">
      <w:bodyDiv w:val="1"/>
      <w:marLeft w:val="0"/>
      <w:marRight w:val="0"/>
      <w:marTop w:val="0"/>
      <w:marBottom w:val="0"/>
      <w:divBdr>
        <w:top w:val="none" w:sz="0" w:space="0" w:color="auto"/>
        <w:left w:val="none" w:sz="0" w:space="0" w:color="auto"/>
        <w:bottom w:val="none" w:sz="0" w:space="0" w:color="auto"/>
        <w:right w:val="none" w:sz="0" w:space="0" w:color="auto"/>
      </w:divBdr>
    </w:div>
    <w:div w:id="313074267">
      <w:bodyDiv w:val="1"/>
      <w:marLeft w:val="0"/>
      <w:marRight w:val="0"/>
      <w:marTop w:val="0"/>
      <w:marBottom w:val="0"/>
      <w:divBdr>
        <w:top w:val="none" w:sz="0" w:space="0" w:color="auto"/>
        <w:left w:val="none" w:sz="0" w:space="0" w:color="auto"/>
        <w:bottom w:val="none" w:sz="0" w:space="0" w:color="auto"/>
        <w:right w:val="none" w:sz="0" w:space="0" w:color="auto"/>
      </w:divBdr>
    </w:div>
    <w:div w:id="315695530">
      <w:bodyDiv w:val="1"/>
      <w:marLeft w:val="0"/>
      <w:marRight w:val="0"/>
      <w:marTop w:val="0"/>
      <w:marBottom w:val="0"/>
      <w:divBdr>
        <w:top w:val="none" w:sz="0" w:space="0" w:color="auto"/>
        <w:left w:val="none" w:sz="0" w:space="0" w:color="auto"/>
        <w:bottom w:val="none" w:sz="0" w:space="0" w:color="auto"/>
        <w:right w:val="none" w:sz="0" w:space="0" w:color="auto"/>
      </w:divBdr>
    </w:div>
    <w:div w:id="493646584">
      <w:bodyDiv w:val="1"/>
      <w:marLeft w:val="0"/>
      <w:marRight w:val="0"/>
      <w:marTop w:val="0"/>
      <w:marBottom w:val="0"/>
      <w:divBdr>
        <w:top w:val="none" w:sz="0" w:space="0" w:color="auto"/>
        <w:left w:val="none" w:sz="0" w:space="0" w:color="auto"/>
        <w:bottom w:val="none" w:sz="0" w:space="0" w:color="auto"/>
        <w:right w:val="none" w:sz="0" w:space="0" w:color="auto"/>
      </w:divBdr>
    </w:div>
    <w:div w:id="872958715">
      <w:bodyDiv w:val="1"/>
      <w:marLeft w:val="0"/>
      <w:marRight w:val="0"/>
      <w:marTop w:val="0"/>
      <w:marBottom w:val="0"/>
      <w:divBdr>
        <w:top w:val="none" w:sz="0" w:space="0" w:color="auto"/>
        <w:left w:val="none" w:sz="0" w:space="0" w:color="auto"/>
        <w:bottom w:val="none" w:sz="0" w:space="0" w:color="auto"/>
        <w:right w:val="none" w:sz="0" w:space="0" w:color="auto"/>
      </w:divBdr>
    </w:div>
    <w:div w:id="988366245">
      <w:bodyDiv w:val="1"/>
      <w:marLeft w:val="0"/>
      <w:marRight w:val="0"/>
      <w:marTop w:val="0"/>
      <w:marBottom w:val="0"/>
      <w:divBdr>
        <w:top w:val="none" w:sz="0" w:space="0" w:color="auto"/>
        <w:left w:val="none" w:sz="0" w:space="0" w:color="auto"/>
        <w:bottom w:val="none" w:sz="0" w:space="0" w:color="auto"/>
        <w:right w:val="none" w:sz="0" w:space="0" w:color="auto"/>
      </w:divBdr>
    </w:div>
    <w:div w:id="1001549455">
      <w:bodyDiv w:val="1"/>
      <w:marLeft w:val="0"/>
      <w:marRight w:val="0"/>
      <w:marTop w:val="0"/>
      <w:marBottom w:val="0"/>
      <w:divBdr>
        <w:top w:val="none" w:sz="0" w:space="0" w:color="auto"/>
        <w:left w:val="none" w:sz="0" w:space="0" w:color="auto"/>
        <w:bottom w:val="none" w:sz="0" w:space="0" w:color="auto"/>
        <w:right w:val="none" w:sz="0" w:space="0" w:color="auto"/>
      </w:divBdr>
    </w:div>
    <w:div w:id="1167671659">
      <w:bodyDiv w:val="1"/>
      <w:marLeft w:val="0"/>
      <w:marRight w:val="0"/>
      <w:marTop w:val="0"/>
      <w:marBottom w:val="0"/>
      <w:divBdr>
        <w:top w:val="none" w:sz="0" w:space="0" w:color="auto"/>
        <w:left w:val="none" w:sz="0" w:space="0" w:color="auto"/>
        <w:bottom w:val="none" w:sz="0" w:space="0" w:color="auto"/>
        <w:right w:val="none" w:sz="0" w:space="0" w:color="auto"/>
      </w:divBdr>
    </w:div>
    <w:div w:id="1196967269">
      <w:bodyDiv w:val="1"/>
      <w:marLeft w:val="0"/>
      <w:marRight w:val="0"/>
      <w:marTop w:val="0"/>
      <w:marBottom w:val="0"/>
      <w:divBdr>
        <w:top w:val="none" w:sz="0" w:space="0" w:color="auto"/>
        <w:left w:val="none" w:sz="0" w:space="0" w:color="auto"/>
        <w:bottom w:val="none" w:sz="0" w:space="0" w:color="auto"/>
        <w:right w:val="none" w:sz="0" w:space="0" w:color="auto"/>
      </w:divBdr>
    </w:div>
    <w:div w:id="1201354552">
      <w:bodyDiv w:val="1"/>
      <w:marLeft w:val="0"/>
      <w:marRight w:val="0"/>
      <w:marTop w:val="0"/>
      <w:marBottom w:val="0"/>
      <w:divBdr>
        <w:top w:val="none" w:sz="0" w:space="0" w:color="auto"/>
        <w:left w:val="none" w:sz="0" w:space="0" w:color="auto"/>
        <w:bottom w:val="none" w:sz="0" w:space="0" w:color="auto"/>
        <w:right w:val="none" w:sz="0" w:space="0" w:color="auto"/>
      </w:divBdr>
    </w:div>
    <w:div w:id="1332873432">
      <w:bodyDiv w:val="1"/>
      <w:marLeft w:val="0"/>
      <w:marRight w:val="0"/>
      <w:marTop w:val="0"/>
      <w:marBottom w:val="0"/>
      <w:divBdr>
        <w:top w:val="none" w:sz="0" w:space="0" w:color="auto"/>
        <w:left w:val="none" w:sz="0" w:space="0" w:color="auto"/>
        <w:bottom w:val="none" w:sz="0" w:space="0" w:color="auto"/>
        <w:right w:val="none" w:sz="0" w:space="0" w:color="auto"/>
      </w:divBdr>
    </w:div>
    <w:div w:id="1470510239">
      <w:bodyDiv w:val="1"/>
      <w:marLeft w:val="0"/>
      <w:marRight w:val="0"/>
      <w:marTop w:val="0"/>
      <w:marBottom w:val="0"/>
      <w:divBdr>
        <w:top w:val="none" w:sz="0" w:space="0" w:color="auto"/>
        <w:left w:val="none" w:sz="0" w:space="0" w:color="auto"/>
        <w:bottom w:val="none" w:sz="0" w:space="0" w:color="auto"/>
        <w:right w:val="none" w:sz="0" w:space="0" w:color="auto"/>
      </w:divBdr>
    </w:div>
    <w:div w:id="1512524893">
      <w:bodyDiv w:val="1"/>
      <w:marLeft w:val="0"/>
      <w:marRight w:val="0"/>
      <w:marTop w:val="0"/>
      <w:marBottom w:val="0"/>
      <w:divBdr>
        <w:top w:val="none" w:sz="0" w:space="0" w:color="auto"/>
        <w:left w:val="none" w:sz="0" w:space="0" w:color="auto"/>
        <w:bottom w:val="none" w:sz="0" w:space="0" w:color="auto"/>
        <w:right w:val="none" w:sz="0" w:space="0" w:color="auto"/>
      </w:divBdr>
    </w:div>
    <w:div w:id="1568802616">
      <w:bodyDiv w:val="1"/>
      <w:marLeft w:val="0"/>
      <w:marRight w:val="0"/>
      <w:marTop w:val="0"/>
      <w:marBottom w:val="0"/>
      <w:divBdr>
        <w:top w:val="none" w:sz="0" w:space="0" w:color="auto"/>
        <w:left w:val="none" w:sz="0" w:space="0" w:color="auto"/>
        <w:bottom w:val="none" w:sz="0" w:space="0" w:color="auto"/>
        <w:right w:val="none" w:sz="0" w:space="0" w:color="auto"/>
      </w:divBdr>
    </w:div>
    <w:div w:id="1803503022">
      <w:bodyDiv w:val="1"/>
      <w:marLeft w:val="0"/>
      <w:marRight w:val="0"/>
      <w:marTop w:val="0"/>
      <w:marBottom w:val="0"/>
      <w:divBdr>
        <w:top w:val="none" w:sz="0" w:space="0" w:color="auto"/>
        <w:left w:val="none" w:sz="0" w:space="0" w:color="auto"/>
        <w:bottom w:val="none" w:sz="0" w:space="0" w:color="auto"/>
        <w:right w:val="none" w:sz="0" w:space="0" w:color="auto"/>
      </w:divBdr>
    </w:div>
    <w:div w:id="2058776123">
      <w:bodyDiv w:val="1"/>
      <w:marLeft w:val="0"/>
      <w:marRight w:val="0"/>
      <w:marTop w:val="0"/>
      <w:marBottom w:val="0"/>
      <w:divBdr>
        <w:top w:val="none" w:sz="0" w:space="0" w:color="auto"/>
        <w:left w:val="none" w:sz="0" w:space="0" w:color="auto"/>
        <w:bottom w:val="none" w:sz="0" w:space="0" w:color="auto"/>
        <w:right w:val="none" w:sz="0" w:space="0" w:color="auto"/>
      </w:divBdr>
    </w:div>
    <w:div w:id="212481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verlegorganen.gezondheid.belgie.be/nl/advies-en-overlegorgaan/interministeriele-conferentie/interministeriele-conferentie-volksgezondhei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lspo.be/belspo/coordination/scienPol_FCC_nl.s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lspo.be/belspo/coordination/scienPol_FCC_nl.stm" TargetMode="External"/><Relationship Id="rId5" Type="http://schemas.openxmlformats.org/officeDocument/2006/relationships/numbering" Target="numbering.xml"/><Relationship Id="rId15" Type="http://schemas.openxmlformats.org/officeDocument/2006/relationships/hyperlink" Target="https://overlegorganen.gezondheid.belgie.be/nl/advies-en-overlegorgaan/interministeriele-conferentie/interministeriele-conferentie-volksgezondhei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verlegorganen.gezondheid.belgie.be/nl/advies-en-overlegorgaan/interministeriele-conferentie/interministeriele-conferentie-volksgezondhei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CC466AE82A594EB3C8C330205E8163" ma:contentTypeVersion="5" ma:contentTypeDescription="Een nieuw document maken." ma:contentTypeScope="" ma:versionID="fd0e2b3dc07a39d65bf9cbcbd33553be">
  <xsd:schema xmlns:xsd="http://www.w3.org/2001/XMLSchema" xmlns:xs="http://www.w3.org/2001/XMLSchema" xmlns:p="http://schemas.microsoft.com/office/2006/metadata/properties" xmlns:ns2="040a4bec-6002-480b-95ef-cc5b2e371ae8" xmlns:ns3="d069ed24-b949-439f-8c39-ff7abd572d32" targetNamespace="http://schemas.microsoft.com/office/2006/metadata/properties" ma:root="true" ma:fieldsID="2112ecdaef3aaf80d7afcac996162a52" ns2:_="" ns3:_="">
    <xsd:import namespace="040a4bec-6002-480b-95ef-cc5b2e371ae8"/>
    <xsd:import namespace="d069ed24-b949-439f-8c39-ff7abd572d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a4bec-6002-480b-95ef-cc5b2e371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9ed24-b949-439f-8c39-ff7abd572d3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60BC8-EACE-4449-95AB-64CC0510F0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F6A0EF-9C6F-473C-B61F-1658F2C81750}">
  <ds:schemaRefs>
    <ds:schemaRef ds:uri="http://schemas.openxmlformats.org/officeDocument/2006/bibliography"/>
  </ds:schemaRefs>
</ds:datastoreItem>
</file>

<file path=customXml/itemProps3.xml><?xml version="1.0" encoding="utf-8"?>
<ds:datastoreItem xmlns:ds="http://schemas.openxmlformats.org/officeDocument/2006/customXml" ds:itemID="{38C1E30D-9950-4C98-AF63-1A16E907F1D1}">
  <ds:schemaRefs>
    <ds:schemaRef ds:uri="http://schemas.microsoft.com/sharepoint/v3/contenttype/forms"/>
  </ds:schemaRefs>
</ds:datastoreItem>
</file>

<file path=customXml/itemProps4.xml><?xml version="1.0" encoding="utf-8"?>
<ds:datastoreItem xmlns:ds="http://schemas.openxmlformats.org/officeDocument/2006/customXml" ds:itemID="{5DEB53C3-1CB2-4732-B9C8-806641361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a4bec-6002-480b-95ef-cc5b2e371ae8"/>
    <ds:schemaRef ds:uri="d069ed24-b949-439f-8c39-ff7abd572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27468</Words>
  <Characters>151077</Characters>
  <Application>Microsoft Office Word</Application>
  <DocSecurity>0</DocSecurity>
  <Lines>1258</Lines>
  <Paragraphs>356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178189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Borgers Stef</dc:creator>
  <cp:keywords/>
  <dc:description/>
  <cp:lastModifiedBy>Lingier Cedric</cp:lastModifiedBy>
  <cp:revision>3</cp:revision>
  <dcterms:created xsi:type="dcterms:W3CDTF">2023-09-28T15:21:00Z</dcterms:created>
  <dcterms:modified xsi:type="dcterms:W3CDTF">2023-09-28T15:21:00Z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0x01010051CC466AE82A594EB3C8C330205E8163</vt:lpwstr>
  </property>
</Properties>
</file>