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D5994" w14:textId="77777777" w:rsidR="008863FA" w:rsidRPr="00515819" w:rsidRDefault="008863FA" w:rsidP="008863FA">
      <w:pPr>
        <w:pStyle w:val="TitelAgenda"/>
        <w:rPr>
          <w:lang w:val="en-GB"/>
        </w:rPr>
      </w:pPr>
      <w:r w:rsidRPr="00515819">
        <w:rPr>
          <w:lang w:val="en-GB"/>
        </w:rPr>
        <w:t>High Level Task Force Droogte</w:t>
      </w: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620"/>
        <w:gridCol w:w="318"/>
      </w:tblGrid>
      <w:tr w:rsidR="003F7206" w:rsidRPr="008B239A" w14:paraId="530DF491" w14:textId="77777777" w:rsidTr="00D040D8">
        <w:trPr>
          <w:gridAfter w:val="1"/>
          <w:wAfter w:w="318" w:type="dxa"/>
          <w:trHeight w:val="340"/>
        </w:trPr>
        <w:tc>
          <w:tcPr>
            <w:tcW w:w="9463" w:type="dxa"/>
            <w:gridSpan w:val="2"/>
            <w:vAlign w:val="bottom"/>
          </w:tcPr>
          <w:p w14:paraId="7E927135" w14:textId="77777777" w:rsidR="003F7206" w:rsidRPr="008B239A" w:rsidRDefault="003F7206" w:rsidP="003F7206">
            <w:pPr>
              <w:pStyle w:val="streepjes"/>
              <w:jc w:val="left"/>
              <w:rPr>
                <w:lang w:val="nl-BE"/>
              </w:rPr>
            </w:pPr>
            <w:r w:rsidRPr="008B239A">
              <w:rPr>
                <w:lang w:val="nl-BE"/>
              </w:rPr>
              <w:t>///////////////////////////////////////////////////////////////////////////////////////////////////////////////////////////////////</w:t>
            </w:r>
          </w:p>
        </w:tc>
      </w:tr>
      <w:tr w:rsidR="008070B9" w:rsidRPr="008B239A" w14:paraId="559AAB03" w14:textId="77777777" w:rsidTr="00EC7417">
        <w:trPr>
          <w:trHeight w:val="20"/>
        </w:trPr>
        <w:tc>
          <w:tcPr>
            <w:tcW w:w="1843" w:type="dxa"/>
          </w:tcPr>
          <w:p w14:paraId="42FB366B" w14:textId="36192817" w:rsidR="00515819" w:rsidRDefault="000A02F1" w:rsidP="00EC7417">
            <w:pPr>
              <w:spacing w:before="0" w:line="240" w:lineRule="auto"/>
              <w:rPr>
                <w:rStyle w:val="KenmerkvetChar"/>
                <w:lang w:val="nl-BE"/>
              </w:rPr>
            </w:pPr>
            <w:r w:rsidRPr="008B239A">
              <w:rPr>
                <w:rStyle w:val="KenmerkvetChar"/>
                <w:lang w:val="nl-BE"/>
              </w:rPr>
              <w:t>Datum</w:t>
            </w:r>
            <w:r w:rsidR="00F56F5C" w:rsidRPr="008B239A">
              <w:rPr>
                <w:rStyle w:val="KenmerkvetChar"/>
                <w:lang w:val="nl-BE"/>
              </w:rPr>
              <w:t>:</w:t>
            </w:r>
          </w:p>
          <w:p w14:paraId="0578CEAA" w14:textId="77777777" w:rsidR="00EC7417" w:rsidRDefault="00EC7417" w:rsidP="00EC7417">
            <w:pPr>
              <w:spacing w:before="0" w:line="240" w:lineRule="auto"/>
              <w:rPr>
                <w:rStyle w:val="KenmerkvetChar"/>
                <w:lang w:val="nl-BE"/>
              </w:rPr>
            </w:pPr>
          </w:p>
          <w:p w14:paraId="2F5E0B20" w14:textId="3837E336" w:rsidR="00EC7417" w:rsidRDefault="00515819" w:rsidP="00EC7417">
            <w:pPr>
              <w:spacing w:before="0" w:line="240" w:lineRule="auto"/>
              <w:rPr>
                <w:rStyle w:val="KenmerkvetChar"/>
              </w:rPr>
            </w:pPr>
            <w:r>
              <w:rPr>
                <w:rStyle w:val="KenmerkvetChar"/>
              </w:rPr>
              <w:t>Aanwezig:</w:t>
            </w:r>
          </w:p>
          <w:p w14:paraId="5E58B7B6" w14:textId="0C8CA9F2" w:rsidR="00EC7417" w:rsidRDefault="00EC7417" w:rsidP="00EC7417">
            <w:pPr>
              <w:spacing w:before="0" w:line="240" w:lineRule="auto"/>
              <w:rPr>
                <w:rStyle w:val="KenmerkvetChar"/>
              </w:rPr>
            </w:pPr>
          </w:p>
          <w:p w14:paraId="0B6060D0" w14:textId="0B6ED260" w:rsidR="00EC7417" w:rsidRDefault="00EC7417" w:rsidP="00EC7417">
            <w:pPr>
              <w:spacing w:before="0" w:line="240" w:lineRule="auto"/>
              <w:rPr>
                <w:rStyle w:val="KenmerkvetChar"/>
              </w:rPr>
            </w:pPr>
          </w:p>
          <w:p w14:paraId="358952F1" w14:textId="703FA584" w:rsidR="00EC7417" w:rsidRDefault="00EC7417" w:rsidP="00EC7417">
            <w:pPr>
              <w:spacing w:before="0" w:line="240" w:lineRule="auto"/>
              <w:rPr>
                <w:rStyle w:val="KenmerkvetChar"/>
              </w:rPr>
            </w:pPr>
          </w:p>
          <w:p w14:paraId="54BD9B1C" w14:textId="08F45937" w:rsidR="00EC7417" w:rsidRDefault="00EC7417" w:rsidP="00EC7417">
            <w:pPr>
              <w:spacing w:before="0" w:line="240" w:lineRule="auto"/>
              <w:rPr>
                <w:rStyle w:val="KenmerkvetChar"/>
              </w:rPr>
            </w:pPr>
          </w:p>
          <w:p w14:paraId="210F56DE" w14:textId="64844BDA" w:rsidR="00EC7417" w:rsidRDefault="00EC7417" w:rsidP="00EC7417">
            <w:pPr>
              <w:spacing w:before="0" w:line="240" w:lineRule="auto"/>
              <w:rPr>
                <w:rStyle w:val="KenmerkvetChar"/>
              </w:rPr>
            </w:pPr>
          </w:p>
          <w:p w14:paraId="425ED5CB" w14:textId="4B3CA04A" w:rsidR="00EC7417" w:rsidRDefault="00EC7417" w:rsidP="00EC7417">
            <w:pPr>
              <w:spacing w:before="0" w:line="240" w:lineRule="auto"/>
              <w:rPr>
                <w:rStyle w:val="KenmerkvetChar"/>
              </w:rPr>
            </w:pPr>
          </w:p>
          <w:p w14:paraId="6FDE2506" w14:textId="383F57D5" w:rsidR="00EC7417" w:rsidRDefault="00EC7417" w:rsidP="00EC7417">
            <w:pPr>
              <w:spacing w:before="0" w:line="240" w:lineRule="auto"/>
              <w:rPr>
                <w:rStyle w:val="KenmerkvetChar"/>
              </w:rPr>
            </w:pPr>
          </w:p>
          <w:p w14:paraId="71195B92" w14:textId="74DADE08" w:rsidR="00EC7417" w:rsidRDefault="00EC7417" w:rsidP="00EC7417">
            <w:pPr>
              <w:spacing w:before="0" w:line="240" w:lineRule="auto"/>
              <w:rPr>
                <w:rStyle w:val="KenmerkvetChar"/>
              </w:rPr>
            </w:pPr>
          </w:p>
          <w:p w14:paraId="0B84CBA0" w14:textId="00847034" w:rsidR="00EC7417" w:rsidRDefault="00EC7417" w:rsidP="00EC7417">
            <w:pPr>
              <w:spacing w:before="0" w:line="240" w:lineRule="auto"/>
              <w:rPr>
                <w:rStyle w:val="KenmerkvetChar"/>
              </w:rPr>
            </w:pPr>
          </w:p>
          <w:p w14:paraId="73D11B68" w14:textId="38155E8B" w:rsidR="00EC7417" w:rsidRDefault="00EC7417" w:rsidP="00EC7417">
            <w:pPr>
              <w:spacing w:before="0" w:line="240" w:lineRule="auto"/>
              <w:rPr>
                <w:rStyle w:val="KenmerkvetChar"/>
              </w:rPr>
            </w:pPr>
          </w:p>
          <w:p w14:paraId="26D8BFF5" w14:textId="6448DC17" w:rsidR="00EC7417" w:rsidRDefault="00EC7417" w:rsidP="00EC7417">
            <w:pPr>
              <w:spacing w:before="0" w:line="240" w:lineRule="auto"/>
              <w:rPr>
                <w:rStyle w:val="KenmerkvetChar"/>
              </w:rPr>
            </w:pPr>
          </w:p>
          <w:p w14:paraId="5A304023" w14:textId="2173BF40" w:rsidR="00EC7417" w:rsidRDefault="00EC7417" w:rsidP="00EC7417">
            <w:pPr>
              <w:spacing w:before="0" w:line="240" w:lineRule="auto"/>
              <w:rPr>
                <w:rStyle w:val="KenmerkvetChar"/>
              </w:rPr>
            </w:pPr>
          </w:p>
          <w:p w14:paraId="707CC2B4" w14:textId="7D466607" w:rsidR="00EC7417" w:rsidRDefault="00EC7417" w:rsidP="00EC7417">
            <w:pPr>
              <w:spacing w:before="0" w:line="240" w:lineRule="auto"/>
              <w:rPr>
                <w:rStyle w:val="KenmerkvetChar"/>
              </w:rPr>
            </w:pPr>
          </w:p>
          <w:p w14:paraId="10C51774" w14:textId="742168D2" w:rsidR="00EC7417" w:rsidRDefault="00EC7417" w:rsidP="00EC7417">
            <w:pPr>
              <w:spacing w:before="0" w:line="240" w:lineRule="auto"/>
              <w:rPr>
                <w:rStyle w:val="KenmerkvetChar"/>
              </w:rPr>
            </w:pPr>
          </w:p>
          <w:p w14:paraId="40BF3C85" w14:textId="03819A74" w:rsidR="00EC7417" w:rsidRDefault="00EC7417" w:rsidP="00EC7417">
            <w:pPr>
              <w:spacing w:before="0" w:line="240" w:lineRule="auto"/>
              <w:rPr>
                <w:rStyle w:val="KenmerkvetChar"/>
              </w:rPr>
            </w:pPr>
          </w:p>
          <w:p w14:paraId="1E0F0958" w14:textId="41E62719" w:rsidR="00EC7417" w:rsidRDefault="00EC7417" w:rsidP="00EC7417">
            <w:pPr>
              <w:spacing w:before="0" w:line="240" w:lineRule="auto"/>
              <w:rPr>
                <w:rStyle w:val="KenmerkvetChar"/>
              </w:rPr>
            </w:pPr>
          </w:p>
          <w:p w14:paraId="3576B16A" w14:textId="4CE919E5" w:rsidR="00EC7417" w:rsidRDefault="00EC7417" w:rsidP="00EC7417">
            <w:pPr>
              <w:spacing w:before="0" w:line="240" w:lineRule="auto"/>
              <w:rPr>
                <w:rStyle w:val="KenmerkvetChar"/>
              </w:rPr>
            </w:pPr>
          </w:p>
          <w:p w14:paraId="25933877" w14:textId="1BE9F1A4" w:rsidR="00EC7417" w:rsidRDefault="00EC7417" w:rsidP="00EC7417">
            <w:pPr>
              <w:spacing w:before="0" w:line="240" w:lineRule="auto"/>
              <w:rPr>
                <w:rStyle w:val="KenmerkvetChar"/>
              </w:rPr>
            </w:pPr>
          </w:p>
          <w:p w14:paraId="78E7F432" w14:textId="1DD007B4" w:rsidR="00EC7417" w:rsidRDefault="00EC7417" w:rsidP="001B4CCC">
            <w:pPr>
              <w:spacing w:before="0" w:line="240" w:lineRule="auto"/>
              <w:jc w:val="center"/>
              <w:rPr>
                <w:rStyle w:val="KenmerkvetChar"/>
              </w:rPr>
            </w:pPr>
          </w:p>
          <w:p w14:paraId="50C4370B" w14:textId="77777777" w:rsidR="001B4CCC" w:rsidRDefault="001B4CCC" w:rsidP="001B4CCC">
            <w:pPr>
              <w:spacing w:before="0" w:line="240" w:lineRule="auto"/>
              <w:jc w:val="center"/>
              <w:rPr>
                <w:rStyle w:val="KenmerkvetChar"/>
              </w:rPr>
            </w:pPr>
          </w:p>
          <w:p w14:paraId="33D9D509" w14:textId="6AE0D98B" w:rsidR="00EC7417" w:rsidRDefault="00EC7417" w:rsidP="00EC7417">
            <w:pPr>
              <w:spacing w:before="0" w:line="240" w:lineRule="auto"/>
              <w:rPr>
                <w:rStyle w:val="KenmerkvetChar"/>
              </w:rPr>
            </w:pPr>
          </w:p>
          <w:p w14:paraId="4F06A5A7" w14:textId="77777777" w:rsidR="00B343E6" w:rsidRDefault="00B343E6" w:rsidP="00EC7417">
            <w:pPr>
              <w:spacing w:before="0" w:line="240" w:lineRule="auto"/>
              <w:rPr>
                <w:rStyle w:val="KenmerkvetChar"/>
              </w:rPr>
            </w:pPr>
          </w:p>
          <w:p w14:paraId="62C01795" w14:textId="77777777" w:rsidR="00EC7417" w:rsidRDefault="00EC7417" w:rsidP="00EC7417">
            <w:pPr>
              <w:spacing w:before="0" w:line="240" w:lineRule="auto"/>
              <w:rPr>
                <w:b/>
                <w:bCs/>
                <w:color w:val="auto"/>
                <w:lang w:val="nl-BE"/>
              </w:rPr>
            </w:pPr>
          </w:p>
          <w:p w14:paraId="596C3152" w14:textId="4832DFCA" w:rsidR="004A7419" w:rsidRPr="004A7419" w:rsidRDefault="004A7419" w:rsidP="00EC7417">
            <w:pPr>
              <w:spacing w:before="0" w:line="240" w:lineRule="auto"/>
              <w:rPr>
                <w:b/>
                <w:bCs/>
                <w:color w:val="auto"/>
                <w:lang w:val="nl-BE"/>
              </w:rPr>
            </w:pPr>
            <w:r w:rsidRPr="004A7419">
              <w:rPr>
                <w:b/>
                <w:bCs/>
                <w:color w:val="auto"/>
                <w:lang w:val="nl-BE"/>
              </w:rPr>
              <w:t>Verontschuldigd:</w:t>
            </w:r>
          </w:p>
        </w:tc>
        <w:tc>
          <w:tcPr>
            <w:tcW w:w="7938" w:type="dxa"/>
            <w:gridSpan w:val="2"/>
            <w:tcMar>
              <w:top w:w="57" w:type="dxa"/>
              <w:bottom w:w="57" w:type="dxa"/>
            </w:tcMar>
          </w:tcPr>
          <w:p w14:paraId="626C7283" w14:textId="1A0B9D90" w:rsidR="008070B9" w:rsidRDefault="00C93921" w:rsidP="00EC7417">
            <w:pPr>
              <w:pStyle w:val="Kenmerk"/>
              <w:spacing w:before="0"/>
              <w:rPr>
                <w:lang w:val="nl-BE"/>
              </w:rPr>
            </w:pPr>
            <w:r>
              <w:rPr>
                <w:lang w:val="nl-BE"/>
              </w:rPr>
              <w:t>14 juni</w:t>
            </w:r>
            <w:r w:rsidR="008863FA" w:rsidRPr="008B239A">
              <w:rPr>
                <w:lang w:val="nl-BE"/>
              </w:rPr>
              <w:t xml:space="preserve"> 2021</w:t>
            </w:r>
          </w:p>
          <w:p w14:paraId="4AA85030" w14:textId="77777777" w:rsidR="00EC7417" w:rsidRDefault="00EC7417" w:rsidP="00EC7417">
            <w:pPr>
              <w:pStyle w:val="Kenmerk"/>
              <w:spacing w:before="0"/>
              <w:rPr>
                <w:lang w:val="nl-BE"/>
              </w:rPr>
            </w:pPr>
          </w:p>
          <w:p w14:paraId="1E6E0670" w14:textId="77777777" w:rsidR="00515819" w:rsidRPr="00DD335E" w:rsidRDefault="00515819" w:rsidP="00515819">
            <w:pPr>
              <w:spacing w:before="0" w:line="240" w:lineRule="auto"/>
              <w:rPr>
                <w:rFonts w:eastAsia="Times New Roman" w:cstheme="minorHAnsi"/>
                <w:color w:val="auto"/>
                <w:lang w:val="nl-BE" w:eastAsia="nl-BE"/>
              </w:rPr>
            </w:pPr>
            <w:r w:rsidRPr="00DD335E">
              <w:rPr>
                <w:rFonts w:eastAsia="Times New Roman" w:cstheme="minorHAnsi"/>
                <w:color w:val="auto"/>
                <w:lang w:val="nl-BE" w:eastAsia="nl-BE"/>
              </w:rPr>
              <w:t xml:space="preserve">Cathy Berx – </w:t>
            </w:r>
            <w:r w:rsidRPr="00DD335E">
              <w:rPr>
                <w:rFonts w:eastAsia="Times New Roman" w:cstheme="minorHAnsi"/>
                <w:i/>
                <w:iCs/>
                <w:color w:val="auto"/>
                <w:lang w:val="nl-BE" w:eastAsia="nl-BE"/>
              </w:rPr>
              <w:t>Gouverneur Antwerpen</w:t>
            </w:r>
            <w:r w:rsidRPr="00DD335E">
              <w:rPr>
                <w:rFonts w:eastAsia="Times New Roman" w:cstheme="minorHAnsi"/>
                <w:color w:val="auto"/>
                <w:lang w:val="nl-BE" w:eastAsia="nl-BE"/>
              </w:rPr>
              <w:br/>
              <w:t xml:space="preserve">Carina Van Cauter </w:t>
            </w:r>
            <w:r w:rsidRPr="00DD335E">
              <w:rPr>
                <w:rFonts w:eastAsia="Times New Roman" w:cstheme="minorHAnsi"/>
                <w:i/>
                <w:iCs/>
                <w:color w:val="auto"/>
                <w:lang w:val="nl-BE" w:eastAsia="nl-BE"/>
              </w:rPr>
              <w:t>– Gouverneur Oost-Vlaanderen</w:t>
            </w:r>
            <w:r w:rsidRPr="00DD335E">
              <w:rPr>
                <w:rFonts w:eastAsia="Times New Roman" w:cstheme="minorHAnsi"/>
                <w:color w:val="auto"/>
                <w:lang w:val="nl-BE" w:eastAsia="nl-BE"/>
              </w:rPr>
              <w:br/>
              <w:t xml:space="preserve">Jan Spooren – </w:t>
            </w:r>
            <w:r w:rsidRPr="00DD335E">
              <w:rPr>
                <w:rFonts w:eastAsia="Times New Roman" w:cstheme="minorHAnsi"/>
                <w:i/>
                <w:iCs/>
                <w:color w:val="auto"/>
                <w:lang w:val="nl-BE" w:eastAsia="nl-BE"/>
              </w:rPr>
              <w:t>Gouverneur Vlaams-Brabant</w:t>
            </w:r>
          </w:p>
          <w:p w14:paraId="7DF9C9C8" w14:textId="77777777" w:rsidR="00515819" w:rsidRPr="00DD335E" w:rsidRDefault="00515819" w:rsidP="00515819">
            <w:pPr>
              <w:spacing w:before="0" w:line="240" w:lineRule="auto"/>
              <w:rPr>
                <w:rFonts w:eastAsia="Times New Roman" w:cstheme="minorHAnsi"/>
                <w:color w:val="auto"/>
                <w:lang w:val="nl-BE" w:eastAsia="nl-BE"/>
              </w:rPr>
            </w:pPr>
            <w:r w:rsidRPr="00DD335E">
              <w:rPr>
                <w:rFonts w:eastAsia="Times New Roman" w:cstheme="minorHAnsi"/>
                <w:color w:val="auto"/>
                <w:lang w:val="nl-BE" w:eastAsia="nl-BE"/>
              </w:rPr>
              <w:t xml:space="preserve">Jos Lantmeeters – </w:t>
            </w:r>
            <w:r w:rsidRPr="00DD335E">
              <w:rPr>
                <w:rFonts w:eastAsia="Times New Roman" w:cstheme="minorHAnsi"/>
                <w:i/>
                <w:iCs/>
                <w:color w:val="auto"/>
                <w:lang w:val="nl-BE" w:eastAsia="nl-BE"/>
              </w:rPr>
              <w:t>Gouverneur Limburg</w:t>
            </w:r>
          </w:p>
          <w:p w14:paraId="72BEE85A" w14:textId="77777777" w:rsidR="00515819" w:rsidRDefault="00515819" w:rsidP="00515819">
            <w:pPr>
              <w:spacing w:before="0" w:line="240" w:lineRule="auto"/>
              <w:rPr>
                <w:rFonts w:eastAsia="Times New Roman" w:cstheme="minorHAnsi"/>
                <w:i/>
                <w:iCs/>
                <w:color w:val="auto"/>
                <w:lang w:val="nl-BE" w:eastAsia="nl-BE"/>
              </w:rPr>
            </w:pPr>
            <w:r w:rsidRPr="00DD335E">
              <w:rPr>
                <w:rFonts w:eastAsia="Times New Roman" w:cstheme="minorHAnsi"/>
                <w:color w:val="auto"/>
                <w:lang w:val="nl-BE" w:eastAsia="nl-BE"/>
              </w:rPr>
              <w:t xml:space="preserve">Carl Decaluwé </w:t>
            </w:r>
            <w:r w:rsidRPr="00DD335E">
              <w:rPr>
                <w:rFonts w:eastAsia="Times New Roman" w:cstheme="minorHAnsi"/>
                <w:i/>
                <w:iCs/>
                <w:color w:val="auto"/>
                <w:lang w:val="nl-BE" w:eastAsia="nl-BE"/>
              </w:rPr>
              <w:t>– Gouverneur West-Vlaanderen</w:t>
            </w:r>
          </w:p>
          <w:p w14:paraId="20E4B7B6" w14:textId="2BF0E433" w:rsidR="00515819" w:rsidRPr="00DD335E" w:rsidRDefault="00515819" w:rsidP="00515819">
            <w:pPr>
              <w:pStyle w:val="Kenmerk"/>
              <w:spacing w:before="0"/>
              <w:rPr>
                <w:rFonts w:eastAsia="Times New Roman" w:cstheme="minorHAnsi"/>
                <w:i/>
                <w:iCs/>
                <w:color w:val="auto"/>
                <w:lang w:val="nl-BE" w:eastAsia="nl-BE"/>
              </w:rPr>
            </w:pPr>
            <w:r w:rsidRPr="00DD335E">
              <w:rPr>
                <w:rFonts w:eastAsia="Times New Roman" w:cstheme="minorHAnsi"/>
                <w:color w:val="auto"/>
                <w:lang w:val="nl-BE" w:eastAsia="nl-BE"/>
              </w:rPr>
              <w:t xml:space="preserve">Bram Abrams </w:t>
            </w:r>
            <w:r w:rsidRPr="00DD335E">
              <w:rPr>
                <w:rFonts w:eastAsia="Times New Roman" w:cstheme="minorHAnsi"/>
                <w:i/>
                <w:iCs/>
                <w:color w:val="auto"/>
                <w:lang w:val="nl-BE" w:eastAsia="nl-BE"/>
              </w:rPr>
              <w:t xml:space="preserve">– </w:t>
            </w:r>
            <w:r w:rsidRPr="00DD335E">
              <w:rPr>
                <w:rFonts w:cstheme="minorHAnsi"/>
                <w:i/>
                <w:iCs/>
                <w:color w:val="auto"/>
                <w:shd w:val="clear" w:color="auto" w:fill="FFFFFF"/>
                <w:lang w:val="nl-BE"/>
              </w:rPr>
              <w:t>Arrondissementscommissaris</w:t>
            </w:r>
            <w:r w:rsidRPr="00DD335E">
              <w:rPr>
                <w:rFonts w:cstheme="minorHAnsi"/>
                <w:color w:val="auto"/>
                <w:shd w:val="clear" w:color="auto" w:fill="FFFFFF"/>
                <w:lang w:val="nl-BE"/>
              </w:rPr>
              <w:t xml:space="preserve"> </w:t>
            </w:r>
            <w:r w:rsidRPr="00DD335E">
              <w:rPr>
                <w:rFonts w:eastAsia="Times New Roman" w:cstheme="minorHAnsi"/>
                <w:i/>
                <w:iCs/>
                <w:color w:val="auto"/>
                <w:lang w:val="nl-BE" w:eastAsia="nl-BE"/>
              </w:rPr>
              <w:t>gouverneur Antwerpen</w:t>
            </w:r>
            <w:r w:rsidRPr="00DD335E">
              <w:rPr>
                <w:rFonts w:eastAsia="Times New Roman" w:cstheme="minorHAnsi"/>
                <w:i/>
                <w:iCs/>
                <w:color w:val="auto"/>
                <w:lang w:val="nl-BE" w:eastAsia="nl-BE"/>
              </w:rPr>
              <w:br/>
            </w:r>
            <w:r w:rsidRPr="00DD335E">
              <w:rPr>
                <w:rFonts w:eastAsia="Times New Roman" w:cstheme="minorHAnsi"/>
                <w:color w:val="auto"/>
                <w:lang w:val="nl-BE" w:eastAsia="nl-BE"/>
              </w:rPr>
              <w:t xml:space="preserve">Prof. Marijke Huysmans – </w:t>
            </w:r>
            <w:r w:rsidRPr="00DD335E">
              <w:rPr>
                <w:rFonts w:eastAsia="Times New Roman" w:cstheme="minorHAnsi"/>
                <w:i/>
                <w:iCs/>
                <w:color w:val="auto"/>
                <w:lang w:val="nl-BE" w:eastAsia="nl-BE"/>
              </w:rPr>
              <w:t>KULeuven en VUB</w:t>
            </w:r>
          </w:p>
          <w:p w14:paraId="01689411" w14:textId="12AAE41A" w:rsidR="00515819" w:rsidRPr="00DD335E" w:rsidRDefault="00515819" w:rsidP="00515819">
            <w:pPr>
              <w:spacing w:before="0" w:line="240" w:lineRule="auto"/>
              <w:rPr>
                <w:rFonts w:eastAsia="Times New Roman" w:cstheme="minorHAnsi"/>
                <w:i/>
                <w:iCs/>
                <w:color w:val="auto"/>
                <w:lang w:val="nl-BE" w:eastAsia="nl-BE"/>
              </w:rPr>
            </w:pPr>
            <w:r w:rsidRPr="00DD335E">
              <w:rPr>
                <w:rFonts w:eastAsia="Times New Roman" w:cstheme="minorHAnsi"/>
                <w:color w:val="auto"/>
                <w:lang w:val="nl-BE" w:eastAsia="nl-BE"/>
              </w:rPr>
              <w:t xml:space="preserve">Prof. Patrick Meire </w:t>
            </w:r>
            <w:r w:rsidR="00EC7417">
              <w:rPr>
                <w:rFonts w:eastAsia="Times New Roman" w:cstheme="minorHAnsi"/>
                <w:color w:val="auto"/>
                <w:lang w:val="nl-BE" w:eastAsia="nl-BE"/>
              </w:rPr>
              <w:t>–</w:t>
            </w:r>
            <w:r w:rsidRPr="00DD335E">
              <w:rPr>
                <w:rFonts w:eastAsia="Times New Roman" w:cstheme="minorHAnsi"/>
                <w:color w:val="auto"/>
                <w:lang w:val="nl-BE" w:eastAsia="nl-BE"/>
              </w:rPr>
              <w:t xml:space="preserve"> </w:t>
            </w:r>
            <w:r w:rsidRPr="00DD335E">
              <w:rPr>
                <w:rFonts w:eastAsia="Times New Roman" w:cstheme="minorHAnsi"/>
                <w:i/>
                <w:iCs/>
                <w:color w:val="auto"/>
                <w:lang w:val="nl-BE" w:eastAsia="nl-BE"/>
              </w:rPr>
              <w:t>UAntwerpen</w:t>
            </w:r>
          </w:p>
          <w:p w14:paraId="24050693" w14:textId="77777777" w:rsidR="00515819" w:rsidRPr="00DD335E" w:rsidRDefault="00515819" w:rsidP="00515819">
            <w:pPr>
              <w:spacing w:before="0" w:line="240" w:lineRule="auto"/>
              <w:rPr>
                <w:rFonts w:eastAsia="Times New Roman" w:cstheme="minorHAnsi"/>
                <w:color w:val="auto"/>
                <w:lang w:val="nl-BE" w:eastAsia="nl-BE"/>
              </w:rPr>
            </w:pPr>
            <w:r w:rsidRPr="00DD335E">
              <w:rPr>
                <w:rFonts w:eastAsia="Times New Roman" w:cstheme="minorHAnsi"/>
                <w:color w:val="auto"/>
                <w:lang w:val="nl-BE" w:eastAsia="nl-BE"/>
              </w:rPr>
              <w:t xml:space="preserve">Marleen Porto-Carrero </w:t>
            </w:r>
            <w:r w:rsidRPr="00DD335E">
              <w:rPr>
                <w:rFonts w:eastAsia="Times New Roman" w:cstheme="minorHAnsi"/>
                <w:i/>
                <w:iCs/>
                <w:color w:val="auto"/>
                <w:lang w:val="nl-BE" w:eastAsia="nl-BE"/>
              </w:rPr>
              <w:t>– Aquaflanders</w:t>
            </w:r>
          </w:p>
          <w:p w14:paraId="6FDA0A4B" w14:textId="77777777" w:rsidR="00515819" w:rsidRPr="00DD335E" w:rsidRDefault="00515819" w:rsidP="00515819">
            <w:pPr>
              <w:spacing w:before="0" w:line="240" w:lineRule="auto"/>
              <w:rPr>
                <w:rFonts w:eastAsia="Times New Roman" w:cstheme="minorHAnsi"/>
                <w:i/>
                <w:iCs/>
                <w:color w:val="auto"/>
                <w:lang w:val="nl-BE" w:eastAsia="nl-BE"/>
              </w:rPr>
            </w:pPr>
            <w:r w:rsidRPr="00DD335E">
              <w:rPr>
                <w:rFonts w:eastAsia="Times New Roman" w:cstheme="minorHAnsi"/>
                <w:color w:val="auto"/>
                <w:lang w:val="nl-BE" w:eastAsia="nl-BE"/>
              </w:rPr>
              <w:t xml:space="preserve">Jan Goossens </w:t>
            </w:r>
            <w:r w:rsidRPr="00DD335E">
              <w:rPr>
                <w:rFonts w:eastAsia="Times New Roman" w:cstheme="minorHAnsi"/>
                <w:i/>
                <w:iCs/>
                <w:color w:val="auto"/>
                <w:lang w:val="nl-BE" w:eastAsia="nl-BE"/>
              </w:rPr>
              <w:t>– Aquafin</w:t>
            </w:r>
          </w:p>
          <w:p w14:paraId="1AC9E33C" w14:textId="77777777" w:rsidR="00515819" w:rsidRPr="00DD335E" w:rsidRDefault="00515819" w:rsidP="00515819">
            <w:pPr>
              <w:pStyle w:val="Kenmerk"/>
              <w:spacing w:before="0"/>
              <w:rPr>
                <w:rFonts w:eastAsia="Times New Roman" w:cs="Calibri"/>
                <w:i/>
                <w:iCs/>
                <w:color w:val="auto"/>
                <w:lang w:val="nl-BE" w:eastAsia="nl-BE"/>
              </w:rPr>
            </w:pPr>
            <w:r w:rsidRPr="00DD335E">
              <w:rPr>
                <w:rFonts w:eastAsia="Times New Roman" w:cs="Calibri"/>
                <w:color w:val="auto"/>
                <w:lang w:val="nl-BE" w:eastAsia="nl-BE"/>
              </w:rPr>
              <w:t xml:space="preserve">Jan De Haes – </w:t>
            </w:r>
            <w:r w:rsidRPr="00DD335E">
              <w:rPr>
                <w:rFonts w:eastAsia="Times New Roman" w:cs="Calibri"/>
                <w:i/>
                <w:iCs/>
                <w:color w:val="auto"/>
                <w:lang w:val="nl-BE" w:eastAsia="nl-BE"/>
              </w:rPr>
              <w:t>VVP</w:t>
            </w:r>
          </w:p>
          <w:p w14:paraId="4E1F39F5" w14:textId="33D7853A" w:rsidR="00515819" w:rsidRPr="00DD335E" w:rsidRDefault="00515819" w:rsidP="00515819">
            <w:pPr>
              <w:spacing w:before="0" w:line="240" w:lineRule="auto"/>
              <w:rPr>
                <w:rFonts w:eastAsia="Times New Roman" w:cstheme="minorHAnsi"/>
                <w:i/>
                <w:iCs/>
                <w:color w:val="auto"/>
                <w:lang w:val="nl-BE" w:eastAsia="nl-BE"/>
              </w:rPr>
            </w:pPr>
            <w:r w:rsidRPr="00DD335E">
              <w:rPr>
                <w:rFonts w:eastAsia="Times New Roman" w:cstheme="minorHAnsi"/>
                <w:color w:val="auto"/>
                <w:lang w:val="nl-BE" w:eastAsia="nl-BE"/>
              </w:rPr>
              <w:t xml:space="preserve">Wim Dries – </w:t>
            </w:r>
            <w:r w:rsidRPr="00DD335E">
              <w:rPr>
                <w:rFonts w:eastAsia="Times New Roman" w:cstheme="minorHAnsi"/>
                <w:i/>
                <w:iCs/>
                <w:color w:val="auto"/>
                <w:lang w:val="nl-BE" w:eastAsia="nl-BE"/>
              </w:rPr>
              <w:t>VVSG</w:t>
            </w:r>
            <w:r w:rsidRPr="00DD335E">
              <w:rPr>
                <w:rFonts w:eastAsia="Times New Roman" w:cstheme="minorHAnsi"/>
                <w:color w:val="auto"/>
                <w:lang w:val="nl-BE" w:eastAsia="nl-BE"/>
              </w:rPr>
              <w:br/>
              <w:t xml:space="preserve">Bernard De Potter </w:t>
            </w:r>
            <w:r w:rsidRPr="00DD335E">
              <w:rPr>
                <w:rFonts w:eastAsia="Times New Roman" w:cstheme="minorHAnsi"/>
                <w:i/>
                <w:iCs/>
                <w:color w:val="auto"/>
                <w:lang w:val="nl-BE" w:eastAsia="nl-BE"/>
              </w:rPr>
              <w:t xml:space="preserve">– VMM en </w:t>
            </w:r>
            <w:r w:rsidRPr="00DD335E">
              <w:rPr>
                <w:i/>
                <w:iCs/>
                <w:color w:val="auto"/>
                <w:lang w:val="nl-BE"/>
              </w:rPr>
              <w:t>voorzitter van de CIW</w:t>
            </w:r>
          </w:p>
          <w:p w14:paraId="1EFF3895" w14:textId="77777777" w:rsidR="00515819" w:rsidRPr="00DD335E" w:rsidRDefault="00515819" w:rsidP="00515819">
            <w:pPr>
              <w:pStyle w:val="Kenmerk"/>
              <w:spacing w:before="0"/>
              <w:rPr>
                <w:rFonts w:eastAsia="Times New Roman" w:cs="Calibri"/>
                <w:color w:val="auto"/>
                <w:lang w:val="nl-BE" w:eastAsia="nl-BE"/>
              </w:rPr>
            </w:pPr>
            <w:r w:rsidRPr="00DD335E">
              <w:rPr>
                <w:rFonts w:eastAsia="Times New Roman" w:cs="Calibri"/>
                <w:color w:val="auto"/>
                <w:lang w:val="nl-BE" w:eastAsia="nl-BE"/>
              </w:rPr>
              <w:t xml:space="preserve">Ward Kennes </w:t>
            </w:r>
            <w:r w:rsidRPr="00DD335E">
              <w:rPr>
                <w:rFonts w:eastAsia="Times New Roman" w:cstheme="minorHAnsi"/>
                <w:color w:val="auto"/>
                <w:lang w:val="nl-BE" w:eastAsia="nl-BE"/>
              </w:rPr>
              <w:t>–</w:t>
            </w:r>
            <w:r w:rsidRPr="00DD335E">
              <w:rPr>
                <w:rFonts w:eastAsia="Times New Roman" w:cstheme="minorHAnsi"/>
                <w:i/>
                <w:iCs/>
                <w:color w:val="auto"/>
                <w:lang w:val="nl-BE" w:eastAsia="nl-BE"/>
              </w:rPr>
              <w:t xml:space="preserve"> Kabinet viceminister-president Crevits</w:t>
            </w:r>
          </w:p>
          <w:p w14:paraId="4941E614" w14:textId="062B485F" w:rsidR="004A7419" w:rsidRPr="00DD335E" w:rsidRDefault="004A7419" w:rsidP="004A7419">
            <w:pPr>
              <w:spacing w:before="0" w:line="240" w:lineRule="auto"/>
              <w:rPr>
                <w:rFonts w:eastAsia="Times New Roman" w:cstheme="minorHAnsi"/>
                <w:i/>
                <w:iCs/>
                <w:color w:val="auto"/>
                <w:lang w:val="nl-BE" w:eastAsia="nl-BE"/>
              </w:rPr>
            </w:pPr>
            <w:r w:rsidRPr="00DD335E">
              <w:rPr>
                <w:rFonts w:eastAsia="Times New Roman" w:cstheme="minorHAnsi"/>
                <w:color w:val="auto"/>
                <w:lang w:val="nl-BE" w:eastAsia="nl-BE"/>
              </w:rPr>
              <w:t xml:space="preserve">Ingo Luypaert – </w:t>
            </w:r>
            <w:r w:rsidRPr="00DD335E">
              <w:rPr>
                <w:rFonts w:eastAsia="Times New Roman" w:cstheme="minorHAnsi"/>
                <w:i/>
                <w:iCs/>
                <w:color w:val="auto"/>
                <w:lang w:val="nl-BE" w:eastAsia="nl-BE"/>
              </w:rPr>
              <w:t xml:space="preserve">Kabinet </w:t>
            </w:r>
            <w:r w:rsidR="00CC5FA1">
              <w:rPr>
                <w:rFonts w:cstheme="minorHAnsi"/>
                <w:i/>
                <w:iCs/>
                <w:color w:val="auto"/>
                <w:lang w:val="nl-BE"/>
              </w:rPr>
              <w:t>v</w:t>
            </w:r>
            <w:r w:rsidRPr="00DD335E">
              <w:rPr>
                <w:rFonts w:cstheme="minorHAnsi"/>
                <w:i/>
                <w:iCs/>
                <w:color w:val="auto"/>
                <w:lang w:val="nl-BE"/>
              </w:rPr>
              <w:t>iceminister-president Somers</w:t>
            </w:r>
          </w:p>
          <w:p w14:paraId="402A7808" w14:textId="6CEFC758" w:rsidR="00515819" w:rsidRPr="00DD335E" w:rsidRDefault="00515819" w:rsidP="00515819">
            <w:pPr>
              <w:pStyle w:val="Kenmerk"/>
              <w:spacing w:before="0"/>
              <w:rPr>
                <w:rFonts w:eastAsia="Times New Roman" w:cs="Calibri"/>
                <w:i/>
                <w:iCs/>
                <w:color w:val="auto"/>
                <w:lang w:val="nl-BE" w:eastAsia="nl-BE"/>
              </w:rPr>
            </w:pPr>
            <w:r w:rsidRPr="00DD335E">
              <w:rPr>
                <w:rFonts w:cstheme="minorHAnsi"/>
                <w:color w:val="auto"/>
                <w:lang w:val="nl-BE"/>
              </w:rPr>
              <w:t xml:space="preserve">Wouter De Ruyter </w:t>
            </w:r>
            <w:r w:rsidR="00EB4108">
              <w:rPr>
                <w:rFonts w:cstheme="minorHAnsi"/>
                <w:color w:val="auto"/>
                <w:lang w:val="nl-BE"/>
              </w:rPr>
              <w:t xml:space="preserve">– </w:t>
            </w:r>
            <w:r w:rsidRPr="00DD335E">
              <w:rPr>
                <w:rFonts w:eastAsia="Times New Roman" w:cstheme="minorHAnsi"/>
                <w:i/>
                <w:iCs/>
                <w:color w:val="auto"/>
                <w:lang w:val="nl-BE" w:eastAsia="nl-BE"/>
              </w:rPr>
              <w:t xml:space="preserve">Kabinet </w:t>
            </w:r>
            <w:r w:rsidRPr="00DD335E">
              <w:rPr>
                <w:rFonts w:cstheme="minorHAnsi"/>
                <w:i/>
                <w:iCs/>
                <w:color w:val="auto"/>
                <w:lang w:val="nl-BE"/>
              </w:rPr>
              <w:t>minister Peeters</w:t>
            </w:r>
            <w:r w:rsidRPr="00DD335E">
              <w:rPr>
                <w:rFonts w:cstheme="minorHAnsi"/>
                <w:i/>
                <w:iCs/>
                <w:color w:val="auto"/>
                <w:lang w:val="nl-BE"/>
              </w:rPr>
              <w:br/>
            </w:r>
            <w:r w:rsidRPr="00DD335E">
              <w:rPr>
                <w:rFonts w:cstheme="minorHAnsi"/>
                <w:color w:val="auto"/>
                <w:lang w:val="nl-BE"/>
              </w:rPr>
              <w:t>Victor Dries</w:t>
            </w:r>
            <w:r w:rsidRPr="00DD335E">
              <w:rPr>
                <w:rFonts w:cstheme="minorHAnsi"/>
                <w:i/>
                <w:iCs/>
                <w:color w:val="auto"/>
                <w:lang w:val="nl-BE"/>
              </w:rPr>
              <w:t xml:space="preserve"> – Kabinet minister Demir</w:t>
            </w:r>
            <w:r w:rsidRPr="00DD335E">
              <w:rPr>
                <w:rFonts w:cstheme="minorHAnsi"/>
                <w:i/>
                <w:iCs/>
                <w:color w:val="auto"/>
                <w:lang w:val="nl-BE"/>
              </w:rPr>
              <w:br/>
            </w:r>
            <w:r w:rsidRPr="00DD335E">
              <w:rPr>
                <w:rFonts w:cstheme="minorHAnsi"/>
                <w:color w:val="auto"/>
                <w:lang w:val="nl-BE"/>
              </w:rPr>
              <w:t>Tom De Vits</w:t>
            </w:r>
            <w:r w:rsidRPr="00DD335E">
              <w:rPr>
                <w:rFonts w:cstheme="minorHAnsi"/>
                <w:i/>
                <w:iCs/>
                <w:color w:val="auto"/>
                <w:lang w:val="nl-BE"/>
              </w:rPr>
              <w:t xml:space="preserve"> – Kabinet minister Demir</w:t>
            </w:r>
          </w:p>
          <w:p w14:paraId="384BA4D2" w14:textId="2695772A" w:rsidR="00515819" w:rsidRDefault="00515819" w:rsidP="00515819">
            <w:pPr>
              <w:pStyle w:val="Kenmerk"/>
              <w:spacing w:before="0"/>
              <w:rPr>
                <w:rFonts w:eastAsia="Times New Roman" w:cs="Calibri"/>
                <w:i/>
                <w:iCs/>
                <w:color w:val="auto"/>
                <w:lang w:val="nl-BE" w:eastAsia="nl-BE"/>
              </w:rPr>
            </w:pPr>
            <w:r w:rsidRPr="00DD335E">
              <w:rPr>
                <w:rFonts w:eastAsia="Times New Roman" w:cs="Calibri"/>
                <w:color w:val="auto"/>
                <w:lang w:val="nl-BE" w:eastAsia="nl-BE"/>
              </w:rPr>
              <w:t xml:space="preserve">Thomas Wellens – </w:t>
            </w:r>
            <w:r w:rsidRPr="00DD335E">
              <w:rPr>
                <w:rFonts w:eastAsia="Times New Roman" w:cs="Calibri"/>
                <w:i/>
                <w:iCs/>
                <w:color w:val="auto"/>
                <w:lang w:val="nl-BE" w:eastAsia="nl-BE"/>
              </w:rPr>
              <w:t>Kabinet gedeputeerde Jan De Haes Antwerpen</w:t>
            </w:r>
          </w:p>
          <w:p w14:paraId="4F095681" w14:textId="6A9D66D7" w:rsidR="001B4CCC" w:rsidRDefault="001B4CCC" w:rsidP="00515819">
            <w:pPr>
              <w:pStyle w:val="Kenmerk"/>
              <w:spacing w:before="0"/>
              <w:rPr>
                <w:rFonts w:eastAsia="Times New Roman" w:cs="Calibri"/>
                <w:color w:val="auto"/>
                <w:lang w:val="nl-BE" w:eastAsia="nl-BE"/>
              </w:rPr>
            </w:pPr>
            <w:r>
              <w:rPr>
                <w:rFonts w:eastAsia="Times New Roman" w:cs="Calibri"/>
                <w:color w:val="auto"/>
                <w:lang w:val="nl-BE" w:eastAsia="nl-BE"/>
              </w:rPr>
              <w:t xml:space="preserve">Raf </w:t>
            </w:r>
            <w:proofErr w:type="spellStart"/>
            <w:r>
              <w:rPr>
                <w:rFonts w:eastAsia="Times New Roman" w:cs="Calibri"/>
                <w:color w:val="auto"/>
                <w:lang w:val="nl-BE" w:eastAsia="nl-BE"/>
              </w:rPr>
              <w:t>Bouteligier</w:t>
            </w:r>
            <w:proofErr w:type="spellEnd"/>
            <w:r>
              <w:rPr>
                <w:rFonts w:eastAsia="Times New Roman" w:cs="Calibri"/>
                <w:color w:val="auto"/>
                <w:lang w:val="nl-BE" w:eastAsia="nl-BE"/>
              </w:rPr>
              <w:t xml:space="preserve"> – </w:t>
            </w:r>
            <w:r w:rsidR="006A616F" w:rsidRPr="006A616F">
              <w:rPr>
                <w:rFonts w:eastAsia="Times New Roman" w:cs="Calibri"/>
                <w:i/>
                <w:iCs/>
                <w:color w:val="auto"/>
                <w:lang w:val="nl-BE" w:eastAsia="nl-BE"/>
              </w:rPr>
              <w:t>P</w:t>
            </w:r>
            <w:r w:rsidRPr="006A616F">
              <w:rPr>
                <w:rFonts w:eastAsia="Times New Roman" w:cs="Calibri"/>
                <w:i/>
                <w:iCs/>
                <w:color w:val="auto"/>
                <w:lang w:val="nl-BE" w:eastAsia="nl-BE"/>
              </w:rPr>
              <w:t>rovincie Vlaams-Brabant</w:t>
            </w:r>
            <w:r w:rsidR="006A616F" w:rsidRPr="006A616F">
              <w:rPr>
                <w:rFonts w:eastAsia="Times New Roman" w:cs="Calibri"/>
                <w:i/>
                <w:iCs/>
                <w:color w:val="auto"/>
                <w:lang w:val="nl-BE" w:eastAsia="nl-BE"/>
              </w:rPr>
              <w:t xml:space="preserve"> (Integraal Waterbeleid)</w:t>
            </w:r>
          </w:p>
          <w:p w14:paraId="64C79053" w14:textId="75A8A91D" w:rsidR="006A616F" w:rsidRPr="001B4CCC" w:rsidRDefault="006A616F" w:rsidP="00515819">
            <w:pPr>
              <w:pStyle w:val="Kenmerk"/>
              <w:spacing w:before="0"/>
              <w:rPr>
                <w:rFonts w:eastAsia="Times New Roman" w:cs="Calibri"/>
                <w:color w:val="auto"/>
                <w:lang w:val="nl-BE" w:eastAsia="nl-BE"/>
              </w:rPr>
            </w:pPr>
            <w:r>
              <w:rPr>
                <w:rFonts w:eastAsia="Times New Roman" w:cs="Calibri"/>
                <w:color w:val="auto"/>
                <w:lang w:val="nl-BE" w:eastAsia="nl-BE"/>
              </w:rPr>
              <w:t xml:space="preserve">Niels Van Steenbergen – De Vlaamse Waterweg </w:t>
            </w:r>
            <w:r w:rsidRPr="006A616F">
              <w:rPr>
                <w:rFonts w:eastAsia="Times New Roman" w:cs="Calibri"/>
                <w:i/>
                <w:iCs/>
                <w:color w:val="auto"/>
                <w:lang w:val="nl-BE" w:eastAsia="nl-BE"/>
              </w:rPr>
              <w:t>(Sturing, Beheer en Investeringen)</w:t>
            </w:r>
          </w:p>
          <w:p w14:paraId="48FEE4EE" w14:textId="77777777" w:rsidR="00515819" w:rsidRPr="00DD335E" w:rsidRDefault="00515819" w:rsidP="00515819">
            <w:pPr>
              <w:pStyle w:val="Kenmerk"/>
              <w:spacing w:before="0"/>
              <w:rPr>
                <w:rFonts w:eastAsia="Times New Roman" w:cs="Calibri"/>
                <w:i/>
                <w:iCs/>
                <w:color w:val="auto"/>
                <w:lang w:val="nl-BE" w:eastAsia="nl-BE"/>
              </w:rPr>
            </w:pPr>
            <w:r w:rsidRPr="00DD335E">
              <w:rPr>
                <w:rFonts w:eastAsia="Times New Roman" w:cs="Calibri"/>
                <w:color w:val="auto"/>
                <w:lang w:val="nl-BE" w:eastAsia="nl-BE"/>
              </w:rPr>
              <w:t xml:space="preserve">Lieve De Roeck – </w:t>
            </w:r>
            <w:r w:rsidRPr="00DD335E">
              <w:rPr>
                <w:rFonts w:eastAsia="Times New Roman" w:cs="Calibri"/>
                <w:i/>
                <w:iCs/>
                <w:color w:val="auto"/>
                <w:lang w:val="nl-BE" w:eastAsia="nl-BE"/>
              </w:rPr>
              <w:t>secretaris Coördinatiecommissie Integraal Waterbeleid</w:t>
            </w:r>
          </w:p>
          <w:p w14:paraId="645FC194" w14:textId="128072BF" w:rsidR="00515819" w:rsidRDefault="00515819" w:rsidP="000A1389">
            <w:pPr>
              <w:pStyle w:val="Kenmerk"/>
              <w:rPr>
                <w:rFonts w:eastAsia="Times New Roman" w:cs="Calibri"/>
                <w:i/>
                <w:iCs/>
                <w:color w:val="auto"/>
                <w:lang w:val="nl-BE" w:eastAsia="nl-BE"/>
              </w:rPr>
            </w:pPr>
            <w:r w:rsidRPr="00E17B19">
              <w:rPr>
                <w:rFonts w:eastAsia="Times New Roman" w:cs="Calibri"/>
                <w:color w:val="auto"/>
                <w:lang w:val="nl-BE" w:eastAsia="nl-BE"/>
              </w:rPr>
              <w:t>Krista Decat</w:t>
            </w:r>
            <w:r w:rsidRPr="00E17B19">
              <w:rPr>
                <w:rFonts w:eastAsia="Times New Roman" w:cs="Calibri"/>
                <w:i/>
                <w:iCs/>
                <w:color w:val="auto"/>
                <w:lang w:val="nl-BE" w:eastAsia="nl-BE"/>
              </w:rPr>
              <w:t xml:space="preserve"> – coördinator Blue Deal</w:t>
            </w:r>
          </w:p>
          <w:p w14:paraId="2015E09E" w14:textId="77777777" w:rsidR="00515819" w:rsidRDefault="00515819" w:rsidP="00515819">
            <w:pPr>
              <w:pStyle w:val="Kenmerk"/>
              <w:rPr>
                <w:rFonts w:cstheme="minorHAnsi"/>
                <w:color w:val="auto"/>
                <w:lang w:val="nl-BE"/>
              </w:rPr>
            </w:pPr>
          </w:p>
          <w:p w14:paraId="41245F1E" w14:textId="6C67A3B9" w:rsidR="00C93921" w:rsidRDefault="00C93921" w:rsidP="00C93921">
            <w:pPr>
              <w:pStyle w:val="Kenmerk"/>
              <w:rPr>
                <w:rFonts w:cstheme="minorHAnsi"/>
                <w:color w:val="auto"/>
                <w:lang w:val="nl-BE"/>
              </w:rPr>
            </w:pPr>
            <w:r w:rsidRPr="00DD335E">
              <w:rPr>
                <w:rFonts w:cstheme="minorHAnsi"/>
                <w:color w:val="auto"/>
                <w:lang w:val="nl-BE"/>
              </w:rPr>
              <w:t xml:space="preserve">Zuhal Demir </w:t>
            </w:r>
            <w:r w:rsidRPr="00DD335E">
              <w:rPr>
                <w:rFonts w:cstheme="minorHAnsi"/>
                <w:i/>
                <w:iCs/>
                <w:color w:val="auto"/>
                <w:lang w:val="nl-BE"/>
              </w:rPr>
              <w:t xml:space="preserve">– </w:t>
            </w:r>
            <w:r w:rsidRPr="00DD335E">
              <w:rPr>
                <w:rFonts w:cstheme="minorHAnsi"/>
                <w:i/>
                <w:iCs/>
                <w:color w:val="auto"/>
                <w:shd w:val="clear" w:color="auto" w:fill="FFFFFF"/>
                <w:lang w:val="nl-BE"/>
              </w:rPr>
              <w:t>Vlaams minister van Justitie en Handhaving, Omgeving, Energie en Toerisme</w:t>
            </w:r>
            <w:r w:rsidRPr="00DD335E">
              <w:rPr>
                <w:rFonts w:cstheme="minorHAnsi"/>
                <w:color w:val="auto"/>
                <w:lang w:val="nl-BE"/>
              </w:rPr>
              <w:br/>
              <w:t xml:space="preserve">Hilde Crevits – </w:t>
            </w:r>
            <w:r w:rsidRPr="00DD335E">
              <w:rPr>
                <w:rFonts w:cstheme="minorHAnsi"/>
                <w:i/>
                <w:iCs/>
                <w:color w:val="auto"/>
                <w:lang w:val="nl-BE"/>
              </w:rPr>
              <w:t>Viceminister-president van de Vlaamse Regering en Vlaams minister van Economie, Innovatie, Werk, Sociale economie en Landbouw</w:t>
            </w:r>
            <w:r w:rsidRPr="00DD335E">
              <w:rPr>
                <w:rFonts w:cstheme="minorHAnsi"/>
                <w:color w:val="auto"/>
                <w:lang w:val="nl-BE"/>
              </w:rPr>
              <w:t xml:space="preserve"> </w:t>
            </w:r>
          </w:p>
          <w:p w14:paraId="62122022" w14:textId="77777777" w:rsidR="00F2571D" w:rsidRDefault="00F2571D" w:rsidP="00F2571D">
            <w:pPr>
              <w:pStyle w:val="Kenmerk"/>
              <w:rPr>
                <w:rFonts w:cstheme="minorHAnsi"/>
                <w:i/>
                <w:iCs/>
                <w:color w:val="auto"/>
                <w:lang w:val="nl-BE"/>
              </w:rPr>
            </w:pPr>
            <w:r w:rsidRPr="00DD335E">
              <w:rPr>
                <w:rFonts w:cstheme="minorHAnsi"/>
                <w:color w:val="auto"/>
                <w:lang w:val="nl-BE"/>
              </w:rPr>
              <w:t xml:space="preserve">Bart Somers – </w:t>
            </w:r>
            <w:r w:rsidRPr="00DD335E">
              <w:rPr>
                <w:rFonts w:cstheme="minorHAnsi"/>
                <w:i/>
                <w:iCs/>
                <w:color w:val="auto"/>
                <w:lang w:val="nl-BE"/>
              </w:rPr>
              <w:t>Viceminister-president van de Vlaamse Regering en Vlaams minister van Binnenlands Bestuur, Bestuurszaken, Inburgering en Gelijke Kansen</w:t>
            </w:r>
          </w:p>
          <w:p w14:paraId="2B61EB8D" w14:textId="5ED566DB" w:rsidR="00C93921" w:rsidRPr="00DD335E" w:rsidRDefault="00C93921" w:rsidP="00C93921">
            <w:pPr>
              <w:pStyle w:val="Kenmerk"/>
              <w:rPr>
                <w:rFonts w:cstheme="minorHAnsi"/>
                <w:i/>
                <w:iCs/>
                <w:color w:val="auto"/>
                <w:lang w:val="nl-BE"/>
              </w:rPr>
            </w:pPr>
            <w:r w:rsidRPr="00DD335E">
              <w:rPr>
                <w:rFonts w:cstheme="minorHAnsi"/>
                <w:color w:val="auto"/>
                <w:lang w:val="nl-BE"/>
              </w:rPr>
              <w:t xml:space="preserve">Lydia Peeters – </w:t>
            </w:r>
            <w:r w:rsidRPr="00DD335E">
              <w:rPr>
                <w:rFonts w:cstheme="minorHAnsi"/>
                <w:i/>
                <w:iCs/>
                <w:color w:val="auto"/>
                <w:lang w:val="nl-BE"/>
              </w:rPr>
              <w:t>Vlaams minister van Mobiliteit en Openbare Werken</w:t>
            </w:r>
          </w:p>
          <w:p w14:paraId="5A574CB8" w14:textId="039E61F9" w:rsidR="00F2571D" w:rsidRDefault="00C93921" w:rsidP="00F2571D">
            <w:pPr>
              <w:spacing w:before="0" w:line="240" w:lineRule="auto"/>
              <w:rPr>
                <w:rFonts w:eastAsia="Times New Roman" w:cstheme="minorHAnsi"/>
                <w:color w:val="auto"/>
                <w:lang w:val="nl-BE" w:eastAsia="nl-BE"/>
              </w:rPr>
            </w:pPr>
            <w:r w:rsidRPr="00DD335E">
              <w:rPr>
                <w:rFonts w:eastAsia="Times New Roman" w:cstheme="minorHAnsi"/>
                <w:color w:val="auto"/>
                <w:lang w:val="nl-BE" w:eastAsia="nl-BE"/>
              </w:rPr>
              <w:t xml:space="preserve">Prof. Patrick Willems – </w:t>
            </w:r>
            <w:r w:rsidRPr="00DD335E">
              <w:rPr>
                <w:rFonts w:eastAsia="Times New Roman" w:cstheme="minorHAnsi"/>
                <w:i/>
                <w:iCs/>
                <w:color w:val="auto"/>
                <w:lang w:val="nl-BE" w:eastAsia="nl-BE"/>
              </w:rPr>
              <w:t>KULeuven</w:t>
            </w:r>
            <w:r w:rsidRPr="00DD335E">
              <w:rPr>
                <w:rFonts w:eastAsia="Times New Roman" w:cstheme="minorHAnsi"/>
                <w:i/>
                <w:iCs/>
                <w:color w:val="auto"/>
                <w:lang w:val="nl-BE" w:eastAsia="nl-BE"/>
              </w:rPr>
              <w:br/>
            </w:r>
            <w:r w:rsidRPr="00DD335E">
              <w:rPr>
                <w:rFonts w:eastAsia="Times New Roman" w:cstheme="minorHAnsi"/>
                <w:color w:val="auto"/>
                <w:lang w:val="nl-BE" w:eastAsia="nl-BE"/>
              </w:rPr>
              <w:t xml:space="preserve">Chris Danckaerts – </w:t>
            </w:r>
            <w:r w:rsidRPr="00DD335E">
              <w:rPr>
                <w:rFonts w:eastAsia="Times New Roman" w:cstheme="minorHAnsi"/>
                <w:i/>
                <w:iCs/>
                <w:color w:val="auto"/>
                <w:lang w:val="nl-BE" w:eastAsia="nl-BE"/>
              </w:rPr>
              <w:t>De Vlaamse Waterweg</w:t>
            </w:r>
            <w:r w:rsidRPr="00DD335E">
              <w:rPr>
                <w:rFonts w:eastAsia="Times New Roman" w:cstheme="minorHAnsi"/>
                <w:i/>
                <w:iCs/>
                <w:color w:val="auto"/>
                <w:lang w:val="nl-BE" w:eastAsia="nl-BE"/>
              </w:rPr>
              <w:br/>
            </w:r>
            <w:r w:rsidR="00F2571D">
              <w:rPr>
                <w:rFonts w:eastAsia="Times New Roman" w:cstheme="minorHAnsi"/>
                <w:color w:val="auto"/>
                <w:lang w:val="nl-BE" w:eastAsia="nl-BE"/>
              </w:rPr>
              <w:t xml:space="preserve">Michel Carlier </w:t>
            </w:r>
            <w:r w:rsidR="00F2571D" w:rsidRPr="00F2571D">
              <w:rPr>
                <w:rFonts w:eastAsia="Times New Roman" w:cstheme="minorHAnsi"/>
                <w:color w:val="auto"/>
                <w:lang w:val="nl-BE" w:eastAsia="nl-BE"/>
              </w:rPr>
              <w:t>– Arrondissementscommissaris gouverneur Limburg</w:t>
            </w:r>
          </w:p>
          <w:p w14:paraId="642869FC" w14:textId="1229CFBC" w:rsidR="00515819" w:rsidRPr="00DD335E" w:rsidRDefault="00515819" w:rsidP="00515819">
            <w:pPr>
              <w:spacing w:before="0" w:line="240" w:lineRule="auto"/>
              <w:rPr>
                <w:i/>
                <w:iCs/>
                <w:color w:val="auto"/>
                <w:lang w:val="nl-BE"/>
              </w:rPr>
            </w:pPr>
            <w:r w:rsidRPr="00DD335E">
              <w:rPr>
                <w:color w:val="auto"/>
                <w:lang w:val="nl-BE"/>
              </w:rPr>
              <w:t>Ronald Hoebers</w:t>
            </w:r>
            <w:r w:rsidRPr="00DD335E">
              <w:rPr>
                <w:i/>
                <w:iCs/>
                <w:color w:val="auto"/>
                <w:lang w:val="nl-BE"/>
              </w:rPr>
              <w:t xml:space="preserve"> – Kabinet gouverneur Limburg</w:t>
            </w:r>
          </w:p>
          <w:p w14:paraId="7D76D437" w14:textId="7DE7EFCA" w:rsidR="00515819" w:rsidRDefault="00515819" w:rsidP="00515819">
            <w:pPr>
              <w:pStyle w:val="Kenmerk"/>
              <w:spacing w:before="0"/>
              <w:rPr>
                <w:rFonts w:eastAsia="Times New Roman" w:cs="Calibri"/>
                <w:i/>
                <w:iCs/>
                <w:color w:val="auto"/>
                <w:lang w:val="nl-BE" w:eastAsia="nl-BE"/>
              </w:rPr>
            </w:pPr>
            <w:r w:rsidRPr="00DD335E">
              <w:rPr>
                <w:rFonts w:eastAsia="Times New Roman" w:cs="Calibri"/>
                <w:color w:val="auto"/>
                <w:lang w:val="nl-BE" w:eastAsia="nl-BE"/>
              </w:rPr>
              <w:t>Chris Marey</w:t>
            </w:r>
            <w:r w:rsidRPr="00DD335E">
              <w:rPr>
                <w:rFonts w:eastAsia="Times New Roman" w:cs="Calibri"/>
                <w:i/>
                <w:iCs/>
                <w:color w:val="auto"/>
                <w:lang w:val="nl-BE" w:eastAsia="nl-BE"/>
              </w:rPr>
              <w:t xml:space="preserve"> – Kabinet gouverneur West-Vlaanderen</w:t>
            </w:r>
          </w:p>
          <w:p w14:paraId="1A5ACCEC" w14:textId="3E1894A7" w:rsidR="00515819" w:rsidRDefault="00515819" w:rsidP="00515819">
            <w:pPr>
              <w:pStyle w:val="Kenmerk"/>
              <w:spacing w:before="0"/>
              <w:rPr>
                <w:i/>
                <w:iCs/>
                <w:color w:val="auto"/>
                <w:lang w:val="nl-BE"/>
              </w:rPr>
            </w:pPr>
            <w:r w:rsidRPr="00DD335E">
              <w:rPr>
                <w:color w:val="auto"/>
                <w:lang w:val="nl-BE"/>
              </w:rPr>
              <w:t xml:space="preserve">Brent Roobaert – </w:t>
            </w:r>
            <w:r w:rsidRPr="00DD335E">
              <w:rPr>
                <w:i/>
                <w:iCs/>
                <w:color w:val="auto"/>
                <w:lang w:val="nl-BE"/>
              </w:rPr>
              <w:t>stafmedewerker</w:t>
            </w:r>
            <w:r w:rsidRPr="00DD335E">
              <w:rPr>
                <w:color w:val="auto"/>
                <w:lang w:val="nl-BE"/>
              </w:rPr>
              <w:t xml:space="preserve"> </w:t>
            </w:r>
            <w:r w:rsidRPr="00DD335E">
              <w:rPr>
                <w:i/>
                <w:iCs/>
                <w:color w:val="auto"/>
                <w:lang w:val="nl-BE"/>
              </w:rPr>
              <w:t>VVP</w:t>
            </w:r>
          </w:p>
          <w:p w14:paraId="1B79FBB3" w14:textId="77777777" w:rsidR="00F2571D" w:rsidRPr="00F2571D" w:rsidRDefault="00F2571D" w:rsidP="00F2571D">
            <w:pPr>
              <w:pStyle w:val="Kenmerk"/>
              <w:spacing w:before="0"/>
              <w:rPr>
                <w:i/>
                <w:iCs/>
                <w:color w:val="auto"/>
                <w:lang w:val="nl-BE"/>
              </w:rPr>
            </w:pPr>
            <w:r w:rsidRPr="00F2571D">
              <w:rPr>
                <w:i/>
                <w:iCs/>
                <w:color w:val="auto"/>
                <w:lang w:val="nl-BE"/>
              </w:rPr>
              <w:t>Raf Suys – Kabinet viceminister-president Crevits</w:t>
            </w:r>
          </w:p>
          <w:p w14:paraId="0C2DDFD6" w14:textId="31B9C072" w:rsidR="00F2571D" w:rsidRDefault="00F2571D" w:rsidP="00F2571D">
            <w:pPr>
              <w:pStyle w:val="Kenmerk"/>
              <w:spacing w:before="0"/>
              <w:rPr>
                <w:i/>
                <w:iCs/>
                <w:color w:val="auto"/>
                <w:lang w:val="nl-BE"/>
              </w:rPr>
            </w:pPr>
            <w:r w:rsidRPr="00F2571D">
              <w:rPr>
                <w:i/>
                <w:iCs/>
                <w:color w:val="auto"/>
                <w:lang w:val="nl-BE"/>
              </w:rPr>
              <w:t>Loes Lysens – Kabinet viceminister-president Crevits</w:t>
            </w:r>
          </w:p>
          <w:p w14:paraId="6F7A7830" w14:textId="77777777" w:rsidR="00F2571D" w:rsidRDefault="00F2571D" w:rsidP="00F2571D">
            <w:pPr>
              <w:spacing w:before="0" w:line="240" w:lineRule="auto"/>
              <w:rPr>
                <w:rFonts w:eastAsia="Times New Roman" w:cstheme="minorHAnsi"/>
                <w:i/>
                <w:iCs/>
                <w:color w:val="auto"/>
                <w:lang w:val="nl-BE" w:eastAsia="nl-BE"/>
              </w:rPr>
            </w:pPr>
            <w:r w:rsidRPr="00DD335E">
              <w:rPr>
                <w:rFonts w:eastAsia="Times New Roman" w:cstheme="minorHAnsi"/>
                <w:color w:val="auto"/>
                <w:lang w:val="nl-BE" w:eastAsia="nl-BE"/>
              </w:rPr>
              <w:t>Wim Verrelst</w:t>
            </w:r>
            <w:r w:rsidRPr="00DD335E">
              <w:rPr>
                <w:rFonts w:eastAsia="Times New Roman" w:cstheme="minorHAnsi"/>
                <w:i/>
                <w:iCs/>
                <w:color w:val="auto"/>
                <w:lang w:val="nl-BE" w:eastAsia="nl-BE"/>
              </w:rPr>
              <w:t xml:space="preserve"> – Kabinet viceminister-president Crevits</w:t>
            </w:r>
          </w:p>
          <w:p w14:paraId="12A10F61" w14:textId="77777777" w:rsidR="00F2571D" w:rsidRPr="00DD335E" w:rsidRDefault="00F2571D" w:rsidP="00F2571D">
            <w:pPr>
              <w:pStyle w:val="Kenmerk"/>
              <w:spacing w:before="0"/>
              <w:rPr>
                <w:rFonts w:eastAsia="Times New Roman" w:cs="Calibri"/>
                <w:i/>
                <w:iCs/>
                <w:color w:val="auto"/>
                <w:lang w:val="nl-BE" w:eastAsia="nl-BE"/>
              </w:rPr>
            </w:pPr>
            <w:r w:rsidRPr="00DD335E">
              <w:rPr>
                <w:rFonts w:eastAsia="Times New Roman" w:cs="Calibri"/>
                <w:color w:val="auto"/>
                <w:lang w:val="nl-BE" w:eastAsia="nl-BE"/>
              </w:rPr>
              <w:t>Jelle Van den Berghe</w:t>
            </w:r>
            <w:r w:rsidRPr="00DD335E">
              <w:rPr>
                <w:rFonts w:eastAsia="Times New Roman" w:cs="Calibri"/>
                <w:i/>
                <w:iCs/>
                <w:color w:val="auto"/>
                <w:lang w:val="nl-BE" w:eastAsia="nl-BE"/>
              </w:rPr>
              <w:t xml:space="preserve"> </w:t>
            </w:r>
            <w:r w:rsidRPr="00DD335E">
              <w:rPr>
                <w:rFonts w:cstheme="minorHAnsi"/>
                <w:i/>
                <w:iCs/>
                <w:color w:val="auto"/>
                <w:lang w:val="nl-BE"/>
              </w:rPr>
              <w:t>– Kabinet minister Demir</w:t>
            </w:r>
          </w:p>
          <w:p w14:paraId="26ACFE0B" w14:textId="28742EA3" w:rsidR="00F2571D" w:rsidRPr="00515819" w:rsidRDefault="00F2571D" w:rsidP="00515819">
            <w:pPr>
              <w:pStyle w:val="Kenmerk"/>
              <w:spacing w:before="0"/>
              <w:rPr>
                <w:lang w:val="en-GB"/>
              </w:rPr>
            </w:pPr>
          </w:p>
        </w:tc>
      </w:tr>
      <w:tr w:rsidR="00DD335E" w:rsidRPr="00DD335E" w14:paraId="589A9492" w14:textId="77777777" w:rsidTr="00D040D8">
        <w:trPr>
          <w:gridAfter w:val="1"/>
          <w:wAfter w:w="318" w:type="dxa"/>
          <w:trHeight w:val="340"/>
        </w:trPr>
        <w:tc>
          <w:tcPr>
            <w:tcW w:w="9463" w:type="dxa"/>
            <w:gridSpan w:val="2"/>
          </w:tcPr>
          <w:p w14:paraId="29846EC7" w14:textId="77777777" w:rsidR="003F7206" w:rsidRPr="00DD335E" w:rsidRDefault="003F7206" w:rsidP="003F7206">
            <w:pPr>
              <w:pStyle w:val="streepjes"/>
              <w:rPr>
                <w:lang w:val="nl-BE"/>
              </w:rPr>
            </w:pPr>
            <w:r w:rsidRPr="00DD335E">
              <w:rPr>
                <w:lang w:val="nl-BE"/>
              </w:rPr>
              <w:lastRenderedPageBreak/>
              <w:t>///////////////////////////////////////////////////////////////////////////////////////////////////////////////////////////////////</w:t>
            </w:r>
          </w:p>
        </w:tc>
      </w:tr>
    </w:tbl>
    <w:p w14:paraId="3D427B6F" w14:textId="77777777" w:rsidR="0058169C" w:rsidRPr="008B239A" w:rsidRDefault="0058169C" w:rsidP="001316F9">
      <w:pPr>
        <w:pStyle w:val="streepjes"/>
        <w:rPr>
          <w:lang w:val="nl-BE"/>
        </w:rPr>
        <w:sectPr w:rsidR="0058169C" w:rsidRPr="008B239A" w:rsidSect="00525495">
          <w:headerReference w:type="even" r:id="rId11"/>
          <w:headerReference w:type="default" r:id="rId12"/>
          <w:footerReference w:type="even" r:id="rId13"/>
          <w:footerReference w:type="default" r:id="rId14"/>
          <w:headerReference w:type="first" r:id="rId15"/>
          <w:footerReference w:type="first" r:id="rId16"/>
          <w:pgSz w:w="11906" w:h="16838"/>
          <w:pgMar w:top="851" w:right="1418" w:bottom="851" w:left="1418" w:header="709" w:footer="709" w:gutter="0"/>
          <w:cols w:space="708"/>
          <w:docGrid w:linePitch="360"/>
        </w:sectPr>
      </w:pPr>
    </w:p>
    <w:p w14:paraId="5DBD1123" w14:textId="7AF0C480" w:rsidR="006C7557" w:rsidRDefault="006C7557" w:rsidP="006C7557">
      <w:pPr>
        <w:pStyle w:val="Kenmerk"/>
        <w:rPr>
          <w:lang w:val="nl-BE"/>
        </w:rPr>
      </w:pPr>
      <w:r>
        <w:rPr>
          <w:lang w:val="nl-BE"/>
        </w:rPr>
        <w:t xml:space="preserve">Voor meer </w:t>
      </w:r>
      <w:r w:rsidR="00C003E7">
        <w:rPr>
          <w:lang w:val="nl-BE"/>
        </w:rPr>
        <w:t>informatie</w:t>
      </w:r>
      <w:r>
        <w:rPr>
          <w:lang w:val="nl-BE"/>
        </w:rPr>
        <w:t xml:space="preserve"> over de besproken punten</w:t>
      </w:r>
      <w:r w:rsidR="004A7419">
        <w:rPr>
          <w:lang w:val="nl-BE"/>
        </w:rPr>
        <w:t xml:space="preserve">: zie </w:t>
      </w:r>
      <w:r>
        <w:rPr>
          <w:lang w:val="nl-BE"/>
        </w:rPr>
        <w:t>algemene presentatie in bijlage</w:t>
      </w:r>
      <w:r w:rsidR="004A7419">
        <w:rPr>
          <w:lang w:val="nl-BE"/>
        </w:rPr>
        <w:t xml:space="preserve">: </w:t>
      </w:r>
      <w:r>
        <w:rPr>
          <w:lang w:val="nl-BE"/>
        </w:rPr>
        <w:t>2021-03-08 HLTF_algemene presentatie</w:t>
      </w:r>
    </w:p>
    <w:p w14:paraId="44A6A19C" w14:textId="1FCF35F8" w:rsidR="000814ED" w:rsidRPr="006C7557" w:rsidRDefault="000814ED" w:rsidP="000814ED">
      <w:pPr>
        <w:pStyle w:val="Kop1"/>
        <w:spacing w:before="240"/>
        <w:rPr>
          <w:lang w:val="nl-BE"/>
        </w:rPr>
      </w:pPr>
      <w:r w:rsidRPr="006C7557">
        <w:rPr>
          <w:lang w:val="nl-BE"/>
        </w:rPr>
        <w:t>Goedkeuring agenda</w:t>
      </w:r>
      <w:r w:rsidR="000A1389" w:rsidRPr="006C7557">
        <w:rPr>
          <w:lang w:val="nl-BE"/>
        </w:rPr>
        <w:t xml:space="preserve"> </w:t>
      </w:r>
      <w:r w:rsidR="00087001">
        <w:rPr>
          <w:lang w:val="nl-BE"/>
        </w:rPr>
        <w:t>14 juni</w:t>
      </w:r>
      <w:r w:rsidR="000A1389" w:rsidRPr="006C7557">
        <w:rPr>
          <w:lang w:val="nl-BE"/>
        </w:rPr>
        <w:t xml:space="preserve"> 2021 </w:t>
      </w:r>
    </w:p>
    <w:p w14:paraId="4792B51D" w14:textId="77777777" w:rsidR="000814ED" w:rsidRPr="006C7557" w:rsidRDefault="000814ED" w:rsidP="000814ED">
      <w:pPr>
        <w:rPr>
          <w:rStyle w:val="tekstniv3Char"/>
          <w:lang w:val="nl-BE"/>
        </w:rPr>
      </w:pPr>
      <w:r w:rsidRPr="006C7557">
        <w:rPr>
          <w:lang w:val="nl-BE"/>
        </w:rPr>
        <w:t>De agenda wordt goedgekeurd.</w:t>
      </w:r>
      <w:r w:rsidRPr="006C7557">
        <w:rPr>
          <w:rStyle w:val="tekstniv3Char"/>
          <w:lang w:val="nl-BE"/>
        </w:rPr>
        <w:t xml:space="preserve"> </w:t>
      </w:r>
    </w:p>
    <w:p w14:paraId="623AF266" w14:textId="49BFA52C" w:rsidR="000814ED" w:rsidRPr="006C7557" w:rsidRDefault="000814ED" w:rsidP="000814ED">
      <w:pPr>
        <w:pStyle w:val="Kop1"/>
        <w:spacing w:before="240"/>
        <w:rPr>
          <w:lang w:val="nl-BE"/>
        </w:rPr>
      </w:pPr>
      <w:r w:rsidRPr="006C7557">
        <w:rPr>
          <w:lang w:val="nl-BE"/>
        </w:rPr>
        <w:t xml:space="preserve">Goedkeuring verslag vergadering </w:t>
      </w:r>
      <w:r w:rsidR="00964632">
        <w:rPr>
          <w:lang w:val="nl-BE"/>
        </w:rPr>
        <w:t>8</w:t>
      </w:r>
      <w:r w:rsidR="00087001">
        <w:rPr>
          <w:lang w:val="nl-BE"/>
        </w:rPr>
        <w:t xml:space="preserve"> maart</w:t>
      </w:r>
      <w:r w:rsidR="00C527BF" w:rsidRPr="006C7557">
        <w:rPr>
          <w:lang w:val="nl-BE"/>
        </w:rPr>
        <w:t xml:space="preserve"> 2021</w:t>
      </w:r>
    </w:p>
    <w:p w14:paraId="0A721D3B" w14:textId="4457DA09" w:rsidR="000814ED" w:rsidRPr="006C7557" w:rsidRDefault="00C527BF" w:rsidP="000814ED">
      <w:pPr>
        <w:rPr>
          <w:rStyle w:val="tekstniv3Char"/>
          <w:lang w:val="nl-BE"/>
        </w:rPr>
      </w:pPr>
      <w:r w:rsidRPr="006C7557">
        <w:rPr>
          <w:lang w:val="nl-BE"/>
        </w:rPr>
        <w:t xml:space="preserve">Het ontwerpverslag van de vergadering van </w:t>
      </w:r>
      <w:r w:rsidR="00964632">
        <w:rPr>
          <w:lang w:val="nl-BE"/>
        </w:rPr>
        <w:t>8</w:t>
      </w:r>
      <w:r w:rsidRPr="006C7557">
        <w:rPr>
          <w:lang w:val="nl-BE"/>
        </w:rPr>
        <w:t xml:space="preserve"> maart 2021 werd aangepast </w:t>
      </w:r>
      <w:r w:rsidR="00087001">
        <w:rPr>
          <w:lang w:val="nl-BE"/>
        </w:rPr>
        <w:t xml:space="preserve">rekening houdende met </w:t>
      </w:r>
      <w:r w:rsidR="00964632">
        <w:rPr>
          <w:lang w:val="nl-BE"/>
        </w:rPr>
        <w:t>de</w:t>
      </w:r>
      <w:r w:rsidR="00087001">
        <w:rPr>
          <w:lang w:val="nl-BE"/>
        </w:rPr>
        <w:t xml:space="preserve"> opmerkingen. </w:t>
      </w:r>
      <w:r w:rsidR="000814ED" w:rsidRPr="006C7557">
        <w:rPr>
          <w:lang w:val="nl-BE"/>
        </w:rPr>
        <w:t xml:space="preserve">Het </w:t>
      </w:r>
      <w:r w:rsidRPr="006C7557">
        <w:rPr>
          <w:lang w:val="nl-BE"/>
        </w:rPr>
        <w:t xml:space="preserve">aangepaste </w:t>
      </w:r>
      <w:r w:rsidR="000814ED" w:rsidRPr="006C7557">
        <w:rPr>
          <w:lang w:val="nl-BE"/>
        </w:rPr>
        <w:t>verslag wordt goedgekeurd.</w:t>
      </w:r>
      <w:r w:rsidR="000814ED" w:rsidRPr="006C7557">
        <w:rPr>
          <w:rStyle w:val="tekstniv3Char"/>
          <w:lang w:val="nl-BE"/>
        </w:rPr>
        <w:t xml:space="preserve"> </w:t>
      </w:r>
    </w:p>
    <w:p w14:paraId="3CB6E9D7" w14:textId="52A72DA4" w:rsidR="000814ED" w:rsidRPr="006C7557" w:rsidRDefault="00C527BF" w:rsidP="000814ED">
      <w:pPr>
        <w:pStyle w:val="Kop1"/>
        <w:spacing w:before="240"/>
        <w:rPr>
          <w:lang w:val="nl-BE"/>
        </w:rPr>
      </w:pPr>
      <w:r w:rsidRPr="006C7557">
        <w:rPr>
          <w:lang w:val="nl-BE"/>
        </w:rPr>
        <w:t>Stand van zaken droogte</w:t>
      </w:r>
    </w:p>
    <w:p w14:paraId="5035B046" w14:textId="52B14F02" w:rsidR="000814ED" w:rsidRPr="006C7557" w:rsidRDefault="00C527BF" w:rsidP="00017817">
      <w:pPr>
        <w:pStyle w:val="Kop2"/>
        <w:rPr>
          <w:lang w:val="nl-BE"/>
        </w:rPr>
      </w:pPr>
      <w:r w:rsidRPr="006C7557">
        <w:rPr>
          <w:lang w:val="nl-BE"/>
        </w:rPr>
        <w:t>Impact</w:t>
      </w:r>
      <w:r w:rsidR="00A94697">
        <w:rPr>
          <w:lang w:val="nl-BE"/>
        </w:rPr>
        <w:t xml:space="preserve"> neerslag</w:t>
      </w:r>
      <w:r w:rsidRPr="006C7557">
        <w:rPr>
          <w:lang w:val="nl-BE"/>
        </w:rPr>
        <w:t xml:space="preserve"> op beschikbare reserves </w:t>
      </w:r>
    </w:p>
    <w:p w14:paraId="7FB5D284" w14:textId="287D3CE5" w:rsidR="00C527BF" w:rsidRPr="006C7557" w:rsidRDefault="00C527BF" w:rsidP="000814ED">
      <w:pPr>
        <w:rPr>
          <w:lang w:val="nl-BE"/>
        </w:rPr>
      </w:pPr>
      <w:r w:rsidRPr="006C7557">
        <w:rPr>
          <w:lang w:val="nl-BE"/>
        </w:rPr>
        <w:t>Krista Decat</w:t>
      </w:r>
      <w:r w:rsidR="000814ED" w:rsidRPr="006C7557">
        <w:rPr>
          <w:lang w:val="nl-BE"/>
        </w:rPr>
        <w:t>, coördinator</w:t>
      </w:r>
      <w:r w:rsidRPr="006C7557">
        <w:rPr>
          <w:lang w:val="nl-BE"/>
        </w:rPr>
        <w:t xml:space="preserve"> Blue Deal</w:t>
      </w:r>
      <w:r w:rsidR="00DB218D">
        <w:rPr>
          <w:lang w:val="nl-BE"/>
        </w:rPr>
        <w:t>,</w:t>
      </w:r>
      <w:r w:rsidR="0065119B" w:rsidRPr="006C7557">
        <w:rPr>
          <w:lang w:val="nl-BE"/>
        </w:rPr>
        <w:t xml:space="preserve"> duidt de impact van de </w:t>
      </w:r>
      <w:r w:rsidR="004868A8">
        <w:rPr>
          <w:lang w:val="nl-BE"/>
        </w:rPr>
        <w:t xml:space="preserve">voorbije </w:t>
      </w:r>
      <w:r w:rsidR="0065119B" w:rsidRPr="006C7557">
        <w:rPr>
          <w:lang w:val="nl-BE"/>
        </w:rPr>
        <w:t xml:space="preserve">neerslag op de beschikbare </w:t>
      </w:r>
      <w:r w:rsidR="00964632">
        <w:rPr>
          <w:lang w:val="nl-BE"/>
        </w:rPr>
        <w:t>grondwaterstanden</w:t>
      </w:r>
      <w:r w:rsidR="0065119B" w:rsidRPr="006C7557">
        <w:rPr>
          <w:lang w:val="nl-BE"/>
        </w:rPr>
        <w:t>.</w:t>
      </w:r>
      <w:r w:rsidR="00332093" w:rsidRPr="006C7557">
        <w:rPr>
          <w:lang w:val="nl-BE"/>
        </w:rPr>
        <w:t xml:space="preserve"> </w:t>
      </w:r>
      <w:r w:rsidR="009E15EE" w:rsidRPr="009E15EE">
        <w:rPr>
          <w:lang w:val="nl-BE"/>
        </w:rPr>
        <w:t xml:space="preserve">Ifv </w:t>
      </w:r>
      <w:r w:rsidR="004C699B">
        <w:rPr>
          <w:lang w:val="nl-BE"/>
        </w:rPr>
        <w:t>een onderbouw</w:t>
      </w:r>
      <w:r w:rsidR="009E15EE" w:rsidRPr="009E15EE">
        <w:rPr>
          <w:lang w:val="nl-BE"/>
        </w:rPr>
        <w:t>de</w:t>
      </w:r>
      <w:r w:rsidR="004C699B">
        <w:rPr>
          <w:lang w:val="nl-BE"/>
        </w:rPr>
        <w:t xml:space="preserve"> aanpak van</w:t>
      </w:r>
      <w:r w:rsidR="009E15EE" w:rsidRPr="009E15EE">
        <w:rPr>
          <w:lang w:val="nl-BE"/>
        </w:rPr>
        <w:t xml:space="preserve"> </w:t>
      </w:r>
      <w:r w:rsidR="004C699B">
        <w:rPr>
          <w:lang w:val="nl-BE"/>
        </w:rPr>
        <w:t>de droogte</w:t>
      </w:r>
      <w:r w:rsidR="009E15EE" w:rsidRPr="009E15EE">
        <w:rPr>
          <w:lang w:val="nl-BE"/>
        </w:rPr>
        <w:t>problem</w:t>
      </w:r>
      <w:r w:rsidR="004C699B">
        <w:rPr>
          <w:lang w:val="nl-BE"/>
        </w:rPr>
        <w:t>atiek</w:t>
      </w:r>
      <w:r w:rsidR="009E15EE">
        <w:rPr>
          <w:lang w:val="nl-BE"/>
        </w:rPr>
        <w:t xml:space="preserve"> </w:t>
      </w:r>
      <w:r w:rsidR="009E15EE" w:rsidRPr="009E15EE">
        <w:rPr>
          <w:lang w:val="nl-BE"/>
        </w:rPr>
        <w:t xml:space="preserve">zet de Blue Deal in op de uitbreiding </w:t>
      </w:r>
      <w:r w:rsidR="004C699B">
        <w:rPr>
          <w:lang w:val="nl-BE"/>
        </w:rPr>
        <w:t xml:space="preserve">en automatisatie </w:t>
      </w:r>
      <w:r w:rsidR="009E15EE" w:rsidRPr="009E15EE">
        <w:rPr>
          <w:lang w:val="nl-BE"/>
        </w:rPr>
        <w:t>van het</w:t>
      </w:r>
      <w:r w:rsidR="00F9266C">
        <w:rPr>
          <w:lang w:val="nl-BE"/>
        </w:rPr>
        <w:t xml:space="preserve"> </w:t>
      </w:r>
      <w:r w:rsidR="009E15EE" w:rsidRPr="009E15EE">
        <w:rPr>
          <w:lang w:val="nl-BE"/>
        </w:rPr>
        <w:t>monitoringsmeetnet.</w:t>
      </w:r>
      <w:r w:rsidR="009E15EE">
        <w:rPr>
          <w:lang w:val="nl-BE"/>
        </w:rPr>
        <w:t xml:space="preserve"> </w:t>
      </w:r>
      <w:r w:rsidR="00F9266C">
        <w:rPr>
          <w:lang w:val="nl-BE"/>
        </w:rPr>
        <w:t xml:space="preserve">Op vraag van Gouverneur Cathy Berx naar de planning hiervan wordt </w:t>
      </w:r>
      <w:r w:rsidR="004868A8">
        <w:rPr>
          <w:lang w:val="nl-BE"/>
        </w:rPr>
        <w:t>mee</w:t>
      </w:r>
      <w:r w:rsidR="00F9266C">
        <w:rPr>
          <w:lang w:val="nl-BE"/>
        </w:rPr>
        <w:t>gegeven dat de aanbesteding nu wordt voorbereid</w:t>
      </w:r>
      <w:r w:rsidR="00F9266C" w:rsidRPr="00F9266C">
        <w:rPr>
          <w:lang w:val="nl-BE"/>
        </w:rPr>
        <w:t xml:space="preserve"> om</w:t>
      </w:r>
      <w:r w:rsidR="00F9266C">
        <w:rPr>
          <w:lang w:val="nl-BE"/>
        </w:rPr>
        <w:t xml:space="preserve"> volgend jaar met de uitrol te starten. </w:t>
      </w:r>
      <w:r w:rsidR="009E15EE">
        <w:rPr>
          <w:lang w:val="nl-BE"/>
        </w:rPr>
        <w:t>Prof. Marijke Huysmans</w:t>
      </w:r>
      <w:r w:rsidR="004868A8">
        <w:rPr>
          <w:lang w:val="nl-BE"/>
        </w:rPr>
        <w:t xml:space="preserve"> vult aan</w:t>
      </w:r>
      <w:r w:rsidR="00F9266C">
        <w:rPr>
          <w:lang w:val="nl-BE"/>
        </w:rPr>
        <w:t xml:space="preserve"> </w:t>
      </w:r>
      <w:r w:rsidR="009E15EE">
        <w:rPr>
          <w:lang w:val="nl-BE"/>
        </w:rPr>
        <w:t xml:space="preserve">dat </w:t>
      </w:r>
      <w:r w:rsidR="000E39F1">
        <w:rPr>
          <w:lang w:val="nl-BE"/>
        </w:rPr>
        <w:t xml:space="preserve">voor </w:t>
      </w:r>
      <w:r w:rsidR="00677E7D">
        <w:rPr>
          <w:lang w:val="nl-BE"/>
        </w:rPr>
        <w:t>de rapportage over</w:t>
      </w:r>
      <w:r w:rsidR="009E15EE">
        <w:rPr>
          <w:lang w:val="nl-BE"/>
        </w:rPr>
        <w:t xml:space="preserve"> de grondwaterstand</w:t>
      </w:r>
      <w:r w:rsidR="004868A8">
        <w:rPr>
          <w:lang w:val="nl-BE"/>
        </w:rPr>
        <w:t>en</w:t>
      </w:r>
      <w:r w:rsidR="009E15EE">
        <w:rPr>
          <w:lang w:val="nl-BE"/>
        </w:rPr>
        <w:t xml:space="preserve"> </w:t>
      </w:r>
      <w:r w:rsidR="00677E7D">
        <w:rPr>
          <w:lang w:val="nl-BE"/>
        </w:rPr>
        <w:t xml:space="preserve">nu </w:t>
      </w:r>
      <w:r w:rsidR="009E15EE">
        <w:rPr>
          <w:lang w:val="nl-BE"/>
        </w:rPr>
        <w:t>154 meetlocaties gebruikt worden, wat een kleine fractie is van alle meetpunten in Vlaa</w:t>
      </w:r>
      <w:r w:rsidR="00C003E7">
        <w:rPr>
          <w:lang w:val="nl-BE"/>
        </w:rPr>
        <w:t>n</w:t>
      </w:r>
      <w:r w:rsidR="009E15EE">
        <w:rPr>
          <w:lang w:val="nl-BE"/>
        </w:rPr>
        <w:t>deren.</w:t>
      </w:r>
      <w:r w:rsidR="004C699B">
        <w:rPr>
          <w:lang w:val="nl-BE"/>
        </w:rPr>
        <w:t xml:space="preserve"> Ze verwijst voor </w:t>
      </w:r>
      <w:r w:rsidR="004868A8">
        <w:rPr>
          <w:lang w:val="nl-BE"/>
        </w:rPr>
        <w:t xml:space="preserve">meer info </w:t>
      </w:r>
      <w:r w:rsidR="004C699B">
        <w:rPr>
          <w:lang w:val="nl-BE"/>
        </w:rPr>
        <w:t xml:space="preserve">naar de </w:t>
      </w:r>
      <w:hyperlink r:id="rId17" w:history="1">
        <w:r w:rsidR="004C699B" w:rsidRPr="004C699B">
          <w:rPr>
            <w:rStyle w:val="Hyperlink"/>
            <w:lang w:val="nl-BE"/>
          </w:rPr>
          <w:t>Databank Ondergrond Vlaanderen</w:t>
        </w:r>
      </w:hyperlink>
      <w:r w:rsidR="004C699B">
        <w:rPr>
          <w:lang w:val="nl-BE"/>
        </w:rPr>
        <w:t>.</w:t>
      </w:r>
      <w:r w:rsidR="00C003E7">
        <w:rPr>
          <w:lang w:val="nl-BE"/>
        </w:rPr>
        <w:t xml:space="preserve"> </w:t>
      </w:r>
    </w:p>
    <w:p w14:paraId="5A14FC47" w14:textId="6724D007" w:rsidR="000814ED" w:rsidRPr="006C7557" w:rsidRDefault="00C527BF" w:rsidP="00017817">
      <w:pPr>
        <w:pStyle w:val="Kop2"/>
        <w:rPr>
          <w:lang w:val="nl-BE"/>
        </w:rPr>
      </w:pPr>
      <w:r w:rsidRPr="006C7557">
        <w:rPr>
          <w:lang w:val="nl-BE"/>
        </w:rPr>
        <w:t xml:space="preserve">Impact </w:t>
      </w:r>
      <w:r w:rsidR="00A94697">
        <w:rPr>
          <w:lang w:val="nl-BE"/>
        </w:rPr>
        <w:t xml:space="preserve">mbt </w:t>
      </w:r>
      <w:r w:rsidRPr="006C7557">
        <w:rPr>
          <w:lang w:val="nl-BE"/>
        </w:rPr>
        <w:t xml:space="preserve">leveringszekerheid drinkwater </w:t>
      </w:r>
    </w:p>
    <w:p w14:paraId="28B2AB10" w14:textId="61C86CD6" w:rsidR="00A12608" w:rsidRDefault="00A94697" w:rsidP="000814ED">
      <w:pPr>
        <w:rPr>
          <w:lang w:val="nl-BE"/>
        </w:rPr>
      </w:pPr>
      <w:r w:rsidRPr="006C7557">
        <w:rPr>
          <w:lang w:val="nl-BE"/>
        </w:rPr>
        <w:t xml:space="preserve">Marleen Porto-Carrero </w:t>
      </w:r>
      <w:r w:rsidR="00CC5FA1">
        <w:rPr>
          <w:lang w:val="nl-BE"/>
        </w:rPr>
        <w:t>duidt het effect van</w:t>
      </w:r>
      <w:r>
        <w:rPr>
          <w:lang w:val="nl-BE"/>
        </w:rPr>
        <w:t xml:space="preserve"> de </w:t>
      </w:r>
      <w:r w:rsidR="00FD12E7">
        <w:rPr>
          <w:lang w:val="nl-BE"/>
        </w:rPr>
        <w:t xml:space="preserve">recent uitgevoerde </w:t>
      </w:r>
      <w:r>
        <w:rPr>
          <w:lang w:val="nl-BE"/>
        </w:rPr>
        <w:t xml:space="preserve">maatregelen </w:t>
      </w:r>
      <w:r w:rsidR="00FD12E7">
        <w:rPr>
          <w:lang w:val="nl-BE"/>
        </w:rPr>
        <w:t xml:space="preserve">van </w:t>
      </w:r>
      <w:r>
        <w:rPr>
          <w:lang w:val="nl-BE"/>
        </w:rPr>
        <w:t>de zes waterbedrijven</w:t>
      </w:r>
      <w:r w:rsidR="00FD12E7">
        <w:rPr>
          <w:lang w:val="nl-BE"/>
        </w:rPr>
        <w:t xml:space="preserve">, </w:t>
      </w:r>
      <w:r w:rsidR="00A12608" w:rsidRPr="006C7557">
        <w:rPr>
          <w:lang w:val="nl-BE"/>
        </w:rPr>
        <w:t>zowel langs aanbodzijde als langs vraagzijde</w:t>
      </w:r>
      <w:r w:rsidR="00A12608">
        <w:rPr>
          <w:lang w:val="nl-BE"/>
        </w:rPr>
        <w:t>,</w:t>
      </w:r>
      <w:r w:rsidR="00547F05">
        <w:rPr>
          <w:lang w:val="nl-BE"/>
        </w:rPr>
        <w:t xml:space="preserve"> </w:t>
      </w:r>
      <w:r>
        <w:rPr>
          <w:lang w:val="nl-BE"/>
        </w:rPr>
        <w:t xml:space="preserve">op de leveringszekerheid </w:t>
      </w:r>
      <w:r w:rsidR="00B30858">
        <w:rPr>
          <w:lang w:val="nl-BE"/>
        </w:rPr>
        <w:t xml:space="preserve">met betrekking tot </w:t>
      </w:r>
      <w:r>
        <w:rPr>
          <w:lang w:val="nl-BE"/>
        </w:rPr>
        <w:t>de zomer van 2021</w:t>
      </w:r>
      <w:r w:rsidR="00547F05">
        <w:rPr>
          <w:lang w:val="nl-BE"/>
        </w:rPr>
        <w:t xml:space="preserve">. Vanuit </w:t>
      </w:r>
      <w:r w:rsidR="000765AD">
        <w:rPr>
          <w:lang w:val="nl-BE"/>
        </w:rPr>
        <w:t xml:space="preserve">de </w:t>
      </w:r>
      <w:r w:rsidR="004E561D">
        <w:rPr>
          <w:lang w:val="nl-BE"/>
        </w:rPr>
        <w:t xml:space="preserve">gezamenlijke </w:t>
      </w:r>
      <w:r w:rsidR="00547F05">
        <w:rPr>
          <w:lang w:val="nl-BE"/>
        </w:rPr>
        <w:t xml:space="preserve">ambitie </w:t>
      </w:r>
      <w:r w:rsidR="00B30858">
        <w:rPr>
          <w:lang w:val="nl-BE"/>
        </w:rPr>
        <w:t xml:space="preserve">van de zes waterbedrijven </w:t>
      </w:r>
      <w:r w:rsidR="00547F05" w:rsidRPr="00547F05">
        <w:rPr>
          <w:lang w:val="nl-BE"/>
        </w:rPr>
        <w:t>om</w:t>
      </w:r>
      <w:r w:rsidR="00A12608">
        <w:rPr>
          <w:lang w:val="nl-BE"/>
        </w:rPr>
        <w:t xml:space="preserve"> </w:t>
      </w:r>
      <w:r w:rsidR="004E561D">
        <w:rPr>
          <w:lang w:val="nl-BE"/>
        </w:rPr>
        <w:t xml:space="preserve">te </w:t>
      </w:r>
      <w:r w:rsidR="00A12608">
        <w:rPr>
          <w:lang w:val="nl-BE"/>
        </w:rPr>
        <w:t>blijven</w:t>
      </w:r>
      <w:r w:rsidR="00547F05" w:rsidRPr="00547F05">
        <w:rPr>
          <w:lang w:val="nl-BE"/>
        </w:rPr>
        <w:t xml:space="preserve"> </w:t>
      </w:r>
      <w:r w:rsidR="00547F05">
        <w:rPr>
          <w:lang w:val="nl-BE"/>
        </w:rPr>
        <w:t xml:space="preserve">garanderen </w:t>
      </w:r>
      <w:r w:rsidR="00547F05" w:rsidRPr="00547F05">
        <w:rPr>
          <w:lang w:val="nl-BE"/>
        </w:rPr>
        <w:t xml:space="preserve">dat er </w:t>
      </w:r>
      <w:r w:rsidR="00547F05">
        <w:rPr>
          <w:lang w:val="nl-BE"/>
        </w:rPr>
        <w:t>op elke moment</w:t>
      </w:r>
      <w:r w:rsidR="00547F05" w:rsidRPr="00547F05">
        <w:rPr>
          <w:lang w:val="nl-BE"/>
        </w:rPr>
        <w:t xml:space="preserve"> </w:t>
      </w:r>
      <w:r w:rsidR="00547F05">
        <w:rPr>
          <w:lang w:val="nl-BE"/>
        </w:rPr>
        <w:t xml:space="preserve">op </w:t>
      </w:r>
      <w:r w:rsidR="00A12608">
        <w:rPr>
          <w:lang w:val="nl-BE"/>
        </w:rPr>
        <w:t>elke plaats</w:t>
      </w:r>
      <w:r w:rsidR="00547F05">
        <w:rPr>
          <w:lang w:val="nl-BE"/>
        </w:rPr>
        <w:t xml:space="preserve"> in Vlaanderen</w:t>
      </w:r>
      <w:r w:rsidR="00A12608">
        <w:rPr>
          <w:lang w:val="nl-BE"/>
        </w:rPr>
        <w:t xml:space="preserve"> </w:t>
      </w:r>
      <w:r w:rsidR="00A12608" w:rsidRPr="00547F05">
        <w:rPr>
          <w:lang w:val="nl-BE"/>
        </w:rPr>
        <w:t>voldoende kraanwater geleverd wordt</w:t>
      </w:r>
      <w:r w:rsidR="00A12608">
        <w:rPr>
          <w:lang w:val="nl-BE"/>
        </w:rPr>
        <w:t>, is een uitgebreide korf van concrete investerings- en onderzoeksprojecten samengesteld</w:t>
      </w:r>
      <w:r w:rsidR="00547F05" w:rsidRPr="00547F05">
        <w:rPr>
          <w:lang w:val="nl-BE"/>
        </w:rPr>
        <w:t>.</w:t>
      </w:r>
      <w:r w:rsidR="00A12608">
        <w:rPr>
          <w:lang w:val="nl-BE"/>
        </w:rPr>
        <w:t xml:space="preserve"> De uitrol van die maatregelen zal de leveringscapaciteit verhogen en de robuustheid van de drinkwatervoorziening verbeteren.</w:t>
      </w:r>
      <w:r w:rsidR="000765AD">
        <w:rPr>
          <w:lang w:val="nl-BE"/>
        </w:rPr>
        <w:t xml:space="preserve"> </w:t>
      </w:r>
    </w:p>
    <w:p w14:paraId="44081BF4" w14:textId="74487BD1" w:rsidR="00DA0AB2" w:rsidRPr="006C7557" w:rsidRDefault="00FD12E7" w:rsidP="000814ED">
      <w:pPr>
        <w:rPr>
          <w:lang w:val="nl-BE"/>
        </w:rPr>
      </w:pPr>
      <w:r>
        <w:rPr>
          <w:lang w:val="nl-BE"/>
        </w:rPr>
        <w:t>De verbinding van de aanvoerleidingen van water-link en Pidpa, die</w:t>
      </w:r>
      <w:r w:rsidR="004E561D">
        <w:rPr>
          <w:lang w:val="nl-BE"/>
        </w:rPr>
        <w:t xml:space="preserve"> over</w:t>
      </w:r>
      <w:r>
        <w:rPr>
          <w:lang w:val="nl-BE"/>
        </w:rPr>
        <w:t xml:space="preserve"> complementaire bronnen </w:t>
      </w:r>
      <w:r w:rsidR="004E561D">
        <w:rPr>
          <w:lang w:val="nl-BE"/>
        </w:rPr>
        <w:t>beschikken</w:t>
      </w:r>
      <w:r>
        <w:rPr>
          <w:lang w:val="nl-BE"/>
        </w:rPr>
        <w:t xml:space="preserve">, </w:t>
      </w:r>
      <w:r w:rsidR="004E561D">
        <w:rPr>
          <w:lang w:val="nl-BE"/>
        </w:rPr>
        <w:t xml:space="preserve">zorgt niet alleen voor een meer duurzaam beheer van die bronnen, het creëert ook de mogelijkheid om meer water naar de waterarmere provincies in het westen te transporteren. </w:t>
      </w:r>
      <w:r w:rsidR="000765AD">
        <w:rPr>
          <w:lang w:val="nl-BE"/>
        </w:rPr>
        <w:t>Ook d</w:t>
      </w:r>
      <w:r w:rsidR="00B30858">
        <w:rPr>
          <w:lang w:val="nl-BE"/>
        </w:rPr>
        <w:t xml:space="preserve">e uitbreiding van de productiecapaciteit van enkele waterproductiecentra in West-Vlaanderen leidt tot </w:t>
      </w:r>
      <w:r w:rsidR="000765AD">
        <w:rPr>
          <w:lang w:val="nl-BE"/>
        </w:rPr>
        <w:t xml:space="preserve">de </w:t>
      </w:r>
      <w:r w:rsidR="00B30858">
        <w:rPr>
          <w:lang w:val="nl-BE"/>
        </w:rPr>
        <w:t>versterking van de leveringszekerheid in die provincie.</w:t>
      </w:r>
      <w:r w:rsidR="000765AD">
        <w:rPr>
          <w:lang w:val="nl-BE"/>
        </w:rPr>
        <w:t xml:space="preserve"> Een derde maatregel is een doorgedreven balancering, waarbij tijdens de winter maximaal oppervlaktewater wordt gebruikt en de spaarbekkens maximaal gevuld gehouden worden, om zo voldoende reserves beschikbaar te hebben voor drogere periodes. Daarnaast worden in drukgevoelige stelsels mobiele </w:t>
      </w:r>
      <w:r w:rsidR="000765AD">
        <w:rPr>
          <w:lang w:val="nl-BE"/>
        </w:rPr>
        <w:lastRenderedPageBreak/>
        <w:t>drukverhogingsinstallaties ingezet. Met de sectorale sensibiliseringscampagne trachten de waterbedrijven het bewustzijn over de waarde van kraanwater te verhogen.</w:t>
      </w:r>
    </w:p>
    <w:p w14:paraId="27573AE5" w14:textId="70AA1905" w:rsidR="000765AD" w:rsidRPr="000765AD" w:rsidRDefault="000765AD" w:rsidP="000765AD">
      <w:pPr>
        <w:rPr>
          <w:lang w:val="nl-BE"/>
        </w:rPr>
      </w:pPr>
      <w:r>
        <w:rPr>
          <w:lang w:val="nl-NL"/>
        </w:rPr>
        <w:t>Marleen Porto-Carrero besluit dat, b</w:t>
      </w:r>
      <w:r w:rsidRPr="000765AD">
        <w:rPr>
          <w:lang w:val="nl-NL"/>
        </w:rPr>
        <w:t xml:space="preserve">ehoudens in het geval van het optreden van calamiteiten, bij aanhoudende droogte de leveringszekerheid door alle waterbedrijven </w:t>
      </w:r>
      <w:r>
        <w:rPr>
          <w:lang w:val="nl-NL"/>
        </w:rPr>
        <w:t xml:space="preserve">alvast tot in september </w:t>
      </w:r>
      <w:r w:rsidRPr="000765AD">
        <w:rPr>
          <w:lang w:val="nl-NL"/>
        </w:rPr>
        <w:t xml:space="preserve">gegarandeerd </w:t>
      </w:r>
      <w:r>
        <w:rPr>
          <w:lang w:val="nl-NL"/>
        </w:rPr>
        <w:t xml:space="preserve">kan </w:t>
      </w:r>
      <w:r w:rsidRPr="000765AD">
        <w:rPr>
          <w:lang w:val="nl-NL"/>
        </w:rPr>
        <w:t>worden.</w:t>
      </w:r>
    </w:p>
    <w:p w14:paraId="4C03F0EA" w14:textId="41E3AB34" w:rsidR="00130B61" w:rsidRDefault="00DB218D" w:rsidP="000814ED">
      <w:pPr>
        <w:rPr>
          <w:lang w:val="nl-BE"/>
        </w:rPr>
      </w:pPr>
      <w:bookmarkStart w:id="0" w:name="_Hlk84844802"/>
      <w:r>
        <w:rPr>
          <w:lang w:val="nl-BE"/>
        </w:rPr>
        <w:t xml:space="preserve">Gouverneur </w:t>
      </w:r>
      <w:r w:rsidR="000814ED" w:rsidRPr="006C7557">
        <w:rPr>
          <w:lang w:val="nl-BE"/>
        </w:rPr>
        <w:t xml:space="preserve">Cathy Berx </w:t>
      </w:r>
      <w:r w:rsidR="000765AD">
        <w:rPr>
          <w:lang w:val="nl-BE"/>
        </w:rPr>
        <w:t xml:space="preserve">herhaalt haar vraag om zicht te krijgen op </w:t>
      </w:r>
      <w:r w:rsidR="00130B61">
        <w:rPr>
          <w:lang w:val="nl-BE"/>
        </w:rPr>
        <w:t xml:space="preserve">de grootverbruikers gezien daarmee de grootste winsten te halen vallen en vraagt ook naar de mogelijkheden van circulair watergebruik. Marleen </w:t>
      </w:r>
      <w:r w:rsidR="00130B61">
        <w:rPr>
          <w:lang w:val="nl-NL"/>
        </w:rPr>
        <w:t xml:space="preserve">Porto-Carrero </w:t>
      </w:r>
      <w:r w:rsidR="004A6953" w:rsidRPr="006C7557">
        <w:rPr>
          <w:lang w:val="nl-BE"/>
        </w:rPr>
        <w:t xml:space="preserve">geeft aan dat </w:t>
      </w:r>
      <w:r w:rsidR="00130B61">
        <w:rPr>
          <w:lang w:val="nl-BE"/>
        </w:rPr>
        <w:t xml:space="preserve">ze met een volgende presentatie hierop zal terugkomen. </w:t>
      </w:r>
    </w:p>
    <w:bookmarkEnd w:id="0"/>
    <w:p w14:paraId="3F39B835" w14:textId="1E471D6D" w:rsidR="000814ED" w:rsidRDefault="000814ED" w:rsidP="000814ED">
      <w:pPr>
        <w:rPr>
          <w:lang w:val="nl-BE"/>
        </w:rPr>
      </w:pPr>
      <w:r w:rsidRPr="006C7557">
        <w:rPr>
          <w:u w:val="single"/>
          <w:lang w:val="nl-BE"/>
        </w:rPr>
        <w:t>Beslissing</w:t>
      </w:r>
      <w:r w:rsidRPr="006C7557">
        <w:rPr>
          <w:lang w:val="nl-BE"/>
        </w:rPr>
        <w:t xml:space="preserve">: </w:t>
      </w:r>
      <w:r w:rsidR="00805366" w:rsidRPr="006C7557">
        <w:rPr>
          <w:lang w:val="nl-BE"/>
        </w:rPr>
        <w:t>De High Level Task Force droogte neemt kennis van de stand van zaken</w:t>
      </w:r>
      <w:r w:rsidR="00130B61">
        <w:rPr>
          <w:lang w:val="nl-BE"/>
        </w:rPr>
        <w:t>.</w:t>
      </w:r>
    </w:p>
    <w:p w14:paraId="25C55D49" w14:textId="7EA9C910" w:rsidR="0063624A" w:rsidRDefault="0063624A" w:rsidP="0063624A">
      <w:pPr>
        <w:pStyle w:val="Kop1"/>
        <w:rPr>
          <w:lang w:val="nl-BE"/>
        </w:rPr>
      </w:pPr>
      <w:r w:rsidRPr="0063624A">
        <w:rPr>
          <w:lang w:val="nl-BE"/>
        </w:rPr>
        <w:t>Algemene overzichten vanuit het programmamanagement Blue Deal</w:t>
      </w:r>
    </w:p>
    <w:p w14:paraId="76C3ADE7" w14:textId="6833ED57" w:rsidR="00130B61" w:rsidRPr="002C2EC9" w:rsidRDefault="0063624A" w:rsidP="0063624A">
      <w:pPr>
        <w:rPr>
          <w:lang w:val="nl-BE"/>
        </w:rPr>
      </w:pPr>
      <w:r>
        <w:rPr>
          <w:lang w:val="nl-BE"/>
        </w:rPr>
        <w:t xml:space="preserve">Krista Decat licht </w:t>
      </w:r>
      <w:r w:rsidR="006C7557">
        <w:rPr>
          <w:lang w:val="nl-BE"/>
        </w:rPr>
        <w:t xml:space="preserve">kort </w:t>
      </w:r>
      <w:r>
        <w:rPr>
          <w:lang w:val="nl-BE"/>
        </w:rPr>
        <w:t xml:space="preserve">de stand van zaken van </w:t>
      </w:r>
      <w:r w:rsidR="006C7557">
        <w:rPr>
          <w:lang w:val="nl-BE"/>
        </w:rPr>
        <w:t xml:space="preserve">de uitvoering van de </w:t>
      </w:r>
      <w:r w:rsidR="00E3485C">
        <w:rPr>
          <w:lang w:val="nl-BE"/>
        </w:rPr>
        <w:t xml:space="preserve">Blue Deal </w:t>
      </w:r>
      <w:r w:rsidR="006C7557">
        <w:rPr>
          <w:lang w:val="nl-BE"/>
        </w:rPr>
        <w:t xml:space="preserve">acties </w:t>
      </w:r>
      <w:r>
        <w:rPr>
          <w:lang w:val="nl-BE"/>
        </w:rPr>
        <w:t>toe.</w:t>
      </w:r>
      <w:r w:rsidR="00331207">
        <w:rPr>
          <w:lang w:val="nl-BE"/>
        </w:rPr>
        <w:t xml:space="preserve"> </w:t>
      </w:r>
      <w:r w:rsidR="00130B61">
        <w:rPr>
          <w:lang w:val="nl-BE"/>
        </w:rPr>
        <w:t xml:space="preserve">Meer dan 80% </w:t>
      </w:r>
      <w:r w:rsidR="00331207">
        <w:rPr>
          <w:lang w:val="nl-BE"/>
        </w:rPr>
        <w:t xml:space="preserve">van de acties zijn ondertussen </w:t>
      </w:r>
      <w:r w:rsidR="00E3485C">
        <w:rPr>
          <w:lang w:val="nl-BE"/>
        </w:rPr>
        <w:t>lopende of worden voorbereid</w:t>
      </w:r>
      <w:r w:rsidR="00130B61">
        <w:rPr>
          <w:lang w:val="nl-BE"/>
        </w:rPr>
        <w:t xml:space="preserve">. </w:t>
      </w:r>
      <w:r w:rsidR="00ED79D3">
        <w:rPr>
          <w:lang w:val="nl-BE"/>
        </w:rPr>
        <w:t xml:space="preserve">Naast het verderzetten van de prioritaire acties rond </w:t>
      </w:r>
      <w:r w:rsidR="002C2EC9">
        <w:rPr>
          <w:lang w:val="nl-BE"/>
        </w:rPr>
        <w:t>terrein</w:t>
      </w:r>
      <w:r w:rsidR="00130B61" w:rsidRPr="00130B61">
        <w:rPr>
          <w:lang w:val="nl-BE"/>
        </w:rPr>
        <w:t>investeringen en projectoproepen</w:t>
      </w:r>
      <w:r w:rsidR="00ED79D3">
        <w:rPr>
          <w:lang w:val="nl-BE"/>
        </w:rPr>
        <w:t xml:space="preserve">, </w:t>
      </w:r>
      <w:r w:rsidR="002C2EC9">
        <w:rPr>
          <w:lang w:val="nl-BE"/>
        </w:rPr>
        <w:t xml:space="preserve">wordt concreet werk </w:t>
      </w:r>
      <w:r w:rsidR="002C2EC9" w:rsidRPr="002C2EC9">
        <w:rPr>
          <w:lang w:val="nl-BE"/>
        </w:rPr>
        <w:t xml:space="preserve">gemaakt van enkele belangrijke acties rond regelgeving. Op de website </w:t>
      </w:r>
      <w:hyperlink r:id="rId18" w:history="1">
        <w:r w:rsidR="002C2EC9" w:rsidRPr="002C2EC9">
          <w:rPr>
            <w:rStyle w:val="Hyperlink"/>
            <w:lang w:val="nl-BE"/>
          </w:rPr>
          <w:t>www.bluedeal.vlaanderen</w:t>
        </w:r>
      </w:hyperlink>
      <w:r w:rsidR="002C2EC9" w:rsidRPr="002C2EC9">
        <w:rPr>
          <w:lang w:val="nl-BE"/>
        </w:rPr>
        <w:t xml:space="preserve"> zijn de links terug te vinden naar </w:t>
      </w:r>
      <w:r w:rsidR="002C2EC9">
        <w:rPr>
          <w:lang w:val="nl-BE"/>
        </w:rPr>
        <w:t>alle</w:t>
      </w:r>
      <w:r w:rsidR="002C2EC9" w:rsidRPr="002C2EC9">
        <w:rPr>
          <w:lang w:val="nl-BE"/>
        </w:rPr>
        <w:t xml:space="preserve"> gelanceerde projectoproepen</w:t>
      </w:r>
      <w:r w:rsidR="002C2EC9">
        <w:rPr>
          <w:lang w:val="nl-BE"/>
        </w:rPr>
        <w:t xml:space="preserve"> en is een loketfunctie ingericht</w:t>
      </w:r>
      <w:r w:rsidR="002C2EC9" w:rsidRPr="002C2EC9">
        <w:rPr>
          <w:lang w:val="nl-BE"/>
        </w:rPr>
        <w:t>.</w:t>
      </w:r>
    </w:p>
    <w:p w14:paraId="77F50C0F" w14:textId="73CEB392" w:rsidR="002C2EC9" w:rsidRDefault="00E3485C" w:rsidP="0063624A">
      <w:pPr>
        <w:rPr>
          <w:lang w:val="nl-BE"/>
        </w:rPr>
      </w:pPr>
      <w:r>
        <w:rPr>
          <w:lang w:val="nl-BE"/>
        </w:rPr>
        <w:t>In verband met de governance</w:t>
      </w:r>
      <w:r w:rsidR="00ED79D3">
        <w:rPr>
          <w:lang w:val="nl-BE"/>
        </w:rPr>
        <w:t xml:space="preserve"> is een </w:t>
      </w:r>
      <w:r w:rsidR="00ED79D3" w:rsidRPr="002C2EC9">
        <w:rPr>
          <w:lang w:val="nl-BE"/>
        </w:rPr>
        <w:t>tweeledig</w:t>
      </w:r>
      <w:r w:rsidR="00ED79D3">
        <w:rPr>
          <w:lang w:val="nl-BE"/>
        </w:rPr>
        <w:t xml:space="preserve">e klankbordsturing ingericht die rekening houdt </w:t>
      </w:r>
      <w:r w:rsidR="002C2EC9" w:rsidRPr="002C2EC9">
        <w:rPr>
          <w:lang w:val="nl-BE"/>
        </w:rPr>
        <w:t xml:space="preserve">met de verschillen tussen de investeringsprojecten en de </w:t>
      </w:r>
      <w:r w:rsidR="00ED79D3">
        <w:rPr>
          <w:lang w:val="nl-BE"/>
        </w:rPr>
        <w:t xml:space="preserve">regelgevende </w:t>
      </w:r>
      <w:r w:rsidR="002C2EC9" w:rsidRPr="002C2EC9">
        <w:rPr>
          <w:lang w:val="nl-BE"/>
        </w:rPr>
        <w:t>acties</w:t>
      </w:r>
      <w:r w:rsidR="002C2EC9">
        <w:rPr>
          <w:lang w:val="nl-BE"/>
        </w:rPr>
        <w:t xml:space="preserve">. De </w:t>
      </w:r>
      <w:r w:rsidR="002C2EC9" w:rsidRPr="002C2EC9">
        <w:rPr>
          <w:lang w:val="nl-BE"/>
        </w:rPr>
        <w:t xml:space="preserve">bestaande strategische stuurgroep water binnen de CIW </w:t>
      </w:r>
      <w:r w:rsidR="002C2EC9">
        <w:rPr>
          <w:lang w:val="nl-BE"/>
        </w:rPr>
        <w:t xml:space="preserve">zorgt voor </w:t>
      </w:r>
      <w:r w:rsidR="00ED79D3">
        <w:rPr>
          <w:lang w:val="nl-BE"/>
        </w:rPr>
        <w:t xml:space="preserve">de aansturing van de </w:t>
      </w:r>
      <w:r>
        <w:rPr>
          <w:lang w:val="nl-BE"/>
        </w:rPr>
        <w:t xml:space="preserve">flankerende </w:t>
      </w:r>
      <w:r w:rsidR="00ED79D3">
        <w:rPr>
          <w:lang w:val="nl-BE"/>
        </w:rPr>
        <w:t xml:space="preserve">acties die lopen binnen de CIW projectwerking </w:t>
      </w:r>
      <w:r>
        <w:rPr>
          <w:lang w:val="nl-BE"/>
        </w:rPr>
        <w:t xml:space="preserve">en de meer globale opvolging </w:t>
      </w:r>
      <w:r w:rsidR="002C2EC9">
        <w:rPr>
          <w:lang w:val="nl-BE"/>
        </w:rPr>
        <w:t xml:space="preserve">terwijl het </w:t>
      </w:r>
      <w:r w:rsidR="00FE582B">
        <w:rPr>
          <w:lang w:val="nl-BE"/>
        </w:rPr>
        <w:t xml:space="preserve">nieuw opgerichte </w:t>
      </w:r>
      <w:r w:rsidR="002C2EC9" w:rsidRPr="002C2EC9">
        <w:rPr>
          <w:lang w:val="nl-BE"/>
        </w:rPr>
        <w:t xml:space="preserve">trekkersoverleg zich toelegt op de voortgang van de </w:t>
      </w:r>
      <w:r>
        <w:rPr>
          <w:lang w:val="nl-BE"/>
        </w:rPr>
        <w:t xml:space="preserve">investeringen op </w:t>
      </w:r>
      <w:r w:rsidR="002C2EC9" w:rsidRPr="002C2EC9">
        <w:rPr>
          <w:lang w:val="nl-BE"/>
        </w:rPr>
        <w:t>terrein</w:t>
      </w:r>
      <w:r>
        <w:rPr>
          <w:lang w:val="nl-BE"/>
        </w:rPr>
        <w:t xml:space="preserve"> en</w:t>
      </w:r>
      <w:r w:rsidR="002C2EC9" w:rsidRPr="002C2EC9">
        <w:rPr>
          <w:lang w:val="nl-BE"/>
        </w:rPr>
        <w:t xml:space="preserve"> op het monitoren van de impact op grotere schaal en op langere termijn.</w:t>
      </w:r>
    </w:p>
    <w:p w14:paraId="6827E5E1" w14:textId="3762F23D" w:rsidR="00ED79D3" w:rsidRDefault="00ED79D3" w:rsidP="00E3485C">
      <w:pPr>
        <w:spacing w:after="240"/>
        <w:rPr>
          <w:lang w:val="nl-BE"/>
        </w:rPr>
      </w:pPr>
      <w:r w:rsidRPr="006C7557">
        <w:rPr>
          <w:u w:val="single"/>
          <w:lang w:val="nl-BE"/>
        </w:rPr>
        <w:t>Beslissing</w:t>
      </w:r>
      <w:r w:rsidRPr="006C7557">
        <w:rPr>
          <w:lang w:val="nl-BE"/>
        </w:rPr>
        <w:t>: De High Level Task Force droogte neemt kennis van de stand van zaken</w:t>
      </w:r>
      <w:r>
        <w:rPr>
          <w:lang w:val="nl-BE"/>
        </w:rPr>
        <w:t>.</w:t>
      </w:r>
    </w:p>
    <w:p w14:paraId="243CFF31" w14:textId="0731A52B" w:rsidR="000578FA" w:rsidRDefault="000578FA" w:rsidP="00017817">
      <w:pPr>
        <w:pStyle w:val="Kop1"/>
        <w:rPr>
          <w:lang w:val="nl-BE"/>
        </w:rPr>
      </w:pPr>
      <w:bookmarkStart w:id="1" w:name="_Hlk62666140"/>
      <w:r w:rsidRPr="000578FA">
        <w:rPr>
          <w:lang w:val="nl-BE"/>
        </w:rPr>
        <w:t>Uitvoering Blue Deal op Vlaams Niveau</w:t>
      </w:r>
    </w:p>
    <w:p w14:paraId="31C71DD0" w14:textId="5C03B6C1" w:rsidR="00E3485C" w:rsidRPr="008B239A" w:rsidRDefault="00E3485C" w:rsidP="00017817">
      <w:pPr>
        <w:pStyle w:val="Kop2"/>
        <w:rPr>
          <w:lang w:val="nl-BE"/>
        </w:rPr>
      </w:pPr>
      <w:r>
        <w:rPr>
          <w:lang w:val="nl-BE"/>
        </w:rPr>
        <w:t>Investeringskredieten minister Zuhal Demir</w:t>
      </w:r>
    </w:p>
    <w:p w14:paraId="3ECF8B2E" w14:textId="679AB728" w:rsidR="00E3485C" w:rsidRDefault="00E3485C" w:rsidP="00017817">
      <w:pPr>
        <w:pStyle w:val="Kop3"/>
      </w:pPr>
      <w:proofErr w:type="spellStart"/>
      <w:r>
        <w:t>Gelanceerde</w:t>
      </w:r>
      <w:proofErr w:type="spellEnd"/>
      <w:r>
        <w:t xml:space="preserve"> </w:t>
      </w:r>
      <w:proofErr w:type="spellStart"/>
      <w:r>
        <w:t>oproepen</w:t>
      </w:r>
      <w:proofErr w:type="spellEnd"/>
      <w:r>
        <w:t>: Proeftuinen droogte en Water-Land-</w:t>
      </w:r>
      <w:proofErr w:type="spellStart"/>
      <w:r>
        <w:t>Schap</w:t>
      </w:r>
      <w:proofErr w:type="spellEnd"/>
    </w:p>
    <w:p w14:paraId="4C435AF7" w14:textId="4A8779D8" w:rsidR="00E3485C" w:rsidRPr="00616EF6" w:rsidRDefault="00E3485C" w:rsidP="008F6CAE">
      <w:pPr>
        <w:pStyle w:val="tekstniv3"/>
        <w:rPr>
          <w:lang w:val="nl-BE"/>
        </w:rPr>
      </w:pPr>
      <w:r w:rsidRPr="00D36630">
        <w:rPr>
          <w:lang w:val="nl-BE"/>
        </w:rPr>
        <w:t xml:space="preserve">Bernard De Potter </w:t>
      </w:r>
      <w:r w:rsidR="008F6CAE">
        <w:rPr>
          <w:lang w:val="nl-BE"/>
        </w:rPr>
        <w:t>meldt dat de oproepen Proeftuinen droogte en Water-Land-Schap</w:t>
      </w:r>
      <w:r w:rsidR="00E205AC">
        <w:rPr>
          <w:lang w:val="nl-BE"/>
        </w:rPr>
        <w:t xml:space="preserve"> </w:t>
      </w:r>
      <w:r w:rsidR="008F6CAE">
        <w:rPr>
          <w:lang w:val="nl-BE"/>
        </w:rPr>
        <w:t xml:space="preserve">gelanceerd </w:t>
      </w:r>
      <w:r w:rsidR="00F7596A">
        <w:rPr>
          <w:lang w:val="nl-BE"/>
        </w:rPr>
        <w:t>zijn</w:t>
      </w:r>
      <w:r w:rsidR="008F6CAE">
        <w:rPr>
          <w:lang w:val="nl-BE"/>
        </w:rPr>
        <w:t xml:space="preserve">. Tegen eind juli worden de projectvoorstellen verwacht. </w:t>
      </w:r>
      <w:r w:rsidR="008F6CAE" w:rsidRPr="008F6CAE">
        <w:rPr>
          <w:lang w:val="nl-BE"/>
        </w:rPr>
        <w:t xml:space="preserve">Beide oproepen </w:t>
      </w:r>
      <w:r w:rsidR="008F6CAE">
        <w:rPr>
          <w:lang w:val="nl-BE"/>
        </w:rPr>
        <w:t xml:space="preserve">zetten in op </w:t>
      </w:r>
      <w:r w:rsidR="008F6CAE" w:rsidRPr="008F6CAE">
        <w:rPr>
          <w:lang w:val="nl-BE"/>
        </w:rPr>
        <w:t>innovatieve samenwerking</w:t>
      </w:r>
      <w:r w:rsidR="008F6CAE">
        <w:rPr>
          <w:lang w:val="nl-BE"/>
        </w:rPr>
        <w:t>sverbanden</w:t>
      </w:r>
      <w:r w:rsidR="008F6CAE" w:rsidRPr="008F6CAE">
        <w:rPr>
          <w:lang w:val="nl-BE"/>
        </w:rPr>
        <w:t xml:space="preserve"> tussen</w:t>
      </w:r>
      <w:r w:rsidR="008F6CAE">
        <w:rPr>
          <w:lang w:val="nl-BE"/>
        </w:rPr>
        <w:t xml:space="preserve"> bedrijven, lokale overheden en/of andere partijen </w:t>
      </w:r>
      <w:r>
        <w:rPr>
          <w:lang w:val="nl-BE"/>
        </w:rPr>
        <w:t xml:space="preserve">die </w:t>
      </w:r>
      <w:r w:rsidRPr="00616EF6">
        <w:rPr>
          <w:lang w:val="nl-BE"/>
        </w:rPr>
        <w:t xml:space="preserve">maatregelen </w:t>
      </w:r>
      <w:r w:rsidR="008F6CAE">
        <w:rPr>
          <w:lang w:val="nl-BE"/>
        </w:rPr>
        <w:t xml:space="preserve">tegen droogte </w:t>
      </w:r>
      <w:r w:rsidRPr="00616EF6">
        <w:rPr>
          <w:lang w:val="nl-BE"/>
        </w:rPr>
        <w:t xml:space="preserve">uitwerken </w:t>
      </w:r>
      <w:r>
        <w:rPr>
          <w:lang w:val="nl-BE"/>
        </w:rPr>
        <w:t xml:space="preserve">en uitvoeren op terrein. </w:t>
      </w:r>
    </w:p>
    <w:p w14:paraId="674DBFF6" w14:textId="1D4E77D2" w:rsidR="007B0EA8" w:rsidRPr="0063624A" w:rsidRDefault="007B0EA8" w:rsidP="00017817">
      <w:pPr>
        <w:pStyle w:val="Kop3"/>
        <w:rPr>
          <w:lang w:val="nl-BE"/>
        </w:rPr>
      </w:pPr>
      <w:r>
        <w:rPr>
          <w:lang w:val="nl-BE"/>
        </w:rPr>
        <w:t>Projecten Groenblauw: waterlopen</w:t>
      </w:r>
      <w:r w:rsidRPr="0063624A">
        <w:rPr>
          <w:lang w:val="nl-BE"/>
        </w:rPr>
        <w:t xml:space="preserve"> </w:t>
      </w:r>
    </w:p>
    <w:p w14:paraId="4C8CF129" w14:textId="7A81FC9D" w:rsidR="003703ED" w:rsidRDefault="007B0EA8" w:rsidP="00E3485C">
      <w:pPr>
        <w:pStyle w:val="tekstniv3"/>
        <w:rPr>
          <w:lang w:val="nl-BE"/>
        </w:rPr>
      </w:pPr>
      <w:r w:rsidRPr="007B0EA8">
        <w:rPr>
          <w:lang w:val="nl-BE"/>
        </w:rPr>
        <w:t>Barbara Vael</w:t>
      </w:r>
      <w:r>
        <w:rPr>
          <w:lang w:val="nl-BE"/>
        </w:rPr>
        <w:t xml:space="preserve"> (VMM</w:t>
      </w:r>
      <w:r w:rsidRPr="007B0EA8">
        <w:rPr>
          <w:lang w:val="nl-BE"/>
        </w:rPr>
        <w:t xml:space="preserve"> </w:t>
      </w:r>
      <w:r>
        <w:rPr>
          <w:lang w:val="nl-BE"/>
        </w:rPr>
        <w:t>–</w:t>
      </w:r>
      <w:r w:rsidRPr="007B0EA8">
        <w:rPr>
          <w:lang w:val="nl-BE"/>
        </w:rPr>
        <w:t xml:space="preserve"> Beheer en Investeringen Waterlopen en Communicatie</w:t>
      </w:r>
      <w:r>
        <w:rPr>
          <w:lang w:val="nl-BE"/>
        </w:rPr>
        <w:t xml:space="preserve">) licht het </w:t>
      </w:r>
      <w:r w:rsidR="003703ED">
        <w:rPr>
          <w:lang w:val="nl-BE"/>
        </w:rPr>
        <w:t xml:space="preserve">Vlaamse Veerkracht </w:t>
      </w:r>
      <w:r>
        <w:rPr>
          <w:lang w:val="nl-BE"/>
        </w:rPr>
        <w:t xml:space="preserve">project </w:t>
      </w:r>
      <w:r w:rsidR="003703ED">
        <w:rPr>
          <w:lang w:val="nl-BE"/>
        </w:rPr>
        <w:t>voor</w:t>
      </w:r>
      <w:r>
        <w:rPr>
          <w:lang w:val="nl-BE"/>
        </w:rPr>
        <w:t xml:space="preserve"> de groenblauwe in</w:t>
      </w:r>
      <w:r w:rsidR="003703ED">
        <w:rPr>
          <w:lang w:val="nl-BE"/>
        </w:rPr>
        <w:t>richting</w:t>
      </w:r>
      <w:r>
        <w:rPr>
          <w:lang w:val="nl-BE"/>
        </w:rPr>
        <w:t xml:space="preserve"> van waterlopen toe (VV035). Dit project omvat een 30-tal investeringen </w:t>
      </w:r>
      <w:r w:rsidR="00C06222">
        <w:rPr>
          <w:lang w:val="nl-BE"/>
        </w:rPr>
        <w:t xml:space="preserve">op waterlopen, </w:t>
      </w:r>
      <w:r>
        <w:rPr>
          <w:lang w:val="nl-BE"/>
        </w:rPr>
        <w:t xml:space="preserve">gespreid over Vlaanderen, voor een totaalbudget van 30 mio €. Het zijn telkens integrale projecten </w:t>
      </w:r>
      <w:r w:rsidR="00C06222">
        <w:rPr>
          <w:lang w:val="nl-BE"/>
        </w:rPr>
        <w:t xml:space="preserve">met een vernattingscomponent </w:t>
      </w:r>
      <w:r>
        <w:rPr>
          <w:lang w:val="nl-BE"/>
        </w:rPr>
        <w:lastRenderedPageBreak/>
        <w:t xml:space="preserve">die zoeken naar </w:t>
      </w:r>
      <w:r w:rsidR="003703ED">
        <w:rPr>
          <w:lang w:val="nl-BE"/>
        </w:rPr>
        <w:t>win-wins</w:t>
      </w:r>
      <w:r>
        <w:rPr>
          <w:lang w:val="nl-BE"/>
        </w:rPr>
        <w:t xml:space="preserve"> op vlak van waterkwantiteit (overlast en tekort), ecologie, waterbeleving, </w:t>
      </w:r>
      <w:r w:rsidR="007C0FB8">
        <w:rPr>
          <w:lang w:val="nl-BE"/>
        </w:rPr>
        <w:t>enz</w:t>
      </w:r>
      <w:r>
        <w:rPr>
          <w:lang w:val="nl-BE"/>
        </w:rPr>
        <w:t>.</w:t>
      </w:r>
      <w:r w:rsidR="003703ED">
        <w:rPr>
          <w:lang w:val="nl-BE"/>
        </w:rPr>
        <w:t xml:space="preserve"> Als voorbeeld licht ze de herinrichting van het watersysteem van de Demer rond Diest toe. Ze verduidelijkt op vraag van gouverneur Cathy Berx dat de timing van die projecten cruciaal is, rekening houdende met de </w:t>
      </w:r>
      <w:r w:rsidR="00E205AC">
        <w:rPr>
          <w:lang w:val="nl-BE"/>
        </w:rPr>
        <w:t xml:space="preserve">deadline voor </w:t>
      </w:r>
      <w:r w:rsidR="003703ED">
        <w:rPr>
          <w:lang w:val="nl-BE"/>
        </w:rPr>
        <w:t xml:space="preserve">vastlegging van de budgetten in 2022 en de </w:t>
      </w:r>
      <w:r w:rsidR="007C0FB8">
        <w:rPr>
          <w:lang w:val="nl-BE"/>
        </w:rPr>
        <w:t>uitvoering op terrein</w:t>
      </w:r>
      <w:r w:rsidR="003703ED">
        <w:rPr>
          <w:lang w:val="nl-BE"/>
        </w:rPr>
        <w:t xml:space="preserve"> </w:t>
      </w:r>
      <w:r w:rsidR="007C0FB8">
        <w:rPr>
          <w:lang w:val="nl-BE"/>
        </w:rPr>
        <w:t>tegen</w:t>
      </w:r>
      <w:r w:rsidR="003703ED">
        <w:rPr>
          <w:lang w:val="nl-BE"/>
        </w:rPr>
        <w:t xml:space="preserve"> de gestelde deadlines.</w:t>
      </w:r>
    </w:p>
    <w:p w14:paraId="7342DE0E" w14:textId="04BBD1AC" w:rsidR="007B0EA8" w:rsidRDefault="007C0FB8" w:rsidP="00E3485C">
      <w:pPr>
        <w:pStyle w:val="tekstniv3"/>
        <w:rPr>
          <w:lang w:val="nl-BE"/>
        </w:rPr>
      </w:pPr>
      <w:r>
        <w:rPr>
          <w:lang w:val="nl-BE"/>
        </w:rPr>
        <w:t>In verband met de Vlaggenschipprojecten geeft gouverneur Cathy Berx aan dat het een hele uitdaging is om de noden op terrein te matchen met de beschikbare middelen. Ze geeft aan dat</w:t>
      </w:r>
      <w:r w:rsidR="00C06222">
        <w:rPr>
          <w:lang w:val="nl-BE"/>
        </w:rPr>
        <w:t xml:space="preserve"> </w:t>
      </w:r>
      <w:r>
        <w:rPr>
          <w:lang w:val="nl-BE"/>
        </w:rPr>
        <w:t xml:space="preserve">er </w:t>
      </w:r>
      <w:r w:rsidR="00C06222">
        <w:rPr>
          <w:lang w:val="nl-BE"/>
        </w:rPr>
        <w:t xml:space="preserve">op niveau van het management </w:t>
      </w:r>
      <w:r>
        <w:rPr>
          <w:lang w:val="nl-BE"/>
        </w:rPr>
        <w:t>een aantal strategische keuzes moeten gemaakt worden</w:t>
      </w:r>
      <w:r w:rsidR="00C06222">
        <w:rPr>
          <w:lang w:val="nl-BE"/>
        </w:rPr>
        <w:t xml:space="preserve"> willen we de voorziene deadlines te halen</w:t>
      </w:r>
      <w:r>
        <w:rPr>
          <w:lang w:val="nl-BE"/>
        </w:rPr>
        <w:t>, o.m. rond de restfinanciering</w:t>
      </w:r>
      <w:r w:rsidR="00C06222">
        <w:rPr>
          <w:lang w:val="nl-BE"/>
        </w:rPr>
        <w:t>, de personele capaciteit en de grondverwerving/grondenbank. Om een aantal projecten te kunnen realiseren is er nood aan een strategische</w:t>
      </w:r>
      <w:r w:rsidR="00C06222" w:rsidRPr="00C06222">
        <w:rPr>
          <w:lang w:val="nl-BE"/>
        </w:rPr>
        <w:t xml:space="preserve"> </w:t>
      </w:r>
      <w:r w:rsidR="00C06222">
        <w:rPr>
          <w:lang w:val="nl-BE"/>
        </w:rPr>
        <w:t>grondpositie. Op haar vraag zal een overleg georganiseerd worden tussen de gouverneur en het management van VLM, ANB en VMM om een aantal problemen aan te pakken zodat de projecten op tijd kunnen gerealiseerd worden.</w:t>
      </w:r>
    </w:p>
    <w:p w14:paraId="56FA3B12" w14:textId="0583BCC8" w:rsidR="007B0EA8" w:rsidRDefault="00C92012" w:rsidP="00E3485C">
      <w:pPr>
        <w:pStyle w:val="tekstniv3"/>
        <w:rPr>
          <w:lang w:val="nl-BE"/>
        </w:rPr>
      </w:pPr>
      <w:r>
        <w:rPr>
          <w:lang w:val="nl-BE"/>
        </w:rPr>
        <w:t xml:space="preserve">Ingo Luypaert (kabinet minister Somers) stelt </w:t>
      </w:r>
      <w:r w:rsidR="00E205AC">
        <w:rPr>
          <w:lang w:val="nl-BE"/>
        </w:rPr>
        <w:t xml:space="preserve">de vraag </w:t>
      </w:r>
      <w:r>
        <w:rPr>
          <w:lang w:val="nl-BE"/>
        </w:rPr>
        <w:t>of één van de oplossingen voor snellere doorlooptijden erin kan bestaan om, in plaats van grond</w:t>
      </w:r>
      <w:r w:rsidR="004F79C6">
        <w:rPr>
          <w:lang w:val="nl-BE"/>
        </w:rPr>
        <w:t xml:space="preserve">en te </w:t>
      </w:r>
      <w:r>
        <w:rPr>
          <w:lang w:val="nl-BE"/>
        </w:rPr>
        <w:t>verwerv</w:t>
      </w:r>
      <w:r w:rsidR="004F79C6">
        <w:rPr>
          <w:lang w:val="nl-BE"/>
        </w:rPr>
        <w:t>en</w:t>
      </w:r>
      <w:r>
        <w:rPr>
          <w:lang w:val="nl-BE"/>
        </w:rPr>
        <w:t xml:space="preserve">, </w:t>
      </w:r>
      <w:r w:rsidR="004F79C6">
        <w:rPr>
          <w:lang w:val="nl-BE"/>
        </w:rPr>
        <w:t xml:space="preserve">in te zetten op </w:t>
      </w:r>
      <w:r w:rsidR="00E205AC">
        <w:rPr>
          <w:lang w:val="nl-BE"/>
        </w:rPr>
        <w:t xml:space="preserve">beheersovereenkomsten en </w:t>
      </w:r>
      <w:r>
        <w:rPr>
          <w:lang w:val="nl-BE"/>
        </w:rPr>
        <w:t xml:space="preserve">nieuwe partnerschappen die </w:t>
      </w:r>
      <w:r w:rsidR="004F79C6">
        <w:rPr>
          <w:lang w:val="nl-BE"/>
        </w:rPr>
        <w:t xml:space="preserve">ook </w:t>
      </w:r>
      <w:r>
        <w:rPr>
          <w:lang w:val="nl-BE"/>
        </w:rPr>
        <w:t>instaan voor het beheer van gronden</w:t>
      </w:r>
      <w:r w:rsidR="00E205AC">
        <w:rPr>
          <w:lang w:val="nl-BE"/>
        </w:rPr>
        <w:t xml:space="preserve">. </w:t>
      </w:r>
      <w:r>
        <w:rPr>
          <w:lang w:val="nl-BE"/>
        </w:rPr>
        <w:t>Gouverneur Cathy Berx beaamt dat het zeker een piste is om breder te kijken dan naar grondverwervingen all</w:t>
      </w:r>
      <w:r w:rsidR="004F79C6">
        <w:rPr>
          <w:lang w:val="nl-BE"/>
        </w:rPr>
        <w:t>e</w:t>
      </w:r>
      <w:r>
        <w:rPr>
          <w:lang w:val="nl-BE"/>
        </w:rPr>
        <w:t>en en dat hier ook op ingezet wordt, vb met de beheersovereenkomsten die in herziening zijn. Niettemin blijven grondverwervingen soms een noodzaak.</w:t>
      </w:r>
    </w:p>
    <w:p w14:paraId="7DEDE0FD" w14:textId="77777777" w:rsidR="004F79C6" w:rsidRPr="002A09D0" w:rsidRDefault="007B0EA8" w:rsidP="00017817">
      <w:pPr>
        <w:pStyle w:val="Kop3"/>
        <w:rPr>
          <w:lang w:val="nl-BE"/>
        </w:rPr>
      </w:pPr>
      <w:r w:rsidRPr="002A09D0">
        <w:rPr>
          <w:lang w:val="nl-BE"/>
        </w:rPr>
        <w:t>Projecten Groenblauw in de bebouwde omgeving</w:t>
      </w:r>
    </w:p>
    <w:p w14:paraId="672D1DB3" w14:textId="44E913BD" w:rsidR="00EB5E77" w:rsidRDefault="004F79C6" w:rsidP="00DA3562">
      <w:pPr>
        <w:pStyle w:val="tekstniv3"/>
        <w:spacing w:before="0" w:after="240"/>
        <w:rPr>
          <w:lang w:val="nl-BE"/>
        </w:rPr>
      </w:pPr>
      <w:r w:rsidRPr="004F79C6">
        <w:rPr>
          <w:lang w:val="nl-BE"/>
        </w:rPr>
        <w:t>Henri Lebbe</w:t>
      </w:r>
      <w:r>
        <w:rPr>
          <w:lang w:val="nl-BE"/>
        </w:rPr>
        <w:t xml:space="preserve">, dienst </w:t>
      </w:r>
      <w:r w:rsidRPr="004F79C6">
        <w:rPr>
          <w:lang w:val="nl-BE"/>
        </w:rPr>
        <w:t xml:space="preserve">Gebiedsontwikkeling </w:t>
      </w:r>
      <w:r>
        <w:rPr>
          <w:lang w:val="nl-BE"/>
        </w:rPr>
        <w:t xml:space="preserve">van het </w:t>
      </w:r>
      <w:r w:rsidRPr="004F79C6">
        <w:rPr>
          <w:lang w:val="nl-BE"/>
        </w:rPr>
        <w:t>dep</w:t>
      </w:r>
      <w:r w:rsidR="009555A2">
        <w:rPr>
          <w:lang w:val="nl-BE"/>
        </w:rPr>
        <w:t>t</w:t>
      </w:r>
      <w:r w:rsidRPr="004F79C6">
        <w:rPr>
          <w:lang w:val="nl-BE"/>
        </w:rPr>
        <w:t xml:space="preserve"> Omgeving</w:t>
      </w:r>
      <w:r w:rsidR="00EB5E77">
        <w:rPr>
          <w:lang w:val="nl-BE"/>
        </w:rPr>
        <w:t>,</w:t>
      </w:r>
      <w:r>
        <w:rPr>
          <w:lang w:val="nl-BE"/>
        </w:rPr>
        <w:t xml:space="preserve"> geeft meer uitleg over het Vlaamse Veerkracht project ‘Groenblauw</w:t>
      </w:r>
      <w:r w:rsidR="00EB5E77">
        <w:rPr>
          <w:lang w:val="nl-BE"/>
        </w:rPr>
        <w:t>e infrastructuur</w:t>
      </w:r>
      <w:r>
        <w:rPr>
          <w:lang w:val="nl-BE"/>
        </w:rPr>
        <w:t xml:space="preserve"> in de bebouwde omgeving’ (VV031). </w:t>
      </w:r>
      <w:r w:rsidR="00EB5E77">
        <w:rPr>
          <w:lang w:val="nl-BE"/>
        </w:rPr>
        <w:t>D</w:t>
      </w:r>
      <w:r w:rsidRPr="004F79C6">
        <w:rPr>
          <w:lang w:val="nl-BE"/>
        </w:rPr>
        <w:t xml:space="preserve">it relanceproject wil </w:t>
      </w:r>
      <w:r w:rsidR="00EB5E77">
        <w:rPr>
          <w:lang w:val="nl-BE"/>
        </w:rPr>
        <w:t xml:space="preserve">ontharding, </w:t>
      </w:r>
      <w:r w:rsidRPr="004F79C6">
        <w:rPr>
          <w:lang w:val="nl-BE"/>
        </w:rPr>
        <w:t xml:space="preserve">groenblauwe dooradering en klimaatadaptatie in de bebouwde omgeving versneld </w:t>
      </w:r>
      <w:r>
        <w:rPr>
          <w:lang w:val="nl-BE"/>
        </w:rPr>
        <w:t xml:space="preserve">realiseren en multiplicatoreffecten </w:t>
      </w:r>
      <w:r w:rsidR="00EB5E77">
        <w:rPr>
          <w:lang w:val="nl-BE"/>
        </w:rPr>
        <w:t>stimuleren</w:t>
      </w:r>
      <w:r w:rsidRPr="004F79C6">
        <w:rPr>
          <w:lang w:val="nl-BE"/>
        </w:rPr>
        <w:t xml:space="preserve">. </w:t>
      </w:r>
    </w:p>
    <w:p w14:paraId="186CB7F1" w14:textId="700C51B0" w:rsidR="00EB5E77" w:rsidRDefault="009555A2" w:rsidP="00DA3562">
      <w:pPr>
        <w:pStyle w:val="tekstniv3"/>
        <w:spacing w:before="0" w:after="240"/>
        <w:rPr>
          <w:lang w:val="nl-BE"/>
        </w:rPr>
      </w:pPr>
      <w:r>
        <w:rPr>
          <w:lang w:val="nl-BE"/>
        </w:rPr>
        <w:t xml:space="preserve">Voor </w:t>
      </w:r>
      <w:r w:rsidR="00EB5E77">
        <w:rPr>
          <w:lang w:val="nl-BE"/>
        </w:rPr>
        <w:t xml:space="preserve">de oproep ‘Groenblauw in bebouwde ruimte’, </w:t>
      </w:r>
      <w:r>
        <w:rPr>
          <w:lang w:val="nl-BE"/>
        </w:rPr>
        <w:t xml:space="preserve">die deze zomer gelanceerd wordt, is </w:t>
      </w:r>
      <w:r w:rsidR="00EB5E77">
        <w:rPr>
          <w:lang w:val="nl-BE"/>
        </w:rPr>
        <w:t>een budget van 15 mio € voorzien</w:t>
      </w:r>
      <w:r>
        <w:rPr>
          <w:lang w:val="nl-BE"/>
        </w:rPr>
        <w:t>.</w:t>
      </w:r>
      <w:r w:rsidR="00EB5E77">
        <w:rPr>
          <w:lang w:val="nl-BE"/>
        </w:rPr>
        <w:t xml:space="preserve"> Deze oproep zet in op </w:t>
      </w:r>
      <w:r w:rsidR="00EB5E77" w:rsidRPr="00EB5E77">
        <w:rPr>
          <w:lang w:val="nl-BE"/>
        </w:rPr>
        <w:t xml:space="preserve">lokale besturen </w:t>
      </w:r>
      <w:r w:rsidR="00EB5E77">
        <w:rPr>
          <w:lang w:val="nl-BE"/>
        </w:rPr>
        <w:t xml:space="preserve">die zich willen engageren </w:t>
      </w:r>
      <w:r w:rsidR="00EB5E77" w:rsidRPr="00EB5E77">
        <w:rPr>
          <w:lang w:val="nl-BE"/>
        </w:rPr>
        <w:t xml:space="preserve">voor </w:t>
      </w:r>
      <w:r w:rsidR="00EB5E77">
        <w:rPr>
          <w:lang w:val="nl-BE"/>
        </w:rPr>
        <w:t xml:space="preserve">de </w:t>
      </w:r>
      <w:r w:rsidR="00EB5E77" w:rsidRPr="00EB5E77">
        <w:rPr>
          <w:lang w:val="nl-BE"/>
        </w:rPr>
        <w:t xml:space="preserve">verankering van een onthardingsvisie in de lokale beleidsplanning </w:t>
      </w:r>
      <w:r w:rsidR="00EB5E77">
        <w:rPr>
          <w:lang w:val="nl-BE"/>
        </w:rPr>
        <w:t xml:space="preserve">en die </w:t>
      </w:r>
      <w:r w:rsidR="00EB5E77" w:rsidRPr="00EB5E77">
        <w:rPr>
          <w:lang w:val="nl-BE"/>
        </w:rPr>
        <w:t xml:space="preserve">een ambassadeursrol </w:t>
      </w:r>
      <w:r w:rsidR="00EB5E77">
        <w:rPr>
          <w:lang w:val="nl-BE"/>
        </w:rPr>
        <w:t xml:space="preserve">willen opnemen </w:t>
      </w:r>
      <w:r w:rsidR="00EB5E77" w:rsidRPr="00EB5E77">
        <w:rPr>
          <w:lang w:val="nl-BE"/>
        </w:rPr>
        <w:t>voor het beleid rond groenblauwe dooradering en klimaatadaptatie</w:t>
      </w:r>
      <w:r w:rsidR="00EB5E77">
        <w:rPr>
          <w:lang w:val="nl-BE"/>
        </w:rPr>
        <w:t xml:space="preserve">. </w:t>
      </w:r>
      <w:r>
        <w:rPr>
          <w:lang w:val="nl-BE"/>
        </w:rPr>
        <w:t xml:space="preserve">Een tweede oproep, </w:t>
      </w:r>
      <w:r w:rsidR="004D5D60">
        <w:rPr>
          <w:lang w:val="nl-BE"/>
        </w:rPr>
        <w:t>waarvoor een budget voorzien is van 3,5 mio € (</w:t>
      </w:r>
      <w:r>
        <w:rPr>
          <w:lang w:val="nl-BE"/>
        </w:rPr>
        <w:t>lancering voorjaar 2022</w:t>
      </w:r>
      <w:r w:rsidR="004D5D60">
        <w:rPr>
          <w:lang w:val="nl-BE"/>
        </w:rPr>
        <w:t>),</w:t>
      </w:r>
      <w:r>
        <w:rPr>
          <w:lang w:val="nl-BE"/>
        </w:rPr>
        <w:t xml:space="preserve"> richt zich, met het oog op opschaling, tot verenigingen en intercommunales die op verschillende plaatsen maatregelen voor ontharding en klimaatadaptatie</w:t>
      </w:r>
      <w:r w:rsidRPr="009555A2">
        <w:rPr>
          <w:lang w:val="nl-BE"/>
        </w:rPr>
        <w:t xml:space="preserve"> </w:t>
      </w:r>
      <w:r>
        <w:rPr>
          <w:lang w:val="nl-BE"/>
        </w:rPr>
        <w:t>willen uit</w:t>
      </w:r>
      <w:r w:rsidR="00DA3562">
        <w:rPr>
          <w:lang w:val="nl-BE"/>
        </w:rPr>
        <w:t>testen</w:t>
      </w:r>
      <w:r>
        <w:rPr>
          <w:lang w:val="nl-BE"/>
        </w:rPr>
        <w:t xml:space="preserve">. Tenslotte </w:t>
      </w:r>
      <w:r w:rsidR="00FB23B6">
        <w:rPr>
          <w:lang w:val="nl-BE"/>
        </w:rPr>
        <w:t xml:space="preserve">wordt </w:t>
      </w:r>
      <w:r>
        <w:rPr>
          <w:lang w:val="nl-BE"/>
        </w:rPr>
        <w:t>in</w:t>
      </w:r>
      <w:r w:rsidR="00FB23B6">
        <w:rPr>
          <w:lang w:val="nl-BE"/>
        </w:rPr>
        <w:t>gezet</w:t>
      </w:r>
      <w:r>
        <w:rPr>
          <w:lang w:val="nl-BE"/>
        </w:rPr>
        <w:t xml:space="preserve"> op een </w:t>
      </w:r>
      <w:r w:rsidRPr="009555A2">
        <w:rPr>
          <w:lang w:val="nl-BE"/>
        </w:rPr>
        <w:t xml:space="preserve">Vlaams-brede campagne </w:t>
      </w:r>
      <w:r>
        <w:rPr>
          <w:lang w:val="nl-BE"/>
        </w:rPr>
        <w:t>rond groenblauwe dooradering om alle lokale besturen mee te krijgen en de bredere maatschappij hierbij te betrekken.</w:t>
      </w:r>
    </w:p>
    <w:p w14:paraId="6EA83B2C" w14:textId="05E33B65" w:rsidR="004F79C6" w:rsidRDefault="00FB23B6" w:rsidP="004F79C6">
      <w:pPr>
        <w:pStyle w:val="tekstniv3"/>
        <w:spacing w:before="0"/>
        <w:rPr>
          <w:lang w:val="nl-BE"/>
        </w:rPr>
      </w:pPr>
      <w:r>
        <w:rPr>
          <w:lang w:val="nl-BE"/>
        </w:rPr>
        <w:t>Gouverneur Cathy Berx stelt dat ontharden heel belangrijk is, en dat dit ook opgaat voor het voorkomen van verharding</w:t>
      </w:r>
      <w:r w:rsidR="00DA3562">
        <w:rPr>
          <w:lang w:val="nl-BE"/>
        </w:rPr>
        <w:t xml:space="preserve">. Ze vraagt of een aantal </w:t>
      </w:r>
      <w:r>
        <w:rPr>
          <w:lang w:val="nl-BE"/>
        </w:rPr>
        <w:t xml:space="preserve">instrumenten </w:t>
      </w:r>
      <w:r w:rsidR="00DA3562">
        <w:rPr>
          <w:lang w:val="nl-BE"/>
        </w:rPr>
        <w:t xml:space="preserve">in die optie zouden </w:t>
      </w:r>
      <w:r>
        <w:rPr>
          <w:lang w:val="nl-BE"/>
        </w:rPr>
        <w:t xml:space="preserve">kunnen </w:t>
      </w:r>
      <w:r w:rsidR="00DA3562">
        <w:rPr>
          <w:lang w:val="nl-BE"/>
        </w:rPr>
        <w:t>gescreend worden</w:t>
      </w:r>
      <w:r>
        <w:rPr>
          <w:lang w:val="nl-BE"/>
        </w:rPr>
        <w:t xml:space="preserve">, bijvoorbeeld </w:t>
      </w:r>
      <w:r w:rsidR="00DA3562">
        <w:rPr>
          <w:lang w:val="nl-BE"/>
        </w:rPr>
        <w:t>rond</w:t>
      </w:r>
      <w:r>
        <w:rPr>
          <w:lang w:val="nl-BE"/>
        </w:rPr>
        <w:t xml:space="preserve"> leegstand</w:t>
      </w:r>
      <w:r w:rsidR="00DA3562">
        <w:rPr>
          <w:lang w:val="nl-BE"/>
        </w:rPr>
        <w:t xml:space="preserve"> en/of </w:t>
      </w:r>
      <w:r>
        <w:rPr>
          <w:lang w:val="nl-BE"/>
        </w:rPr>
        <w:t>braakliggende gronden</w:t>
      </w:r>
      <w:r w:rsidR="00DA3562">
        <w:rPr>
          <w:lang w:val="nl-BE"/>
        </w:rPr>
        <w:t>. Ook de onthardingsmonitor die berekent hoeveel bijkomende verharding gekoppeld is aan een vergunning, zou een interessant instrument kunnen zijn.</w:t>
      </w:r>
      <w:r>
        <w:rPr>
          <w:lang w:val="nl-BE"/>
        </w:rPr>
        <w:t xml:space="preserve">  </w:t>
      </w:r>
    </w:p>
    <w:p w14:paraId="796A331B" w14:textId="77777777" w:rsidR="001931F7" w:rsidRDefault="001931F7" w:rsidP="004F79C6">
      <w:pPr>
        <w:pStyle w:val="tekstniv3"/>
        <w:spacing w:before="0"/>
        <w:rPr>
          <w:lang w:val="nl-BE"/>
        </w:rPr>
      </w:pPr>
    </w:p>
    <w:p w14:paraId="4DA98365" w14:textId="28E95CC2" w:rsidR="007B0EA8" w:rsidRPr="002A09D0" w:rsidRDefault="007B0EA8" w:rsidP="00017817">
      <w:pPr>
        <w:pStyle w:val="Kop3"/>
        <w:rPr>
          <w:lang w:val="nl-BE"/>
        </w:rPr>
      </w:pPr>
      <w:r w:rsidRPr="002A09D0">
        <w:rPr>
          <w:lang w:val="nl-BE"/>
        </w:rPr>
        <w:lastRenderedPageBreak/>
        <w:t>Circulair Watergebruik: hergebruik effluent en hemelwater</w:t>
      </w:r>
    </w:p>
    <w:p w14:paraId="5BE3D659" w14:textId="053E2F23" w:rsidR="002A09D0" w:rsidRDefault="002A09D0" w:rsidP="00E3485C">
      <w:pPr>
        <w:pStyle w:val="tekstniv3"/>
        <w:rPr>
          <w:lang w:val="nl-BE"/>
        </w:rPr>
      </w:pPr>
      <w:r>
        <w:rPr>
          <w:lang w:val="nl-BE"/>
        </w:rPr>
        <w:t>Bernard De Potter geeft meer uitleg rond twee oproepen rond circulair watergebruik die in voorbereiding zijn. Deze richten zich telkens tot bevoorrechte partners</w:t>
      </w:r>
      <w:r w:rsidR="002A40BC">
        <w:rPr>
          <w:lang w:val="nl-BE"/>
        </w:rPr>
        <w:t>:</w:t>
      </w:r>
      <w:r>
        <w:rPr>
          <w:lang w:val="nl-BE"/>
        </w:rPr>
        <w:t xml:space="preserve"> </w:t>
      </w:r>
    </w:p>
    <w:p w14:paraId="7F53B4FF" w14:textId="6AFBE096" w:rsidR="00DA3562" w:rsidRDefault="002A09D0" w:rsidP="002A40BC">
      <w:pPr>
        <w:pStyle w:val="tekstniv3"/>
        <w:numPr>
          <w:ilvl w:val="0"/>
          <w:numId w:val="32"/>
        </w:numPr>
        <w:rPr>
          <w:lang w:val="nl-BE"/>
        </w:rPr>
      </w:pPr>
      <w:r>
        <w:rPr>
          <w:lang w:val="nl-BE"/>
        </w:rPr>
        <w:t xml:space="preserve">De oproep rond het hergebruik van regenwater richt zich tot rioolbeheerders, lokale overheden en Aquafin en wil collectieve regenwaterbuffers inzetten om watertekorten te vermijden. Het subsidiepercentage </w:t>
      </w:r>
      <w:r w:rsidRPr="002A09D0">
        <w:rPr>
          <w:lang w:val="nl-BE"/>
        </w:rPr>
        <w:t xml:space="preserve">ligt </w:t>
      </w:r>
      <w:r>
        <w:rPr>
          <w:lang w:val="nl-BE"/>
        </w:rPr>
        <w:t xml:space="preserve">voorlopig </w:t>
      </w:r>
      <w:r w:rsidRPr="002A09D0">
        <w:rPr>
          <w:lang w:val="nl-BE"/>
        </w:rPr>
        <w:t xml:space="preserve">op 90% voor hergebruik regenwater </w:t>
      </w:r>
      <w:r>
        <w:rPr>
          <w:lang w:val="nl-BE"/>
        </w:rPr>
        <w:t xml:space="preserve">om gemeenten </w:t>
      </w:r>
      <w:r w:rsidRPr="002A09D0">
        <w:rPr>
          <w:lang w:val="nl-BE"/>
        </w:rPr>
        <w:t>maxima</w:t>
      </w:r>
      <w:r>
        <w:rPr>
          <w:lang w:val="nl-BE"/>
        </w:rPr>
        <w:t>a</w:t>
      </w:r>
      <w:r w:rsidRPr="002A09D0">
        <w:rPr>
          <w:lang w:val="nl-BE"/>
        </w:rPr>
        <w:t>l</w:t>
      </w:r>
      <w:r>
        <w:rPr>
          <w:lang w:val="nl-BE"/>
        </w:rPr>
        <w:t xml:space="preserve"> te ondersteunen.</w:t>
      </w:r>
    </w:p>
    <w:p w14:paraId="0FA96343" w14:textId="63BDA8CB" w:rsidR="002A09D0" w:rsidRDefault="002A09D0" w:rsidP="002A40BC">
      <w:pPr>
        <w:pStyle w:val="tekstniv3"/>
        <w:numPr>
          <w:ilvl w:val="0"/>
          <w:numId w:val="32"/>
        </w:numPr>
        <w:rPr>
          <w:lang w:val="nl-BE"/>
        </w:rPr>
      </w:pPr>
      <w:r>
        <w:rPr>
          <w:lang w:val="nl-BE"/>
        </w:rPr>
        <w:t>De oproep rond het hergebruik van effluent beperkt zich tot het effluent van Aquafin en richt zich op een samenwerkingsverband tussen Aquafin en de partij dit instaat voor hergebruik. Doel is het verhogen van de waterbeschikbaarheid door het inzetten van effluent op een mens- en milieuveilige manier. Het voorlopige subsidiepercentage bedraagt 50%</w:t>
      </w:r>
      <w:r w:rsidR="002A40BC">
        <w:rPr>
          <w:lang w:val="nl-BE"/>
        </w:rPr>
        <w:t xml:space="preserve">. Voor </w:t>
      </w:r>
      <w:r w:rsidR="002A40BC" w:rsidRPr="002A40BC">
        <w:rPr>
          <w:lang w:val="nl-BE"/>
        </w:rPr>
        <w:t xml:space="preserve">toepassingen </w:t>
      </w:r>
      <w:r w:rsidR="002A40BC">
        <w:rPr>
          <w:lang w:val="nl-BE"/>
        </w:rPr>
        <w:t xml:space="preserve">in de landbouwsector </w:t>
      </w:r>
      <w:r w:rsidR="002A40BC" w:rsidRPr="002A40BC">
        <w:rPr>
          <w:lang w:val="nl-BE"/>
        </w:rPr>
        <w:t>zal wel steeds moeten worden nagegaan of dit conform is met de EU-R</w:t>
      </w:r>
      <w:r w:rsidR="002A40BC">
        <w:rPr>
          <w:lang w:val="nl-BE"/>
        </w:rPr>
        <w:t xml:space="preserve">ichtlijn. </w:t>
      </w:r>
    </w:p>
    <w:p w14:paraId="26B5DACD" w14:textId="1909C284" w:rsidR="00DA3562" w:rsidRDefault="00624EE9" w:rsidP="00E3485C">
      <w:pPr>
        <w:pStyle w:val="tekstniv3"/>
        <w:rPr>
          <w:lang w:val="nl-BE"/>
        </w:rPr>
      </w:pPr>
      <w:r>
        <w:rPr>
          <w:lang w:val="nl-BE"/>
        </w:rPr>
        <w:t xml:space="preserve">Gouverneur </w:t>
      </w:r>
      <w:r w:rsidR="002A40BC">
        <w:rPr>
          <w:lang w:val="nl-BE"/>
        </w:rPr>
        <w:t xml:space="preserve">Cathy Berx </w:t>
      </w:r>
      <w:r>
        <w:rPr>
          <w:lang w:val="nl-BE"/>
        </w:rPr>
        <w:t>en Wim Dries (VVSG) vragen</w:t>
      </w:r>
      <w:r w:rsidR="00204136">
        <w:rPr>
          <w:lang w:val="nl-BE"/>
        </w:rPr>
        <w:t>,</w:t>
      </w:r>
      <w:r w:rsidRPr="00624EE9">
        <w:rPr>
          <w:lang w:val="nl-BE"/>
        </w:rPr>
        <w:t xml:space="preserve"> </w:t>
      </w:r>
      <w:r>
        <w:rPr>
          <w:lang w:val="nl-BE"/>
        </w:rPr>
        <w:t>gezien het gro</w:t>
      </w:r>
      <w:r w:rsidR="00F7596A">
        <w:rPr>
          <w:lang w:val="nl-BE"/>
        </w:rPr>
        <w:t>o</w:t>
      </w:r>
      <w:r>
        <w:rPr>
          <w:lang w:val="nl-BE"/>
        </w:rPr>
        <w:t>t aantal projectoproepen</w:t>
      </w:r>
      <w:r w:rsidR="00204136">
        <w:rPr>
          <w:lang w:val="nl-BE"/>
        </w:rPr>
        <w:t>,</w:t>
      </w:r>
      <w:r>
        <w:rPr>
          <w:lang w:val="nl-BE"/>
        </w:rPr>
        <w:t xml:space="preserve"> naar de mogelijkheden voor een meer gecoördineerde aanpak en </w:t>
      </w:r>
      <w:r w:rsidR="00F7596A">
        <w:rPr>
          <w:lang w:val="nl-BE"/>
        </w:rPr>
        <w:t xml:space="preserve">naar </w:t>
      </w:r>
      <w:r w:rsidR="00204136">
        <w:rPr>
          <w:lang w:val="nl-BE"/>
        </w:rPr>
        <w:t xml:space="preserve">een </w:t>
      </w:r>
      <w:r>
        <w:rPr>
          <w:lang w:val="nl-BE"/>
        </w:rPr>
        <w:t>transparant</w:t>
      </w:r>
      <w:r w:rsidR="00204136">
        <w:rPr>
          <w:lang w:val="nl-BE"/>
        </w:rPr>
        <w:t>e communicatie</w:t>
      </w:r>
      <w:r w:rsidR="00F7596A">
        <w:rPr>
          <w:lang w:val="nl-BE"/>
        </w:rPr>
        <w:t xml:space="preserve"> over de projectoproepen</w:t>
      </w:r>
      <w:r>
        <w:rPr>
          <w:lang w:val="nl-BE"/>
        </w:rPr>
        <w:t xml:space="preserve">, om het voor </w:t>
      </w:r>
      <w:r w:rsidR="002A40BC">
        <w:rPr>
          <w:lang w:val="nl-BE"/>
        </w:rPr>
        <w:t xml:space="preserve">de lokale besturen </w:t>
      </w:r>
      <w:r>
        <w:rPr>
          <w:lang w:val="nl-BE"/>
        </w:rPr>
        <w:t xml:space="preserve">makkelijker te maken om </w:t>
      </w:r>
      <w:r w:rsidR="002A40BC">
        <w:rPr>
          <w:lang w:val="nl-BE"/>
        </w:rPr>
        <w:t xml:space="preserve">het overzicht </w:t>
      </w:r>
      <w:r>
        <w:rPr>
          <w:lang w:val="nl-BE"/>
        </w:rPr>
        <w:t xml:space="preserve">te </w:t>
      </w:r>
      <w:r w:rsidR="002A40BC">
        <w:rPr>
          <w:lang w:val="nl-BE"/>
        </w:rPr>
        <w:t>bewaren</w:t>
      </w:r>
      <w:r>
        <w:rPr>
          <w:lang w:val="nl-BE"/>
        </w:rPr>
        <w:t xml:space="preserve">. Bernard De Potter (VMM) </w:t>
      </w:r>
      <w:r w:rsidR="00204136">
        <w:rPr>
          <w:lang w:val="nl-BE"/>
        </w:rPr>
        <w:t xml:space="preserve">geeft aan dat </w:t>
      </w:r>
      <w:r w:rsidR="00F7596A">
        <w:rPr>
          <w:lang w:val="nl-BE"/>
        </w:rPr>
        <w:t xml:space="preserve">hij verder werk wenst te maken </w:t>
      </w:r>
      <w:r w:rsidR="00204136">
        <w:rPr>
          <w:lang w:val="nl-BE"/>
        </w:rPr>
        <w:t xml:space="preserve">om de informatie over de verschillende projectoproepen van de Blue Deal </w:t>
      </w:r>
      <w:r w:rsidR="00F7596A">
        <w:rPr>
          <w:lang w:val="nl-BE"/>
        </w:rPr>
        <w:t xml:space="preserve">op één plaats </w:t>
      </w:r>
      <w:r w:rsidR="00204136">
        <w:rPr>
          <w:lang w:val="nl-BE"/>
        </w:rPr>
        <w:t xml:space="preserve">aan te bieden. Voor </w:t>
      </w:r>
      <w:r w:rsidR="00F7596A">
        <w:rPr>
          <w:lang w:val="nl-BE"/>
        </w:rPr>
        <w:t>de</w:t>
      </w:r>
      <w:r w:rsidR="00204136">
        <w:rPr>
          <w:lang w:val="nl-BE"/>
        </w:rPr>
        <w:t xml:space="preserve"> bundeling van de oproepen ligt dit moeilijker gezien </w:t>
      </w:r>
      <w:r w:rsidR="00F7596A">
        <w:rPr>
          <w:lang w:val="nl-BE"/>
        </w:rPr>
        <w:t xml:space="preserve">de betrokkenheid van </w:t>
      </w:r>
      <w:r w:rsidR="00204136">
        <w:rPr>
          <w:lang w:val="nl-BE"/>
        </w:rPr>
        <w:t xml:space="preserve">partners uit verschillende entiteiten en beleidsdomeinen en de </w:t>
      </w:r>
      <w:r w:rsidR="00F7596A">
        <w:rPr>
          <w:lang w:val="nl-BE"/>
        </w:rPr>
        <w:t>gestelde deadlines</w:t>
      </w:r>
      <w:r w:rsidR="00204136">
        <w:rPr>
          <w:lang w:val="nl-BE"/>
        </w:rPr>
        <w:t>.</w:t>
      </w:r>
    </w:p>
    <w:p w14:paraId="76E22FF2" w14:textId="77777777" w:rsidR="00E3485C" w:rsidRDefault="00E3485C" w:rsidP="00E3485C">
      <w:pPr>
        <w:rPr>
          <w:lang w:val="nl-BE"/>
        </w:rPr>
      </w:pPr>
      <w:r w:rsidRPr="00A9556E">
        <w:rPr>
          <w:u w:val="single"/>
          <w:lang w:val="nl-BE"/>
        </w:rPr>
        <w:t>Beslissing</w:t>
      </w:r>
      <w:r>
        <w:rPr>
          <w:lang w:val="nl-BE"/>
        </w:rPr>
        <w:t xml:space="preserve">: </w:t>
      </w:r>
    </w:p>
    <w:p w14:paraId="612B7E02" w14:textId="14B3BCFA" w:rsidR="00E3485C" w:rsidRPr="00F7596A" w:rsidRDefault="00E3485C" w:rsidP="00CD56B5">
      <w:pPr>
        <w:pStyle w:val="Lijstalinea"/>
        <w:numPr>
          <w:ilvl w:val="0"/>
          <w:numId w:val="30"/>
        </w:numPr>
        <w:spacing w:before="0" w:line="276" w:lineRule="auto"/>
        <w:rPr>
          <w:lang w:val="nl-BE"/>
        </w:rPr>
      </w:pPr>
      <w:r w:rsidRPr="00F7596A">
        <w:rPr>
          <w:lang w:val="nl-BE"/>
        </w:rPr>
        <w:t>De high level Task Force droogte neemt kennis van</w:t>
      </w:r>
      <w:r w:rsidR="00F7596A" w:rsidRPr="00F7596A">
        <w:rPr>
          <w:lang w:val="nl-BE"/>
        </w:rPr>
        <w:t xml:space="preserve"> </w:t>
      </w:r>
      <w:r w:rsidRPr="00F7596A">
        <w:rPr>
          <w:lang w:val="nl-BE"/>
        </w:rPr>
        <w:t>de invulling van de investeringskredieten van minister Zuhal Demir</w:t>
      </w:r>
    </w:p>
    <w:p w14:paraId="5C8DFB40" w14:textId="77777777" w:rsidR="00E3485C" w:rsidRPr="00946299" w:rsidRDefault="00E3485C" w:rsidP="00E3485C">
      <w:pPr>
        <w:pStyle w:val="Lijstalinea"/>
        <w:numPr>
          <w:ilvl w:val="0"/>
          <w:numId w:val="0"/>
        </w:numPr>
        <w:spacing w:before="0"/>
        <w:ind w:left="1068"/>
        <w:rPr>
          <w:lang w:val="nl-BE"/>
        </w:rPr>
      </w:pPr>
    </w:p>
    <w:p w14:paraId="1118D99C" w14:textId="77777777" w:rsidR="00F7596A" w:rsidRDefault="00F7596A" w:rsidP="00F7596A">
      <w:pPr>
        <w:pStyle w:val="Kop2"/>
        <w:rPr>
          <w:lang w:val="nl-BE"/>
        </w:rPr>
      </w:pPr>
      <w:r w:rsidRPr="0063624A">
        <w:rPr>
          <w:lang w:val="nl-BE"/>
        </w:rPr>
        <w:t>Regelgevingsagenda minister Demir</w:t>
      </w:r>
    </w:p>
    <w:p w14:paraId="7CFFD26E" w14:textId="1FF7394D" w:rsidR="00F7596A" w:rsidRDefault="00F7596A" w:rsidP="00CD56B5">
      <w:pPr>
        <w:pStyle w:val="Kop3"/>
        <w:rPr>
          <w:lang w:val="nl-BE"/>
        </w:rPr>
      </w:pPr>
      <w:proofErr w:type="spellStart"/>
      <w:r w:rsidRPr="00F7596A">
        <w:rPr>
          <w:lang w:val="nl-BE"/>
        </w:rPr>
        <w:t>Vlarem</w:t>
      </w:r>
      <w:proofErr w:type="spellEnd"/>
      <w:r w:rsidRPr="00F7596A">
        <w:rPr>
          <w:lang w:val="nl-BE"/>
        </w:rPr>
        <w:t>-trein 2019 en aanpassingen in onderzoek</w:t>
      </w:r>
    </w:p>
    <w:p w14:paraId="6A5DFE23" w14:textId="0E2B42B0" w:rsidR="00F7596A" w:rsidRDefault="00B343E6" w:rsidP="00F7596A">
      <w:pPr>
        <w:pStyle w:val="tekstniv3"/>
        <w:rPr>
          <w:lang w:val="nl-BE"/>
        </w:rPr>
      </w:pPr>
      <w:r>
        <w:rPr>
          <w:lang w:val="nl-BE"/>
        </w:rPr>
        <w:t>Kris Van den Belt (</w:t>
      </w:r>
      <w:r w:rsidRPr="00B343E6">
        <w:rPr>
          <w:lang w:val="nl-BE"/>
        </w:rPr>
        <w:t>dienst watervoorziening VMM)</w:t>
      </w:r>
      <w:r>
        <w:rPr>
          <w:lang w:val="nl-BE"/>
        </w:rPr>
        <w:t xml:space="preserve"> duidt de hoofdlijnen van </w:t>
      </w:r>
      <w:r w:rsidR="00F0642A">
        <w:rPr>
          <w:lang w:val="nl-BE"/>
        </w:rPr>
        <w:t>het beslist beleid rond bemaling</w:t>
      </w:r>
      <w:r w:rsidR="0086745B">
        <w:rPr>
          <w:lang w:val="nl-BE"/>
        </w:rPr>
        <w:t>en</w:t>
      </w:r>
      <w:r w:rsidR="00F0642A">
        <w:rPr>
          <w:lang w:val="nl-BE"/>
        </w:rPr>
        <w:t xml:space="preserve"> </w:t>
      </w:r>
      <w:r w:rsidR="007D5B7F">
        <w:rPr>
          <w:lang w:val="nl-BE"/>
        </w:rPr>
        <w:t>(</w:t>
      </w:r>
      <w:proofErr w:type="spellStart"/>
      <w:r>
        <w:rPr>
          <w:lang w:val="nl-BE"/>
        </w:rPr>
        <w:t>Vlaremtrein</w:t>
      </w:r>
      <w:proofErr w:type="spellEnd"/>
      <w:r>
        <w:rPr>
          <w:lang w:val="nl-BE"/>
        </w:rPr>
        <w:t xml:space="preserve"> 2019</w:t>
      </w:r>
      <w:r w:rsidR="007D5B7F">
        <w:rPr>
          <w:lang w:val="nl-BE"/>
        </w:rPr>
        <w:t>)</w:t>
      </w:r>
      <w:r w:rsidR="00F0642A">
        <w:rPr>
          <w:lang w:val="nl-BE"/>
        </w:rPr>
        <w:t xml:space="preserve">. Dit beleid faciliteert </w:t>
      </w:r>
      <w:r>
        <w:rPr>
          <w:lang w:val="nl-BE"/>
        </w:rPr>
        <w:t xml:space="preserve">een meer duurzaam beheer van grondwater en het nuttig gebruik van bemalingswater, met de nodige kwaliteitsparameters </w:t>
      </w:r>
      <w:r w:rsidR="00F0642A">
        <w:rPr>
          <w:lang w:val="nl-BE"/>
        </w:rPr>
        <w:t xml:space="preserve">en regelgeving </w:t>
      </w:r>
      <w:r>
        <w:rPr>
          <w:lang w:val="nl-BE"/>
        </w:rPr>
        <w:t>ter bescherming van mens en milieu</w:t>
      </w:r>
      <w:r w:rsidR="00F0642A">
        <w:rPr>
          <w:lang w:val="nl-BE"/>
        </w:rPr>
        <w:t xml:space="preserve">. </w:t>
      </w:r>
      <w:r w:rsidR="001B4AD8">
        <w:rPr>
          <w:lang w:val="nl-BE"/>
        </w:rPr>
        <w:t xml:space="preserve">De </w:t>
      </w:r>
      <w:proofErr w:type="spellStart"/>
      <w:r w:rsidR="001B4AD8">
        <w:rPr>
          <w:lang w:val="nl-BE"/>
        </w:rPr>
        <w:t>Vlaremtrein</w:t>
      </w:r>
      <w:proofErr w:type="spellEnd"/>
      <w:r w:rsidR="001B4AD8">
        <w:rPr>
          <w:lang w:val="nl-BE"/>
        </w:rPr>
        <w:t xml:space="preserve"> 2019</w:t>
      </w:r>
      <w:r w:rsidR="00F0642A">
        <w:rPr>
          <w:lang w:val="nl-BE"/>
        </w:rPr>
        <w:t xml:space="preserve"> omvat </w:t>
      </w:r>
      <w:r w:rsidR="001B4AD8">
        <w:rPr>
          <w:lang w:val="nl-BE"/>
        </w:rPr>
        <w:t xml:space="preserve">ook </w:t>
      </w:r>
      <w:r w:rsidR="00F0642A">
        <w:rPr>
          <w:lang w:val="nl-BE"/>
        </w:rPr>
        <w:t xml:space="preserve">diverse no </w:t>
      </w:r>
      <w:proofErr w:type="spellStart"/>
      <w:r w:rsidR="00F0642A">
        <w:rPr>
          <w:lang w:val="nl-BE"/>
        </w:rPr>
        <w:t>regret</w:t>
      </w:r>
      <w:proofErr w:type="spellEnd"/>
      <w:r w:rsidR="00F0642A">
        <w:rPr>
          <w:lang w:val="nl-BE"/>
        </w:rPr>
        <w:t xml:space="preserve"> maatregelen voor </w:t>
      </w:r>
      <w:r>
        <w:rPr>
          <w:lang w:val="nl-BE"/>
        </w:rPr>
        <w:t xml:space="preserve">handhaving en terreintoezicht. </w:t>
      </w:r>
      <w:r w:rsidR="00B927BE">
        <w:rPr>
          <w:lang w:val="nl-BE"/>
        </w:rPr>
        <w:t xml:space="preserve"> </w:t>
      </w:r>
    </w:p>
    <w:p w14:paraId="7487876A" w14:textId="5440A67E" w:rsidR="001B4AD8" w:rsidRDefault="001B4AD8" w:rsidP="00F7596A">
      <w:pPr>
        <w:pStyle w:val="tekstniv3"/>
        <w:rPr>
          <w:lang w:val="nl-BE"/>
        </w:rPr>
      </w:pPr>
      <w:r>
        <w:rPr>
          <w:lang w:val="nl-BE"/>
        </w:rPr>
        <w:t xml:space="preserve">Kris Van den Belt </w:t>
      </w:r>
      <w:r w:rsidR="00E01C78">
        <w:rPr>
          <w:lang w:val="nl-BE"/>
        </w:rPr>
        <w:t xml:space="preserve">geeft </w:t>
      </w:r>
      <w:r w:rsidR="007D5B7F">
        <w:rPr>
          <w:lang w:val="nl-BE"/>
        </w:rPr>
        <w:t xml:space="preserve">duiding over de </w:t>
      </w:r>
      <w:r>
        <w:rPr>
          <w:lang w:val="nl-BE"/>
        </w:rPr>
        <w:t>aanpassingen in onderzoek, zoals de regeling voor huishoudelijk gebruik</w:t>
      </w:r>
      <w:r w:rsidR="0086745B">
        <w:rPr>
          <w:lang w:val="nl-BE"/>
        </w:rPr>
        <w:t xml:space="preserve"> van grondwater</w:t>
      </w:r>
      <w:r>
        <w:rPr>
          <w:lang w:val="nl-BE"/>
        </w:rPr>
        <w:t xml:space="preserve">, de invoering van een generieke termijnbeperking voor vergunningen en de regeling voor drainages. Hij verduidelijkt dat </w:t>
      </w:r>
      <w:r w:rsidR="00E01C78">
        <w:rPr>
          <w:lang w:val="nl-BE"/>
        </w:rPr>
        <w:t xml:space="preserve">er, </w:t>
      </w:r>
      <w:r>
        <w:rPr>
          <w:lang w:val="nl-BE"/>
        </w:rPr>
        <w:t>in het proces dat loopt voor de bijsturing van het vergunningenbeleid voor freatisch grondwater</w:t>
      </w:r>
      <w:r w:rsidR="00E01C78">
        <w:rPr>
          <w:lang w:val="nl-BE"/>
        </w:rPr>
        <w:t xml:space="preserve">, </w:t>
      </w:r>
      <w:r>
        <w:rPr>
          <w:lang w:val="nl-BE"/>
        </w:rPr>
        <w:t xml:space="preserve"> ingezet wordt op twee pijlers</w:t>
      </w:r>
      <w:r w:rsidR="007D5B7F">
        <w:rPr>
          <w:lang w:val="nl-BE"/>
        </w:rPr>
        <w:t>: op</w:t>
      </w:r>
      <w:r>
        <w:rPr>
          <w:lang w:val="nl-BE"/>
        </w:rPr>
        <w:t xml:space="preserve"> de inschatting van de cumulatieve effecten </w:t>
      </w:r>
      <w:r w:rsidR="0086745B">
        <w:rPr>
          <w:lang w:val="nl-BE"/>
        </w:rPr>
        <w:t xml:space="preserve">en </w:t>
      </w:r>
      <w:r w:rsidR="007D5B7F">
        <w:rPr>
          <w:lang w:val="nl-BE"/>
        </w:rPr>
        <w:t xml:space="preserve">op de </w:t>
      </w:r>
      <w:r w:rsidR="0086745B">
        <w:rPr>
          <w:lang w:val="nl-BE"/>
        </w:rPr>
        <w:t>beoordeling van de impact van onttrekkingen.</w:t>
      </w:r>
      <w:r>
        <w:rPr>
          <w:lang w:val="nl-BE"/>
        </w:rPr>
        <w:t xml:space="preserve"> </w:t>
      </w:r>
      <w:r w:rsidR="0086745B">
        <w:rPr>
          <w:lang w:val="nl-BE"/>
        </w:rPr>
        <w:t xml:space="preserve">Bedoeling is om een webtool te </w:t>
      </w:r>
      <w:r w:rsidR="00E01C78">
        <w:rPr>
          <w:lang w:val="nl-BE"/>
        </w:rPr>
        <w:t>maken</w:t>
      </w:r>
      <w:r w:rsidR="0086745B">
        <w:rPr>
          <w:lang w:val="nl-BE"/>
        </w:rPr>
        <w:t xml:space="preserve"> </w:t>
      </w:r>
      <w:r w:rsidR="00FD15B2">
        <w:rPr>
          <w:lang w:val="nl-BE"/>
        </w:rPr>
        <w:t xml:space="preserve">die zowel het cumulatieve effect als </w:t>
      </w:r>
      <w:r w:rsidR="0086745B">
        <w:rPr>
          <w:lang w:val="nl-BE"/>
        </w:rPr>
        <w:t xml:space="preserve">het </w:t>
      </w:r>
      <w:r w:rsidR="00E01C78">
        <w:rPr>
          <w:lang w:val="nl-BE"/>
        </w:rPr>
        <w:t xml:space="preserve">effect van </w:t>
      </w:r>
      <w:r w:rsidR="0086745B">
        <w:rPr>
          <w:lang w:val="nl-BE"/>
        </w:rPr>
        <w:t>individuele</w:t>
      </w:r>
      <w:r w:rsidR="00E01C78">
        <w:rPr>
          <w:lang w:val="nl-BE"/>
        </w:rPr>
        <w:t xml:space="preserve"> winningen </w:t>
      </w:r>
      <w:r w:rsidR="0086745B">
        <w:rPr>
          <w:lang w:val="nl-BE"/>
        </w:rPr>
        <w:t>op het grotere geheel</w:t>
      </w:r>
      <w:r w:rsidR="00FD15B2">
        <w:rPr>
          <w:lang w:val="nl-BE"/>
        </w:rPr>
        <w:t xml:space="preserve"> kan inschatten</w:t>
      </w:r>
      <w:r w:rsidR="0086745B">
        <w:rPr>
          <w:lang w:val="nl-BE"/>
        </w:rPr>
        <w:t>.</w:t>
      </w:r>
    </w:p>
    <w:p w14:paraId="1903840E" w14:textId="36A78CE5" w:rsidR="0078162A" w:rsidRDefault="00E01C78" w:rsidP="00F7596A">
      <w:pPr>
        <w:pStyle w:val="tekstniv3"/>
        <w:rPr>
          <w:lang w:val="nl-BE"/>
        </w:rPr>
      </w:pPr>
      <w:r>
        <w:rPr>
          <w:lang w:val="nl-BE"/>
        </w:rPr>
        <w:lastRenderedPageBreak/>
        <w:t>Op vra</w:t>
      </w:r>
      <w:r w:rsidR="00FD15B2">
        <w:rPr>
          <w:lang w:val="nl-BE"/>
        </w:rPr>
        <w:t>gen</w:t>
      </w:r>
      <w:r>
        <w:rPr>
          <w:lang w:val="nl-BE"/>
        </w:rPr>
        <w:t xml:space="preserve"> van gouverneur Cathy Berx </w:t>
      </w:r>
      <w:r w:rsidR="00FD15B2">
        <w:rPr>
          <w:lang w:val="nl-BE"/>
        </w:rPr>
        <w:t xml:space="preserve">en Victor Dries </w:t>
      </w:r>
      <w:r>
        <w:rPr>
          <w:lang w:val="nl-BE"/>
        </w:rPr>
        <w:t xml:space="preserve">verduidelijkt prof. Marijke Huysmans dat </w:t>
      </w:r>
      <w:r w:rsidR="00FD15B2">
        <w:rPr>
          <w:lang w:val="nl-BE"/>
        </w:rPr>
        <w:t xml:space="preserve">de modellen die voor de tool gebruikt worden niet nauwkeurig genoeg zijn om niet gemelde of </w:t>
      </w:r>
      <w:r w:rsidR="0078162A">
        <w:rPr>
          <w:lang w:val="nl-BE"/>
        </w:rPr>
        <w:t xml:space="preserve">niet </w:t>
      </w:r>
      <w:r w:rsidR="00FD15B2">
        <w:rPr>
          <w:lang w:val="nl-BE"/>
        </w:rPr>
        <w:t>vergunde winningen te traceren</w:t>
      </w:r>
      <w:r w:rsidR="0078162A">
        <w:rPr>
          <w:lang w:val="nl-BE"/>
        </w:rPr>
        <w:t>. D</w:t>
      </w:r>
      <w:r w:rsidR="00FD15B2">
        <w:rPr>
          <w:lang w:val="nl-BE"/>
        </w:rPr>
        <w:t xml:space="preserve">e </w:t>
      </w:r>
      <w:r w:rsidR="0078162A">
        <w:rPr>
          <w:lang w:val="nl-BE"/>
        </w:rPr>
        <w:t>web</w:t>
      </w:r>
      <w:r w:rsidR="00FD15B2">
        <w:rPr>
          <w:lang w:val="nl-BE"/>
        </w:rPr>
        <w:t xml:space="preserve">tool </w:t>
      </w:r>
      <w:r w:rsidR="0078162A">
        <w:rPr>
          <w:lang w:val="nl-BE"/>
        </w:rPr>
        <w:t xml:space="preserve">moet immers </w:t>
      </w:r>
      <w:r w:rsidR="00FD15B2">
        <w:rPr>
          <w:lang w:val="nl-BE"/>
        </w:rPr>
        <w:t xml:space="preserve">op schaal van Vlaanderen uitgerold </w:t>
      </w:r>
      <w:r w:rsidR="0078162A">
        <w:rPr>
          <w:lang w:val="nl-BE"/>
        </w:rPr>
        <w:t xml:space="preserve">kunnen </w:t>
      </w:r>
      <w:r w:rsidR="00FD15B2">
        <w:rPr>
          <w:lang w:val="nl-BE"/>
        </w:rPr>
        <w:t>worden waardoor het moeilijk haalbaar is om te werken met gedetailleerde ge</w:t>
      </w:r>
      <w:r w:rsidR="0078162A">
        <w:rPr>
          <w:lang w:val="nl-BE"/>
        </w:rPr>
        <w:t>k</w:t>
      </w:r>
      <w:r w:rsidR="00FD15B2">
        <w:rPr>
          <w:lang w:val="nl-BE"/>
        </w:rPr>
        <w:t>alibreerde modellen</w:t>
      </w:r>
      <w:r w:rsidR="007D5B7F">
        <w:rPr>
          <w:lang w:val="nl-BE"/>
        </w:rPr>
        <w:t xml:space="preserve">. Doel van de tool is om </w:t>
      </w:r>
      <w:r w:rsidR="00FD15B2">
        <w:rPr>
          <w:lang w:val="nl-BE"/>
        </w:rPr>
        <w:t xml:space="preserve">snel </w:t>
      </w:r>
      <w:r w:rsidR="007D5B7F">
        <w:rPr>
          <w:lang w:val="nl-BE"/>
        </w:rPr>
        <w:t xml:space="preserve">te kunnen </w:t>
      </w:r>
      <w:r w:rsidR="00FD15B2">
        <w:rPr>
          <w:lang w:val="nl-BE"/>
        </w:rPr>
        <w:t>na</w:t>
      </w:r>
      <w:r w:rsidR="007D5B7F">
        <w:rPr>
          <w:lang w:val="nl-BE"/>
        </w:rPr>
        <w:t>gaan</w:t>
      </w:r>
      <w:r w:rsidR="00FD15B2">
        <w:rPr>
          <w:lang w:val="nl-BE"/>
        </w:rPr>
        <w:t xml:space="preserve"> waar de gecumuleerde impact een probleem </w:t>
      </w:r>
      <w:r w:rsidR="0078162A">
        <w:rPr>
          <w:lang w:val="nl-BE"/>
        </w:rPr>
        <w:t>zou kunnen vormen</w:t>
      </w:r>
      <w:r w:rsidR="00FD15B2">
        <w:rPr>
          <w:lang w:val="nl-BE"/>
        </w:rPr>
        <w:t>.</w:t>
      </w:r>
      <w:r w:rsidR="0078162A">
        <w:rPr>
          <w:lang w:val="nl-BE"/>
        </w:rPr>
        <w:t xml:space="preserve"> Pas als er een probleem is, is een meer gedetailleerd </w:t>
      </w:r>
      <w:r w:rsidR="007D5B7F">
        <w:rPr>
          <w:lang w:val="nl-BE"/>
        </w:rPr>
        <w:t xml:space="preserve">(lokaal) </w:t>
      </w:r>
      <w:r w:rsidR="0078162A">
        <w:rPr>
          <w:lang w:val="nl-BE"/>
        </w:rPr>
        <w:t>model zinvol. Kris Van den Belt onderschrijft deze cascade aanpak.</w:t>
      </w:r>
    </w:p>
    <w:p w14:paraId="4F12B074" w14:textId="52F2D507" w:rsidR="00E01C78" w:rsidRDefault="0078162A" w:rsidP="0078162A">
      <w:pPr>
        <w:pStyle w:val="tekstniv3"/>
        <w:rPr>
          <w:lang w:val="nl-BE"/>
        </w:rPr>
      </w:pPr>
      <w:r>
        <w:rPr>
          <w:lang w:val="nl-BE"/>
        </w:rPr>
        <w:t>Wim Dries (VVSG) bevestigt dat de regelgeving</w:t>
      </w:r>
      <w:r w:rsidR="000E4210">
        <w:rPr>
          <w:lang w:val="nl-BE"/>
        </w:rPr>
        <w:t xml:space="preserve"> rond bemalingen</w:t>
      </w:r>
      <w:r>
        <w:rPr>
          <w:lang w:val="nl-BE"/>
        </w:rPr>
        <w:t xml:space="preserve"> een aantal </w:t>
      </w:r>
      <w:r w:rsidR="000E4210">
        <w:rPr>
          <w:lang w:val="nl-BE"/>
        </w:rPr>
        <w:t xml:space="preserve">belangrijke </w:t>
      </w:r>
      <w:r>
        <w:rPr>
          <w:lang w:val="nl-BE"/>
        </w:rPr>
        <w:t xml:space="preserve">verbeterpunten bevat. Hij vraagt </w:t>
      </w:r>
      <w:r w:rsidRPr="0078162A">
        <w:rPr>
          <w:lang w:val="nl-BE"/>
        </w:rPr>
        <w:t xml:space="preserve">om </w:t>
      </w:r>
      <w:r w:rsidR="007D5B7F">
        <w:rPr>
          <w:lang w:val="nl-BE"/>
        </w:rPr>
        <w:t>daarnaast</w:t>
      </w:r>
      <w:r w:rsidR="000E4210">
        <w:rPr>
          <w:lang w:val="nl-BE"/>
        </w:rPr>
        <w:t xml:space="preserve"> aandacht te hebben voor </w:t>
      </w:r>
      <w:r w:rsidRPr="0078162A">
        <w:rPr>
          <w:lang w:val="nl-BE"/>
        </w:rPr>
        <w:t>een behapbaar kader voor omgevingsambtenaren om dit te kunnen beoordelen</w:t>
      </w:r>
      <w:r w:rsidR="000E4210">
        <w:rPr>
          <w:lang w:val="nl-BE"/>
        </w:rPr>
        <w:t xml:space="preserve">, </w:t>
      </w:r>
      <w:r>
        <w:rPr>
          <w:lang w:val="nl-BE"/>
        </w:rPr>
        <w:t xml:space="preserve">voor </w:t>
      </w:r>
      <w:r w:rsidR="000E4210">
        <w:rPr>
          <w:lang w:val="nl-BE"/>
        </w:rPr>
        <w:t xml:space="preserve">voldoende </w:t>
      </w:r>
      <w:r w:rsidRPr="0078162A">
        <w:rPr>
          <w:lang w:val="nl-BE"/>
        </w:rPr>
        <w:t>opleiding van gemeenten en initiatiefnemers</w:t>
      </w:r>
      <w:r w:rsidR="000E4210">
        <w:rPr>
          <w:lang w:val="nl-BE"/>
        </w:rPr>
        <w:t xml:space="preserve"> en </w:t>
      </w:r>
      <w:r w:rsidRPr="0078162A">
        <w:rPr>
          <w:lang w:val="nl-BE"/>
        </w:rPr>
        <w:t>om de verkorting van de beslistermijn voor meldingen</w:t>
      </w:r>
      <w:r w:rsidR="000E4210">
        <w:rPr>
          <w:lang w:val="nl-BE"/>
        </w:rPr>
        <w:t xml:space="preserve"> </w:t>
      </w:r>
      <w:r w:rsidRPr="0078162A">
        <w:rPr>
          <w:lang w:val="nl-BE"/>
        </w:rPr>
        <w:t>te herbekijken</w:t>
      </w:r>
      <w:r>
        <w:rPr>
          <w:lang w:val="nl-BE"/>
        </w:rPr>
        <w:t xml:space="preserve"> gezien die</w:t>
      </w:r>
      <w:r w:rsidRPr="0078162A">
        <w:rPr>
          <w:lang w:val="nl-BE"/>
        </w:rPr>
        <w:t xml:space="preserve"> ingekorte termijn een degelijke beoordeling </w:t>
      </w:r>
      <w:r>
        <w:rPr>
          <w:lang w:val="nl-BE"/>
        </w:rPr>
        <w:t>be</w:t>
      </w:r>
      <w:r w:rsidRPr="0078162A">
        <w:rPr>
          <w:lang w:val="nl-BE"/>
        </w:rPr>
        <w:t>moeilijk</w:t>
      </w:r>
      <w:r>
        <w:rPr>
          <w:lang w:val="nl-BE"/>
        </w:rPr>
        <w:t>t</w:t>
      </w:r>
      <w:r w:rsidRPr="0078162A">
        <w:rPr>
          <w:lang w:val="nl-BE"/>
        </w:rPr>
        <w:t>.</w:t>
      </w:r>
      <w:r>
        <w:rPr>
          <w:lang w:val="nl-BE"/>
        </w:rPr>
        <w:t xml:space="preserve"> </w:t>
      </w:r>
      <w:r w:rsidR="000E4210">
        <w:rPr>
          <w:lang w:val="nl-BE"/>
        </w:rPr>
        <w:t xml:space="preserve">Hij pleit </w:t>
      </w:r>
      <w:r w:rsidR="007D5B7F">
        <w:rPr>
          <w:lang w:val="nl-BE"/>
        </w:rPr>
        <w:t xml:space="preserve">ook </w:t>
      </w:r>
      <w:r w:rsidRPr="0078162A">
        <w:rPr>
          <w:lang w:val="nl-BE"/>
        </w:rPr>
        <w:t>om de drempels die hergebruik van bronbemaling bemoeilijken</w:t>
      </w:r>
      <w:r w:rsidR="000E4210" w:rsidRPr="000E4210">
        <w:rPr>
          <w:lang w:val="nl-BE"/>
        </w:rPr>
        <w:t xml:space="preserve"> </w:t>
      </w:r>
      <w:r w:rsidR="000E4210" w:rsidRPr="0078162A">
        <w:rPr>
          <w:lang w:val="nl-BE"/>
        </w:rPr>
        <w:t xml:space="preserve">uit </w:t>
      </w:r>
      <w:proofErr w:type="spellStart"/>
      <w:r w:rsidR="000E4210" w:rsidRPr="0078162A">
        <w:rPr>
          <w:lang w:val="nl-BE"/>
        </w:rPr>
        <w:t>Vlarem</w:t>
      </w:r>
      <w:proofErr w:type="spellEnd"/>
      <w:r w:rsidR="000E4210" w:rsidRPr="0078162A">
        <w:rPr>
          <w:lang w:val="nl-BE"/>
        </w:rPr>
        <w:t xml:space="preserve"> en de heffingsregeling weg te werken</w:t>
      </w:r>
      <w:r w:rsidRPr="0078162A">
        <w:rPr>
          <w:lang w:val="nl-BE"/>
        </w:rPr>
        <w:t>, om aandacht te hebben voor het verschil tussen een infrastructuurproject en een gebouwproject</w:t>
      </w:r>
      <w:r w:rsidR="000E4210">
        <w:rPr>
          <w:lang w:val="nl-BE"/>
        </w:rPr>
        <w:t xml:space="preserve">, en voor een </w:t>
      </w:r>
      <w:r w:rsidRPr="0078162A">
        <w:rPr>
          <w:lang w:val="nl-BE"/>
        </w:rPr>
        <w:t xml:space="preserve">betere opvolging en zelfregulering </w:t>
      </w:r>
      <w:r w:rsidR="000E4210">
        <w:rPr>
          <w:lang w:val="nl-BE"/>
        </w:rPr>
        <w:t xml:space="preserve">van de </w:t>
      </w:r>
      <w:r w:rsidRPr="0078162A">
        <w:rPr>
          <w:lang w:val="nl-BE"/>
        </w:rPr>
        <w:t xml:space="preserve">sector </w:t>
      </w:r>
      <w:r w:rsidR="000E4210">
        <w:rPr>
          <w:lang w:val="nl-BE"/>
        </w:rPr>
        <w:t xml:space="preserve">van </w:t>
      </w:r>
      <w:proofErr w:type="spellStart"/>
      <w:r w:rsidRPr="0078162A">
        <w:rPr>
          <w:lang w:val="nl-BE"/>
        </w:rPr>
        <w:t>bronbemalers</w:t>
      </w:r>
      <w:proofErr w:type="spellEnd"/>
      <w:r w:rsidR="000E4210">
        <w:rPr>
          <w:lang w:val="nl-BE"/>
        </w:rPr>
        <w:t xml:space="preserve">. Hij argumenteert dat er </w:t>
      </w:r>
      <w:r w:rsidRPr="0078162A">
        <w:rPr>
          <w:lang w:val="nl-BE"/>
        </w:rPr>
        <w:t>binnen d</w:t>
      </w:r>
      <w:r w:rsidR="000E4210">
        <w:rPr>
          <w:lang w:val="nl-BE"/>
        </w:rPr>
        <w:t>i</w:t>
      </w:r>
      <w:r w:rsidRPr="0078162A">
        <w:rPr>
          <w:lang w:val="nl-BE"/>
        </w:rPr>
        <w:t xml:space="preserve">e sector veel meer gezocht </w:t>
      </w:r>
      <w:r w:rsidR="000E4210">
        <w:rPr>
          <w:lang w:val="nl-BE"/>
        </w:rPr>
        <w:t xml:space="preserve">zou moeten </w:t>
      </w:r>
      <w:r w:rsidRPr="0078162A">
        <w:rPr>
          <w:lang w:val="nl-BE"/>
        </w:rPr>
        <w:t xml:space="preserve">worden naar methodes voor herinfiltratie </w:t>
      </w:r>
      <w:r w:rsidR="000E4210">
        <w:rPr>
          <w:lang w:val="nl-BE"/>
        </w:rPr>
        <w:t xml:space="preserve">en </w:t>
      </w:r>
      <w:r w:rsidRPr="0078162A">
        <w:rPr>
          <w:lang w:val="nl-BE"/>
        </w:rPr>
        <w:t xml:space="preserve">retourbemaling en </w:t>
      </w:r>
      <w:r w:rsidR="000E4210">
        <w:rPr>
          <w:lang w:val="nl-BE"/>
        </w:rPr>
        <w:t xml:space="preserve">naar werkwijzen om </w:t>
      </w:r>
      <w:r w:rsidRPr="0078162A">
        <w:rPr>
          <w:lang w:val="nl-BE"/>
        </w:rPr>
        <w:t xml:space="preserve">vroeger </w:t>
      </w:r>
      <w:r w:rsidR="000E4210">
        <w:rPr>
          <w:lang w:val="nl-BE"/>
        </w:rPr>
        <w:t xml:space="preserve">te </w:t>
      </w:r>
      <w:r w:rsidRPr="0078162A">
        <w:rPr>
          <w:lang w:val="nl-BE"/>
        </w:rPr>
        <w:t>stoppen met bemalen</w:t>
      </w:r>
      <w:r w:rsidR="000E4210">
        <w:rPr>
          <w:lang w:val="nl-BE"/>
        </w:rPr>
        <w:t xml:space="preserve">. </w:t>
      </w:r>
      <w:r w:rsidR="007D5B7F">
        <w:rPr>
          <w:lang w:val="nl-BE"/>
        </w:rPr>
        <w:t>Hij stipt aan dat er</w:t>
      </w:r>
      <w:r w:rsidR="000E4210">
        <w:rPr>
          <w:lang w:val="nl-BE"/>
        </w:rPr>
        <w:t xml:space="preserve"> ook nood </w:t>
      </w:r>
      <w:r w:rsidR="007D5B7F">
        <w:rPr>
          <w:lang w:val="nl-BE"/>
        </w:rPr>
        <w:t xml:space="preserve">is </w:t>
      </w:r>
      <w:r w:rsidR="000E4210">
        <w:rPr>
          <w:lang w:val="nl-BE"/>
        </w:rPr>
        <w:t>aan e</w:t>
      </w:r>
      <w:r w:rsidRPr="0078162A">
        <w:rPr>
          <w:lang w:val="nl-BE"/>
        </w:rPr>
        <w:t xml:space="preserve">rvarings- en kennisuitwisseling rond </w:t>
      </w:r>
      <w:r w:rsidR="000E4210">
        <w:rPr>
          <w:lang w:val="nl-BE"/>
        </w:rPr>
        <w:t xml:space="preserve">de </w:t>
      </w:r>
      <w:r w:rsidRPr="0078162A">
        <w:rPr>
          <w:lang w:val="nl-BE"/>
        </w:rPr>
        <w:t xml:space="preserve">opvolging </w:t>
      </w:r>
      <w:r w:rsidR="000E4210">
        <w:rPr>
          <w:lang w:val="nl-BE"/>
        </w:rPr>
        <w:t xml:space="preserve">van de </w:t>
      </w:r>
      <w:r w:rsidRPr="0078162A">
        <w:rPr>
          <w:lang w:val="nl-BE"/>
        </w:rPr>
        <w:t xml:space="preserve">kwaliteit </w:t>
      </w:r>
      <w:r w:rsidR="000E4210">
        <w:rPr>
          <w:lang w:val="nl-BE"/>
        </w:rPr>
        <w:t xml:space="preserve">van </w:t>
      </w:r>
      <w:r w:rsidRPr="0078162A">
        <w:rPr>
          <w:lang w:val="nl-BE"/>
        </w:rPr>
        <w:t>bemalingswater</w:t>
      </w:r>
      <w:r w:rsidR="000E4210">
        <w:rPr>
          <w:lang w:val="nl-BE"/>
        </w:rPr>
        <w:t>. Kris Van den Belt verduidelijkt dat er, om het bemalingsverhaal beter in kaart te brengen, bevragingen van de sector en de stakeholders gebeur</w:t>
      </w:r>
      <w:r w:rsidR="00124A94">
        <w:rPr>
          <w:lang w:val="nl-BE"/>
        </w:rPr>
        <w:t>en</w:t>
      </w:r>
      <w:r w:rsidR="000E4210">
        <w:rPr>
          <w:lang w:val="nl-BE"/>
        </w:rPr>
        <w:t xml:space="preserve"> en dat die input maximaal</w:t>
      </w:r>
      <w:r w:rsidR="007D5B7F">
        <w:rPr>
          <w:lang w:val="nl-BE"/>
        </w:rPr>
        <w:t xml:space="preserve"> wordt</w:t>
      </w:r>
      <w:r w:rsidR="000E4210">
        <w:rPr>
          <w:lang w:val="nl-BE"/>
        </w:rPr>
        <w:t xml:space="preserve"> meegenomen</w:t>
      </w:r>
      <w:r w:rsidR="00124A94">
        <w:rPr>
          <w:lang w:val="nl-BE"/>
        </w:rPr>
        <w:t>. Ook Victor Dries</w:t>
      </w:r>
      <w:r w:rsidR="00A71300">
        <w:rPr>
          <w:lang w:val="nl-BE"/>
        </w:rPr>
        <w:t xml:space="preserve"> beaamt</w:t>
      </w:r>
      <w:r w:rsidR="00124A94">
        <w:rPr>
          <w:lang w:val="nl-BE"/>
        </w:rPr>
        <w:t xml:space="preserve"> dat er daarover in overleg gegaan wordt met alle actoren.</w:t>
      </w:r>
    </w:p>
    <w:p w14:paraId="500E2149" w14:textId="4F5824CD" w:rsidR="00F7596A" w:rsidRPr="0063624A" w:rsidRDefault="00F7596A" w:rsidP="00F7596A">
      <w:pPr>
        <w:pStyle w:val="Kop3"/>
        <w:rPr>
          <w:lang w:val="nl-BE"/>
        </w:rPr>
      </w:pPr>
      <w:r>
        <w:rPr>
          <w:lang w:val="nl-BE"/>
        </w:rPr>
        <w:t>R</w:t>
      </w:r>
      <w:r w:rsidRPr="0063624A">
        <w:rPr>
          <w:lang w:val="nl-BE"/>
        </w:rPr>
        <w:t>eactief afwegingskader prioritair watergebruik</w:t>
      </w:r>
      <w:r>
        <w:rPr>
          <w:lang w:val="nl-BE"/>
        </w:rPr>
        <w:t xml:space="preserve"> tijdens waterschaarste</w:t>
      </w:r>
    </w:p>
    <w:p w14:paraId="491FCAA8" w14:textId="220A074A" w:rsidR="00F7596A" w:rsidRDefault="00F7596A" w:rsidP="009D57DA">
      <w:pPr>
        <w:ind w:left="426"/>
        <w:rPr>
          <w:lang w:val="nl-BE"/>
        </w:rPr>
      </w:pPr>
      <w:r w:rsidRPr="00E916F5">
        <w:rPr>
          <w:lang w:val="nl-BE"/>
        </w:rPr>
        <w:t xml:space="preserve">Bernard De Potter </w:t>
      </w:r>
      <w:r w:rsidR="009D57DA" w:rsidRPr="00E916F5">
        <w:rPr>
          <w:lang w:val="nl-BE"/>
        </w:rPr>
        <w:t>deelt</w:t>
      </w:r>
      <w:r w:rsidRPr="00E916F5">
        <w:rPr>
          <w:lang w:val="nl-BE"/>
        </w:rPr>
        <w:t xml:space="preserve"> </w:t>
      </w:r>
      <w:r w:rsidR="006D2E1A">
        <w:rPr>
          <w:lang w:val="nl-BE"/>
        </w:rPr>
        <w:t xml:space="preserve">mee </w:t>
      </w:r>
      <w:r w:rsidR="009D57DA" w:rsidRPr="00E916F5">
        <w:rPr>
          <w:lang w:val="nl-BE"/>
        </w:rPr>
        <w:t xml:space="preserve">dat de eerste versie van het reactief afwegingskader </w:t>
      </w:r>
      <w:r w:rsidR="00E916F5">
        <w:rPr>
          <w:lang w:val="nl-BE"/>
        </w:rPr>
        <w:t xml:space="preserve">1.0 </w:t>
      </w:r>
      <w:r w:rsidR="009D57DA" w:rsidRPr="00E916F5">
        <w:rPr>
          <w:lang w:val="nl-BE"/>
        </w:rPr>
        <w:t>is afgewerkt</w:t>
      </w:r>
      <w:r w:rsidR="00E916F5">
        <w:rPr>
          <w:lang w:val="nl-BE"/>
        </w:rPr>
        <w:t xml:space="preserve"> en dat de Vlaamse Regering hiervan eind april heeft kennis genomen</w:t>
      </w:r>
      <w:r w:rsidR="009D57DA" w:rsidRPr="00E916F5">
        <w:rPr>
          <w:lang w:val="nl-BE"/>
        </w:rPr>
        <w:t>. Hij licht het kortlopend vervolgtraject</w:t>
      </w:r>
      <w:r w:rsidRPr="00E916F5">
        <w:rPr>
          <w:lang w:val="nl-BE"/>
        </w:rPr>
        <w:t xml:space="preserve"> toe</w:t>
      </w:r>
      <w:r w:rsidR="009D57DA" w:rsidRPr="00E916F5">
        <w:rPr>
          <w:lang w:val="nl-BE"/>
        </w:rPr>
        <w:t xml:space="preserve"> dat </w:t>
      </w:r>
      <w:r w:rsidR="006D2E1A">
        <w:rPr>
          <w:lang w:val="nl-BE"/>
        </w:rPr>
        <w:t xml:space="preserve">reeds </w:t>
      </w:r>
      <w:r w:rsidR="00E916F5">
        <w:rPr>
          <w:lang w:val="nl-BE"/>
        </w:rPr>
        <w:t>is</w:t>
      </w:r>
      <w:r w:rsidR="009D57DA" w:rsidRPr="00E916F5">
        <w:rPr>
          <w:lang w:val="nl-BE"/>
        </w:rPr>
        <w:t xml:space="preserve"> </w:t>
      </w:r>
      <w:r w:rsidR="007D5B7F">
        <w:rPr>
          <w:lang w:val="nl-BE"/>
        </w:rPr>
        <w:t>op</w:t>
      </w:r>
      <w:r w:rsidR="009D57DA" w:rsidRPr="00E916F5">
        <w:rPr>
          <w:lang w:val="nl-BE"/>
        </w:rPr>
        <w:t xml:space="preserve">gestart </w:t>
      </w:r>
      <w:r w:rsidR="00E916F5">
        <w:rPr>
          <w:lang w:val="nl-BE"/>
        </w:rPr>
        <w:t>en waarvan de resultaten dit najaar verwacht worden</w:t>
      </w:r>
      <w:r w:rsidRPr="00E916F5">
        <w:rPr>
          <w:lang w:val="nl-BE"/>
        </w:rPr>
        <w:t>.</w:t>
      </w:r>
      <w:r w:rsidR="00E916F5">
        <w:rPr>
          <w:lang w:val="nl-BE"/>
        </w:rPr>
        <w:t xml:space="preserve"> </w:t>
      </w:r>
      <w:r w:rsidR="006D2E1A">
        <w:rPr>
          <w:lang w:val="nl-BE"/>
        </w:rPr>
        <w:t xml:space="preserve">Hij geeft aan dat binnen </w:t>
      </w:r>
      <w:r w:rsidR="00E916F5">
        <w:rPr>
          <w:lang w:val="nl-BE"/>
        </w:rPr>
        <w:t xml:space="preserve">de CIW </w:t>
      </w:r>
      <w:r w:rsidR="007D5B7F">
        <w:rPr>
          <w:lang w:val="nl-BE"/>
        </w:rPr>
        <w:t xml:space="preserve">de </w:t>
      </w:r>
      <w:r w:rsidR="00E916F5">
        <w:rPr>
          <w:lang w:val="nl-BE"/>
        </w:rPr>
        <w:t>noden en prioriteiten van het langer lopend vervolgtraject voor een afwegingskader 2.0</w:t>
      </w:r>
      <w:r w:rsidR="007D5B7F">
        <w:rPr>
          <w:lang w:val="nl-BE"/>
        </w:rPr>
        <w:t xml:space="preserve"> in kaart gebracht </w:t>
      </w:r>
      <w:r w:rsidR="006D2E1A">
        <w:rPr>
          <w:lang w:val="nl-BE"/>
        </w:rPr>
        <w:t xml:space="preserve">zullen </w:t>
      </w:r>
      <w:r w:rsidR="007D5B7F">
        <w:rPr>
          <w:lang w:val="nl-BE"/>
        </w:rPr>
        <w:t>worden</w:t>
      </w:r>
      <w:r w:rsidR="00E916F5">
        <w:rPr>
          <w:lang w:val="nl-BE"/>
        </w:rPr>
        <w:t>.</w:t>
      </w:r>
    </w:p>
    <w:p w14:paraId="1E106417" w14:textId="1A8ADBC9" w:rsidR="00E916F5" w:rsidRDefault="00E916F5" w:rsidP="009D57DA">
      <w:pPr>
        <w:ind w:left="426"/>
        <w:rPr>
          <w:lang w:val="nl-BE"/>
        </w:rPr>
      </w:pPr>
      <w:r>
        <w:rPr>
          <w:lang w:val="nl-BE"/>
        </w:rPr>
        <w:t>Gouverneur Cathy Berx vraagt om meer duidelijkheid naar de aansprakelijkheid als de gouverneurs vergaande beslissingen moeten nemen</w:t>
      </w:r>
      <w:r w:rsidR="00E82C02">
        <w:rPr>
          <w:lang w:val="nl-BE"/>
        </w:rPr>
        <w:t xml:space="preserve"> die bedrijven treffen. Ze stelt dat de gouverneurs grotere risico’s lopen om vorderingen in de bus te krijgen. Bernard De Potter geeft aan dat, als daar behoefte aan is, dat dit kan geëxpliciteerd worden. Victor Dries drukt enerzijds de hoop uit dat de gouverneurs geen vergaande reactieve maatregelen zullen moeten nemen en anderzijds dat de mogelijkheden om die maatregelen te nemen al langer bestaan. Hij vraagt de gouverneurs naar hun inbreng en expertise.</w:t>
      </w:r>
    </w:p>
    <w:p w14:paraId="5C1E811D" w14:textId="3C128956" w:rsidR="007D5B7F" w:rsidRDefault="007D5B7F" w:rsidP="009D57DA">
      <w:pPr>
        <w:ind w:left="426"/>
        <w:rPr>
          <w:lang w:val="nl-BE"/>
        </w:rPr>
      </w:pPr>
      <w:r>
        <w:rPr>
          <w:lang w:val="nl-BE"/>
        </w:rPr>
        <w:t xml:space="preserve">Bernard De Potter </w:t>
      </w:r>
      <w:r w:rsidR="006D2E1A">
        <w:rPr>
          <w:lang w:val="nl-BE"/>
        </w:rPr>
        <w:t xml:space="preserve">licht het voorstel toe </w:t>
      </w:r>
      <w:r>
        <w:rPr>
          <w:lang w:val="nl-BE"/>
        </w:rPr>
        <w:t xml:space="preserve">dat de </w:t>
      </w:r>
      <w:r w:rsidR="006D2E1A">
        <w:rPr>
          <w:lang w:val="nl-BE"/>
        </w:rPr>
        <w:t>CIW heeft uitgewerkt voor optimalisatie van de governance van de operationele kant van de reactieve droogtewerking. Die governance is herwerkt naar aanleiding van de vraag naar stroomlijning van de huidige werking.</w:t>
      </w:r>
    </w:p>
    <w:p w14:paraId="2E2B853B" w14:textId="6D36FBF3" w:rsidR="006D2E1A" w:rsidRDefault="00655F7E" w:rsidP="009D57DA">
      <w:pPr>
        <w:ind w:left="426"/>
        <w:rPr>
          <w:lang w:val="nl-BE"/>
        </w:rPr>
      </w:pPr>
      <w:r>
        <w:rPr>
          <w:lang w:val="nl-BE"/>
        </w:rPr>
        <w:lastRenderedPageBreak/>
        <w:t>Met betrekking tot het peilbeheer deelt Bernard De Potter mee dat er binnen de CIW een projectgroep wordt opgericht</w:t>
      </w:r>
      <w:r w:rsidRPr="00655F7E">
        <w:t xml:space="preserve"> </w:t>
      </w:r>
      <w:r w:rsidRPr="00655F7E">
        <w:rPr>
          <w:lang w:val="nl-BE"/>
        </w:rPr>
        <w:t>om het peilbeheer juridisch op een andere wijze te verankeren via de wet onbevaarbare waterlopen.</w:t>
      </w:r>
    </w:p>
    <w:p w14:paraId="6DA7DCAC" w14:textId="77777777" w:rsidR="00655F7E" w:rsidRPr="00655F7E" w:rsidRDefault="00F7596A" w:rsidP="00F7596A">
      <w:pPr>
        <w:rPr>
          <w:lang w:val="nl-BE"/>
        </w:rPr>
      </w:pPr>
      <w:r w:rsidRPr="00655F7E">
        <w:rPr>
          <w:u w:val="single"/>
          <w:lang w:val="nl-BE"/>
        </w:rPr>
        <w:t>Beslissing</w:t>
      </w:r>
      <w:r w:rsidRPr="00655F7E">
        <w:rPr>
          <w:lang w:val="nl-BE"/>
        </w:rPr>
        <w:t>: De High Level Task Force droogte neemt kennis van de stand van zaken van</w:t>
      </w:r>
    </w:p>
    <w:p w14:paraId="53BB51A6" w14:textId="3406120A" w:rsidR="00655F7E" w:rsidRPr="00655F7E" w:rsidRDefault="00655F7E" w:rsidP="00655F7E">
      <w:pPr>
        <w:pStyle w:val="Lijstalinea"/>
        <w:numPr>
          <w:ilvl w:val="0"/>
          <w:numId w:val="30"/>
        </w:numPr>
        <w:ind w:left="992" w:hanging="567"/>
        <w:rPr>
          <w:lang w:val="nl-BE"/>
        </w:rPr>
      </w:pPr>
      <w:proofErr w:type="spellStart"/>
      <w:r w:rsidRPr="00655F7E">
        <w:rPr>
          <w:lang w:val="nl-BE"/>
        </w:rPr>
        <w:t>Vlarem</w:t>
      </w:r>
      <w:proofErr w:type="spellEnd"/>
      <w:r w:rsidRPr="00655F7E">
        <w:rPr>
          <w:lang w:val="nl-BE"/>
        </w:rPr>
        <w:t>-trein 2019 en aanpassingen in onderzoek</w:t>
      </w:r>
    </w:p>
    <w:p w14:paraId="322E29F0" w14:textId="77777777" w:rsidR="00655F7E" w:rsidRDefault="00655F7E" w:rsidP="00CD56B5">
      <w:pPr>
        <w:pStyle w:val="Lijstalinea"/>
        <w:numPr>
          <w:ilvl w:val="0"/>
          <w:numId w:val="30"/>
        </w:numPr>
        <w:ind w:left="992" w:hanging="567"/>
        <w:rPr>
          <w:lang w:val="nl-BE"/>
        </w:rPr>
      </w:pPr>
      <w:r w:rsidRPr="00655F7E">
        <w:rPr>
          <w:lang w:val="nl-BE"/>
        </w:rPr>
        <w:t>Reactief afwegingskader prioritair watergebruik tijdens waterschaarste</w:t>
      </w:r>
    </w:p>
    <w:p w14:paraId="2BE2A26D" w14:textId="57E61E88" w:rsidR="00F7596A" w:rsidRPr="00655F7E" w:rsidRDefault="00F7596A" w:rsidP="00CD56B5">
      <w:pPr>
        <w:pStyle w:val="Lijstalinea"/>
        <w:numPr>
          <w:ilvl w:val="0"/>
          <w:numId w:val="30"/>
        </w:numPr>
        <w:ind w:left="992" w:hanging="567"/>
        <w:rPr>
          <w:lang w:val="nl-BE"/>
        </w:rPr>
      </w:pPr>
      <w:r w:rsidRPr="00655F7E">
        <w:rPr>
          <w:lang w:val="nl-BE"/>
        </w:rPr>
        <w:t>Uitwerking kader voor peilbeheer</w:t>
      </w:r>
    </w:p>
    <w:p w14:paraId="104B8882" w14:textId="5DF163F0" w:rsidR="000814ED" w:rsidRDefault="00B927BE" w:rsidP="00017817">
      <w:pPr>
        <w:pStyle w:val="Kop2"/>
        <w:rPr>
          <w:lang w:val="nl-BE"/>
        </w:rPr>
      </w:pPr>
      <w:r>
        <w:rPr>
          <w:lang w:val="nl-BE"/>
        </w:rPr>
        <w:t>Investeringskredi</w:t>
      </w:r>
      <w:r w:rsidR="009F1AD0">
        <w:rPr>
          <w:lang w:val="nl-BE"/>
        </w:rPr>
        <w:t>e</w:t>
      </w:r>
      <w:r>
        <w:rPr>
          <w:lang w:val="nl-BE"/>
        </w:rPr>
        <w:t>ten</w:t>
      </w:r>
      <w:r w:rsidR="000814ED" w:rsidRPr="001D175E">
        <w:rPr>
          <w:lang w:val="nl-BE"/>
        </w:rPr>
        <w:t xml:space="preserve"> minister </w:t>
      </w:r>
      <w:r w:rsidR="0063624A">
        <w:rPr>
          <w:lang w:val="nl-BE"/>
        </w:rPr>
        <w:t>H</w:t>
      </w:r>
      <w:r>
        <w:rPr>
          <w:lang w:val="nl-BE"/>
        </w:rPr>
        <w:t>ilde</w:t>
      </w:r>
      <w:r w:rsidR="0063624A">
        <w:rPr>
          <w:lang w:val="nl-BE"/>
        </w:rPr>
        <w:t>. Crevits</w:t>
      </w:r>
    </w:p>
    <w:p w14:paraId="3E21C919" w14:textId="77777777" w:rsidR="00625163" w:rsidRDefault="00625163" w:rsidP="000814ED">
      <w:pPr>
        <w:rPr>
          <w:lang w:val="nl-BE"/>
        </w:rPr>
      </w:pPr>
      <w:r w:rsidRPr="00625163">
        <w:rPr>
          <w:lang w:val="nl-BE"/>
        </w:rPr>
        <w:t>Ward Kennes</w:t>
      </w:r>
      <w:r>
        <w:rPr>
          <w:lang w:val="nl-BE"/>
        </w:rPr>
        <w:t xml:space="preserve"> (</w:t>
      </w:r>
      <w:r w:rsidRPr="00625163">
        <w:rPr>
          <w:lang w:val="nl-BE"/>
        </w:rPr>
        <w:t>Kabinet viceminister-president Crevits</w:t>
      </w:r>
      <w:r>
        <w:rPr>
          <w:lang w:val="nl-BE"/>
        </w:rPr>
        <w:t>) geeft meer uitleg rond enkele initiatieven binnen de beleidsdomeinen van minister Crevits.</w:t>
      </w:r>
    </w:p>
    <w:p w14:paraId="75345B4C" w14:textId="77CBE965" w:rsidR="001F44AF" w:rsidRDefault="001F44AF" w:rsidP="000814ED">
      <w:pPr>
        <w:rPr>
          <w:lang w:val="nl-BE"/>
        </w:rPr>
      </w:pPr>
      <w:r>
        <w:rPr>
          <w:lang w:val="nl-BE"/>
        </w:rPr>
        <w:t xml:space="preserve">Voor de oprichting van de </w:t>
      </w:r>
      <w:proofErr w:type="spellStart"/>
      <w:r>
        <w:rPr>
          <w:lang w:val="nl-BE"/>
        </w:rPr>
        <w:t>WaterKlimaatHub</w:t>
      </w:r>
      <w:proofErr w:type="spellEnd"/>
      <w:r>
        <w:rPr>
          <w:lang w:val="nl-BE"/>
        </w:rPr>
        <w:t xml:space="preserve"> heeft d</w:t>
      </w:r>
      <w:r w:rsidR="00625163">
        <w:rPr>
          <w:lang w:val="nl-BE"/>
        </w:rPr>
        <w:t xml:space="preserve">e Vlaamse Regering een budget van </w:t>
      </w:r>
      <w:r>
        <w:rPr>
          <w:lang w:val="nl-BE"/>
        </w:rPr>
        <w:t>9</w:t>
      </w:r>
      <w:r w:rsidR="00625163">
        <w:rPr>
          <w:lang w:val="nl-BE"/>
        </w:rPr>
        <w:t xml:space="preserve"> mio € </w:t>
      </w:r>
      <w:r>
        <w:rPr>
          <w:lang w:val="nl-BE"/>
        </w:rPr>
        <w:t>ter beschikking gesteld</w:t>
      </w:r>
      <w:r w:rsidR="00625163">
        <w:rPr>
          <w:lang w:val="nl-BE"/>
        </w:rPr>
        <w:t xml:space="preserve">. </w:t>
      </w:r>
      <w:r>
        <w:rPr>
          <w:lang w:val="nl-BE"/>
        </w:rPr>
        <w:t>Om de O&amp;I activiteiten rond water te versterken en technologische innovaties sneller door te vertalen is a</w:t>
      </w:r>
      <w:r w:rsidR="00625163">
        <w:rPr>
          <w:lang w:val="nl-BE"/>
        </w:rPr>
        <w:t>an VITO de opdracht gegeven om</w:t>
      </w:r>
      <w:r>
        <w:rPr>
          <w:lang w:val="nl-BE"/>
        </w:rPr>
        <w:t xml:space="preserve"> de volgende 3 jaar</w:t>
      </w:r>
      <w:r w:rsidR="00625163">
        <w:rPr>
          <w:lang w:val="nl-BE"/>
        </w:rPr>
        <w:t xml:space="preserve"> </w:t>
      </w:r>
      <w:r>
        <w:rPr>
          <w:lang w:val="nl-BE"/>
        </w:rPr>
        <w:t xml:space="preserve">op het </w:t>
      </w:r>
      <w:proofErr w:type="spellStart"/>
      <w:r>
        <w:rPr>
          <w:lang w:val="nl-BE"/>
        </w:rPr>
        <w:t>Ostend</w:t>
      </w:r>
      <w:proofErr w:type="spellEnd"/>
      <w:r>
        <w:rPr>
          <w:lang w:val="nl-BE"/>
        </w:rPr>
        <w:t xml:space="preserve"> </w:t>
      </w:r>
      <w:proofErr w:type="spellStart"/>
      <w:r>
        <w:rPr>
          <w:lang w:val="nl-BE"/>
        </w:rPr>
        <w:t>Science</w:t>
      </w:r>
      <w:proofErr w:type="spellEnd"/>
      <w:r>
        <w:rPr>
          <w:lang w:val="nl-BE"/>
        </w:rPr>
        <w:t xml:space="preserve"> Park een piloothal, </w:t>
      </w:r>
      <w:proofErr w:type="spellStart"/>
      <w:r>
        <w:rPr>
          <w:lang w:val="nl-BE"/>
        </w:rPr>
        <w:t>onderzoekslabo’s</w:t>
      </w:r>
      <w:proofErr w:type="spellEnd"/>
      <w:r>
        <w:rPr>
          <w:lang w:val="nl-BE"/>
        </w:rPr>
        <w:t xml:space="preserve"> en Business en Technology Transfer Forum uit te bouwen. </w:t>
      </w:r>
      <w:r w:rsidR="00BD1B0C">
        <w:rPr>
          <w:lang w:val="nl-BE"/>
        </w:rPr>
        <w:t>Dit zal een 50-tal hoogwaardige jobs opleveren.</w:t>
      </w:r>
    </w:p>
    <w:p w14:paraId="64C5B8E8" w14:textId="682ABA38" w:rsidR="00BD1B0C" w:rsidRDefault="00BD1B0C" w:rsidP="000814ED">
      <w:pPr>
        <w:rPr>
          <w:lang w:val="nl-BE"/>
        </w:rPr>
      </w:pPr>
      <w:r>
        <w:rPr>
          <w:lang w:val="nl-BE"/>
        </w:rPr>
        <w:t xml:space="preserve">Met betrekking tot de ondersteuning van waterbesparende maatregelen voor de industrie en de landbouwsector heeft de Vlaamse Regering een budget voorzien van 10 mio € voor waterbesparing in bedrijven via de VLAIO Ecologiesteunregelingen EP-Plus en STRES. Hiertoe </w:t>
      </w:r>
      <w:r w:rsidR="002E6FA4">
        <w:rPr>
          <w:lang w:val="nl-BE"/>
        </w:rPr>
        <w:t>is de Limitatieve Technologie</w:t>
      </w:r>
      <w:r w:rsidR="00C543E7">
        <w:rPr>
          <w:lang w:val="nl-BE"/>
        </w:rPr>
        <w:t xml:space="preserve"> </w:t>
      </w:r>
      <w:r w:rsidR="002E6FA4">
        <w:rPr>
          <w:lang w:val="nl-BE"/>
        </w:rPr>
        <w:t xml:space="preserve">Lijst uitgebreid. </w:t>
      </w:r>
      <w:r w:rsidR="00F64273">
        <w:rPr>
          <w:lang w:val="nl-BE"/>
        </w:rPr>
        <w:t xml:space="preserve">De Vlaamse Regering </w:t>
      </w:r>
      <w:r w:rsidR="00C543E7">
        <w:rPr>
          <w:lang w:val="nl-BE"/>
        </w:rPr>
        <w:t>stelt daarnaast</w:t>
      </w:r>
      <w:r w:rsidR="00F64273">
        <w:rPr>
          <w:lang w:val="nl-BE"/>
        </w:rPr>
        <w:t xml:space="preserve"> een budget van 6 mio € </w:t>
      </w:r>
      <w:r w:rsidR="00C543E7">
        <w:rPr>
          <w:lang w:val="nl-BE"/>
        </w:rPr>
        <w:t>ter beschikking</w:t>
      </w:r>
      <w:r w:rsidR="00F64273">
        <w:rPr>
          <w:lang w:val="nl-BE"/>
        </w:rPr>
        <w:t xml:space="preserve"> voor onderzoeksprojecten naar watergebruik in de landbouwsector. Om landbouwers aan te sporen te investeren in waterbuffering, infiltratie en peilgestuurde drainage is de </w:t>
      </w:r>
      <w:r w:rsidR="002E6FA4">
        <w:rPr>
          <w:lang w:val="nl-BE"/>
        </w:rPr>
        <w:t xml:space="preserve">regeling voor Niet-Productieve Investeringen </w:t>
      </w:r>
      <w:r w:rsidR="00F64273">
        <w:rPr>
          <w:lang w:val="nl-BE"/>
        </w:rPr>
        <w:t>herzien</w:t>
      </w:r>
      <w:r w:rsidR="002E6FA4">
        <w:rPr>
          <w:lang w:val="nl-BE"/>
        </w:rPr>
        <w:t xml:space="preserve">. </w:t>
      </w:r>
    </w:p>
    <w:p w14:paraId="35B864E2" w14:textId="436098EA" w:rsidR="00BD1B0C" w:rsidRDefault="002E6FA4" w:rsidP="002E6FA4">
      <w:pPr>
        <w:rPr>
          <w:lang w:val="nl-BE"/>
        </w:rPr>
      </w:pPr>
      <w:r w:rsidRPr="00655F7E">
        <w:rPr>
          <w:u w:val="single"/>
          <w:lang w:val="nl-BE"/>
        </w:rPr>
        <w:t>Beslissing</w:t>
      </w:r>
      <w:r w:rsidRPr="00655F7E">
        <w:rPr>
          <w:lang w:val="nl-BE"/>
        </w:rPr>
        <w:t>: De High Level Task Force droogte neemt kennis van de stand van zaken van</w:t>
      </w:r>
      <w:r>
        <w:rPr>
          <w:lang w:val="nl-BE"/>
        </w:rPr>
        <w:t xml:space="preserve"> </w:t>
      </w:r>
      <w:r w:rsidRPr="002E6FA4">
        <w:rPr>
          <w:lang w:val="nl-BE"/>
        </w:rPr>
        <w:t>de invulling van de investeringskredieten van minister Hilde Crevits</w:t>
      </w:r>
    </w:p>
    <w:p w14:paraId="2766FBCC" w14:textId="77777777" w:rsidR="00341EDD" w:rsidRPr="00341EDD" w:rsidRDefault="00341EDD" w:rsidP="00341EDD">
      <w:pPr>
        <w:rPr>
          <w:lang w:val="nl-BE"/>
        </w:rPr>
      </w:pPr>
    </w:p>
    <w:p w14:paraId="6DA4D7C8" w14:textId="5B716CB3" w:rsidR="00B927BE" w:rsidRDefault="009814FF" w:rsidP="009814FF">
      <w:pPr>
        <w:pStyle w:val="Kop1"/>
        <w:spacing w:before="0"/>
        <w:rPr>
          <w:lang w:val="nl-BE"/>
        </w:rPr>
      </w:pPr>
      <w:r w:rsidRPr="0063624A">
        <w:rPr>
          <w:lang w:val="nl-BE"/>
        </w:rPr>
        <w:t xml:space="preserve">Uitvoering Blue Deal op </w:t>
      </w:r>
      <w:r w:rsidR="00B927BE">
        <w:rPr>
          <w:lang w:val="nl-BE"/>
        </w:rPr>
        <w:t>gemeentelijk niveau</w:t>
      </w:r>
    </w:p>
    <w:p w14:paraId="2963E652" w14:textId="56004A6D" w:rsidR="00B927BE" w:rsidRDefault="00C543E7" w:rsidP="00C543E7">
      <w:pPr>
        <w:pStyle w:val="Kop2"/>
        <w:ind w:left="567" w:hanging="567"/>
        <w:rPr>
          <w:lang w:val="nl-BE"/>
        </w:rPr>
      </w:pPr>
      <w:r w:rsidRPr="00C543E7">
        <w:rPr>
          <w:lang w:val="nl-BE"/>
        </w:rPr>
        <w:t>Bijdrage vanuit VVSG</w:t>
      </w:r>
    </w:p>
    <w:p w14:paraId="067A38E6" w14:textId="2CB61461" w:rsidR="00B927BE" w:rsidRDefault="00C543E7" w:rsidP="00B927BE">
      <w:pPr>
        <w:rPr>
          <w:lang w:val="nl-BE"/>
        </w:rPr>
      </w:pPr>
      <w:r>
        <w:rPr>
          <w:lang w:val="nl-BE"/>
        </w:rPr>
        <w:t xml:space="preserve">Wim Dries (VVSG) geeft duiding </w:t>
      </w:r>
      <w:r w:rsidR="00CD56B5">
        <w:rPr>
          <w:lang w:val="nl-BE"/>
        </w:rPr>
        <w:t xml:space="preserve">over de invulling van de Blue Deal door </w:t>
      </w:r>
      <w:r>
        <w:rPr>
          <w:lang w:val="nl-BE"/>
        </w:rPr>
        <w:t xml:space="preserve">de </w:t>
      </w:r>
      <w:r w:rsidR="00CD56B5">
        <w:rPr>
          <w:lang w:val="nl-BE"/>
        </w:rPr>
        <w:t xml:space="preserve">gemeentelijke </w:t>
      </w:r>
      <w:r>
        <w:rPr>
          <w:lang w:val="nl-BE"/>
        </w:rPr>
        <w:t xml:space="preserve">besturen Deal. Aan de hand van een bevraging is gepolst naar </w:t>
      </w:r>
      <w:r w:rsidR="00CD56B5">
        <w:rPr>
          <w:lang w:val="nl-BE"/>
        </w:rPr>
        <w:t xml:space="preserve">hun </w:t>
      </w:r>
      <w:r>
        <w:rPr>
          <w:lang w:val="nl-BE"/>
        </w:rPr>
        <w:t xml:space="preserve">belangrijkste acties die bijdragen aan de Blue Deal. </w:t>
      </w:r>
      <w:r w:rsidR="00CD56B5">
        <w:rPr>
          <w:lang w:val="nl-BE"/>
        </w:rPr>
        <w:t xml:space="preserve">De responsgraad van 15%  geeft een goede doorsnede van waar de aandacht van steden en gemeenten vooral naar uit gaat: </w:t>
      </w:r>
      <w:r w:rsidR="00665BBB">
        <w:rPr>
          <w:lang w:val="nl-BE"/>
        </w:rPr>
        <w:t xml:space="preserve">naar </w:t>
      </w:r>
      <w:r w:rsidR="00CD56B5">
        <w:rPr>
          <w:lang w:val="nl-BE"/>
        </w:rPr>
        <w:t>ontharding en vergroening, hemelwater- en droogteplannen, het ruimtelijk beleid / ruimte voor water en het maximaal inzetten op grootschalige opvang en hergebruik van hemelwater.</w:t>
      </w:r>
    </w:p>
    <w:p w14:paraId="71957D1B" w14:textId="2571F807" w:rsidR="00B65DE9" w:rsidRDefault="00CA427D" w:rsidP="00B927BE">
      <w:pPr>
        <w:rPr>
          <w:lang w:val="nl-BE"/>
        </w:rPr>
      </w:pPr>
      <w:r>
        <w:rPr>
          <w:lang w:val="nl-BE"/>
        </w:rPr>
        <w:t>Wim Dries duidt dat groenblauwe dooradering vereist dat gronden gevrijwaard worden</w:t>
      </w:r>
      <w:r w:rsidRPr="00CA427D">
        <w:rPr>
          <w:lang w:val="nl-BE"/>
        </w:rPr>
        <w:t xml:space="preserve"> </w:t>
      </w:r>
      <w:r>
        <w:rPr>
          <w:lang w:val="nl-BE"/>
        </w:rPr>
        <w:t xml:space="preserve">voor natuur en water. Hij wijst erop dat, hoewel de lokale besturen voorstander zijn van de bouwshift, dit een grote negatieve financiële impact </w:t>
      </w:r>
      <w:r w:rsidR="00B65DE9">
        <w:rPr>
          <w:lang w:val="nl-BE"/>
        </w:rPr>
        <w:t>kan hebben. Hij vraagt dat de Vlaamse Overheid de gemeenten bijstaat bij het inzetten van de instrumenten en zo nodig de regelgeving bijstuurt.</w:t>
      </w:r>
    </w:p>
    <w:p w14:paraId="5907C5ED" w14:textId="0E497DA1" w:rsidR="00C543E7" w:rsidRDefault="00B65DE9" w:rsidP="00B927BE">
      <w:pPr>
        <w:rPr>
          <w:lang w:val="nl-BE"/>
        </w:rPr>
      </w:pPr>
      <w:r>
        <w:rPr>
          <w:lang w:val="nl-BE"/>
        </w:rPr>
        <w:lastRenderedPageBreak/>
        <w:t>Daarnaast vraagt Wim Dries ook aandacht om ontharding beter te waarderen, bijvoorbeeld door ervoor te zorgen dat het rioolsubsidiebesluit, dat nu heel sterk op buizen focust, ook ontharding en</w:t>
      </w:r>
      <w:r w:rsidR="007A2556">
        <w:rPr>
          <w:lang w:val="nl-BE"/>
        </w:rPr>
        <w:t xml:space="preserve"> afkoppeling en infiltratie van hemelwater ondersteunt, of dat bij overdracht van een gewestweg naar een gemeente, ook de op ontharding gerichte </w:t>
      </w:r>
      <w:proofErr w:type="spellStart"/>
      <w:r w:rsidR="007A2556">
        <w:rPr>
          <w:lang w:val="nl-BE"/>
        </w:rPr>
        <w:t>heraanleg</w:t>
      </w:r>
      <w:proofErr w:type="spellEnd"/>
      <w:r w:rsidR="007A2556">
        <w:rPr>
          <w:lang w:val="nl-BE"/>
        </w:rPr>
        <w:t xml:space="preserve"> wordt terugbetaald. </w:t>
      </w:r>
    </w:p>
    <w:p w14:paraId="3CA1E674" w14:textId="73A2391E" w:rsidR="00C543E7" w:rsidRDefault="007A2556" w:rsidP="00B927BE">
      <w:pPr>
        <w:rPr>
          <w:lang w:val="nl-BE"/>
        </w:rPr>
      </w:pPr>
      <w:r>
        <w:rPr>
          <w:lang w:val="nl-BE"/>
        </w:rPr>
        <w:t>In verband met de opvolging van de lokale besturen stelt Wim Dries dat hij verheugd is over het engagement dat Bernard De Potter heeft uitgesproken en dat VVSG voorstander is van een meer geïntegreerde cadans om, in functie van een betere realisatiegraad, samen meer meters te maken.</w:t>
      </w:r>
    </w:p>
    <w:p w14:paraId="234A2E0A" w14:textId="763872BE" w:rsidR="00C543E7" w:rsidRDefault="007A2556" w:rsidP="00B927BE">
      <w:pPr>
        <w:rPr>
          <w:lang w:val="nl-BE"/>
        </w:rPr>
      </w:pPr>
      <w:r>
        <w:rPr>
          <w:lang w:val="nl-BE"/>
        </w:rPr>
        <w:t xml:space="preserve">Ook rond </w:t>
      </w:r>
      <w:r w:rsidRPr="007A2556">
        <w:rPr>
          <w:lang w:val="nl-BE"/>
        </w:rPr>
        <w:t>data en monitoring</w:t>
      </w:r>
      <w:r>
        <w:rPr>
          <w:lang w:val="nl-BE"/>
        </w:rPr>
        <w:t xml:space="preserve"> vraagt VVSG </w:t>
      </w:r>
      <w:r w:rsidR="0098186D">
        <w:rPr>
          <w:lang w:val="nl-BE"/>
        </w:rPr>
        <w:t xml:space="preserve">dat </w:t>
      </w:r>
      <w:r w:rsidR="003308F1" w:rsidRPr="003308F1">
        <w:rPr>
          <w:lang w:val="nl-BE"/>
        </w:rPr>
        <w:t>kennis, data en modellen die centraal ontwikkeld worden</w:t>
      </w:r>
      <w:r w:rsidR="003308F1">
        <w:rPr>
          <w:lang w:val="nl-BE"/>
        </w:rPr>
        <w:t xml:space="preserve"> naar alle niveaus</w:t>
      </w:r>
      <w:r w:rsidR="0098186D">
        <w:rPr>
          <w:lang w:val="nl-BE"/>
        </w:rPr>
        <w:t xml:space="preserve"> vermenigvuldigd worden</w:t>
      </w:r>
      <w:r w:rsidR="003308F1">
        <w:rPr>
          <w:lang w:val="nl-BE"/>
        </w:rPr>
        <w:t xml:space="preserve">. </w:t>
      </w:r>
      <w:r w:rsidR="0098186D">
        <w:rPr>
          <w:lang w:val="nl-BE"/>
        </w:rPr>
        <w:t xml:space="preserve">Wim Dries pleit voor </w:t>
      </w:r>
      <w:r w:rsidR="003308F1">
        <w:rPr>
          <w:lang w:val="nl-BE"/>
        </w:rPr>
        <w:t xml:space="preserve">een </w:t>
      </w:r>
      <w:r w:rsidRPr="007A2556">
        <w:rPr>
          <w:lang w:val="nl-BE"/>
        </w:rPr>
        <w:t>bruikbare</w:t>
      </w:r>
      <w:r w:rsidR="003308F1">
        <w:rPr>
          <w:lang w:val="nl-BE"/>
        </w:rPr>
        <w:t xml:space="preserve">, haalbare en </w:t>
      </w:r>
      <w:r w:rsidR="0098186D">
        <w:rPr>
          <w:lang w:val="nl-BE"/>
        </w:rPr>
        <w:t xml:space="preserve">maximaal geautomatiseerde </w:t>
      </w:r>
      <w:r w:rsidR="003308F1">
        <w:rPr>
          <w:lang w:val="nl-BE"/>
        </w:rPr>
        <w:t xml:space="preserve">aanpak, </w:t>
      </w:r>
      <w:r w:rsidR="0098186D">
        <w:rPr>
          <w:lang w:val="nl-BE"/>
        </w:rPr>
        <w:t xml:space="preserve">voor </w:t>
      </w:r>
      <w:r w:rsidR="003308F1">
        <w:rPr>
          <w:lang w:val="nl-BE"/>
        </w:rPr>
        <w:t xml:space="preserve">het informeren en opleiden van </w:t>
      </w:r>
      <w:r w:rsidR="0098186D">
        <w:rPr>
          <w:lang w:val="nl-BE"/>
        </w:rPr>
        <w:t xml:space="preserve">burgers en </w:t>
      </w:r>
      <w:r w:rsidR="003308F1">
        <w:rPr>
          <w:lang w:val="nl-BE"/>
        </w:rPr>
        <w:t xml:space="preserve">private actoren </w:t>
      </w:r>
      <w:r w:rsidR="0098186D">
        <w:rPr>
          <w:lang w:val="nl-BE"/>
        </w:rPr>
        <w:t xml:space="preserve">voor </w:t>
      </w:r>
      <w:r w:rsidR="003308F1">
        <w:rPr>
          <w:lang w:val="nl-BE"/>
        </w:rPr>
        <w:t xml:space="preserve">het </w:t>
      </w:r>
      <w:r w:rsidR="003308F1" w:rsidRPr="003308F1">
        <w:rPr>
          <w:lang w:val="nl-BE"/>
        </w:rPr>
        <w:t>verhogen van de kennis over het effect van maatregelen tegen droogte</w:t>
      </w:r>
      <w:r w:rsidR="0098186D">
        <w:rPr>
          <w:lang w:val="nl-BE"/>
        </w:rPr>
        <w:t>.</w:t>
      </w:r>
      <w:r w:rsidR="003308F1">
        <w:rPr>
          <w:lang w:val="nl-BE"/>
        </w:rPr>
        <w:t xml:space="preserve"> </w:t>
      </w:r>
    </w:p>
    <w:p w14:paraId="3A95E193" w14:textId="5EC839A6" w:rsidR="0098186D" w:rsidRDefault="0098186D" w:rsidP="00B927BE">
      <w:pPr>
        <w:rPr>
          <w:lang w:val="nl-BE"/>
        </w:rPr>
      </w:pPr>
      <w:r>
        <w:rPr>
          <w:lang w:val="nl-BE"/>
        </w:rPr>
        <w:t>Victor Dries concludeert dat VVSG een aantal heel waardevolle zaken heeft aangeraakt, bijvoorbeeld rond de subsidieregeling van riolering, een betere samenwerking en de aanpak rond data &amp; monitoring.</w:t>
      </w:r>
    </w:p>
    <w:p w14:paraId="104DF6FE" w14:textId="77777777" w:rsidR="003308F1" w:rsidRPr="00B927BE" w:rsidRDefault="003308F1" w:rsidP="00B927BE">
      <w:pPr>
        <w:rPr>
          <w:lang w:val="nl-BE"/>
        </w:rPr>
      </w:pPr>
    </w:p>
    <w:p w14:paraId="1F60939B" w14:textId="27AE0E90" w:rsidR="009814FF" w:rsidRDefault="00B927BE" w:rsidP="009814FF">
      <w:pPr>
        <w:pStyle w:val="Kop1"/>
        <w:spacing w:before="0"/>
        <w:rPr>
          <w:lang w:val="nl-BE"/>
        </w:rPr>
      </w:pPr>
      <w:r>
        <w:rPr>
          <w:lang w:val="nl-BE"/>
        </w:rPr>
        <w:t xml:space="preserve">Uitvoering Blue Deal op </w:t>
      </w:r>
      <w:r w:rsidR="009814FF" w:rsidRPr="0063624A">
        <w:rPr>
          <w:lang w:val="nl-BE"/>
        </w:rPr>
        <w:t>provinciaal niveau</w:t>
      </w:r>
    </w:p>
    <w:p w14:paraId="71A2453D" w14:textId="377BB4B6" w:rsidR="00A818B4" w:rsidRDefault="00A818B4" w:rsidP="00A818B4">
      <w:pPr>
        <w:pStyle w:val="Kop2"/>
        <w:ind w:left="567" w:hanging="567"/>
        <w:rPr>
          <w:lang w:val="nl-BE"/>
        </w:rPr>
      </w:pPr>
      <w:r w:rsidRPr="00C543E7">
        <w:rPr>
          <w:lang w:val="nl-BE"/>
        </w:rPr>
        <w:t>Bijdrage vanuit VV</w:t>
      </w:r>
      <w:r>
        <w:rPr>
          <w:lang w:val="nl-BE"/>
        </w:rPr>
        <w:t>P</w:t>
      </w:r>
    </w:p>
    <w:p w14:paraId="2CB45786" w14:textId="34BDA1E9" w:rsidR="00450543" w:rsidRDefault="00A818B4" w:rsidP="00A818B4">
      <w:pPr>
        <w:rPr>
          <w:lang w:val="nl-BE"/>
        </w:rPr>
      </w:pPr>
      <w:r>
        <w:rPr>
          <w:lang w:val="nl-BE"/>
        </w:rPr>
        <w:t>Jan De Haes (VVP)</w:t>
      </w:r>
      <w:r w:rsidR="00260D73">
        <w:rPr>
          <w:lang w:val="nl-BE"/>
        </w:rPr>
        <w:t xml:space="preserve"> stelt </w:t>
      </w:r>
      <w:r>
        <w:rPr>
          <w:lang w:val="nl-BE"/>
        </w:rPr>
        <w:t xml:space="preserve">dat water in ons DNA zit en dat de provincies heel goed geplaatst zijn om essentiële taken rond waterbeheer </w:t>
      </w:r>
      <w:r w:rsidR="00260D73">
        <w:rPr>
          <w:lang w:val="nl-BE"/>
        </w:rPr>
        <w:t>uit te voeren, zoals het herstel van beekvalleien, het beheer van pompsystemen en vijzelgemalen, de inrichting van overstromingsgebieden en de aanpak van vismigratieknelpunten, erosiebestrijding en ecologisch herstel.</w:t>
      </w:r>
      <w:r w:rsidR="00FB2CD7">
        <w:rPr>
          <w:lang w:val="nl-BE"/>
        </w:rPr>
        <w:t xml:space="preserve"> Ook spelen de provincies een actieve rol in </w:t>
      </w:r>
      <w:r w:rsidR="00450543">
        <w:rPr>
          <w:lang w:val="nl-BE"/>
        </w:rPr>
        <w:t xml:space="preserve">heel wat andere taken, zoals </w:t>
      </w:r>
      <w:r w:rsidR="00FB2CD7">
        <w:rPr>
          <w:lang w:val="nl-BE"/>
        </w:rPr>
        <w:t xml:space="preserve">de aanpak van droogte en in het captatiebeleid. Hij geeft mee dat in projecten die de provincies uitvoeren, vaak samen met andere partners, ruimte voor water centraal staat, met aandacht voor mens en natuur. </w:t>
      </w:r>
      <w:r w:rsidR="00450543">
        <w:rPr>
          <w:lang w:val="nl-BE"/>
        </w:rPr>
        <w:t xml:space="preserve">Hierdoor zijn </w:t>
      </w:r>
      <w:r w:rsidR="00FB2CD7">
        <w:rPr>
          <w:lang w:val="nl-BE"/>
        </w:rPr>
        <w:t xml:space="preserve">we </w:t>
      </w:r>
      <w:r w:rsidR="00450543">
        <w:rPr>
          <w:lang w:val="nl-BE"/>
        </w:rPr>
        <w:t xml:space="preserve">beter </w:t>
      </w:r>
      <w:r w:rsidR="00FB2CD7">
        <w:rPr>
          <w:lang w:val="nl-BE"/>
        </w:rPr>
        <w:t>gewapend zijn tegen periodes van neerslag en droogte.</w:t>
      </w:r>
    </w:p>
    <w:p w14:paraId="10D11CD1" w14:textId="7C4D9097" w:rsidR="00A818B4" w:rsidRDefault="00FB2CD7" w:rsidP="00A818B4">
      <w:pPr>
        <w:rPr>
          <w:lang w:val="nl-BE"/>
        </w:rPr>
      </w:pPr>
      <w:r>
        <w:rPr>
          <w:lang w:val="nl-BE"/>
        </w:rPr>
        <w:t xml:space="preserve">Jan De Haes </w:t>
      </w:r>
      <w:r w:rsidR="00450543">
        <w:rPr>
          <w:lang w:val="nl-BE"/>
        </w:rPr>
        <w:t xml:space="preserve">stelt dat de Blue Deal een welgekomen kader biedt en </w:t>
      </w:r>
      <w:r>
        <w:rPr>
          <w:lang w:val="nl-BE"/>
        </w:rPr>
        <w:t xml:space="preserve">duidt aan de hand van een aantal concrete initiatieven hoe de Vlaamse provincies invulling geven aan de Blue Deal. </w:t>
      </w:r>
      <w:r w:rsidR="00450543">
        <w:rPr>
          <w:lang w:val="nl-BE"/>
        </w:rPr>
        <w:t>Rond het optimaliseren van beleidsinstrumenten verduidelijkt hij dat de projectgroep hemelwater- en droogteplannen, die door de VVP getrokken wordt, een bruikbaar en functionerend kader cr</w:t>
      </w:r>
      <w:r w:rsidR="00BE758B">
        <w:rPr>
          <w:lang w:val="nl-BE"/>
        </w:rPr>
        <w:t>e</w:t>
      </w:r>
      <w:r w:rsidR="00450543">
        <w:rPr>
          <w:lang w:val="nl-BE"/>
        </w:rPr>
        <w:t xml:space="preserve">ëert waarmee partners concreet aan de slag kunnen. Ook wordt vanuit de provincies sterk ingezet op de uitbouw van meetnetten en monitoring. Hij stelt dat een goede samenwerking met VMM belangrijk is in functie van de integratie van gegevens in waterplatformen. Daarnaast zijn er provinciale droogtecoördinatoren actief die als aanspreekpunt fungeren en </w:t>
      </w:r>
      <w:r w:rsidR="008B1AB1">
        <w:rPr>
          <w:lang w:val="nl-BE"/>
        </w:rPr>
        <w:t>met een heel team samen uitvoering geven aan het droogtebeleid</w:t>
      </w:r>
      <w:r w:rsidR="00450543">
        <w:rPr>
          <w:lang w:val="nl-BE"/>
        </w:rPr>
        <w:t>.</w:t>
      </w:r>
      <w:r w:rsidR="008B1AB1">
        <w:rPr>
          <w:lang w:val="nl-BE"/>
        </w:rPr>
        <w:t xml:space="preserve"> Hij concludeert dat de VVP </w:t>
      </w:r>
      <w:r w:rsidR="00BE758B">
        <w:rPr>
          <w:lang w:val="nl-BE"/>
        </w:rPr>
        <w:t xml:space="preserve">staat voor </w:t>
      </w:r>
      <w:r w:rsidR="008B1AB1">
        <w:rPr>
          <w:lang w:val="nl-BE"/>
        </w:rPr>
        <w:t xml:space="preserve">een geïntegreerde en gebiedsgerichte aanpak, </w:t>
      </w:r>
      <w:r w:rsidR="00BE758B">
        <w:rPr>
          <w:lang w:val="nl-BE"/>
        </w:rPr>
        <w:t xml:space="preserve">en hierbij inzet op </w:t>
      </w:r>
      <w:r w:rsidR="008B1AB1">
        <w:rPr>
          <w:lang w:val="nl-BE"/>
        </w:rPr>
        <w:t xml:space="preserve">maatwerk en </w:t>
      </w:r>
      <w:r w:rsidR="00BE758B">
        <w:rPr>
          <w:lang w:val="nl-BE"/>
        </w:rPr>
        <w:t xml:space="preserve">op </w:t>
      </w:r>
      <w:r w:rsidR="008B1AB1">
        <w:rPr>
          <w:lang w:val="nl-BE"/>
        </w:rPr>
        <w:t xml:space="preserve">digitalisering. De provincies </w:t>
      </w:r>
      <w:r w:rsidR="00BE758B">
        <w:rPr>
          <w:lang w:val="nl-BE"/>
        </w:rPr>
        <w:t>vormen</w:t>
      </w:r>
      <w:r w:rsidR="008B1AB1">
        <w:rPr>
          <w:lang w:val="nl-BE"/>
        </w:rPr>
        <w:t xml:space="preserve"> ook de link tussen de lokale besturen en de beleidsdoelstellingen van de Vlaamse Overheid.</w:t>
      </w:r>
    </w:p>
    <w:p w14:paraId="109DDF9C" w14:textId="5605F677" w:rsidR="008B1AB1" w:rsidRDefault="008B1AB1" w:rsidP="00A818B4">
      <w:pPr>
        <w:rPr>
          <w:lang w:val="nl-BE"/>
        </w:rPr>
      </w:pPr>
      <w:r>
        <w:rPr>
          <w:lang w:val="nl-BE"/>
        </w:rPr>
        <w:t xml:space="preserve">Victor Dries drukt zijn appreciatie en dankbaarheid uit voor het werk dat zoveel partijen samen leveren om invulling te geven aan de Blue Deal. Het stelt dat het belangrijk is dat de neuzen in </w:t>
      </w:r>
      <w:r>
        <w:rPr>
          <w:lang w:val="nl-BE"/>
        </w:rPr>
        <w:lastRenderedPageBreak/>
        <w:t xml:space="preserve">dezelfde richting </w:t>
      </w:r>
      <w:r w:rsidR="00BE758B">
        <w:rPr>
          <w:lang w:val="nl-BE"/>
        </w:rPr>
        <w:t xml:space="preserve">blijven </w:t>
      </w:r>
      <w:r>
        <w:rPr>
          <w:lang w:val="nl-BE"/>
        </w:rPr>
        <w:t xml:space="preserve">staan, </w:t>
      </w:r>
      <w:r w:rsidR="00BE758B">
        <w:rPr>
          <w:lang w:val="nl-BE"/>
        </w:rPr>
        <w:t xml:space="preserve">dat er </w:t>
      </w:r>
      <w:r>
        <w:rPr>
          <w:lang w:val="nl-BE"/>
        </w:rPr>
        <w:t>verder ingezet wordt</w:t>
      </w:r>
      <w:r w:rsidR="00BE758B">
        <w:rPr>
          <w:lang w:val="nl-BE"/>
        </w:rPr>
        <w:t xml:space="preserve"> op structureel overleg, niet in het minst om investeringen af te stemmen en te stroomlijnen.</w:t>
      </w:r>
    </w:p>
    <w:p w14:paraId="2C5FAD00" w14:textId="517B5B5A" w:rsidR="005616F4" w:rsidRPr="004A7419" w:rsidRDefault="005616F4" w:rsidP="005616F4">
      <w:pPr>
        <w:pStyle w:val="Kop1"/>
        <w:spacing w:before="240"/>
      </w:pPr>
      <w:r w:rsidRPr="004A7419">
        <w:t>Datum volgende bijeenkomst High Level Task Force droogte</w:t>
      </w:r>
    </w:p>
    <w:p w14:paraId="7B188768" w14:textId="67387781" w:rsidR="00337B2A" w:rsidRPr="008B239A" w:rsidRDefault="002F31E4" w:rsidP="00BE758B">
      <w:pPr>
        <w:rPr>
          <w:lang w:val="nl-BE"/>
        </w:rPr>
      </w:pPr>
      <w:r w:rsidRPr="004A7419">
        <w:rPr>
          <w:lang w:val="nl-BE"/>
        </w:rPr>
        <w:t xml:space="preserve">De volgende </w:t>
      </w:r>
      <w:r w:rsidR="000814ED" w:rsidRPr="004A7419">
        <w:rPr>
          <w:lang w:val="nl-BE"/>
        </w:rPr>
        <w:t xml:space="preserve">bijeenkomst </w:t>
      </w:r>
      <w:r w:rsidRPr="004A7419">
        <w:rPr>
          <w:lang w:val="nl-BE"/>
        </w:rPr>
        <w:t xml:space="preserve">van de </w:t>
      </w:r>
      <w:r w:rsidR="000814ED" w:rsidRPr="004A7419">
        <w:rPr>
          <w:lang w:val="nl-BE"/>
        </w:rPr>
        <w:t>high level Task Force Droogte</w:t>
      </w:r>
      <w:r w:rsidRPr="004A7419">
        <w:rPr>
          <w:lang w:val="nl-BE"/>
        </w:rPr>
        <w:t xml:space="preserve"> is voorzien op</w:t>
      </w:r>
      <w:r w:rsidR="000814ED" w:rsidRPr="004A7419">
        <w:rPr>
          <w:lang w:val="nl-BE"/>
        </w:rPr>
        <w:t xml:space="preserve"> </w:t>
      </w:r>
      <w:r w:rsidR="005616F4" w:rsidRPr="004A7419">
        <w:rPr>
          <w:lang w:val="nl-BE"/>
        </w:rPr>
        <w:t>1</w:t>
      </w:r>
      <w:r w:rsidR="00B927BE">
        <w:rPr>
          <w:lang w:val="nl-BE"/>
        </w:rPr>
        <w:t>8 oktober</w:t>
      </w:r>
      <w:r w:rsidR="000814ED" w:rsidRPr="004A7419">
        <w:rPr>
          <w:lang w:val="nl-BE"/>
        </w:rPr>
        <w:t xml:space="preserve"> 2021 (14u – 16u)</w:t>
      </w:r>
      <w:r w:rsidRPr="004A7419">
        <w:rPr>
          <w:lang w:val="nl-BE"/>
        </w:rPr>
        <w:t>.</w:t>
      </w:r>
      <w:bookmarkEnd w:id="1"/>
    </w:p>
    <w:sectPr w:rsidR="00337B2A" w:rsidRPr="008B239A" w:rsidSect="000A02F1">
      <w:headerReference w:type="default" r:id="rId19"/>
      <w:footerReference w:type="even" r:id="rId20"/>
      <w:footerReference w:type="default" r:id="rId21"/>
      <w:headerReference w:type="first" r:id="rId22"/>
      <w:footerReference w:type="first" r:id="rId23"/>
      <w:type w:val="continuous"/>
      <w:pgSz w:w="11906" w:h="16838" w:code="9"/>
      <w:pgMar w:top="1418" w:right="1418" w:bottom="1418" w:left="1418" w:header="851" w:footer="85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31C6A" w14:textId="77777777" w:rsidR="00CD56B5" w:rsidRDefault="00CD56B5" w:rsidP="001316F9">
      <w:r>
        <w:separator/>
      </w:r>
    </w:p>
    <w:p w14:paraId="19F5B9F8" w14:textId="77777777" w:rsidR="00CD56B5" w:rsidRDefault="00CD56B5"/>
  </w:endnote>
  <w:endnote w:type="continuationSeparator" w:id="0">
    <w:p w14:paraId="3796A56F" w14:textId="77777777" w:rsidR="00CD56B5" w:rsidRDefault="00CD56B5" w:rsidP="001316F9">
      <w:r>
        <w:continuationSeparator/>
      </w:r>
    </w:p>
    <w:p w14:paraId="29555FD4" w14:textId="77777777" w:rsidR="00CD56B5" w:rsidRDefault="00CD5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w:altName w:val="FlandersArtSerif-Regular"/>
    <w:panose1 w:val="00000000000000000000"/>
    <w:charset w:val="00"/>
    <w:family w:val="modern"/>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ABEF" w14:textId="77777777" w:rsidR="00CD56B5" w:rsidRDefault="00CD56B5">
    <w:pPr>
      <w:spacing w:before="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63BD0" w14:textId="77777777" w:rsidR="00CD56B5" w:rsidRDefault="00CD56B5" w:rsidP="001316F9">
    <w:pPr>
      <w:pStyle w:val="Koptekst"/>
    </w:pPr>
  </w:p>
  <w:p w14:paraId="046173BC" w14:textId="77777777" w:rsidR="00CD56B5" w:rsidRPr="00660022" w:rsidRDefault="00CD56B5" w:rsidP="001316F9">
    <w:pPr>
      <w:pStyle w:val="paginanr"/>
    </w:pPr>
    <w:r w:rsidRPr="00660022">
      <w:t xml:space="preserve">pagina </w:t>
    </w:r>
    <w:r w:rsidRPr="00660022">
      <w:fldChar w:fldCharType="begin"/>
    </w:r>
    <w:r w:rsidRPr="00660022">
      <w:instrText xml:space="preserve"> PAGE </w:instrText>
    </w:r>
    <w:r w:rsidRPr="00660022">
      <w:fldChar w:fldCharType="separate"/>
    </w:r>
    <w:r>
      <w:t>1</w:t>
    </w:r>
    <w:r w:rsidRPr="00660022">
      <w:fldChar w:fldCharType="end"/>
    </w:r>
    <w:r w:rsidRPr="00660022">
      <w:t xml:space="preserve"> van </w:t>
    </w:r>
    <w:r w:rsidRPr="00660022">
      <w:rPr>
        <w:rStyle w:val="Paginanummer"/>
      </w:rPr>
      <w:fldChar w:fldCharType="begin"/>
    </w:r>
    <w:r w:rsidRPr="00660022">
      <w:rPr>
        <w:rStyle w:val="Paginanummer"/>
      </w:rPr>
      <w:instrText xml:space="preserve"> NUMPAGES </w:instrText>
    </w:r>
    <w:r w:rsidRPr="00660022">
      <w:rPr>
        <w:rStyle w:val="Paginanummer"/>
      </w:rPr>
      <w:fldChar w:fldCharType="separate"/>
    </w:r>
    <w:r>
      <w:rPr>
        <w:rStyle w:val="Paginanummer"/>
      </w:rPr>
      <w:t>2</w:t>
    </w:r>
    <w:r w:rsidRPr="00660022">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E5C67" w14:textId="77777777" w:rsidR="00CD56B5" w:rsidRDefault="00CD56B5">
    <w:pPr>
      <w:spacing w:before="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98E1E" w14:textId="77777777" w:rsidR="00CD56B5" w:rsidRPr="00FF15EB" w:rsidRDefault="00CD56B5" w:rsidP="001316F9">
    <w:pPr>
      <w:pStyle w:val="streepjes"/>
    </w:pPr>
    <w:r>
      <w:tab/>
      <w:t>//</w:t>
    </w:r>
    <w:r w:rsidRPr="00FF15EB">
      <w:t>////////////////////////////////////////////////////////////////////////////////////////////////////////////////////////////////////////////////////////////////</w:t>
    </w:r>
  </w:p>
  <w:p w14:paraId="586E0105" w14:textId="77777777" w:rsidR="00CD56B5" w:rsidRDefault="00CD56B5" w:rsidP="001316F9">
    <w:pPr>
      <w:pStyle w:val="Voettekst"/>
    </w:pPr>
  </w:p>
  <w:p w14:paraId="0F29FADB" w14:textId="77777777" w:rsidR="00CD56B5" w:rsidRDefault="00CD56B5" w:rsidP="001316F9">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2</w:t>
      </w:r>
    </w:fldSimple>
    <w:r>
      <w:tab/>
    </w:r>
    <w:sdt>
      <w:sdtPr>
        <w:tag w:val=""/>
        <w:id w:val="1577312"/>
        <w:dataBinding w:prefixMappings="xmlns:ns0='http://purl.org/dc/elements/1.1/' xmlns:ns1='http://schemas.openxmlformats.org/package/2006/metadata/core-properties' " w:xpath="/ns1:coreProperties[1]/ns0:title[1]" w:storeItemID="{6C3C8BC8-F283-45AE-878A-BAB7291924A1}"/>
        <w:text/>
      </w:sdtPr>
      <w:sdtEndPr/>
      <w:sdtContent>
        <w:r>
          <w:t>2021-01-18_Verslag high level Task Force droogte</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14:paraId="58895576" w14:textId="77777777" w:rsidR="00CD56B5" w:rsidRDefault="00CD56B5" w:rsidP="001316F9">
    <w:pPr>
      <w:pStyle w:val="Voettekst"/>
    </w:pPr>
  </w:p>
  <w:p w14:paraId="27A068A9" w14:textId="77777777" w:rsidR="00CD56B5" w:rsidRDefault="00CD56B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36285" w14:textId="77777777" w:rsidR="00CD56B5" w:rsidRDefault="00CD56B5" w:rsidP="001316F9">
    <w:pPr>
      <w:pStyle w:val="Voettekst"/>
    </w:pPr>
    <w:r w:rsidRPr="00395127">
      <w:rPr>
        <w:b/>
      </w:rPr>
      <w:ptab w:relativeTo="margin" w:alignment="center" w:leader="none"/>
    </w:r>
    <w:r w:rsidRPr="00395127">
      <w:rPr>
        <w:b/>
      </w:rPr>
      <w:ptab w:relativeTo="margin" w:alignment="right" w:leader="none"/>
    </w:r>
    <w:sdt>
      <w:sdtPr>
        <w:rPr>
          <w:rStyle w:val="paginanrChar"/>
        </w:rPr>
        <w:id w:val="-789278506"/>
        <w:docPartObj>
          <w:docPartGallery w:val="Page Numbers (Top of Page)"/>
          <w:docPartUnique/>
        </w:docPartObj>
      </w:sdtPr>
      <w:sdtEndPr>
        <w:rPr>
          <w:rStyle w:val="paginanrChar"/>
        </w:rPr>
      </w:sdtEndPr>
      <w:sdtContent>
        <w:r w:rsidRPr="00660022">
          <w:rPr>
            <w:rStyle w:val="paginanrChar"/>
          </w:rPr>
          <w:t xml:space="preserve">pagina </w:t>
        </w:r>
        <w:r w:rsidRPr="00660022">
          <w:rPr>
            <w:rStyle w:val="paginanrChar"/>
          </w:rPr>
          <w:fldChar w:fldCharType="begin"/>
        </w:r>
        <w:r w:rsidRPr="00660022">
          <w:rPr>
            <w:rStyle w:val="paginanrChar"/>
          </w:rPr>
          <w:instrText xml:space="preserve"> PAGE   \* MERGEFORMAT </w:instrText>
        </w:r>
        <w:r w:rsidRPr="00660022">
          <w:rPr>
            <w:rStyle w:val="paginanrChar"/>
          </w:rPr>
          <w:fldChar w:fldCharType="separate"/>
        </w:r>
        <w:r>
          <w:rPr>
            <w:rStyle w:val="paginanrChar"/>
          </w:rPr>
          <w:t>2</w:t>
        </w:r>
        <w:r w:rsidRPr="00660022">
          <w:rPr>
            <w:rStyle w:val="paginanrChar"/>
          </w:rPr>
          <w:fldChar w:fldCharType="end"/>
        </w:r>
        <w:r w:rsidRPr="00660022">
          <w:rPr>
            <w:rStyle w:val="paginanrChar"/>
          </w:rPr>
          <w:t xml:space="preserve"> van </w:t>
        </w:r>
        <w:r w:rsidRPr="00660022">
          <w:rPr>
            <w:rStyle w:val="paginanrChar"/>
          </w:rPr>
          <w:fldChar w:fldCharType="begin"/>
        </w:r>
        <w:r w:rsidRPr="00660022">
          <w:rPr>
            <w:rStyle w:val="paginanrChar"/>
          </w:rPr>
          <w:instrText xml:space="preserve"> NUMPAGES  \* Arabic  \* MERGEFORMAT </w:instrText>
        </w:r>
        <w:r w:rsidRPr="00660022">
          <w:rPr>
            <w:rStyle w:val="paginanrChar"/>
          </w:rPr>
          <w:fldChar w:fldCharType="separate"/>
        </w:r>
        <w:r>
          <w:rPr>
            <w:rStyle w:val="paginanrChar"/>
          </w:rPr>
          <w:t>2</w:t>
        </w:r>
        <w:r w:rsidRPr="00660022">
          <w:rPr>
            <w:rStyle w:val="paginanrChar"/>
          </w:rPr>
          <w:fldChar w:fldCharType="end"/>
        </w:r>
      </w:sdtContent>
    </w:sdt>
  </w:p>
  <w:p w14:paraId="5CE7514C" w14:textId="77777777" w:rsidR="00CD56B5" w:rsidRDefault="00CD56B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14:paraId="08F66617" w14:textId="77777777" w:rsidR="00CD56B5" w:rsidRDefault="00CD56B5" w:rsidP="001316F9">
            <w:pPr>
              <w:pStyle w:val="Voettekst"/>
            </w:pPr>
            <w:r>
              <w:rPr>
                <w:lang w:val="nl-NL"/>
              </w:rPr>
              <w:t xml:space="preserve">Pagina </w:t>
            </w:r>
            <w:r>
              <w:rPr>
                <w:sz w:val="24"/>
                <w:szCs w:val="24"/>
              </w:rPr>
              <w:fldChar w:fldCharType="begin"/>
            </w:r>
            <w:r>
              <w:instrText>PAGE</w:instrText>
            </w:r>
            <w:r>
              <w:rPr>
                <w:sz w:val="24"/>
                <w:szCs w:val="24"/>
              </w:rPr>
              <w:fldChar w:fldCharType="separate"/>
            </w:r>
            <w:r>
              <w:rPr>
                <w:noProof/>
              </w:rPr>
              <w:t>2</w:t>
            </w:r>
            <w:r>
              <w:rPr>
                <w:sz w:val="24"/>
                <w:szCs w:val="24"/>
              </w:rPr>
              <w:fldChar w:fldCharType="end"/>
            </w:r>
            <w:r>
              <w:rPr>
                <w:lang w:val="nl-NL"/>
              </w:rPr>
              <w:t xml:space="preserve"> van </w:t>
            </w:r>
            <w:r>
              <w:rPr>
                <w:sz w:val="24"/>
                <w:szCs w:val="24"/>
              </w:rPr>
              <w:fldChar w:fldCharType="begin"/>
            </w:r>
            <w:r>
              <w:instrText>NUMPAGES</w:instrText>
            </w:r>
            <w:r>
              <w:rPr>
                <w:sz w:val="24"/>
                <w:szCs w:val="24"/>
              </w:rPr>
              <w:fldChar w:fldCharType="separate"/>
            </w:r>
            <w:r>
              <w:rPr>
                <w:noProof/>
              </w:rPr>
              <w:t>3</w:t>
            </w:r>
            <w:r>
              <w:rPr>
                <w:sz w:val="24"/>
                <w:szCs w:val="24"/>
              </w:rPr>
              <w:fldChar w:fldCharType="end"/>
            </w:r>
          </w:p>
        </w:sdtContent>
      </w:sdt>
    </w:sdtContent>
  </w:sdt>
  <w:p w14:paraId="6FB73B65" w14:textId="77777777" w:rsidR="00CD56B5" w:rsidRPr="00174621" w:rsidRDefault="00CD56B5" w:rsidP="001316F9">
    <w:pPr>
      <w:pStyle w:val="streepjes"/>
    </w:pPr>
  </w:p>
  <w:p w14:paraId="636E96FD" w14:textId="77777777" w:rsidR="00CD56B5" w:rsidRDefault="00CD56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EFFFD" w14:textId="77777777" w:rsidR="00CD56B5" w:rsidRDefault="00CD56B5" w:rsidP="001316F9">
      <w:r>
        <w:separator/>
      </w:r>
    </w:p>
    <w:p w14:paraId="4E3F53B8" w14:textId="77777777" w:rsidR="00CD56B5" w:rsidRDefault="00CD56B5"/>
  </w:footnote>
  <w:footnote w:type="continuationSeparator" w:id="0">
    <w:p w14:paraId="13DAE966" w14:textId="77777777" w:rsidR="00CD56B5" w:rsidRDefault="00CD56B5" w:rsidP="001316F9">
      <w:r>
        <w:continuationSeparator/>
      </w:r>
    </w:p>
    <w:p w14:paraId="5038A9EC" w14:textId="77777777" w:rsidR="00CD56B5" w:rsidRDefault="00CD56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2546D" w14:textId="77777777" w:rsidR="00CD56B5" w:rsidRDefault="00CD56B5">
    <w:pPr>
      <w:spacing w:before="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D90B1" w14:textId="77777777" w:rsidR="00CD56B5" w:rsidRDefault="00CD56B5" w:rsidP="00495988">
    <w:pPr>
      <w:tabs>
        <w:tab w:val="center" w:pos="4535"/>
      </w:tabs>
    </w:pPr>
    <w:r>
      <w:rPr>
        <w:noProof/>
        <w:lang w:val="nl-BE" w:eastAsia="nl-BE"/>
      </w:rPr>
      <w:drawing>
        <wp:anchor distT="0" distB="0" distL="114300" distR="114300" simplePos="0" relativeHeight="251659264" behindDoc="0" locked="0" layoutInCell="1" allowOverlap="1" wp14:anchorId="739BB4C0" wp14:editId="377212F3">
          <wp:simplePos x="0" y="0"/>
          <wp:positionH relativeFrom="column">
            <wp:posOffset>6350</wp:posOffset>
          </wp:positionH>
          <wp:positionV relativeFrom="paragraph">
            <wp:posOffset>-53975</wp:posOffset>
          </wp:positionV>
          <wp:extent cx="2764155" cy="44196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slogo_CI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4155" cy="441960"/>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6192" behindDoc="0" locked="0" layoutInCell="1" allowOverlap="1" wp14:anchorId="2E4DCF04" wp14:editId="7A0BA504">
          <wp:simplePos x="0" y="0"/>
          <wp:positionH relativeFrom="column">
            <wp:posOffset>3971925</wp:posOffset>
          </wp:positionH>
          <wp:positionV relativeFrom="paragraph">
            <wp:posOffset>-57150</wp:posOffset>
          </wp:positionV>
          <wp:extent cx="1871980" cy="539115"/>
          <wp:effectExtent l="0" t="0" r="0" b="0"/>
          <wp:wrapSquare wrapText="bothSides"/>
          <wp:docPr id="11" name="Tijdelijke aanduiding voor 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ijdelijke aanduiding voor afbeelding 1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1980" cy="5391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6A4BBD4" w14:textId="77777777" w:rsidR="00CD56B5" w:rsidRPr="008916F2" w:rsidRDefault="00CD56B5" w:rsidP="00495988">
    <w:pPr>
      <w:tabs>
        <w:tab w:val="center" w:pos="4535"/>
      </w:tabs>
    </w:pPr>
  </w:p>
  <w:p w14:paraId="68C69293" w14:textId="04E6A5BB" w:rsidR="00CD56B5" w:rsidRPr="00CB1CFB" w:rsidRDefault="00CD56B5" w:rsidP="001316F9">
    <w:pPr>
      <w:pStyle w:val="NOTA"/>
    </w:pPr>
    <w:r w:rsidRPr="00442BC0">
      <w:rPr>
        <w:noProof/>
      </w:rPr>
      <w:drawing>
        <wp:anchor distT="0" distB="0" distL="114300" distR="114300" simplePos="0" relativeHeight="251660288" behindDoc="0" locked="0" layoutInCell="1" allowOverlap="1" wp14:anchorId="2BC67F1E" wp14:editId="46842640">
          <wp:simplePos x="0" y="0"/>
          <wp:positionH relativeFrom="column">
            <wp:posOffset>3814445</wp:posOffset>
          </wp:positionH>
          <wp:positionV relativeFrom="paragraph">
            <wp:posOffset>17145</wp:posOffset>
          </wp:positionV>
          <wp:extent cx="2114550" cy="701675"/>
          <wp:effectExtent l="0" t="0" r="0" b="317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4550" cy="701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VERSLAG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02AE6" w14:textId="77777777" w:rsidR="00CD56B5" w:rsidRDefault="00CD56B5">
    <w:pPr>
      <w:spacing w:before="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B42B1" w14:textId="6DA1F027" w:rsidR="00CD56B5" w:rsidRDefault="00CD56B5" w:rsidP="001316F9">
    <w:pPr>
      <w:pStyle w:val="Titelnotavervolg"/>
      <w:rPr>
        <w:lang w:val="nl-BE"/>
      </w:rPr>
    </w:pPr>
    <w:r w:rsidRPr="008E7867">
      <w:rPr>
        <w:lang w:val="nl-BE"/>
      </w:rPr>
      <w:t xml:space="preserve">Verslag: </w:t>
    </w:r>
    <w:r>
      <w:rPr>
        <w:lang w:val="nl-BE"/>
      </w:rPr>
      <w:t xml:space="preserve">2021-03-08 high level Task Force droogte </w:t>
    </w:r>
    <w:r w:rsidRPr="008E7867">
      <w:rPr>
        <w:lang w:val="nl-BE"/>
      </w:rPr>
      <w:t>(vervolg)</w:t>
    </w:r>
  </w:p>
  <w:p w14:paraId="03EA5FFD" w14:textId="77777777" w:rsidR="00CD56B5" w:rsidRPr="008E7867" w:rsidRDefault="00CD56B5" w:rsidP="001316F9">
    <w:pPr>
      <w:pStyle w:val="Titelnotavervolg"/>
      <w:rPr>
        <w:lang w:val="nl-BE"/>
      </w:rPr>
    </w:pPr>
  </w:p>
  <w:p w14:paraId="51711EA9" w14:textId="77777777" w:rsidR="00CD56B5" w:rsidRPr="00741D37" w:rsidRDefault="00CD56B5">
    <w:pPr>
      <w:rPr>
        <w:lang w:val="nl-B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14E2" w14:textId="77777777" w:rsidR="00CD56B5" w:rsidRPr="0049605C" w:rsidRDefault="00CD56B5" w:rsidP="001316F9">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p w14:paraId="4C46E8C2" w14:textId="77777777" w:rsidR="00CD56B5" w:rsidRDefault="00CD56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6FEE"/>
    <w:multiLevelType w:val="hybridMultilevel"/>
    <w:tmpl w:val="60E217DE"/>
    <w:lvl w:ilvl="0" w:tplc="5A8AE75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492737B"/>
    <w:multiLevelType w:val="hybridMultilevel"/>
    <w:tmpl w:val="9D1CE2D4"/>
    <w:lvl w:ilvl="0" w:tplc="9CBE9BF2">
      <w:start w:val="6"/>
      <w:numFmt w:val="bullet"/>
      <w:pStyle w:val="opsomniv3"/>
      <w:lvlText w:val="-"/>
      <w:lvlJc w:val="left"/>
      <w:pPr>
        <w:ind w:left="1146" w:hanging="360"/>
      </w:pPr>
      <w:rPr>
        <w:rFonts w:ascii="Arial" w:hAnsi="Arial" w:hint="default"/>
        <w:color w:val="auto"/>
        <w:sz w:val="20"/>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 w15:restartNumberingAfterBreak="0">
    <w:nsid w:val="06080882"/>
    <w:multiLevelType w:val="hybridMultilevel"/>
    <w:tmpl w:val="177EA380"/>
    <w:lvl w:ilvl="0" w:tplc="884C7524">
      <w:start w:val="1"/>
      <w:numFmt w:val="bullet"/>
      <w:lvlText w:val="-"/>
      <w:lvlJc w:val="left"/>
      <w:pPr>
        <w:ind w:left="1068" w:hanging="360"/>
      </w:pPr>
      <w:rPr>
        <w:rFonts w:ascii="Calibri" w:hAnsi="Calibri" w:hint="default"/>
        <w:color w:val="auto"/>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4B76A8B"/>
    <w:multiLevelType w:val="hybridMultilevel"/>
    <w:tmpl w:val="2F9031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983478"/>
    <w:multiLevelType w:val="multilevel"/>
    <w:tmpl w:val="F54AC114"/>
    <w:lvl w:ilvl="0">
      <w:start w:val="1"/>
      <w:numFmt w:val="decimal"/>
      <w:lvlText w:val="%1"/>
      <w:lvlJc w:val="left"/>
      <w:pPr>
        <w:tabs>
          <w:tab w:val="num" w:pos="432"/>
        </w:tabs>
        <w:ind w:left="432" w:hanging="432"/>
      </w:pPr>
      <w:rPr>
        <w:rFonts w:ascii="Garamond" w:hAnsi="Garamond" w:hint="default"/>
        <w:b/>
        <w:i w:val="0"/>
        <w:sz w:val="32"/>
      </w:r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072F5"/>
    <w:multiLevelType w:val="multilevel"/>
    <w:tmpl w:val="25B4B450"/>
    <w:lvl w:ilvl="0">
      <w:start w:val="1"/>
      <w:numFmt w:val="decimal"/>
      <w:pStyle w:val="Kop1"/>
      <w:lvlText w:val="%1."/>
      <w:lvlJc w:val="left"/>
      <w:pPr>
        <w:ind w:left="644" w:hanging="360"/>
      </w:pPr>
      <w:rPr>
        <w:rFonts w:hint="default"/>
        <w:lang w:val="nl-BE"/>
      </w:rPr>
    </w:lvl>
    <w:lvl w:ilvl="1">
      <w:start w:val="1"/>
      <w:numFmt w:val="decimal"/>
      <w:pStyle w:val="Kop2"/>
      <w:isLgl/>
      <w:lvlText w:val="%1.%2"/>
      <w:lvlJc w:val="left"/>
      <w:pPr>
        <w:ind w:left="360" w:hanging="360"/>
      </w:pPr>
      <w:rPr>
        <w:rFonts w:hint="default"/>
      </w:rPr>
    </w:lvl>
    <w:lvl w:ilvl="2">
      <w:start w:val="1"/>
      <w:numFmt w:val="decimal"/>
      <w:pStyle w:val="Kop3"/>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2AB128E"/>
    <w:multiLevelType w:val="hybridMultilevel"/>
    <w:tmpl w:val="9EC46AB4"/>
    <w:lvl w:ilvl="0" w:tplc="6172A78E">
      <w:numFmt w:val="bullet"/>
      <w:lvlText w:val="-"/>
      <w:lvlJc w:val="left"/>
      <w:pPr>
        <w:ind w:left="720" w:hanging="360"/>
      </w:pPr>
      <w:rPr>
        <w:rFonts w:ascii="Calibri" w:eastAsia="Calibri" w:hAnsi="Calibri" w:cs="Calibri" w:hint="default"/>
        <w:color w:val="FF000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37642753"/>
    <w:multiLevelType w:val="hybridMultilevel"/>
    <w:tmpl w:val="B8C4B8BA"/>
    <w:lvl w:ilvl="0" w:tplc="884C7524">
      <w:start w:val="1"/>
      <w:numFmt w:val="bullet"/>
      <w:lvlText w:val="-"/>
      <w:lvlJc w:val="left"/>
      <w:pPr>
        <w:ind w:left="786" w:hanging="360"/>
      </w:pPr>
      <w:rPr>
        <w:rFonts w:ascii="Calibri" w:hAnsi="Calibri" w:hint="default"/>
        <w:color w:val="auto"/>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1" w15:restartNumberingAfterBreak="0">
    <w:nsid w:val="3E8E1685"/>
    <w:multiLevelType w:val="hybridMultilevel"/>
    <w:tmpl w:val="BF40B5A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46D35ADA"/>
    <w:multiLevelType w:val="multilevel"/>
    <w:tmpl w:val="4BAC6044"/>
    <w:lvl w:ilvl="0">
      <w:start w:val="1"/>
      <w:numFmt w:val="decimal"/>
      <w:lvlText w:val="%1"/>
      <w:lvlJc w:val="left"/>
      <w:pPr>
        <w:tabs>
          <w:tab w:val="num" w:pos="432"/>
        </w:tabs>
        <w:ind w:left="432" w:hanging="432"/>
      </w:pPr>
      <w:rPr>
        <w:rFonts w:ascii="Garamond" w:hAnsi="Garamond" w:hint="default"/>
        <w:b/>
        <w:i w:val="0"/>
        <w:sz w:val="32"/>
      </w:r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F054471"/>
    <w:multiLevelType w:val="hybridMultilevel"/>
    <w:tmpl w:val="52EEF81A"/>
    <w:lvl w:ilvl="0" w:tplc="833E7308">
      <w:start w:val="1"/>
      <w:numFmt w:val="bullet"/>
      <w:pStyle w:val="Lijstalinea"/>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5" w15:restartNumberingAfterBreak="0">
    <w:nsid w:val="628A1404"/>
    <w:multiLevelType w:val="hybridMultilevel"/>
    <w:tmpl w:val="4672EB40"/>
    <w:lvl w:ilvl="0" w:tplc="FFFFFFFF">
      <w:start w:val="1"/>
      <w:numFmt w:val="bullet"/>
      <w:lvlText w:val="-"/>
      <w:lvlJc w:val="left"/>
      <w:pPr>
        <w:ind w:left="1080" w:hanging="360"/>
      </w:pPr>
      <w:rPr>
        <w:rFonts w:ascii="Calibri" w:hAnsi="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63DD6238"/>
    <w:multiLevelType w:val="hybridMultilevel"/>
    <w:tmpl w:val="AFFCD664"/>
    <w:lvl w:ilvl="0" w:tplc="7278F93C">
      <w:numFmt w:val="bullet"/>
      <w:lvlText w:val="-"/>
      <w:lvlJc w:val="left"/>
      <w:pPr>
        <w:ind w:left="360" w:hanging="360"/>
      </w:pPr>
      <w:rPr>
        <w:rFonts w:ascii="Arial" w:eastAsia="Times New Roman" w:hAnsi="Arial" w:hint="default"/>
        <w:sz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698C67D3"/>
    <w:multiLevelType w:val="multilevel"/>
    <w:tmpl w:val="5B0E7E3A"/>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9" w15:restartNumberingAfterBreak="0">
    <w:nsid w:val="72F02ACE"/>
    <w:multiLevelType w:val="hybridMultilevel"/>
    <w:tmpl w:val="A1386B1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7A0B5B38"/>
    <w:multiLevelType w:val="hybridMultilevel"/>
    <w:tmpl w:val="8CAE53DA"/>
    <w:lvl w:ilvl="0" w:tplc="E99EF222">
      <w:start w:val="1"/>
      <w:numFmt w:val="bullet"/>
      <w:lvlText w:val="-"/>
      <w:lvlJc w:val="left"/>
      <w:pPr>
        <w:ind w:left="1068" w:hanging="360"/>
      </w:pPr>
      <w:rPr>
        <w:rFonts w:ascii="Calibri" w:eastAsia="Calibr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7A4926DF"/>
    <w:multiLevelType w:val="hybridMultilevel"/>
    <w:tmpl w:val="7DC67A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4"/>
  </w:num>
  <w:num w:numId="4">
    <w:abstractNumId w:val="4"/>
  </w:num>
  <w:num w:numId="5">
    <w:abstractNumId w:val="18"/>
  </w:num>
  <w:num w:numId="6">
    <w:abstractNumId w:val="7"/>
  </w:num>
  <w:num w:numId="7">
    <w:abstractNumId w:val="13"/>
  </w:num>
  <w:num w:numId="8">
    <w:abstractNumId w:val="16"/>
  </w:num>
  <w:num w:numId="9">
    <w:abstractNumId w:val="19"/>
  </w:num>
  <w:num w:numId="10">
    <w:abstractNumId w:val="12"/>
  </w:num>
  <w:num w:numId="11">
    <w:abstractNumId w:val="6"/>
  </w:num>
  <w:num w:numId="12">
    <w:abstractNumId w:val="8"/>
  </w:num>
  <w:num w:numId="13">
    <w:abstractNumId w:val="11"/>
  </w:num>
  <w:num w:numId="14">
    <w:abstractNumId w:val="8"/>
  </w:num>
  <w:num w:numId="15">
    <w:abstractNumId w:val="8"/>
  </w:num>
  <w:num w:numId="16">
    <w:abstractNumId w:val="8"/>
  </w:num>
  <w:num w:numId="17">
    <w:abstractNumId w:val="8"/>
  </w:num>
  <w:num w:numId="18">
    <w:abstractNumId w:val="2"/>
  </w:num>
  <w:num w:numId="19">
    <w:abstractNumId w:val="13"/>
  </w:num>
  <w:num w:numId="20">
    <w:abstractNumId w:val="8"/>
  </w:num>
  <w:num w:numId="21">
    <w:abstractNumId w:val="8"/>
  </w:num>
  <w:num w:numId="22">
    <w:abstractNumId w:val="8"/>
  </w:num>
  <w:num w:numId="23">
    <w:abstractNumId w:val="5"/>
  </w:num>
  <w:num w:numId="24">
    <w:abstractNumId w:val="21"/>
  </w:num>
  <w:num w:numId="25">
    <w:abstractNumId w:val="15"/>
  </w:num>
  <w:num w:numId="26">
    <w:abstractNumId w:val="0"/>
  </w:num>
  <w:num w:numId="27">
    <w:abstractNumId w:val="8"/>
  </w:num>
  <w:num w:numId="28">
    <w:abstractNumId w:val="9"/>
  </w:num>
  <w:num w:numId="29">
    <w:abstractNumId w:val="8"/>
  </w:num>
  <w:num w:numId="30">
    <w:abstractNumId w:val="20"/>
  </w:num>
  <w:num w:numId="31">
    <w:abstractNumId w:val="13"/>
  </w:num>
  <w:num w:numId="32">
    <w:abstractNumId w:val="10"/>
  </w:num>
  <w:num w:numId="33">
    <w:abstractNumId w:val="3"/>
  </w:num>
  <w:num w:numId="34">
    <w:abstractNumId w:val="8"/>
  </w:num>
  <w:num w:numId="35">
    <w:abstractNumId w:val="13"/>
  </w:num>
  <w:num w:numId="3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28"/>
    <w:rsid w:val="00000DBF"/>
    <w:rsid w:val="0000196D"/>
    <w:rsid w:val="00003828"/>
    <w:rsid w:val="0001668A"/>
    <w:rsid w:val="00017817"/>
    <w:rsid w:val="00021AF8"/>
    <w:rsid w:val="00022CA3"/>
    <w:rsid w:val="000508B8"/>
    <w:rsid w:val="00053C12"/>
    <w:rsid w:val="0005750E"/>
    <w:rsid w:val="000578FA"/>
    <w:rsid w:val="000765AD"/>
    <w:rsid w:val="000814ED"/>
    <w:rsid w:val="00087001"/>
    <w:rsid w:val="000A02F1"/>
    <w:rsid w:val="000A1389"/>
    <w:rsid w:val="000A38B6"/>
    <w:rsid w:val="000A5B5A"/>
    <w:rsid w:val="000B7AE4"/>
    <w:rsid w:val="000E39F1"/>
    <w:rsid w:val="000E4210"/>
    <w:rsid w:val="000E5384"/>
    <w:rsid w:val="000F7165"/>
    <w:rsid w:val="001006EE"/>
    <w:rsid w:val="00103464"/>
    <w:rsid w:val="0010376E"/>
    <w:rsid w:val="00112BEF"/>
    <w:rsid w:val="00124A94"/>
    <w:rsid w:val="0012525D"/>
    <w:rsid w:val="001272E0"/>
    <w:rsid w:val="00130B61"/>
    <w:rsid w:val="001316F9"/>
    <w:rsid w:val="001340D9"/>
    <w:rsid w:val="00140D41"/>
    <w:rsid w:val="001414C0"/>
    <w:rsid w:val="00147C67"/>
    <w:rsid w:val="00150F9B"/>
    <w:rsid w:val="00157648"/>
    <w:rsid w:val="00157C0D"/>
    <w:rsid w:val="00164878"/>
    <w:rsid w:val="001674CD"/>
    <w:rsid w:val="00170507"/>
    <w:rsid w:val="00171A4A"/>
    <w:rsid w:val="00173BED"/>
    <w:rsid w:val="00190C7D"/>
    <w:rsid w:val="001931F7"/>
    <w:rsid w:val="00197BD0"/>
    <w:rsid w:val="001A1104"/>
    <w:rsid w:val="001A2C92"/>
    <w:rsid w:val="001A4F6E"/>
    <w:rsid w:val="001A7864"/>
    <w:rsid w:val="001B4AD8"/>
    <w:rsid w:val="001B4CCC"/>
    <w:rsid w:val="001C131A"/>
    <w:rsid w:val="001C3178"/>
    <w:rsid w:val="001D3B7C"/>
    <w:rsid w:val="001D705B"/>
    <w:rsid w:val="001D77B5"/>
    <w:rsid w:val="001E2E59"/>
    <w:rsid w:val="001E5F8A"/>
    <w:rsid w:val="001F44AF"/>
    <w:rsid w:val="0020152C"/>
    <w:rsid w:val="002020AC"/>
    <w:rsid w:val="00203CDA"/>
    <w:rsid w:val="00204136"/>
    <w:rsid w:val="00210E68"/>
    <w:rsid w:val="00211812"/>
    <w:rsid w:val="00217386"/>
    <w:rsid w:val="00225569"/>
    <w:rsid w:val="002559A9"/>
    <w:rsid w:val="00255ED3"/>
    <w:rsid w:val="00260102"/>
    <w:rsid w:val="00260D73"/>
    <w:rsid w:val="00264130"/>
    <w:rsid w:val="00264EE7"/>
    <w:rsid w:val="002703E5"/>
    <w:rsid w:val="00283E6A"/>
    <w:rsid w:val="00285167"/>
    <w:rsid w:val="002A09D0"/>
    <w:rsid w:val="002A40BC"/>
    <w:rsid w:val="002B069E"/>
    <w:rsid w:val="002B327B"/>
    <w:rsid w:val="002C2EC9"/>
    <w:rsid w:val="002C3BBD"/>
    <w:rsid w:val="002C4AD5"/>
    <w:rsid w:val="002C5DFF"/>
    <w:rsid w:val="002D1948"/>
    <w:rsid w:val="002D3A4E"/>
    <w:rsid w:val="002D3F6D"/>
    <w:rsid w:val="002D4F77"/>
    <w:rsid w:val="002E2D29"/>
    <w:rsid w:val="002E6D11"/>
    <w:rsid w:val="002E6FA4"/>
    <w:rsid w:val="002F272A"/>
    <w:rsid w:val="002F31E4"/>
    <w:rsid w:val="003003AE"/>
    <w:rsid w:val="00322DAD"/>
    <w:rsid w:val="003308F1"/>
    <w:rsid w:val="00331207"/>
    <w:rsid w:val="00332093"/>
    <w:rsid w:val="00337338"/>
    <w:rsid w:val="00337B2A"/>
    <w:rsid w:val="00341EDD"/>
    <w:rsid w:val="00341EE1"/>
    <w:rsid w:val="00341FA1"/>
    <w:rsid w:val="00352B2D"/>
    <w:rsid w:val="00365CE0"/>
    <w:rsid w:val="003703ED"/>
    <w:rsid w:val="0037048B"/>
    <w:rsid w:val="003712D5"/>
    <w:rsid w:val="003844E4"/>
    <w:rsid w:val="00386E8C"/>
    <w:rsid w:val="00390C8C"/>
    <w:rsid w:val="003933B2"/>
    <w:rsid w:val="00394961"/>
    <w:rsid w:val="00395127"/>
    <w:rsid w:val="003965F5"/>
    <w:rsid w:val="003B45DE"/>
    <w:rsid w:val="003B76A0"/>
    <w:rsid w:val="003C01D5"/>
    <w:rsid w:val="003F452A"/>
    <w:rsid w:val="003F7206"/>
    <w:rsid w:val="003F7610"/>
    <w:rsid w:val="00403AED"/>
    <w:rsid w:val="0041547B"/>
    <w:rsid w:val="004176D4"/>
    <w:rsid w:val="004310E1"/>
    <w:rsid w:val="00442BC0"/>
    <w:rsid w:val="004439DA"/>
    <w:rsid w:val="004451DE"/>
    <w:rsid w:val="00450543"/>
    <w:rsid w:val="004524FA"/>
    <w:rsid w:val="0045451A"/>
    <w:rsid w:val="0047201B"/>
    <w:rsid w:val="004770CD"/>
    <w:rsid w:val="004863BE"/>
    <w:rsid w:val="004868A8"/>
    <w:rsid w:val="004879AF"/>
    <w:rsid w:val="00495988"/>
    <w:rsid w:val="0049610C"/>
    <w:rsid w:val="004A6953"/>
    <w:rsid w:val="004A7419"/>
    <w:rsid w:val="004C699B"/>
    <w:rsid w:val="004C7551"/>
    <w:rsid w:val="004D36D7"/>
    <w:rsid w:val="004D5D60"/>
    <w:rsid w:val="004E561D"/>
    <w:rsid w:val="004F1EC1"/>
    <w:rsid w:val="004F79C6"/>
    <w:rsid w:val="00515819"/>
    <w:rsid w:val="005250E3"/>
    <w:rsid w:val="00525495"/>
    <w:rsid w:val="00525599"/>
    <w:rsid w:val="0052742E"/>
    <w:rsid w:val="00537ACC"/>
    <w:rsid w:val="005477A9"/>
    <w:rsid w:val="005479C7"/>
    <w:rsid w:val="00547EB4"/>
    <w:rsid w:val="00547F05"/>
    <w:rsid w:val="00551645"/>
    <w:rsid w:val="00553D4D"/>
    <w:rsid w:val="00556704"/>
    <w:rsid w:val="005616F4"/>
    <w:rsid w:val="00567DAD"/>
    <w:rsid w:val="00571967"/>
    <w:rsid w:val="00572740"/>
    <w:rsid w:val="00577B62"/>
    <w:rsid w:val="0058169C"/>
    <w:rsid w:val="005831E3"/>
    <w:rsid w:val="00585527"/>
    <w:rsid w:val="005957E1"/>
    <w:rsid w:val="005B717E"/>
    <w:rsid w:val="005C199A"/>
    <w:rsid w:val="005F028C"/>
    <w:rsid w:val="005F15B9"/>
    <w:rsid w:val="0060760D"/>
    <w:rsid w:val="00611E63"/>
    <w:rsid w:val="0061388B"/>
    <w:rsid w:val="00616EF6"/>
    <w:rsid w:val="0062176A"/>
    <w:rsid w:val="00624EE9"/>
    <w:rsid w:val="00625163"/>
    <w:rsid w:val="006258D2"/>
    <w:rsid w:val="0063624A"/>
    <w:rsid w:val="00643703"/>
    <w:rsid w:val="0065119B"/>
    <w:rsid w:val="00655127"/>
    <w:rsid w:val="006558A6"/>
    <w:rsid w:val="00655F7E"/>
    <w:rsid w:val="00656A64"/>
    <w:rsid w:val="00660022"/>
    <w:rsid w:val="00664C15"/>
    <w:rsid w:val="00665BBB"/>
    <w:rsid w:val="0067687E"/>
    <w:rsid w:val="00677E7D"/>
    <w:rsid w:val="0069419D"/>
    <w:rsid w:val="006A616F"/>
    <w:rsid w:val="006A6BCE"/>
    <w:rsid w:val="006C15EB"/>
    <w:rsid w:val="006C4045"/>
    <w:rsid w:val="006C7557"/>
    <w:rsid w:val="006D0312"/>
    <w:rsid w:val="006D2E1A"/>
    <w:rsid w:val="006D7E7A"/>
    <w:rsid w:val="006E0242"/>
    <w:rsid w:val="006F1415"/>
    <w:rsid w:val="006F21F3"/>
    <w:rsid w:val="006F23D0"/>
    <w:rsid w:val="006F778E"/>
    <w:rsid w:val="00701BA2"/>
    <w:rsid w:val="00710BF4"/>
    <w:rsid w:val="00712340"/>
    <w:rsid w:val="0071715D"/>
    <w:rsid w:val="00721597"/>
    <w:rsid w:val="0072175F"/>
    <w:rsid w:val="00727106"/>
    <w:rsid w:val="007414F2"/>
    <w:rsid w:val="00741B4B"/>
    <w:rsid w:val="00741D37"/>
    <w:rsid w:val="007455D0"/>
    <w:rsid w:val="00751596"/>
    <w:rsid w:val="00763C92"/>
    <w:rsid w:val="0076703F"/>
    <w:rsid w:val="0077256E"/>
    <w:rsid w:val="00774207"/>
    <w:rsid w:val="007749BE"/>
    <w:rsid w:val="0078162A"/>
    <w:rsid w:val="007861FC"/>
    <w:rsid w:val="00796096"/>
    <w:rsid w:val="007967F8"/>
    <w:rsid w:val="007A04F7"/>
    <w:rsid w:val="007A10B3"/>
    <w:rsid w:val="007A1360"/>
    <w:rsid w:val="007A20DF"/>
    <w:rsid w:val="007A2556"/>
    <w:rsid w:val="007A46CD"/>
    <w:rsid w:val="007A4DB1"/>
    <w:rsid w:val="007B0EA8"/>
    <w:rsid w:val="007C0FB8"/>
    <w:rsid w:val="007C6DA1"/>
    <w:rsid w:val="007D3BBD"/>
    <w:rsid w:val="007D5B7F"/>
    <w:rsid w:val="007F0F13"/>
    <w:rsid w:val="007F3611"/>
    <w:rsid w:val="00803B96"/>
    <w:rsid w:val="00804D54"/>
    <w:rsid w:val="00805366"/>
    <w:rsid w:val="00805FAF"/>
    <w:rsid w:val="008070B9"/>
    <w:rsid w:val="00807F6E"/>
    <w:rsid w:val="00812E83"/>
    <w:rsid w:val="008140BA"/>
    <w:rsid w:val="008256C8"/>
    <w:rsid w:val="00826469"/>
    <w:rsid w:val="00837A6F"/>
    <w:rsid w:val="0084657C"/>
    <w:rsid w:val="008521F2"/>
    <w:rsid w:val="00856828"/>
    <w:rsid w:val="008660BE"/>
    <w:rsid w:val="0086745B"/>
    <w:rsid w:val="008863FA"/>
    <w:rsid w:val="00886C0B"/>
    <w:rsid w:val="00890751"/>
    <w:rsid w:val="008916F2"/>
    <w:rsid w:val="008A241C"/>
    <w:rsid w:val="008A3D1A"/>
    <w:rsid w:val="008A3ECC"/>
    <w:rsid w:val="008B1AB1"/>
    <w:rsid w:val="008B239A"/>
    <w:rsid w:val="008C434F"/>
    <w:rsid w:val="008D2FEE"/>
    <w:rsid w:val="008E0111"/>
    <w:rsid w:val="008E1A4B"/>
    <w:rsid w:val="008E7867"/>
    <w:rsid w:val="008F6CAE"/>
    <w:rsid w:val="00901471"/>
    <w:rsid w:val="009212CD"/>
    <w:rsid w:val="00921462"/>
    <w:rsid w:val="00922A25"/>
    <w:rsid w:val="0093287B"/>
    <w:rsid w:val="00945D2F"/>
    <w:rsid w:val="00946299"/>
    <w:rsid w:val="00951559"/>
    <w:rsid w:val="009555A2"/>
    <w:rsid w:val="00956878"/>
    <w:rsid w:val="00964632"/>
    <w:rsid w:val="00967B64"/>
    <w:rsid w:val="00971F01"/>
    <w:rsid w:val="009729A6"/>
    <w:rsid w:val="009814FF"/>
    <w:rsid w:val="0098186D"/>
    <w:rsid w:val="00993033"/>
    <w:rsid w:val="00996A43"/>
    <w:rsid w:val="00997590"/>
    <w:rsid w:val="009A0F66"/>
    <w:rsid w:val="009A640E"/>
    <w:rsid w:val="009B1259"/>
    <w:rsid w:val="009B1382"/>
    <w:rsid w:val="009B3AB8"/>
    <w:rsid w:val="009B4B44"/>
    <w:rsid w:val="009D57DA"/>
    <w:rsid w:val="009E15EE"/>
    <w:rsid w:val="009E2144"/>
    <w:rsid w:val="009E798A"/>
    <w:rsid w:val="009F1AD0"/>
    <w:rsid w:val="009F5610"/>
    <w:rsid w:val="00A003DA"/>
    <w:rsid w:val="00A040A3"/>
    <w:rsid w:val="00A04596"/>
    <w:rsid w:val="00A12608"/>
    <w:rsid w:val="00A1362A"/>
    <w:rsid w:val="00A148E8"/>
    <w:rsid w:val="00A36AB7"/>
    <w:rsid w:val="00A42502"/>
    <w:rsid w:val="00A432F1"/>
    <w:rsid w:val="00A47036"/>
    <w:rsid w:val="00A555DD"/>
    <w:rsid w:val="00A62B0B"/>
    <w:rsid w:val="00A650EC"/>
    <w:rsid w:val="00A656E1"/>
    <w:rsid w:val="00A71300"/>
    <w:rsid w:val="00A818B4"/>
    <w:rsid w:val="00A911BA"/>
    <w:rsid w:val="00A94697"/>
    <w:rsid w:val="00AB3FDC"/>
    <w:rsid w:val="00AB529C"/>
    <w:rsid w:val="00AC69BB"/>
    <w:rsid w:val="00AD3419"/>
    <w:rsid w:val="00AF5E41"/>
    <w:rsid w:val="00AF7E3C"/>
    <w:rsid w:val="00B05E33"/>
    <w:rsid w:val="00B11D4F"/>
    <w:rsid w:val="00B26D4C"/>
    <w:rsid w:val="00B30858"/>
    <w:rsid w:val="00B343E6"/>
    <w:rsid w:val="00B37133"/>
    <w:rsid w:val="00B45A9C"/>
    <w:rsid w:val="00B50AC2"/>
    <w:rsid w:val="00B5112E"/>
    <w:rsid w:val="00B600EC"/>
    <w:rsid w:val="00B65DE9"/>
    <w:rsid w:val="00B76277"/>
    <w:rsid w:val="00B91659"/>
    <w:rsid w:val="00B927BE"/>
    <w:rsid w:val="00B9403C"/>
    <w:rsid w:val="00B95FBC"/>
    <w:rsid w:val="00B97B85"/>
    <w:rsid w:val="00BA54A1"/>
    <w:rsid w:val="00BC0C3E"/>
    <w:rsid w:val="00BC2A4F"/>
    <w:rsid w:val="00BC51CD"/>
    <w:rsid w:val="00BC5D77"/>
    <w:rsid w:val="00BD1B0C"/>
    <w:rsid w:val="00BE59B8"/>
    <w:rsid w:val="00BE758B"/>
    <w:rsid w:val="00BF2F9E"/>
    <w:rsid w:val="00C003E7"/>
    <w:rsid w:val="00C004C8"/>
    <w:rsid w:val="00C06222"/>
    <w:rsid w:val="00C31708"/>
    <w:rsid w:val="00C371EC"/>
    <w:rsid w:val="00C41C85"/>
    <w:rsid w:val="00C51725"/>
    <w:rsid w:val="00C527BF"/>
    <w:rsid w:val="00C543E7"/>
    <w:rsid w:val="00C554D2"/>
    <w:rsid w:val="00C57390"/>
    <w:rsid w:val="00C65B17"/>
    <w:rsid w:val="00C6728A"/>
    <w:rsid w:val="00C67B55"/>
    <w:rsid w:val="00C67FE5"/>
    <w:rsid w:val="00C734D9"/>
    <w:rsid w:val="00C7596B"/>
    <w:rsid w:val="00C77054"/>
    <w:rsid w:val="00C82F8F"/>
    <w:rsid w:val="00C918AD"/>
    <w:rsid w:val="00C92012"/>
    <w:rsid w:val="00C93921"/>
    <w:rsid w:val="00CA427D"/>
    <w:rsid w:val="00CA4BD6"/>
    <w:rsid w:val="00CA5B64"/>
    <w:rsid w:val="00CA748F"/>
    <w:rsid w:val="00CB0D34"/>
    <w:rsid w:val="00CB1CFB"/>
    <w:rsid w:val="00CB1F32"/>
    <w:rsid w:val="00CB2C5B"/>
    <w:rsid w:val="00CB2C9F"/>
    <w:rsid w:val="00CB52B8"/>
    <w:rsid w:val="00CC4BD2"/>
    <w:rsid w:val="00CC5FA1"/>
    <w:rsid w:val="00CD35A3"/>
    <w:rsid w:val="00CD56B5"/>
    <w:rsid w:val="00CE4197"/>
    <w:rsid w:val="00D040D8"/>
    <w:rsid w:val="00D12CE6"/>
    <w:rsid w:val="00D241AF"/>
    <w:rsid w:val="00D329EC"/>
    <w:rsid w:val="00D36630"/>
    <w:rsid w:val="00D43C60"/>
    <w:rsid w:val="00D514E7"/>
    <w:rsid w:val="00D578B6"/>
    <w:rsid w:val="00D618F4"/>
    <w:rsid w:val="00D80CEB"/>
    <w:rsid w:val="00D81DF7"/>
    <w:rsid w:val="00D861BC"/>
    <w:rsid w:val="00D91EE6"/>
    <w:rsid w:val="00DA0AB2"/>
    <w:rsid w:val="00DA3562"/>
    <w:rsid w:val="00DA3629"/>
    <w:rsid w:val="00DB218D"/>
    <w:rsid w:val="00DB292B"/>
    <w:rsid w:val="00DB5DAC"/>
    <w:rsid w:val="00DD335E"/>
    <w:rsid w:val="00DD3973"/>
    <w:rsid w:val="00DD3A5D"/>
    <w:rsid w:val="00DD5E7B"/>
    <w:rsid w:val="00DE7DBA"/>
    <w:rsid w:val="00E01C78"/>
    <w:rsid w:val="00E05D53"/>
    <w:rsid w:val="00E17B19"/>
    <w:rsid w:val="00E205AC"/>
    <w:rsid w:val="00E22412"/>
    <w:rsid w:val="00E23238"/>
    <w:rsid w:val="00E31339"/>
    <w:rsid w:val="00E3485C"/>
    <w:rsid w:val="00E43819"/>
    <w:rsid w:val="00E52CDB"/>
    <w:rsid w:val="00E76DF8"/>
    <w:rsid w:val="00E77F81"/>
    <w:rsid w:val="00E80603"/>
    <w:rsid w:val="00E82C02"/>
    <w:rsid w:val="00E916F5"/>
    <w:rsid w:val="00EA3F6F"/>
    <w:rsid w:val="00EB2F0A"/>
    <w:rsid w:val="00EB4108"/>
    <w:rsid w:val="00EB5E77"/>
    <w:rsid w:val="00EC7417"/>
    <w:rsid w:val="00ED099D"/>
    <w:rsid w:val="00ED79D3"/>
    <w:rsid w:val="00EE5862"/>
    <w:rsid w:val="00F02A61"/>
    <w:rsid w:val="00F0642A"/>
    <w:rsid w:val="00F141BF"/>
    <w:rsid w:val="00F14CCF"/>
    <w:rsid w:val="00F16A8A"/>
    <w:rsid w:val="00F212EE"/>
    <w:rsid w:val="00F2571D"/>
    <w:rsid w:val="00F32A08"/>
    <w:rsid w:val="00F37956"/>
    <w:rsid w:val="00F451E3"/>
    <w:rsid w:val="00F464AE"/>
    <w:rsid w:val="00F56F5C"/>
    <w:rsid w:val="00F6207A"/>
    <w:rsid w:val="00F636B0"/>
    <w:rsid w:val="00F64273"/>
    <w:rsid w:val="00F67A4B"/>
    <w:rsid w:val="00F7596A"/>
    <w:rsid w:val="00F75CFA"/>
    <w:rsid w:val="00F82337"/>
    <w:rsid w:val="00F9266C"/>
    <w:rsid w:val="00FB0B01"/>
    <w:rsid w:val="00FB23B6"/>
    <w:rsid w:val="00FB2631"/>
    <w:rsid w:val="00FB2CD7"/>
    <w:rsid w:val="00FB520C"/>
    <w:rsid w:val="00FB73DF"/>
    <w:rsid w:val="00FD12E7"/>
    <w:rsid w:val="00FD15B2"/>
    <w:rsid w:val="00FD1822"/>
    <w:rsid w:val="00FE582B"/>
    <w:rsid w:val="00FE79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375B8B"/>
  <w15:docId w15:val="{B72FB1BE-A4CF-442A-8431-FCDDB0A0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nl-B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9" w:unhideWhenUsed="1"/>
    <w:lsdException w:name="heading 7" w:locked="0" w:semiHidden="1" w:uiPriority="9" w:unhideWhenUsed="1"/>
    <w:lsdException w:name="heading 8" w:locked="0" w:semiHidden="1" w:uiPriority="9" w:unhideWhenUsed="1"/>
    <w:lsdException w:name="heading 9" w:locked="0"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locked="0"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locked="0" w:uiPriority="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495988"/>
    <w:pPr>
      <w:spacing w:before="120" w:line="276" w:lineRule="auto"/>
    </w:pPr>
    <w:rPr>
      <w:rFonts w:ascii="Calibri" w:hAnsi="Calibri" w:cstheme="minorBidi"/>
      <w:color w:val="1C1A15" w:themeColor="background2" w:themeShade="1A"/>
      <w:sz w:val="22"/>
      <w:szCs w:val="22"/>
      <w:lang w:val="en-US"/>
    </w:rPr>
  </w:style>
  <w:style w:type="paragraph" w:styleId="Kop1">
    <w:name w:val="heading 1"/>
    <w:basedOn w:val="Standaard"/>
    <w:next w:val="Standaard"/>
    <w:link w:val="Kop1Char"/>
    <w:qFormat/>
    <w:rsid w:val="00B05E33"/>
    <w:pPr>
      <w:numPr>
        <w:numId w:val="12"/>
      </w:numPr>
      <w:tabs>
        <w:tab w:val="left" w:pos="426"/>
      </w:tabs>
      <w:spacing w:before="480" w:after="120" w:line="240" w:lineRule="auto"/>
      <w:ind w:left="360"/>
      <w:outlineLvl w:val="0"/>
    </w:pPr>
    <w:rPr>
      <w:rFonts w:eastAsiaTheme="majorEastAsia" w:cstheme="majorBidi"/>
      <w:b/>
      <w:bCs/>
      <w:color w:val="3C3D3C"/>
      <w:sz w:val="24"/>
      <w:szCs w:val="24"/>
    </w:rPr>
  </w:style>
  <w:style w:type="paragraph" w:styleId="Kop2">
    <w:name w:val="heading 2"/>
    <w:basedOn w:val="Kop1"/>
    <w:next w:val="Standaard"/>
    <w:link w:val="Kop2Char"/>
    <w:autoRedefine/>
    <w:unhideWhenUsed/>
    <w:qFormat/>
    <w:rsid w:val="00017817"/>
    <w:pPr>
      <w:numPr>
        <w:ilvl w:val="1"/>
      </w:numPr>
      <w:tabs>
        <w:tab w:val="clear" w:pos="426"/>
      </w:tabs>
      <w:spacing w:before="240"/>
      <w:contextualSpacing/>
      <w:outlineLvl w:val="1"/>
    </w:pPr>
    <w:rPr>
      <w:bCs w:val="0"/>
      <w:color w:val="373636" w:themeColor="text1"/>
      <w:sz w:val="22"/>
      <w:szCs w:val="22"/>
    </w:rPr>
  </w:style>
  <w:style w:type="paragraph" w:styleId="Kop3">
    <w:name w:val="heading 3"/>
    <w:basedOn w:val="Kop2"/>
    <w:next w:val="tekstniv3"/>
    <w:link w:val="Kop3Char"/>
    <w:unhideWhenUsed/>
    <w:qFormat/>
    <w:rsid w:val="001E5F8A"/>
    <w:pPr>
      <w:numPr>
        <w:ilvl w:val="2"/>
      </w:numPr>
      <w:tabs>
        <w:tab w:val="left" w:pos="993"/>
      </w:tabs>
      <w:outlineLvl w:val="2"/>
    </w:pPr>
  </w:style>
  <w:style w:type="paragraph" w:styleId="Kop4">
    <w:name w:val="heading 4"/>
    <w:basedOn w:val="Standaard"/>
    <w:next w:val="Standaard"/>
    <w:link w:val="Kop4Char"/>
    <w:unhideWhenUsed/>
    <w:locked/>
    <w:rsid w:val="00B91659"/>
    <w:pPr>
      <w:keepNext/>
      <w:keepLines/>
      <w:spacing w:before="200" w:line="270" w:lineRule="exact"/>
      <w:contextualSpacing/>
      <w:outlineLvl w:val="3"/>
    </w:pPr>
    <w:rPr>
      <w:rFonts w:eastAsiaTheme="majorEastAsia" w:cstheme="majorBidi"/>
      <w:bCs/>
      <w:iCs/>
      <w:color w:val="373636" w:themeColor="text1"/>
      <w:szCs w:val="20"/>
    </w:rPr>
  </w:style>
  <w:style w:type="paragraph" w:styleId="Kop5">
    <w:name w:val="heading 5"/>
    <w:basedOn w:val="Standaard"/>
    <w:next w:val="Standaard"/>
    <w:link w:val="Kop5Char"/>
    <w:unhideWhenUsed/>
    <w:locked/>
    <w:rsid w:val="007C6DA1"/>
    <w:pPr>
      <w:keepNext/>
      <w:keepLines/>
      <w:spacing w:before="20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locked/>
    <w:rsid w:val="007C6DA1"/>
    <w:pPr>
      <w:keepNext/>
      <w:keepLines/>
      <w:spacing w:before="20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locked/>
    <w:rsid w:val="007C6DA1"/>
    <w:pPr>
      <w:keepNext/>
      <w:keepLines/>
      <w:spacing w:before="20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locked/>
    <w:rsid w:val="007C6DA1"/>
    <w:pPr>
      <w:keepNext/>
      <w:keepLines/>
      <w:spacing w:before="20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locked/>
    <w:rsid w:val="007C6DA1"/>
    <w:pPr>
      <w:keepNext/>
      <w:keepLines/>
      <w:spacing w:before="20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locked/>
    <w:rsid w:val="007C6DA1"/>
    <w:pPr>
      <w:spacing w:line="270" w:lineRule="exact"/>
      <w:ind w:left="708"/>
      <w:contextualSpacing/>
    </w:pPr>
  </w:style>
  <w:style w:type="character" w:customStyle="1" w:styleId="Kop1Char">
    <w:name w:val="Kop 1 Char"/>
    <w:basedOn w:val="Standaardalinea-lettertype"/>
    <w:link w:val="Kop1"/>
    <w:rsid w:val="00B05E33"/>
    <w:rPr>
      <w:rFonts w:ascii="Calibri" w:eastAsiaTheme="majorEastAsia" w:hAnsi="Calibri" w:cstheme="majorBidi"/>
      <w:b/>
      <w:bCs/>
      <w:color w:val="3C3D3C"/>
      <w:sz w:val="24"/>
      <w:szCs w:val="24"/>
    </w:rPr>
  </w:style>
  <w:style w:type="character" w:customStyle="1" w:styleId="Kop2Char">
    <w:name w:val="Kop 2 Char"/>
    <w:basedOn w:val="Standaardalinea-lettertype"/>
    <w:link w:val="Kop2"/>
    <w:rsid w:val="00017817"/>
    <w:rPr>
      <w:rFonts w:ascii="Calibri" w:eastAsiaTheme="majorEastAsia" w:hAnsi="Calibri" w:cstheme="majorBidi"/>
      <w:b/>
      <w:color w:val="373636" w:themeColor="text1"/>
      <w:sz w:val="22"/>
      <w:szCs w:val="22"/>
      <w:lang w:val="en-US"/>
    </w:rPr>
  </w:style>
  <w:style w:type="character" w:customStyle="1" w:styleId="Kop3Char">
    <w:name w:val="Kop 3 Char"/>
    <w:basedOn w:val="Standaardalinea-lettertype"/>
    <w:link w:val="Kop3"/>
    <w:rsid w:val="001E5F8A"/>
    <w:rPr>
      <w:rFonts w:ascii="Calibri" w:eastAsiaTheme="majorEastAsia" w:hAnsi="Calibri" w:cstheme="majorBidi"/>
      <w:b/>
      <w:color w:val="373636" w:themeColor="text1"/>
      <w:sz w:val="22"/>
      <w:szCs w:val="22"/>
    </w:rPr>
  </w:style>
  <w:style w:type="character" w:customStyle="1" w:styleId="Kop4Char">
    <w:name w:val="Kop 4 Char"/>
    <w:basedOn w:val="Standaardalinea-lettertype"/>
    <w:link w:val="Kop4"/>
    <w:rsid w:val="00B91659"/>
    <w:rPr>
      <w:rFonts w:ascii="Calibri" w:eastAsiaTheme="majorEastAsia" w:hAnsi="Calibri" w:cstheme="majorBidi"/>
      <w:bCs/>
      <w:iCs/>
      <w:color w:val="373636" w:themeColor="text1"/>
      <w:sz w:val="22"/>
    </w:rPr>
  </w:style>
  <w:style w:type="character" w:customStyle="1" w:styleId="Kop5Char">
    <w:name w:val="Kop 5 Char"/>
    <w:basedOn w:val="Standaardalinea-lettertype"/>
    <w:link w:val="Kop5"/>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locked/>
    <w:rsid w:val="007C6DA1"/>
    <w:pPr>
      <w:numPr>
        <w:ilvl w:val="1"/>
      </w:numPr>
      <w:tabs>
        <w:tab w:val="left" w:pos="3686"/>
      </w:tabs>
      <w:spacing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rsid w:val="007C6DA1"/>
    <w:rPr>
      <w:rFonts w:ascii="Calibri" w:hAnsi="Calibri"/>
      <w:b/>
      <w:bCs/>
    </w:rPr>
  </w:style>
  <w:style w:type="character" w:styleId="Nadruk">
    <w:name w:val="Emphasis"/>
    <w:basedOn w:val="Standaardalinea-lettertype"/>
    <w:locked/>
    <w:rsid w:val="00727106"/>
    <w:rPr>
      <w:rFonts w:ascii="FlandersArtSans-Regular" w:hAnsi="FlandersArtSans-Regular"/>
      <w:i w:val="0"/>
      <w:iCs/>
    </w:rPr>
  </w:style>
  <w:style w:type="paragraph" w:styleId="Lijstalinea">
    <w:name w:val="List Paragraph"/>
    <w:aliases w:val="opsomming"/>
    <w:basedOn w:val="Standaard"/>
    <w:uiPriority w:val="34"/>
    <w:qFormat/>
    <w:rsid w:val="00B05E33"/>
    <w:pPr>
      <w:numPr>
        <w:numId w:val="7"/>
      </w:numPr>
      <w:tabs>
        <w:tab w:val="left" w:pos="426"/>
      </w:tabs>
      <w:spacing w:before="60" w:line="240" w:lineRule="auto"/>
    </w:pPr>
    <w:rPr>
      <w:rFonts w:eastAsia="Calibri"/>
    </w:rPr>
  </w:style>
  <w:style w:type="paragraph" w:styleId="Geenafstand">
    <w:name w:val="No Spacing"/>
    <w:uiPriority w:val="1"/>
    <w:locked/>
    <w:rsid w:val="007C6DA1"/>
    <w:rPr>
      <w:rFonts w:ascii="Calibri" w:hAnsi="Calibri" w:cstheme="minorBidi"/>
      <w:sz w:val="22"/>
      <w:szCs w:val="22"/>
    </w:rPr>
  </w:style>
  <w:style w:type="paragraph" w:styleId="Titel">
    <w:name w:val="Title"/>
    <w:basedOn w:val="Standaard"/>
    <w:next w:val="Standaard"/>
    <w:link w:val="TitelChar"/>
    <w:uiPriority w:val="10"/>
    <w:locked/>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locked/>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locked/>
    <w:rsid w:val="00C41C85"/>
    <w:rPr>
      <w:color w:val="808080"/>
    </w:rPr>
  </w:style>
  <w:style w:type="paragraph" w:styleId="Ballontekst">
    <w:name w:val="Balloon Text"/>
    <w:basedOn w:val="Standaard"/>
    <w:link w:val="BallontekstChar"/>
    <w:uiPriority w:val="99"/>
    <w:semiHidden/>
    <w:unhideWhenUsed/>
    <w:locked/>
    <w:rsid w:val="00C41C85"/>
    <w:pPr>
      <w:spacing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locked/>
    <w:rsid w:val="00CB1CFB"/>
    <w:pPr>
      <w:tabs>
        <w:tab w:val="right" w:pos="9923"/>
      </w:tabs>
      <w:spacing w:before="0" w:line="270" w:lineRule="exact"/>
      <w:contextualSpacing/>
      <w:jc w:val="both"/>
    </w:pPr>
    <w:rPr>
      <w:rFonts w:eastAsia="FlandersArtSerif-Regular" w:cs="Calibri"/>
      <w:b/>
      <w:color w:val="auto"/>
      <w:sz w:val="16"/>
    </w:rPr>
  </w:style>
  <w:style w:type="character" w:styleId="Titelvanboek">
    <w:name w:val="Book Title"/>
    <w:uiPriority w:val="33"/>
    <w:locked/>
    <w:rsid w:val="007C6DA1"/>
    <w:rPr>
      <w:rFonts w:ascii="Calibri" w:hAnsi="Calibri"/>
      <w:b/>
      <w:color w:val="auto"/>
      <w:sz w:val="24"/>
      <w:szCs w:val="24"/>
    </w:rPr>
  </w:style>
  <w:style w:type="character" w:customStyle="1" w:styleId="streepjesChar">
    <w:name w:val="streepjes Char"/>
    <w:basedOn w:val="Standaardalinea-lettertype"/>
    <w:link w:val="streepjes"/>
    <w:rsid w:val="00CB1CFB"/>
    <w:rPr>
      <w:rFonts w:ascii="Calibri" w:eastAsia="FlandersArtSerif-Regular" w:hAnsi="Calibri" w:cs="Calibri"/>
      <w:b/>
      <w:sz w:val="16"/>
      <w:szCs w:val="22"/>
    </w:rPr>
  </w:style>
  <w:style w:type="paragraph" w:customStyle="1" w:styleId="Tabelheader">
    <w:name w:val="Tabel header"/>
    <w:basedOn w:val="Standaard"/>
    <w:link w:val="TabelheaderChar"/>
    <w:locked/>
    <w:rsid w:val="00727106"/>
    <w:pPr>
      <w:tabs>
        <w:tab w:val="left" w:pos="3686"/>
      </w:tabs>
      <w:spacing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locked/>
    <w:rsid w:val="00727106"/>
    <w:rPr>
      <w:rFonts w:ascii="FlandersArtSans-Medium" w:hAnsi="FlandersArtSans-Medium"/>
      <w:bCs w:val="0"/>
    </w:rPr>
  </w:style>
  <w:style w:type="paragraph" w:customStyle="1" w:styleId="Tabelinhoud">
    <w:name w:val="Tabel inhoud"/>
    <w:basedOn w:val="Standaard"/>
    <w:locked/>
    <w:rsid w:val="007C6DA1"/>
    <w:pPr>
      <w:tabs>
        <w:tab w:val="left" w:pos="3686"/>
      </w:tabs>
      <w:spacing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Lijstalinea"/>
    <w:uiPriority w:val="99"/>
    <w:unhideWhenUsed/>
    <w:locked/>
    <w:rsid w:val="007C6DA1"/>
    <w:pPr>
      <w:ind w:left="284" w:hanging="284"/>
    </w:pPr>
  </w:style>
  <w:style w:type="paragraph" w:styleId="Lijstopsomteken2">
    <w:name w:val="List Bullet 2"/>
    <w:basedOn w:val="Inspringing"/>
    <w:uiPriority w:val="99"/>
    <w:unhideWhenUsed/>
    <w:locked/>
    <w:rsid w:val="00C41C85"/>
    <w:pPr>
      <w:ind w:left="567" w:hanging="283"/>
    </w:pPr>
  </w:style>
  <w:style w:type="paragraph" w:styleId="Lijstopsomteken3">
    <w:name w:val="List Bullet 3"/>
    <w:basedOn w:val="Standaard"/>
    <w:uiPriority w:val="99"/>
    <w:unhideWhenUsed/>
    <w:locked/>
    <w:rsid w:val="00727106"/>
    <w:pPr>
      <w:numPr>
        <w:numId w:val="5"/>
      </w:numPr>
      <w:tabs>
        <w:tab w:val="left" w:pos="3686"/>
      </w:tabs>
      <w:spacing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locked/>
    <w:rsid w:val="00727106"/>
    <w:pPr>
      <w:numPr>
        <w:numId w:val="6"/>
      </w:numPr>
      <w:spacing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locked/>
    <w:rsid w:val="00727106"/>
    <w:pPr>
      <w:numPr>
        <w:numId w:val="2"/>
      </w:numPr>
      <w:spacing w:line="270" w:lineRule="exact"/>
      <w:ind w:left="1418" w:hanging="284"/>
      <w:contextualSpacing/>
    </w:pPr>
    <w:rPr>
      <w:rFonts w:ascii="FlandersArtSans-Regular" w:hAnsi="FlandersArtSans-Regular"/>
    </w:rPr>
  </w:style>
  <w:style w:type="paragraph" w:customStyle="1" w:styleId="Vlottetekst-roodMSF">
    <w:name w:val="Vlotte tekst - rood MSF"/>
    <w:basedOn w:val="Standaard"/>
    <w:locked/>
    <w:rsid w:val="00727106"/>
    <w:pPr>
      <w:numPr>
        <w:numId w:val="4"/>
      </w:numPr>
      <w:tabs>
        <w:tab w:val="left" w:pos="3686"/>
      </w:tabs>
      <w:spacing w:line="270" w:lineRule="exact"/>
      <w:contextualSpacing/>
    </w:pPr>
    <w:rPr>
      <w:rFonts w:ascii="FlandersArtSans-Regular" w:hAnsi="FlandersArtSans-Regular"/>
    </w:rPr>
  </w:style>
  <w:style w:type="paragraph" w:customStyle="1" w:styleId="Inspringing">
    <w:name w:val="Inspringing"/>
    <w:basedOn w:val="Standaard"/>
    <w:locked/>
    <w:rsid w:val="00727106"/>
    <w:pPr>
      <w:numPr>
        <w:numId w:val="3"/>
      </w:numPr>
      <w:tabs>
        <w:tab w:val="left" w:pos="3686"/>
      </w:tabs>
      <w:spacing w:line="270" w:lineRule="exact"/>
      <w:contextualSpacing/>
    </w:pPr>
    <w:rPr>
      <w:rFonts w:ascii="FlandersArtSans-Regular" w:hAnsi="FlandersArtSans-Regular"/>
    </w:rPr>
  </w:style>
  <w:style w:type="paragraph" w:styleId="Voetnoottekst">
    <w:name w:val="footnote text"/>
    <w:basedOn w:val="Standaard"/>
    <w:link w:val="VoetnoottekstChar"/>
    <w:uiPriority w:val="99"/>
    <w:unhideWhenUsed/>
    <w:qFormat/>
    <w:locked/>
    <w:rsid w:val="00C41C85"/>
    <w:pPr>
      <w:spacing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unhideWhenUsed/>
    <w:qFormat/>
    <w:locked/>
    <w:rsid w:val="00C41C85"/>
    <w:rPr>
      <w:vertAlign w:val="superscript"/>
    </w:rPr>
  </w:style>
  <w:style w:type="character" w:styleId="Intensievebenadrukking">
    <w:name w:val="Intense Emphasis"/>
    <w:basedOn w:val="Standaardalinea-lettertype"/>
    <w:uiPriority w:val="21"/>
    <w:locked/>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locked/>
    <w:rsid w:val="007C6DA1"/>
    <w:pPr>
      <w:spacing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character" w:styleId="Subtieleverwijzing">
    <w:name w:val="Subtle Reference"/>
    <w:basedOn w:val="Standaardalinea-lettertype"/>
    <w:uiPriority w:val="31"/>
    <w:locked/>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locked/>
    <w:rsid w:val="007C6DA1"/>
    <w:rPr>
      <w:rFonts w:ascii="Calibri" w:hAnsi="Calibri"/>
      <w:b/>
      <w:bCs/>
      <w:smallCaps/>
      <w:color w:val="373636" w:themeColor="accent2"/>
      <w:spacing w:val="5"/>
      <w:u w:val="single"/>
    </w:rPr>
  </w:style>
  <w:style w:type="paragraph" w:styleId="Koptekst">
    <w:name w:val="header"/>
    <w:basedOn w:val="Standaard"/>
    <w:link w:val="KoptekstChar"/>
    <w:unhideWhenUsed/>
    <w:lock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lock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locked/>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locked/>
    <w:rsid w:val="008070B9"/>
    <w:pPr>
      <w:spacing w:line="280" w:lineRule="exact"/>
      <w:jc w:val="right"/>
    </w:pPr>
    <w:rPr>
      <w:color w:val="auto"/>
      <w:sz w:val="24"/>
    </w:rPr>
  </w:style>
  <w:style w:type="character" w:styleId="Paginanummer">
    <w:name w:val="page number"/>
    <w:basedOn w:val="Standaardalinea-lettertype"/>
    <w:locked/>
    <w:rsid w:val="008070B9"/>
  </w:style>
  <w:style w:type="paragraph" w:customStyle="1" w:styleId="Stijl1">
    <w:name w:val="Stijl1"/>
    <w:basedOn w:val="Kop4"/>
    <w:locked/>
    <w:rsid w:val="00B91659"/>
  </w:style>
  <w:style w:type="character" w:styleId="Verwijzingopmerking">
    <w:name w:val="annotation reference"/>
    <w:basedOn w:val="Standaardalinea-lettertype"/>
    <w:uiPriority w:val="99"/>
    <w:semiHidden/>
    <w:unhideWhenUsed/>
    <w:locked/>
    <w:rsid w:val="007455D0"/>
    <w:rPr>
      <w:sz w:val="16"/>
      <w:szCs w:val="16"/>
    </w:rPr>
  </w:style>
  <w:style w:type="paragraph" w:styleId="Tekstopmerking">
    <w:name w:val="annotation text"/>
    <w:basedOn w:val="Standaard"/>
    <w:link w:val="TekstopmerkingChar"/>
    <w:uiPriority w:val="99"/>
    <w:semiHidden/>
    <w:unhideWhenUsed/>
    <w:locked/>
    <w:rsid w:val="007455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55D0"/>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locked/>
    <w:rsid w:val="007455D0"/>
    <w:rPr>
      <w:b/>
      <w:bCs/>
    </w:rPr>
  </w:style>
  <w:style w:type="character" w:customStyle="1" w:styleId="OnderwerpvanopmerkingChar">
    <w:name w:val="Onderwerp van opmerking Char"/>
    <w:basedOn w:val="TekstopmerkingChar"/>
    <w:link w:val="Onderwerpvanopmerking"/>
    <w:uiPriority w:val="99"/>
    <w:semiHidden/>
    <w:rsid w:val="007455D0"/>
    <w:rPr>
      <w:rFonts w:ascii="Calibri" w:hAnsi="Calibri" w:cstheme="minorBidi"/>
      <w:b/>
      <w:bCs/>
      <w:color w:val="1C1A15" w:themeColor="background2" w:themeShade="1A"/>
    </w:rPr>
  </w:style>
  <w:style w:type="paragraph" w:customStyle="1" w:styleId="Stijl2">
    <w:name w:val="Stijl2"/>
    <w:basedOn w:val="Kop2"/>
    <w:link w:val="Stijl2Char"/>
    <w:locked/>
    <w:rsid w:val="0000196D"/>
  </w:style>
  <w:style w:type="character" w:customStyle="1" w:styleId="Stijl2Char">
    <w:name w:val="Stijl2 Char"/>
    <w:basedOn w:val="Kop2Char"/>
    <w:link w:val="Stijl2"/>
    <w:rsid w:val="0000196D"/>
    <w:rPr>
      <w:rFonts w:ascii="Calibri" w:eastAsiaTheme="majorEastAsia" w:hAnsi="Calibri" w:cstheme="majorBidi"/>
      <w:b/>
      <w:color w:val="373636" w:themeColor="text1"/>
      <w:sz w:val="22"/>
      <w:szCs w:val="26"/>
      <w:lang w:val="en-US"/>
    </w:rPr>
  </w:style>
  <w:style w:type="paragraph" w:customStyle="1" w:styleId="TitelVerslag">
    <w:name w:val="Titel Verslag"/>
    <w:basedOn w:val="Standaard"/>
    <w:link w:val="TitelVerslagChar"/>
    <w:qFormat/>
    <w:locked/>
    <w:rsid w:val="003F7206"/>
    <w:pPr>
      <w:spacing w:line="240" w:lineRule="auto"/>
    </w:pPr>
    <w:rPr>
      <w:b/>
      <w:sz w:val="40"/>
      <w:szCs w:val="40"/>
    </w:rPr>
  </w:style>
  <w:style w:type="paragraph" w:customStyle="1" w:styleId="tekstniv3">
    <w:name w:val="tekst niv 3"/>
    <w:basedOn w:val="Standaard"/>
    <w:link w:val="tekstniv3Char"/>
    <w:qFormat/>
    <w:rsid w:val="0001668A"/>
    <w:pPr>
      <w:ind w:left="426"/>
    </w:pPr>
  </w:style>
  <w:style w:type="character" w:customStyle="1" w:styleId="TitelVerslagChar">
    <w:name w:val="Titel Verslag Char"/>
    <w:basedOn w:val="Standaardalinea-lettertype"/>
    <w:link w:val="TitelVerslag"/>
    <w:rsid w:val="003F7206"/>
    <w:rPr>
      <w:rFonts w:ascii="Calibri" w:hAnsi="Calibri" w:cstheme="minorBidi"/>
      <w:b/>
      <w:color w:val="1C1A15" w:themeColor="background2" w:themeShade="1A"/>
      <w:sz w:val="40"/>
      <w:szCs w:val="40"/>
      <w:lang w:val="en-US"/>
    </w:rPr>
  </w:style>
  <w:style w:type="paragraph" w:customStyle="1" w:styleId="NOTA">
    <w:name w:val="NOTA"/>
    <w:basedOn w:val="Standaard"/>
    <w:link w:val="NOTAChar"/>
    <w:rsid w:val="00643703"/>
    <w:pPr>
      <w:spacing w:before="480"/>
    </w:pPr>
    <w:rPr>
      <w:b/>
      <w:sz w:val="40"/>
      <w:szCs w:val="40"/>
    </w:rPr>
  </w:style>
  <w:style w:type="character" w:customStyle="1" w:styleId="tekstniv3Char">
    <w:name w:val="tekst niv 3 Char"/>
    <w:basedOn w:val="Standaardalinea-lettertype"/>
    <w:link w:val="tekstniv3"/>
    <w:rsid w:val="0001668A"/>
    <w:rPr>
      <w:rFonts w:ascii="Calibri" w:hAnsi="Calibri" w:cstheme="minorBidi"/>
      <w:color w:val="1C1A15" w:themeColor="background2" w:themeShade="1A"/>
      <w:sz w:val="22"/>
      <w:szCs w:val="22"/>
    </w:rPr>
  </w:style>
  <w:style w:type="paragraph" w:customStyle="1" w:styleId="paginanr">
    <w:name w:val="paginanr"/>
    <w:basedOn w:val="Koptekst"/>
    <w:link w:val="paginanrChar"/>
    <w:uiPriority w:val="3"/>
    <w:qFormat/>
    <w:rsid w:val="00660022"/>
    <w:pPr>
      <w:jc w:val="right"/>
    </w:pPr>
    <w:rPr>
      <w:sz w:val="18"/>
    </w:rPr>
  </w:style>
  <w:style w:type="character" w:customStyle="1" w:styleId="NOTAChar">
    <w:name w:val="NOTA Char"/>
    <w:basedOn w:val="Standaardalinea-lettertype"/>
    <w:link w:val="NOTA"/>
    <w:rsid w:val="00643703"/>
    <w:rPr>
      <w:rFonts w:ascii="Calibri" w:hAnsi="Calibri" w:cstheme="minorBidi"/>
      <w:b/>
      <w:color w:val="1C1A15" w:themeColor="background2" w:themeShade="1A"/>
      <w:sz w:val="40"/>
      <w:szCs w:val="40"/>
    </w:rPr>
  </w:style>
  <w:style w:type="paragraph" w:customStyle="1" w:styleId="Titelnotavervolg">
    <w:name w:val="Titel nota (vervolg)"/>
    <w:basedOn w:val="Koptekst"/>
    <w:link w:val="TitelnotavervolgChar"/>
    <w:rsid w:val="00660022"/>
    <w:rPr>
      <w:b/>
      <w:sz w:val="18"/>
      <w:szCs w:val="18"/>
    </w:rPr>
  </w:style>
  <w:style w:type="character" w:customStyle="1" w:styleId="paginanrChar">
    <w:name w:val="paginanr Char"/>
    <w:basedOn w:val="KoptekstChar"/>
    <w:link w:val="paginanr"/>
    <w:uiPriority w:val="3"/>
    <w:rsid w:val="00495988"/>
    <w:rPr>
      <w:rFonts w:ascii="Calibri" w:hAnsi="Calibri" w:cstheme="minorBidi"/>
      <w:noProof/>
      <w:sz w:val="18"/>
      <w:szCs w:val="32"/>
      <w:lang w:val="en-US" w:eastAsia="en-GB"/>
    </w:rPr>
  </w:style>
  <w:style w:type="character" w:customStyle="1" w:styleId="TitelnotavervolgChar">
    <w:name w:val="Titel nota (vervolg) Char"/>
    <w:basedOn w:val="KoptekstChar"/>
    <w:link w:val="Titelnotavervolg"/>
    <w:rsid w:val="00660022"/>
    <w:rPr>
      <w:rFonts w:ascii="Calibri" w:hAnsi="Calibri" w:cstheme="minorBidi"/>
      <w:b/>
      <w:noProof/>
      <w:sz w:val="18"/>
      <w:szCs w:val="18"/>
      <w:lang w:eastAsia="en-GB"/>
    </w:rPr>
  </w:style>
  <w:style w:type="paragraph" w:customStyle="1" w:styleId="italic">
    <w:name w:val="italic"/>
    <w:basedOn w:val="Standaard"/>
    <w:link w:val="italicChar"/>
    <w:rsid w:val="00B97B85"/>
    <w:rPr>
      <w:i/>
    </w:rPr>
  </w:style>
  <w:style w:type="paragraph" w:customStyle="1" w:styleId="onderlijnd">
    <w:name w:val="onderlijnd"/>
    <w:basedOn w:val="Standaard"/>
    <w:link w:val="onderlijndChar"/>
    <w:rsid w:val="00B97B85"/>
    <w:rPr>
      <w:u w:val="single"/>
    </w:rPr>
  </w:style>
  <w:style w:type="character" w:customStyle="1" w:styleId="italicChar">
    <w:name w:val="italic Char"/>
    <w:basedOn w:val="Standaardalinea-lettertype"/>
    <w:link w:val="italic"/>
    <w:rsid w:val="00B97B85"/>
    <w:rPr>
      <w:rFonts w:ascii="Calibri" w:hAnsi="Calibri" w:cstheme="minorBidi"/>
      <w:i/>
      <w:color w:val="1C1A15" w:themeColor="background2" w:themeShade="1A"/>
      <w:sz w:val="22"/>
      <w:szCs w:val="22"/>
    </w:rPr>
  </w:style>
  <w:style w:type="character" w:customStyle="1" w:styleId="onderlijndChar">
    <w:name w:val="onderlijnd Char"/>
    <w:basedOn w:val="Standaardalinea-lettertype"/>
    <w:link w:val="onderlijnd"/>
    <w:rsid w:val="00B97B85"/>
    <w:rPr>
      <w:rFonts w:ascii="Calibri" w:hAnsi="Calibri" w:cstheme="minorBidi"/>
      <w:color w:val="1C1A15" w:themeColor="background2" w:themeShade="1A"/>
      <w:sz w:val="22"/>
      <w:szCs w:val="22"/>
      <w:u w:val="single"/>
    </w:rPr>
  </w:style>
  <w:style w:type="paragraph" w:customStyle="1" w:styleId="Kenmerk">
    <w:name w:val="Kenmerk"/>
    <w:basedOn w:val="Standaard"/>
    <w:link w:val="KenmerkChar"/>
    <w:qFormat/>
    <w:rsid w:val="00CB0D34"/>
    <w:pPr>
      <w:spacing w:line="240" w:lineRule="auto"/>
      <w:contextualSpacing/>
    </w:pPr>
  </w:style>
  <w:style w:type="paragraph" w:customStyle="1" w:styleId="Kenmerkvet">
    <w:name w:val="Kenmerk (vet)"/>
    <w:basedOn w:val="Standaard"/>
    <w:link w:val="KenmerkvetChar"/>
    <w:rsid w:val="00741D37"/>
    <w:pPr>
      <w:spacing w:before="60" w:line="240" w:lineRule="auto"/>
    </w:pPr>
    <w:rPr>
      <w:b/>
      <w:lang w:val="en-GB"/>
    </w:rPr>
  </w:style>
  <w:style w:type="character" w:customStyle="1" w:styleId="KenmerkChar">
    <w:name w:val="Kenmerk Char"/>
    <w:basedOn w:val="Standaardalinea-lettertype"/>
    <w:link w:val="Kenmerk"/>
    <w:rsid w:val="00CB0D34"/>
    <w:rPr>
      <w:rFonts w:ascii="Calibri" w:hAnsi="Calibri" w:cstheme="minorBidi"/>
      <w:color w:val="1C1A15" w:themeColor="background2" w:themeShade="1A"/>
      <w:sz w:val="22"/>
      <w:szCs w:val="22"/>
      <w:lang w:val="en-US"/>
    </w:rPr>
  </w:style>
  <w:style w:type="character" w:customStyle="1" w:styleId="KenmerkvetChar">
    <w:name w:val="Kenmerk (vet) Char"/>
    <w:basedOn w:val="Standaardalinea-lettertype"/>
    <w:link w:val="Kenmerkvet"/>
    <w:rsid w:val="00741D37"/>
    <w:rPr>
      <w:rFonts w:ascii="Calibri" w:hAnsi="Calibri" w:cstheme="minorBidi"/>
      <w:b/>
      <w:color w:val="1C1A15" w:themeColor="background2" w:themeShade="1A"/>
      <w:sz w:val="22"/>
      <w:szCs w:val="22"/>
      <w:lang w:val="en-GB"/>
    </w:rPr>
  </w:style>
  <w:style w:type="paragraph" w:customStyle="1" w:styleId="opsomniv3">
    <w:name w:val="opsom niv 3"/>
    <w:basedOn w:val="tekstniv3"/>
    <w:link w:val="opsomniv3Char"/>
    <w:uiPriority w:val="2"/>
    <w:qFormat/>
    <w:rsid w:val="00A1362A"/>
    <w:pPr>
      <w:numPr>
        <w:numId w:val="18"/>
      </w:numPr>
      <w:tabs>
        <w:tab w:val="left" w:pos="851"/>
      </w:tabs>
      <w:spacing w:before="60" w:line="240" w:lineRule="auto"/>
      <w:ind w:left="850" w:hanging="425"/>
    </w:pPr>
  </w:style>
  <w:style w:type="character" w:customStyle="1" w:styleId="opsomniv3Char">
    <w:name w:val="opsom niv 3 Char"/>
    <w:basedOn w:val="tekstniv3Char"/>
    <w:link w:val="opsomniv3"/>
    <w:uiPriority w:val="2"/>
    <w:rsid w:val="00495988"/>
    <w:rPr>
      <w:rFonts w:ascii="Calibri" w:hAnsi="Calibri" w:cstheme="minorBidi"/>
      <w:color w:val="1C1A15" w:themeColor="background2" w:themeShade="1A"/>
      <w:sz w:val="22"/>
      <w:szCs w:val="22"/>
      <w:lang w:val="en-US"/>
    </w:rPr>
  </w:style>
  <w:style w:type="paragraph" w:customStyle="1" w:styleId="Voetnoottekst2">
    <w:name w:val="Voetnoottekst2"/>
    <w:basedOn w:val="Voetnoottekst"/>
    <w:link w:val="Voetnoottekst2Char"/>
    <w:uiPriority w:val="2"/>
    <w:qFormat/>
    <w:rsid w:val="00ED099D"/>
    <w:rPr>
      <w:rFonts w:ascii="Calibri" w:hAnsi="Calibri"/>
      <w:sz w:val="18"/>
      <w:szCs w:val="18"/>
    </w:rPr>
  </w:style>
  <w:style w:type="character" w:customStyle="1" w:styleId="Voetnoottekst2Char">
    <w:name w:val="Voetnoottekst2 Char"/>
    <w:basedOn w:val="VoetnoottekstChar"/>
    <w:link w:val="Voetnoottekst2"/>
    <w:uiPriority w:val="2"/>
    <w:rsid w:val="00495988"/>
    <w:rPr>
      <w:rFonts w:ascii="Calibri" w:hAnsi="Calibri" w:cstheme="minorBidi"/>
      <w:color w:val="1C1A15" w:themeColor="background2" w:themeShade="1A"/>
      <w:sz w:val="18"/>
      <w:szCs w:val="18"/>
      <w:lang w:val="en-US"/>
    </w:rPr>
  </w:style>
  <w:style w:type="paragraph" w:customStyle="1" w:styleId="TitelAgenda">
    <w:name w:val="Titel Agenda"/>
    <w:basedOn w:val="Standaard"/>
    <w:link w:val="TitelAgendaChar"/>
    <w:locked/>
    <w:rsid w:val="008863FA"/>
    <w:pPr>
      <w:spacing w:before="0"/>
    </w:pPr>
    <w:rPr>
      <w:b/>
      <w:sz w:val="40"/>
      <w:szCs w:val="40"/>
      <w:lang w:val="nl-BE" w:eastAsia="nl-BE"/>
    </w:rPr>
  </w:style>
  <w:style w:type="character" w:customStyle="1" w:styleId="TitelAgendaChar">
    <w:name w:val="Titel Agenda Char"/>
    <w:basedOn w:val="Standaardalinea-lettertype"/>
    <w:link w:val="TitelAgenda"/>
    <w:rsid w:val="008863FA"/>
    <w:rPr>
      <w:rFonts w:ascii="Calibri" w:hAnsi="Calibri" w:cstheme="minorBidi"/>
      <w:b/>
      <w:color w:val="1C1A15" w:themeColor="background2" w:themeShade="1A"/>
      <w:sz w:val="40"/>
      <w:szCs w:val="40"/>
      <w:lang w:eastAsia="nl-BE"/>
    </w:rPr>
  </w:style>
  <w:style w:type="character" w:styleId="Hyperlink">
    <w:name w:val="Hyperlink"/>
    <w:basedOn w:val="Standaardalinea-lettertype"/>
    <w:uiPriority w:val="99"/>
    <w:unhideWhenUsed/>
    <w:locked/>
    <w:rsid w:val="008C434F"/>
    <w:rPr>
      <w:color w:val="3C96BE" w:themeColor="hyperlink"/>
      <w:u w:val="single"/>
    </w:rPr>
  </w:style>
  <w:style w:type="character" w:styleId="Onopgelostemelding">
    <w:name w:val="Unresolved Mention"/>
    <w:basedOn w:val="Standaardalinea-lettertype"/>
    <w:uiPriority w:val="99"/>
    <w:semiHidden/>
    <w:unhideWhenUsed/>
    <w:rsid w:val="008C434F"/>
    <w:rPr>
      <w:color w:val="605E5C"/>
      <w:shd w:val="clear" w:color="auto" w:fill="E1DFDD"/>
    </w:rPr>
  </w:style>
  <w:style w:type="character" w:styleId="GevolgdeHyperlink">
    <w:name w:val="FollowedHyperlink"/>
    <w:basedOn w:val="Standaardalinea-lettertype"/>
    <w:uiPriority w:val="99"/>
    <w:semiHidden/>
    <w:unhideWhenUsed/>
    <w:locked/>
    <w:rsid w:val="00C003E7"/>
    <w:rPr>
      <w:color w:val="AA78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61246">
      <w:bodyDiv w:val="1"/>
      <w:marLeft w:val="0"/>
      <w:marRight w:val="0"/>
      <w:marTop w:val="0"/>
      <w:marBottom w:val="0"/>
      <w:divBdr>
        <w:top w:val="none" w:sz="0" w:space="0" w:color="auto"/>
        <w:left w:val="none" w:sz="0" w:space="0" w:color="auto"/>
        <w:bottom w:val="none" w:sz="0" w:space="0" w:color="auto"/>
        <w:right w:val="none" w:sz="0" w:space="0" w:color="auto"/>
      </w:divBdr>
    </w:div>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738556251">
      <w:bodyDiv w:val="1"/>
      <w:marLeft w:val="0"/>
      <w:marRight w:val="0"/>
      <w:marTop w:val="0"/>
      <w:marBottom w:val="0"/>
      <w:divBdr>
        <w:top w:val="none" w:sz="0" w:space="0" w:color="auto"/>
        <w:left w:val="none" w:sz="0" w:space="0" w:color="auto"/>
        <w:bottom w:val="none" w:sz="0" w:space="0" w:color="auto"/>
        <w:right w:val="none" w:sz="0" w:space="0" w:color="auto"/>
      </w:divBdr>
    </w:div>
    <w:div w:id="1763330330">
      <w:bodyDiv w:val="1"/>
      <w:marLeft w:val="0"/>
      <w:marRight w:val="0"/>
      <w:marTop w:val="0"/>
      <w:marBottom w:val="0"/>
      <w:divBdr>
        <w:top w:val="none" w:sz="0" w:space="0" w:color="auto"/>
        <w:left w:val="none" w:sz="0" w:space="0" w:color="auto"/>
        <w:bottom w:val="none" w:sz="0" w:space="0" w:color="auto"/>
        <w:right w:val="none" w:sz="0" w:space="0" w:color="auto"/>
      </w:divBdr>
    </w:div>
    <w:div w:id="1924143611">
      <w:bodyDiv w:val="1"/>
      <w:marLeft w:val="0"/>
      <w:marRight w:val="0"/>
      <w:marTop w:val="0"/>
      <w:marBottom w:val="0"/>
      <w:divBdr>
        <w:top w:val="none" w:sz="0" w:space="0" w:color="auto"/>
        <w:left w:val="none" w:sz="0" w:space="0" w:color="auto"/>
        <w:bottom w:val="none" w:sz="0" w:space="0" w:color="auto"/>
        <w:right w:val="none" w:sz="0" w:space="0" w:color="auto"/>
      </w:divBdr>
    </w:div>
    <w:div w:id="212962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bluedeal.vlaanderen"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dov.vlaanderen.be/themas/grondwat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7" ma:contentTypeDescription="Een nieuw document maken." ma:contentTypeScope="" ma:versionID="f4815782bc0da1a4a1ce413a4f784669">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c7fe617e2bc25986d0c1f70e71f75503"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2c40ca-6b7b-4061-8c9a-274061f4e4e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d5240a-782c-4048-8313-d01b5d6ab2a6">
      <Terms xmlns="http://schemas.microsoft.com/office/infopath/2007/PartnerControls"/>
    </lcf76f155ced4ddcb4097134ff3c332f>
    <TaxCatchAll xmlns="9a9ec0f0-7796-43d0-ac1f-4c8c46ee0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7BCB-E55B-4B72-BAA4-945F4ADE200A}"/>
</file>

<file path=customXml/itemProps2.xml><?xml version="1.0" encoding="utf-8"?>
<ds:datastoreItem xmlns:ds="http://schemas.openxmlformats.org/officeDocument/2006/customXml" ds:itemID="{4B74FD90-7442-4F7C-91E5-B153FCC899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D1A47-5C38-4C33-B664-8D70CCFF6E86}">
  <ds:schemaRefs>
    <ds:schemaRef ds:uri="http://schemas.microsoft.com/sharepoint/v3/contenttype/forms"/>
  </ds:schemaRefs>
</ds:datastoreItem>
</file>

<file path=customXml/itemProps4.xml><?xml version="1.0" encoding="utf-8"?>
<ds:datastoreItem xmlns:ds="http://schemas.openxmlformats.org/officeDocument/2006/customXml" ds:itemID="{16F39BC2-6129-4EBF-8889-6D6497E0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3332</Words>
  <Characters>19941</Characters>
  <Application>Microsoft Office Word</Application>
  <DocSecurity>0</DocSecurity>
  <Lines>337</Lines>
  <Paragraphs>107</Paragraphs>
  <ScaleCrop>false</ScaleCrop>
  <HeadingPairs>
    <vt:vector size="2" baseType="variant">
      <vt:variant>
        <vt:lpstr>Titel</vt:lpstr>
      </vt:variant>
      <vt:variant>
        <vt:i4>1</vt:i4>
      </vt:variant>
    </vt:vector>
  </HeadingPairs>
  <TitlesOfParts>
    <vt:vector size="1" baseType="lpstr">
      <vt:lpstr>2021-01-18_Verslag high level Task Force droogte</vt:lpstr>
    </vt:vector>
  </TitlesOfParts>
  <Company>Vlaamse Overheid</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2021-01-18_Verslag high level Task Force droogte</dc:title>
  <dc:subject/>
  <dc:creator>Krista Decat</dc:creator>
  <cp:keywords/>
  <dc:description/>
  <cp:lastModifiedBy>Krista Decat</cp:lastModifiedBy>
  <cp:revision>2</cp:revision>
  <cp:lastPrinted>2016-03-07T10:32:00Z</cp:lastPrinted>
  <dcterms:created xsi:type="dcterms:W3CDTF">2021-11-17T19:53:00Z</dcterms:created>
  <dcterms:modified xsi:type="dcterms:W3CDTF">2021-11-17T19:53:00Z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