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43C2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329825A5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11E8FF50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29767C5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7574C3E2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1B8BB4B5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246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8 november 2021</w:t>
      </w:r>
    </w:p>
    <w:p w14:paraId="59A0441E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bart dochy</w:t>
      </w:r>
    </w:p>
    <w:p w14:paraId="74620DDC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70BA9E64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425B4AB4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434DB647" w14:textId="32CD0AA1" w:rsidR="00214C83" w:rsidRDefault="00074F93" w:rsidP="00214C83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Hierbij bezorg ik u een aanvullend antwoord.</w:t>
      </w:r>
    </w:p>
    <w:p w14:paraId="7F1D8BC4" w14:textId="77777777" w:rsidR="00074F93" w:rsidRDefault="00074F93" w:rsidP="00214C83">
      <w:pPr>
        <w:pStyle w:val="StandaardSV"/>
        <w:rPr>
          <w:rFonts w:ascii="Verdana" w:hAnsi="Verdana"/>
          <w:sz w:val="20"/>
        </w:rPr>
      </w:pPr>
    </w:p>
    <w:p w14:paraId="53A75416" w14:textId="32B89223" w:rsidR="00074F93" w:rsidRDefault="004D7E91" w:rsidP="00911E5D">
      <w:pPr>
        <w:pStyle w:val="StandaardSV"/>
        <w:numPr>
          <w:ilvl w:val="0"/>
          <w:numId w:val="4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Hierbij een overzicht per provincie met betrekking tot </w:t>
      </w:r>
      <w:r w:rsidR="00911E5D">
        <w:rPr>
          <w:rFonts w:ascii="Verdana" w:hAnsi="Verdana"/>
          <w:sz w:val="20"/>
        </w:rPr>
        <w:t>de verdeling binnen het Fietsfonds voor 2021. Voor meer duiding verwijs ik u naar de bespreking in de commissie van Mobiliteit en Openbare Werken van 10 februari jl. alwaar uw collega mevr. Fournier een vraag om uitleg nr. 1286 stelde over het Fietsfonds.</w:t>
      </w:r>
    </w:p>
    <w:p w14:paraId="16946C88" w14:textId="5714596C" w:rsidR="00074F93" w:rsidRDefault="00074F93" w:rsidP="00074F93">
      <w:pPr>
        <w:pStyle w:val="StandaardSV"/>
        <w:ind w:left="360"/>
        <w:rPr>
          <w:rFonts w:ascii="Verdana" w:hAnsi="Verdana"/>
          <w:sz w:val="20"/>
        </w:rPr>
      </w:pPr>
    </w:p>
    <w:tbl>
      <w:tblPr>
        <w:tblStyle w:val="Tabelraster"/>
        <w:tblW w:w="9398" w:type="dxa"/>
        <w:jc w:val="center"/>
        <w:tblLook w:val="04A0" w:firstRow="1" w:lastRow="0" w:firstColumn="1" w:lastColumn="0" w:noHBand="0" w:noVBand="1"/>
      </w:tblPr>
      <w:tblGrid>
        <w:gridCol w:w="4268"/>
        <w:gridCol w:w="2565"/>
        <w:gridCol w:w="2565"/>
      </w:tblGrid>
      <w:tr w:rsidR="00074F93" w:rsidRPr="00861C8E" w14:paraId="7FB69990" w14:textId="77777777" w:rsidTr="00625ABC">
        <w:trPr>
          <w:trHeight w:val="248"/>
          <w:jc w:val="center"/>
        </w:trPr>
        <w:tc>
          <w:tcPr>
            <w:tcW w:w="4268" w:type="dxa"/>
          </w:tcPr>
          <w:p w14:paraId="12780FDC" w14:textId="77777777" w:rsidR="00074F93" w:rsidRPr="00074F93" w:rsidRDefault="00074F93" w:rsidP="00625ABC">
            <w:pPr>
              <w:jc w:val="both"/>
              <w:rPr>
                <w:rFonts w:ascii="Verdana" w:hAnsi="Verdana" w:cstheme="minorHAnsi"/>
                <w:b/>
                <w:bCs/>
                <w:sz w:val="20"/>
              </w:rPr>
            </w:pPr>
            <w:r w:rsidRPr="00074F93">
              <w:rPr>
                <w:rFonts w:ascii="Verdana" w:hAnsi="Verdana" w:cstheme="minorHAnsi"/>
                <w:b/>
                <w:bCs/>
                <w:sz w:val="20"/>
              </w:rPr>
              <w:t>Provincie</w:t>
            </w:r>
          </w:p>
        </w:tc>
        <w:tc>
          <w:tcPr>
            <w:tcW w:w="2565" w:type="dxa"/>
          </w:tcPr>
          <w:p w14:paraId="23051722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b/>
                <w:bCs/>
                <w:sz w:val="20"/>
              </w:rPr>
            </w:pPr>
            <w:r w:rsidRPr="00074F93">
              <w:rPr>
                <w:rFonts w:ascii="Verdana" w:hAnsi="Verdana" w:cstheme="minorHAnsi"/>
                <w:b/>
                <w:bCs/>
                <w:sz w:val="20"/>
              </w:rPr>
              <w:t>Subsidieaanvraag 1</w:t>
            </w:r>
            <w:r w:rsidRPr="00074F93">
              <w:rPr>
                <w:rFonts w:ascii="Verdana" w:hAnsi="Verdana" w:cstheme="minorHAnsi"/>
                <w:b/>
                <w:bCs/>
                <w:sz w:val="20"/>
                <w:vertAlign w:val="superscript"/>
              </w:rPr>
              <w:t>e</w:t>
            </w:r>
            <w:r w:rsidRPr="00074F93">
              <w:rPr>
                <w:rFonts w:ascii="Verdana" w:hAnsi="Verdana" w:cstheme="minorHAnsi"/>
                <w:b/>
                <w:bCs/>
                <w:sz w:val="20"/>
              </w:rPr>
              <w:t xml:space="preserve"> oproep</w:t>
            </w:r>
          </w:p>
        </w:tc>
        <w:tc>
          <w:tcPr>
            <w:tcW w:w="2565" w:type="dxa"/>
          </w:tcPr>
          <w:p w14:paraId="15552D46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b/>
                <w:bCs/>
                <w:sz w:val="20"/>
              </w:rPr>
            </w:pPr>
            <w:r w:rsidRPr="00074F93">
              <w:rPr>
                <w:rFonts w:ascii="Verdana" w:hAnsi="Verdana" w:cstheme="minorHAnsi"/>
                <w:b/>
                <w:bCs/>
                <w:sz w:val="20"/>
              </w:rPr>
              <w:t>Subsidieaanvraag 2</w:t>
            </w:r>
            <w:r w:rsidRPr="00074F93">
              <w:rPr>
                <w:rFonts w:ascii="Verdana" w:hAnsi="Verdana" w:cstheme="minorHAnsi"/>
                <w:b/>
                <w:bCs/>
                <w:sz w:val="20"/>
                <w:vertAlign w:val="superscript"/>
              </w:rPr>
              <w:t>e</w:t>
            </w:r>
            <w:r w:rsidRPr="00074F93">
              <w:rPr>
                <w:rFonts w:ascii="Verdana" w:hAnsi="Verdana" w:cstheme="minorHAnsi"/>
                <w:b/>
                <w:bCs/>
                <w:sz w:val="20"/>
              </w:rPr>
              <w:t xml:space="preserve"> oproep</w:t>
            </w:r>
          </w:p>
        </w:tc>
      </w:tr>
      <w:tr w:rsidR="00074F93" w:rsidRPr="00861C8E" w14:paraId="1E6D7B1E" w14:textId="77777777" w:rsidTr="00625ABC">
        <w:trPr>
          <w:trHeight w:val="248"/>
          <w:jc w:val="center"/>
        </w:trPr>
        <w:tc>
          <w:tcPr>
            <w:tcW w:w="4268" w:type="dxa"/>
          </w:tcPr>
          <w:p w14:paraId="1B2E1FED" w14:textId="77777777" w:rsidR="00074F93" w:rsidRPr="00074F93" w:rsidRDefault="00074F93" w:rsidP="00625ABC">
            <w:pPr>
              <w:jc w:val="both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Provincie Antwerpen</w:t>
            </w:r>
          </w:p>
        </w:tc>
        <w:tc>
          <w:tcPr>
            <w:tcW w:w="2565" w:type="dxa"/>
          </w:tcPr>
          <w:p w14:paraId="538B8F41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2 995 436,72 €</w:t>
            </w:r>
          </w:p>
        </w:tc>
        <w:tc>
          <w:tcPr>
            <w:tcW w:w="2565" w:type="dxa"/>
          </w:tcPr>
          <w:p w14:paraId="2C038762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</w:p>
        </w:tc>
      </w:tr>
      <w:tr w:rsidR="00074F93" w:rsidRPr="00861C8E" w14:paraId="2CC79B62" w14:textId="77777777" w:rsidTr="00625ABC">
        <w:trPr>
          <w:trHeight w:val="248"/>
          <w:jc w:val="center"/>
        </w:trPr>
        <w:tc>
          <w:tcPr>
            <w:tcW w:w="4268" w:type="dxa"/>
          </w:tcPr>
          <w:p w14:paraId="6918F06F" w14:textId="77777777" w:rsidR="00074F93" w:rsidRPr="00074F93" w:rsidRDefault="00074F93" w:rsidP="00625ABC">
            <w:pPr>
              <w:jc w:val="both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Provincie Limburg</w:t>
            </w:r>
          </w:p>
        </w:tc>
        <w:tc>
          <w:tcPr>
            <w:tcW w:w="2565" w:type="dxa"/>
          </w:tcPr>
          <w:p w14:paraId="7CCCB78D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498 840,28 €</w:t>
            </w:r>
          </w:p>
        </w:tc>
        <w:tc>
          <w:tcPr>
            <w:tcW w:w="2565" w:type="dxa"/>
          </w:tcPr>
          <w:p w14:paraId="54AA8545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color w:val="000000"/>
                <w:sz w:val="20"/>
              </w:rPr>
              <w:t>2 207 112,92 €</w:t>
            </w:r>
          </w:p>
        </w:tc>
      </w:tr>
      <w:tr w:rsidR="00074F93" w:rsidRPr="00861C8E" w14:paraId="3317CA11" w14:textId="77777777" w:rsidTr="00625ABC">
        <w:trPr>
          <w:trHeight w:val="248"/>
          <w:jc w:val="center"/>
        </w:trPr>
        <w:tc>
          <w:tcPr>
            <w:tcW w:w="4268" w:type="dxa"/>
          </w:tcPr>
          <w:p w14:paraId="00A0C6FD" w14:textId="77777777" w:rsidR="00074F93" w:rsidRPr="00074F93" w:rsidRDefault="00074F93" w:rsidP="00625ABC">
            <w:pPr>
              <w:jc w:val="both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Provincie Oost-Vlaanderen</w:t>
            </w:r>
          </w:p>
        </w:tc>
        <w:tc>
          <w:tcPr>
            <w:tcW w:w="2565" w:type="dxa"/>
          </w:tcPr>
          <w:p w14:paraId="32FE76DB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3 003 971,85 €</w:t>
            </w:r>
          </w:p>
        </w:tc>
        <w:tc>
          <w:tcPr>
            <w:tcW w:w="2565" w:type="dxa"/>
          </w:tcPr>
          <w:p w14:paraId="67228A12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</w:p>
        </w:tc>
      </w:tr>
      <w:tr w:rsidR="00074F93" w:rsidRPr="00861C8E" w14:paraId="453FB5D6" w14:textId="77777777" w:rsidTr="00625ABC">
        <w:trPr>
          <w:trHeight w:val="248"/>
          <w:jc w:val="center"/>
        </w:trPr>
        <w:tc>
          <w:tcPr>
            <w:tcW w:w="4268" w:type="dxa"/>
          </w:tcPr>
          <w:p w14:paraId="32AFB12A" w14:textId="77777777" w:rsidR="00074F93" w:rsidRPr="00074F93" w:rsidRDefault="00074F93" w:rsidP="00625ABC">
            <w:pPr>
              <w:jc w:val="both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Provincie Vlaams-Brabant</w:t>
            </w:r>
          </w:p>
        </w:tc>
        <w:tc>
          <w:tcPr>
            <w:tcW w:w="2565" w:type="dxa"/>
          </w:tcPr>
          <w:p w14:paraId="192C5A92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2 913 497,02 €</w:t>
            </w:r>
          </w:p>
        </w:tc>
        <w:tc>
          <w:tcPr>
            <w:tcW w:w="2565" w:type="dxa"/>
          </w:tcPr>
          <w:p w14:paraId="559B635C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</w:p>
        </w:tc>
      </w:tr>
      <w:tr w:rsidR="00074F93" w:rsidRPr="00861C8E" w14:paraId="7967CC2F" w14:textId="77777777" w:rsidTr="00625ABC">
        <w:trPr>
          <w:trHeight w:val="248"/>
          <w:jc w:val="center"/>
        </w:trPr>
        <w:tc>
          <w:tcPr>
            <w:tcW w:w="4268" w:type="dxa"/>
          </w:tcPr>
          <w:p w14:paraId="382F9E6C" w14:textId="77777777" w:rsidR="00074F93" w:rsidRPr="00074F93" w:rsidRDefault="00074F93" w:rsidP="00625ABC">
            <w:pPr>
              <w:jc w:val="both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Provincie West-Vlaanderen</w:t>
            </w:r>
          </w:p>
        </w:tc>
        <w:tc>
          <w:tcPr>
            <w:tcW w:w="2565" w:type="dxa"/>
          </w:tcPr>
          <w:p w14:paraId="15DD5A3F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627 308,32 €</w:t>
            </w:r>
          </w:p>
        </w:tc>
        <w:tc>
          <w:tcPr>
            <w:tcW w:w="2565" w:type="dxa"/>
          </w:tcPr>
          <w:p w14:paraId="67DBE186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color w:val="000000"/>
                <w:sz w:val="20"/>
              </w:rPr>
              <w:t>1 543 669,95 €</w:t>
            </w:r>
          </w:p>
        </w:tc>
      </w:tr>
      <w:tr w:rsidR="00074F93" w:rsidRPr="00861C8E" w14:paraId="459579F1" w14:textId="77777777" w:rsidTr="00625ABC">
        <w:trPr>
          <w:trHeight w:val="248"/>
          <w:jc w:val="center"/>
        </w:trPr>
        <w:tc>
          <w:tcPr>
            <w:tcW w:w="4268" w:type="dxa"/>
          </w:tcPr>
          <w:p w14:paraId="1E11269B" w14:textId="77777777" w:rsidR="00074F93" w:rsidRPr="00074F93" w:rsidRDefault="00074F93" w:rsidP="00625ABC">
            <w:pPr>
              <w:jc w:val="both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Torhout (2</w:t>
            </w:r>
            <w:r w:rsidRPr="00074F93">
              <w:rPr>
                <w:rFonts w:ascii="Verdana" w:hAnsi="Verdana" w:cstheme="minorHAnsi"/>
                <w:sz w:val="20"/>
                <w:vertAlign w:val="superscript"/>
              </w:rPr>
              <w:t>e</w:t>
            </w:r>
            <w:r w:rsidRPr="00074F93">
              <w:rPr>
                <w:rFonts w:ascii="Verdana" w:hAnsi="Verdana" w:cstheme="minorHAnsi"/>
                <w:sz w:val="20"/>
              </w:rPr>
              <w:t xml:space="preserve"> loket)</w:t>
            </w:r>
          </w:p>
        </w:tc>
        <w:tc>
          <w:tcPr>
            <w:tcW w:w="2565" w:type="dxa"/>
          </w:tcPr>
          <w:p w14:paraId="1302C1C8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565" w:type="dxa"/>
          </w:tcPr>
          <w:p w14:paraId="6BD0D558" w14:textId="77777777" w:rsidR="00074F93" w:rsidRPr="00074F93" w:rsidRDefault="00074F93" w:rsidP="00625ABC">
            <w:pPr>
              <w:jc w:val="right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color w:val="000000"/>
                <w:sz w:val="20"/>
              </w:rPr>
              <w:t>720 637,08 €</w:t>
            </w:r>
          </w:p>
        </w:tc>
      </w:tr>
      <w:tr w:rsidR="00074F93" w:rsidRPr="00861C8E" w14:paraId="32A4BC7E" w14:textId="77777777" w:rsidTr="00625ABC">
        <w:trPr>
          <w:trHeight w:val="248"/>
          <w:jc w:val="center"/>
        </w:trPr>
        <w:tc>
          <w:tcPr>
            <w:tcW w:w="4268" w:type="dxa"/>
          </w:tcPr>
          <w:p w14:paraId="1273FED3" w14:textId="77777777" w:rsidR="00074F93" w:rsidRPr="00074F93" w:rsidRDefault="00074F93" w:rsidP="00625ABC">
            <w:pPr>
              <w:jc w:val="both"/>
              <w:rPr>
                <w:rFonts w:ascii="Verdana" w:hAnsi="Verdana" w:cstheme="minorHAnsi"/>
                <w:sz w:val="20"/>
              </w:rPr>
            </w:pPr>
            <w:r w:rsidRPr="00074F93">
              <w:rPr>
                <w:rFonts w:ascii="Verdana" w:hAnsi="Verdana" w:cstheme="minorHAnsi"/>
                <w:sz w:val="20"/>
              </w:rPr>
              <w:t>TOTAAL</w:t>
            </w:r>
          </w:p>
        </w:tc>
        <w:tc>
          <w:tcPr>
            <w:tcW w:w="5130" w:type="dxa"/>
            <w:gridSpan w:val="2"/>
          </w:tcPr>
          <w:p w14:paraId="0703AA31" w14:textId="77777777" w:rsidR="00074F93" w:rsidRPr="00074F93" w:rsidRDefault="00074F93" w:rsidP="00625ABC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074F93">
              <w:rPr>
                <w:rFonts w:ascii="Verdana" w:hAnsi="Verdana" w:cstheme="minorHAnsi"/>
                <w:b/>
                <w:bCs/>
                <w:color w:val="000000"/>
                <w:sz w:val="20"/>
              </w:rPr>
              <w:t>14 510 474, 10 €</w:t>
            </w:r>
          </w:p>
        </w:tc>
      </w:tr>
    </w:tbl>
    <w:p w14:paraId="42B77108" w14:textId="77777777" w:rsidR="00074F93" w:rsidRDefault="00074F93" w:rsidP="00074F93">
      <w:pPr>
        <w:pStyle w:val="StandaardSV"/>
        <w:ind w:left="360"/>
        <w:rPr>
          <w:rFonts w:ascii="Verdana" w:hAnsi="Verdana"/>
          <w:sz w:val="20"/>
        </w:rPr>
      </w:pPr>
    </w:p>
    <w:p w14:paraId="7955BAAB" w14:textId="0F057197" w:rsidR="00074F93" w:rsidRDefault="00074F93" w:rsidP="00074F93">
      <w:pPr>
        <w:pStyle w:val="StandaardSV"/>
        <w:numPr>
          <w:ilvl w:val="0"/>
          <w:numId w:val="47"/>
        </w:numPr>
        <w:rPr>
          <w:rFonts w:ascii="Verdana" w:hAnsi="Verdana"/>
          <w:sz w:val="20"/>
        </w:rPr>
      </w:pPr>
    </w:p>
    <w:p w14:paraId="1BDC8AA2" w14:textId="08052E3D" w:rsidR="00C82477" w:rsidRDefault="00C82477" w:rsidP="00C82477">
      <w:pPr>
        <w:pStyle w:val="StandaardSV"/>
        <w:rPr>
          <w:rFonts w:ascii="Verdana" w:hAnsi="Verdana"/>
          <w:sz w:val="20"/>
        </w:rPr>
      </w:pPr>
    </w:p>
    <w:tbl>
      <w:tblPr>
        <w:tblW w:w="75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560"/>
        <w:gridCol w:w="1500"/>
      </w:tblGrid>
      <w:tr w:rsidR="00C82477" w14:paraId="609428C2" w14:textId="77777777" w:rsidTr="00625ABC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F5D8D8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jaar</w:t>
            </w:r>
          </w:p>
        </w:tc>
        <w:tc>
          <w:tcPr>
            <w:tcW w:w="4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C92EF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DCB10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budget</w:t>
            </w:r>
          </w:p>
        </w:tc>
      </w:tr>
      <w:tr w:rsidR="00C82477" w14:paraId="6561839D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C95BC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2018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391F6B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728B5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€24,160,000.00</w:t>
            </w:r>
          </w:p>
        </w:tc>
      </w:tr>
      <w:tr w:rsidR="00C82477" w14:paraId="1209FAC2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31266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5B044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7F90B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€23,268,000.00</w:t>
            </w:r>
          </w:p>
        </w:tc>
      </w:tr>
      <w:tr w:rsidR="00C82477" w14:paraId="7D59C18E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59D33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C7443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4F3CC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€41,625,000.00</w:t>
            </w:r>
          </w:p>
        </w:tc>
      </w:tr>
      <w:tr w:rsidR="00C82477" w14:paraId="283C82CD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636CBA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4F1D6C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889D5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€49,356,000.00</w:t>
            </w:r>
          </w:p>
        </w:tc>
      </w:tr>
      <w:tr w:rsidR="00C82477" w14:paraId="682A64E2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2C4D2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577AB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CAA9F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€2,636,000.00</w:t>
            </w:r>
          </w:p>
        </w:tc>
      </w:tr>
      <w:tr w:rsidR="00C82477" w14:paraId="3A4813A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D2B1C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2018 Totaal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1BB86D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EEC9C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€141,045,000.00</w:t>
            </w:r>
          </w:p>
        </w:tc>
      </w:tr>
      <w:tr w:rsidR="00C82477" w14:paraId="159046EE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6FEF3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2019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0FB833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1A4330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€51,434,000.00</w:t>
            </w:r>
          </w:p>
        </w:tc>
      </w:tr>
      <w:tr w:rsidR="00C82477" w14:paraId="73CC09FA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FDDEAB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42787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D44FA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€4,880,000.00</w:t>
            </w:r>
          </w:p>
        </w:tc>
      </w:tr>
      <w:tr w:rsidR="00C82477" w14:paraId="464920A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A7AFE2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358E1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5793F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€26,020,000.00</w:t>
            </w:r>
          </w:p>
        </w:tc>
      </w:tr>
      <w:tr w:rsidR="00C82477" w14:paraId="004DC92A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5A9E9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43F4B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CC63C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€27,133,000.00</w:t>
            </w:r>
          </w:p>
        </w:tc>
      </w:tr>
      <w:tr w:rsidR="00C82477" w14:paraId="266ADD8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B00D0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CAFA03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E63421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€10,205,000.00</w:t>
            </w:r>
          </w:p>
        </w:tc>
      </w:tr>
      <w:tr w:rsidR="00C82477" w14:paraId="7D39A610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C19ADF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2019 Totaal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F4F80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9D052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€119,672,000.00</w:t>
            </w:r>
          </w:p>
        </w:tc>
      </w:tr>
      <w:tr w:rsidR="00C82477" w14:paraId="2EE3E03E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4B092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2020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69525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4B0EB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€23,081,000.00</w:t>
            </w:r>
          </w:p>
        </w:tc>
      </w:tr>
      <w:tr w:rsidR="00C82477" w14:paraId="1246BB4D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E7F30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25E61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EB9883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€14,117,000.00</w:t>
            </w:r>
          </w:p>
        </w:tc>
      </w:tr>
      <w:tr w:rsidR="00C82477" w14:paraId="2AF66340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C270E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312C3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3920A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€46,989,000.00</w:t>
            </w:r>
          </w:p>
        </w:tc>
      </w:tr>
      <w:tr w:rsidR="00C82477" w14:paraId="453EAD60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4A4B04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CBE35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89C45B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€57,501,000.00</w:t>
            </w:r>
          </w:p>
        </w:tc>
      </w:tr>
      <w:tr w:rsidR="00C82477" w14:paraId="49E7BA2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8E1F4F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3CE99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29A690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€19,607,000.00</w:t>
            </w:r>
          </w:p>
        </w:tc>
      </w:tr>
      <w:tr w:rsidR="00C82477" w14:paraId="40A1E4A6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DC5955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2020 Totaal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BE772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CAEAE3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€161,295,000.00</w:t>
            </w:r>
          </w:p>
        </w:tc>
      </w:tr>
      <w:tr w:rsidR="00C82477" w14:paraId="06EC9BEF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D9A82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2021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D3DC6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27B8E2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€25,085,000.00</w:t>
            </w:r>
          </w:p>
        </w:tc>
      </w:tr>
      <w:tr w:rsidR="00C82477" w14:paraId="2886647E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6CD88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7AC9A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573C0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€31,700,000.00</w:t>
            </w:r>
          </w:p>
        </w:tc>
      </w:tr>
      <w:tr w:rsidR="00C82477" w14:paraId="561D42A4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A0426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DFF7E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F6EDF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€54,350,000.00</w:t>
            </w:r>
          </w:p>
        </w:tc>
      </w:tr>
      <w:tr w:rsidR="00C82477" w14:paraId="1A768F0D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2816B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BB8AA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846F1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€12,702,000.00</w:t>
            </w:r>
          </w:p>
        </w:tc>
      </w:tr>
      <w:tr w:rsidR="00C82477" w14:paraId="04E862B5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5AB72B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1D779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3F12F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€14,272,000.00</w:t>
            </w:r>
          </w:p>
        </w:tc>
      </w:tr>
      <w:tr w:rsidR="00C82477" w14:paraId="08A3ACD6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F69EE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2021 Totaal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2FC7CB" w14:textId="77777777" w:rsidR="00C82477" w:rsidRPr="00C82477" w:rsidRDefault="00C82477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0AC02" w14:textId="77777777" w:rsidR="00C82477" w:rsidRPr="00C82477" w:rsidRDefault="00C82477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C82477">
              <w:rPr>
                <w:rFonts w:ascii="Calibri" w:eastAsia="Calibri" w:hAnsi="Calibri" w:cs="Calibri"/>
                <w:sz w:val="20"/>
              </w:rPr>
              <w:t>€138,109,000.00</w:t>
            </w:r>
          </w:p>
        </w:tc>
      </w:tr>
    </w:tbl>
    <w:p w14:paraId="49CB91C2" w14:textId="77777777" w:rsidR="00C82477" w:rsidRDefault="00C82477" w:rsidP="00C82477">
      <w:pPr>
        <w:pStyle w:val="StandaardSV"/>
        <w:rPr>
          <w:rFonts w:ascii="Verdana" w:hAnsi="Verdana"/>
          <w:sz w:val="20"/>
        </w:rPr>
      </w:pPr>
    </w:p>
    <w:p w14:paraId="22821E92" w14:textId="5EE3593D" w:rsidR="00074F93" w:rsidRPr="00322F0F" w:rsidRDefault="00074F93" w:rsidP="00C82477">
      <w:pPr>
        <w:pStyle w:val="StandaardSV"/>
        <w:numPr>
          <w:ilvl w:val="0"/>
          <w:numId w:val="48"/>
        </w:numPr>
        <w:rPr>
          <w:rFonts w:ascii="Verdana" w:hAnsi="Verdana"/>
          <w:sz w:val="20"/>
        </w:rPr>
      </w:pPr>
    </w:p>
    <w:p w14:paraId="73ACE6B7" w14:textId="77777777" w:rsidR="00C82477" w:rsidRPr="00C82477" w:rsidRDefault="00C82477" w:rsidP="00C82477">
      <w:pPr>
        <w:pStyle w:val="StandaardSV"/>
        <w:rPr>
          <w:rFonts w:ascii="Verdana" w:hAnsi="Verdana"/>
          <w:sz w:val="20"/>
        </w:rPr>
      </w:pPr>
    </w:p>
    <w:tbl>
      <w:tblPr>
        <w:tblW w:w="889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915"/>
        <w:gridCol w:w="3480"/>
      </w:tblGrid>
      <w:tr w:rsidR="00322F0F" w14:paraId="4289740C" w14:textId="77777777" w:rsidTr="00625ABC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4535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jaar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F175C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018EF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budget</w:t>
            </w:r>
          </w:p>
        </w:tc>
      </w:tr>
      <w:tr w:rsidR="00322F0F" w14:paraId="587FBF4C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5C781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35CD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E11DB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€74,650,000</w:t>
            </w:r>
          </w:p>
        </w:tc>
      </w:tr>
      <w:tr w:rsidR="00322F0F" w14:paraId="740B2F5B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A9E0D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EE319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131AA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€47,050,000</w:t>
            </w:r>
          </w:p>
        </w:tc>
      </w:tr>
      <w:tr w:rsidR="00322F0F" w14:paraId="17368010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4A5C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8968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B3FE7A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€71,100,000</w:t>
            </w:r>
          </w:p>
        </w:tc>
      </w:tr>
      <w:tr w:rsidR="00322F0F" w14:paraId="2BB435E2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DBB550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78D30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803D16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€56,150,000</w:t>
            </w:r>
          </w:p>
        </w:tc>
      </w:tr>
      <w:tr w:rsidR="00322F0F" w14:paraId="782837B7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3DE1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CF58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3DA3D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€69,150,000</w:t>
            </w:r>
          </w:p>
        </w:tc>
      </w:tr>
      <w:tr w:rsidR="00322F0F" w14:paraId="7D708F97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E545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26D7B1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2D505A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€31,000,000</w:t>
            </w:r>
          </w:p>
        </w:tc>
      </w:tr>
      <w:tr w:rsidR="00322F0F" w14:paraId="51D8E3D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1A0A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2012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CBF79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A3D28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€349,100,000</w:t>
            </w:r>
          </w:p>
        </w:tc>
      </w:tr>
      <w:tr w:rsidR="00322F0F" w14:paraId="51E02F05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9DE24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BBCA8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60A90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€79,000,000</w:t>
            </w:r>
          </w:p>
        </w:tc>
      </w:tr>
      <w:tr w:rsidR="00322F0F" w14:paraId="0D481BC5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8C4A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C5151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881CA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€43,700,000</w:t>
            </w:r>
          </w:p>
        </w:tc>
      </w:tr>
      <w:tr w:rsidR="00322F0F" w14:paraId="50B65694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E11EF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2CE9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1C9614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€66,806,000</w:t>
            </w:r>
          </w:p>
        </w:tc>
      </w:tr>
      <w:tr w:rsidR="00322F0F" w14:paraId="2CBD24E7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4596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85FAD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F4D5DB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€54,600,000</w:t>
            </w:r>
          </w:p>
        </w:tc>
      </w:tr>
      <w:tr w:rsidR="00322F0F" w14:paraId="7DDB91A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D6C6F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75D93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1A9BE6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€66,900,000</w:t>
            </w:r>
          </w:p>
        </w:tc>
      </w:tr>
      <w:tr w:rsidR="00322F0F" w14:paraId="49CE723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ECDD7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B90C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E6D93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€30,500,000</w:t>
            </w:r>
          </w:p>
        </w:tc>
      </w:tr>
      <w:tr w:rsidR="00322F0F" w14:paraId="669B08D5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0DC09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2013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60B4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A891D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€341,506,000</w:t>
            </w:r>
          </w:p>
        </w:tc>
      </w:tr>
      <w:tr w:rsidR="00322F0F" w14:paraId="62C3E90C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AEB169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D907C7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C0FB8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€71,150,000</w:t>
            </w:r>
          </w:p>
        </w:tc>
      </w:tr>
      <w:tr w:rsidR="00322F0F" w14:paraId="03267EB3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05E1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6149C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17B5C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€37,551,000</w:t>
            </w:r>
          </w:p>
        </w:tc>
      </w:tr>
      <w:tr w:rsidR="00322F0F" w14:paraId="2D9EA66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7395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BEE3A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300E3A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€65,550,000</w:t>
            </w:r>
          </w:p>
        </w:tc>
      </w:tr>
      <w:tr w:rsidR="00322F0F" w14:paraId="7F10D5DB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1B2E0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181AD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A46F4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€68,100,000</w:t>
            </w:r>
          </w:p>
        </w:tc>
      </w:tr>
      <w:tr w:rsidR="00322F0F" w14:paraId="7F578017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91CE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05DA59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676C7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€64,050,000</w:t>
            </w:r>
          </w:p>
        </w:tc>
      </w:tr>
      <w:tr w:rsidR="00322F0F" w14:paraId="5C6F072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9DD5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DAE38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18317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€30,750,000</w:t>
            </w:r>
          </w:p>
        </w:tc>
      </w:tr>
      <w:tr w:rsidR="00322F0F" w14:paraId="546509D7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7288D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2014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8448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986CB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€337,151,000</w:t>
            </w:r>
          </w:p>
        </w:tc>
      </w:tr>
      <w:tr w:rsidR="00322F0F" w14:paraId="231A62C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74CC1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8652D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E39C0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€69,550,000</w:t>
            </w:r>
          </w:p>
        </w:tc>
      </w:tr>
      <w:tr w:rsidR="00322F0F" w14:paraId="4BFB1FB7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B3E1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99FC4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310DF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€54,625,000</w:t>
            </w:r>
          </w:p>
        </w:tc>
      </w:tr>
      <w:tr w:rsidR="00322F0F" w14:paraId="6713C6EB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FC8E1D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4D830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66169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€71,945,000</w:t>
            </w:r>
          </w:p>
        </w:tc>
      </w:tr>
      <w:tr w:rsidR="00322F0F" w14:paraId="13BF8007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31409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E4A85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AC9E0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€84,550,000</w:t>
            </w:r>
          </w:p>
        </w:tc>
      </w:tr>
      <w:tr w:rsidR="00322F0F" w14:paraId="0D4F2FDE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9F4484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449B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D533D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€53,530,000</w:t>
            </w:r>
          </w:p>
        </w:tc>
      </w:tr>
      <w:tr w:rsidR="00322F0F" w14:paraId="36EE8034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C0FEC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2B940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A6200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€30,100,000</w:t>
            </w:r>
          </w:p>
        </w:tc>
      </w:tr>
      <w:tr w:rsidR="00322F0F" w14:paraId="3DACF1DA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B91B6F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2015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E7BA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A2867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€364,300,000</w:t>
            </w:r>
          </w:p>
        </w:tc>
      </w:tr>
      <w:tr w:rsidR="00322F0F" w14:paraId="3F2AA918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70A6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6822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B2A18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€75,650,000</w:t>
            </w:r>
          </w:p>
        </w:tc>
      </w:tr>
      <w:tr w:rsidR="00322F0F" w14:paraId="2C1688FD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A5D768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459AE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38B5E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€58,950,000</w:t>
            </w:r>
          </w:p>
        </w:tc>
      </w:tr>
      <w:tr w:rsidR="00322F0F" w14:paraId="3E0F0370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224D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9CC25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798D5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€82,401,000</w:t>
            </w:r>
          </w:p>
        </w:tc>
      </w:tr>
      <w:tr w:rsidR="00322F0F" w14:paraId="7B98650A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03B448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80AC4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1EE86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€69,101,000</w:t>
            </w:r>
          </w:p>
        </w:tc>
      </w:tr>
      <w:tr w:rsidR="00322F0F" w14:paraId="3FFC2FC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9331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98F9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672B7C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€57,850,000</w:t>
            </w:r>
          </w:p>
        </w:tc>
      </w:tr>
      <w:tr w:rsidR="00322F0F" w14:paraId="73DA8D02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0D4C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EE18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FDE93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€21,500,000</w:t>
            </w:r>
          </w:p>
        </w:tc>
      </w:tr>
      <w:tr w:rsidR="00322F0F" w14:paraId="658DDB9E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07D3D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2016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B15C3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2B4F4C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€365,452,000</w:t>
            </w:r>
          </w:p>
        </w:tc>
      </w:tr>
      <w:tr w:rsidR="00322F0F" w14:paraId="022A0102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F2168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214090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B6AD7A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€116,620,000</w:t>
            </w:r>
          </w:p>
        </w:tc>
      </w:tr>
      <w:tr w:rsidR="00322F0F" w14:paraId="22BBF140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55B7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3488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42B239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€56,200,000</w:t>
            </w:r>
          </w:p>
        </w:tc>
      </w:tr>
      <w:tr w:rsidR="00322F0F" w14:paraId="3D8D91B8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2F51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1998D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C650D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€79,011,000</w:t>
            </w:r>
          </w:p>
        </w:tc>
      </w:tr>
      <w:tr w:rsidR="00322F0F" w14:paraId="3F64CF56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1C0C31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0CB78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9761B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€112,492,000</w:t>
            </w:r>
          </w:p>
        </w:tc>
      </w:tr>
      <w:tr w:rsidR="00322F0F" w14:paraId="4E1310C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2F4C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263F27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19D79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€66,415,000</w:t>
            </w:r>
          </w:p>
        </w:tc>
      </w:tr>
      <w:tr w:rsidR="00322F0F" w14:paraId="48CFE84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7C317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841B8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1D407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€23,910,000</w:t>
            </w:r>
          </w:p>
        </w:tc>
      </w:tr>
      <w:tr w:rsidR="00322F0F" w14:paraId="2D0B683F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0F06E4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2017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858E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699EA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€454,648,000</w:t>
            </w:r>
          </w:p>
        </w:tc>
      </w:tr>
      <w:tr w:rsidR="00322F0F" w14:paraId="1EDEFCA0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B023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2018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1D7B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C92F8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€102,845,000</w:t>
            </w:r>
          </w:p>
        </w:tc>
      </w:tr>
      <w:tr w:rsidR="00322F0F" w14:paraId="354D4153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E595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763C8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8BDA94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€82,280,000</w:t>
            </w:r>
          </w:p>
        </w:tc>
      </w:tr>
      <w:tr w:rsidR="00322F0F" w14:paraId="6A245A3F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FD3A8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F7D150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25B883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€119,200,000</w:t>
            </w:r>
          </w:p>
        </w:tc>
      </w:tr>
      <w:tr w:rsidR="00322F0F" w14:paraId="357A3C15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A708D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BE84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DB4F33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€88,437,000</w:t>
            </w:r>
          </w:p>
        </w:tc>
      </w:tr>
      <w:tr w:rsidR="00322F0F" w14:paraId="518BBC35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FC254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AEDC0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3C6F6E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€53,567,000</w:t>
            </w:r>
          </w:p>
        </w:tc>
      </w:tr>
      <w:tr w:rsidR="00322F0F" w14:paraId="511D7DB5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010A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4B908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3D41F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€39,385,000</w:t>
            </w:r>
          </w:p>
        </w:tc>
      </w:tr>
      <w:tr w:rsidR="00322F0F" w14:paraId="3C321A3A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C576D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2018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62E62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48C95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€485,714,000</w:t>
            </w:r>
          </w:p>
        </w:tc>
      </w:tr>
      <w:tr w:rsidR="00322F0F" w14:paraId="0087C93E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504B3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2019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23AD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92972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€127,968,000</w:t>
            </w:r>
          </w:p>
        </w:tc>
      </w:tr>
      <w:tr w:rsidR="00322F0F" w14:paraId="299DBF9B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40064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E62F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68269B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€52,915,000</w:t>
            </w:r>
          </w:p>
        </w:tc>
      </w:tr>
      <w:tr w:rsidR="00322F0F" w14:paraId="185364B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C7919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4E7B1C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5E8DE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€99,140,000</w:t>
            </w:r>
          </w:p>
        </w:tc>
      </w:tr>
      <w:tr w:rsidR="00322F0F" w14:paraId="31B314E5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A9E2F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A360A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F5F2C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€93,478,000</w:t>
            </w:r>
          </w:p>
        </w:tc>
      </w:tr>
      <w:tr w:rsidR="00322F0F" w14:paraId="18037618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55D0C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F769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65C65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€62,110,000</w:t>
            </w:r>
          </w:p>
        </w:tc>
      </w:tr>
      <w:tr w:rsidR="00322F0F" w14:paraId="5EE3A384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643A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EEE5DD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53AF5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€53,100,000</w:t>
            </w:r>
          </w:p>
        </w:tc>
      </w:tr>
      <w:tr w:rsidR="00322F0F" w14:paraId="7158BB6F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04E8F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2019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A997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8EFBA4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€488,711,000</w:t>
            </w:r>
          </w:p>
        </w:tc>
      </w:tr>
      <w:tr w:rsidR="00322F0F" w14:paraId="452CF3C8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B9113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2020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997A90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FDF78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€91,618,000</w:t>
            </w:r>
          </w:p>
        </w:tc>
      </w:tr>
      <w:tr w:rsidR="00322F0F" w14:paraId="45B8BC0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11CC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A691F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6F87C8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€54,694,000</w:t>
            </w:r>
          </w:p>
        </w:tc>
      </w:tr>
      <w:tr w:rsidR="00322F0F" w14:paraId="31E72E71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113C9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F537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1BC71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€93,661,000</w:t>
            </w:r>
          </w:p>
        </w:tc>
      </w:tr>
      <w:tr w:rsidR="00322F0F" w14:paraId="1A22F9AB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D7467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97549C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59933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€107,121,000</w:t>
            </w:r>
          </w:p>
        </w:tc>
      </w:tr>
      <w:tr w:rsidR="00322F0F" w14:paraId="1D0160E0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0DB2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5472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3896E3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€55,566,000</w:t>
            </w:r>
          </w:p>
        </w:tc>
      </w:tr>
      <w:tr w:rsidR="00322F0F" w14:paraId="6FA75DE2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EE461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04D772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A157D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€56,836,000</w:t>
            </w:r>
          </w:p>
        </w:tc>
      </w:tr>
      <w:tr w:rsidR="00322F0F" w14:paraId="174EE40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9A283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2020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C355D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7E5FD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€459,496,000</w:t>
            </w:r>
          </w:p>
        </w:tc>
      </w:tr>
      <w:tr w:rsidR="00322F0F" w14:paraId="0DBEA334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EDC49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2021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5C8C1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Antwerpen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36963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€95,636,000</w:t>
            </w:r>
          </w:p>
        </w:tc>
      </w:tr>
      <w:tr w:rsidR="00322F0F" w14:paraId="4D91FE9A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7CA1F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1E500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Limburg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AED65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€84,404,000</w:t>
            </w:r>
          </w:p>
        </w:tc>
      </w:tr>
      <w:tr w:rsidR="00322F0F" w14:paraId="04030BC4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13BA6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A4A1C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Oost-Vlaanderen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A0949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€111,591,000</w:t>
            </w:r>
          </w:p>
        </w:tc>
      </w:tr>
      <w:tr w:rsidR="00322F0F" w14:paraId="1D597B19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E7144E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2AD5B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Vlaams-Brabant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15EAA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€78,301,000</w:t>
            </w:r>
          </w:p>
        </w:tc>
      </w:tr>
      <w:tr w:rsidR="00322F0F" w14:paraId="727DF6FC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431AC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8240D1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Afdeling Wegen en Verkeer West-Vlaanderen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D67A4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€117,867,000</w:t>
            </w:r>
          </w:p>
        </w:tc>
      </w:tr>
      <w:tr w:rsidR="00322F0F" w14:paraId="07EF03DA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91DDA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B1B38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centraal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02A2D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€275,315,000</w:t>
            </w:r>
          </w:p>
        </w:tc>
      </w:tr>
      <w:tr w:rsidR="00322F0F" w14:paraId="7AC390FD" w14:textId="77777777" w:rsidTr="00625ABC">
        <w:trPr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736D47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2021 Totaal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427A5" w14:textId="77777777" w:rsidR="00322F0F" w:rsidRPr="00322F0F" w:rsidRDefault="00322F0F" w:rsidP="00625ABC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19951" w14:textId="77777777" w:rsidR="00322F0F" w:rsidRPr="00322F0F" w:rsidRDefault="00322F0F" w:rsidP="00625ABC">
            <w:pPr>
              <w:widowControl w:val="0"/>
              <w:jc w:val="right"/>
              <w:rPr>
                <w:rFonts w:ascii="Calibri" w:eastAsia="Calibri" w:hAnsi="Calibri" w:cs="Calibri"/>
                <w:sz w:val="20"/>
              </w:rPr>
            </w:pPr>
            <w:r w:rsidRPr="00322F0F">
              <w:rPr>
                <w:rFonts w:ascii="Calibri" w:eastAsia="Calibri" w:hAnsi="Calibri" w:cs="Calibri"/>
                <w:sz w:val="20"/>
              </w:rPr>
              <w:t>€763,114,000</w:t>
            </w:r>
          </w:p>
        </w:tc>
      </w:tr>
    </w:tbl>
    <w:p w14:paraId="1756A84C" w14:textId="77777777" w:rsidR="00DD500A" w:rsidRPr="00214C83" w:rsidRDefault="00DD500A" w:rsidP="00214C83"/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F8E"/>
    <w:multiLevelType w:val="hybridMultilevel"/>
    <w:tmpl w:val="10A0447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930FB"/>
    <w:multiLevelType w:val="hybridMultilevel"/>
    <w:tmpl w:val="9B520E58"/>
    <w:lvl w:ilvl="0" w:tplc="9724D2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857CB"/>
    <w:multiLevelType w:val="hybridMultilevel"/>
    <w:tmpl w:val="9056C622"/>
    <w:lvl w:ilvl="0" w:tplc="A1A832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0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074F93"/>
    <w:rsid w:val="00105225"/>
    <w:rsid w:val="00214C83"/>
    <w:rsid w:val="00322F0F"/>
    <w:rsid w:val="0044462C"/>
    <w:rsid w:val="004D7E91"/>
    <w:rsid w:val="007B7E42"/>
    <w:rsid w:val="007C11F4"/>
    <w:rsid w:val="00821058"/>
    <w:rsid w:val="0090202D"/>
    <w:rsid w:val="00911E5D"/>
    <w:rsid w:val="00B63EBD"/>
    <w:rsid w:val="00C82477"/>
    <w:rsid w:val="00D72889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4098"/>
  <w15:docId w15:val="{FFC48C9E-A1E1-4C8C-ADFE-1DB92722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824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2477"/>
    <w:rPr>
      <w:rFonts w:ascii="Arial" w:eastAsia="Arial" w:hAnsi="Arial" w:cs="Arial"/>
      <w:sz w:val="20"/>
      <w:lang w:val="nl"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2477"/>
    <w:rPr>
      <w:rFonts w:ascii="Arial" w:eastAsia="Arial" w:hAnsi="Arial" w:cs="Arial"/>
      <w:sz w:val="20"/>
      <w:szCs w:val="20"/>
      <w:lang w:val="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Van Tilborg Michaël</cp:lastModifiedBy>
  <cp:revision>2</cp:revision>
  <dcterms:created xsi:type="dcterms:W3CDTF">2022-04-07T07:48:00Z</dcterms:created>
  <dcterms:modified xsi:type="dcterms:W3CDTF">2022-04-07T07:48:00Z</dcterms:modified>
</cp:coreProperties>
</file>