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6BC8D" w14:textId="77777777" w:rsidR="00CD439E" w:rsidRPr="00CD439E" w:rsidRDefault="00CD439E" w:rsidP="00CD439E"/>
    <w:p w14:paraId="11FC56F3" w14:textId="77777777" w:rsidR="00CD439E" w:rsidRPr="00CD439E" w:rsidRDefault="00CD439E" w:rsidP="00CD439E"/>
    <w:p w14:paraId="18A06725" w14:textId="77777777" w:rsidR="00CD439E" w:rsidRPr="00CD439E" w:rsidRDefault="00CD439E" w:rsidP="00CD439E"/>
    <w:p w14:paraId="5CA1B920" w14:textId="77777777" w:rsidR="00CD439E" w:rsidRPr="00CD439E" w:rsidRDefault="00CD439E" w:rsidP="00CD439E"/>
    <w:p w14:paraId="4347F3CA" w14:textId="77777777" w:rsidR="00CD439E" w:rsidRPr="00CD439E" w:rsidRDefault="00CD439E" w:rsidP="00CD439E"/>
    <w:p w14:paraId="3A606D31" w14:textId="77777777" w:rsidR="00CD439E" w:rsidRPr="00CD439E" w:rsidRDefault="00CD439E" w:rsidP="00CD439E"/>
    <w:p w14:paraId="2049BE5B" w14:textId="77777777" w:rsidR="00CD439E" w:rsidRPr="00CD439E" w:rsidRDefault="00CD439E" w:rsidP="00CD439E"/>
    <w:p w14:paraId="48185C76" w14:textId="77777777" w:rsidR="00CD439E" w:rsidRPr="00CD439E" w:rsidRDefault="00CD439E" w:rsidP="00CD439E"/>
    <w:p w14:paraId="699FE592" w14:textId="77777777" w:rsidR="00CD439E" w:rsidRPr="00CD439E" w:rsidRDefault="00CD439E" w:rsidP="00CD439E"/>
    <w:p w14:paraId="3636EF8D" w14:textId="77777777" w:rsidR="00CD439E" w:rsidRPr="00CD439E" w:rsidRDefault="00CD439E" w:rsidP="00CD439E"/>
    <w:p w14:paraId="7490C212" w14:textId="77777777" w:rsidR="00CD439E" w:rsidRPr="00CD439E" w:rsidRDefault="00CD439E" w:rsidP="00CD439E"/>
    <w:p w14:paraId="7072222D" w14:textId="77777777" w:rsidR="00CD439E" w:rsidRPr="00CD439E" w:rsidRDefault="00CD439E" w:rsidP="00CD439E"/>
    <w:p w14:paraId="6595F914" w14:textId="77777777" w:rsidR="00CD439E" w:rsidRPr="00CD439E" w:rsidRDefault="00CD439E" w:rsidP="00CD439E"/>
    <w:p w14:paraId="45816149" w14:textId="77777777" w:rsidR="00CD439E" w:rsidRPr="00CD439E" w:rsidRDefault="00CD439E" w:rsidP="00CD439E"/>
    <w:p w14:paraId="0F7E1260" w14:textId="77777777" w:rsidR="00CD439E" w:rsidRPr="00CD439E" w:rsidRDefault="00CD439E" w:rsidP="00CD439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CD439E" w:rsidRPr="00CD439E" w14:paraId="5F094E34" w14:textId="77777777" w:rsidTr="00CD439E">
        <w:trPr>
          <w:trHeight w:val="4536"/>
        </w:trPr>
        <w:tc>
          <w:tcPr>
            <w:tcW w:w="9211" w:type="dxa"/>
          </w:tcPr>
          <w:p w14:paraId="7293B314" w14:textId="77777777" w:rsidR="00CD439E" w:rsidRPr="00AA4289" w:rsidRDefault="00AA4289" w:rsidP="00CD439E">
            <w:pPr>
              <w:rPr>
                <w:rFonts w:cs="Calibri"/>
                <w:b/>
                <w:color w:val="D96422"/>
                <w:sz w:val="56"/>
                <w:szCs w:val="56"/>
              </w:rPr>
            </w:pPr>
            <w:r w:rsidRPr="00AA4289">
              <w:rPr>
                <w:rFonts w:cs="Calibri"/>
                <w:b/>
                <w:sz w:val="56"/>
                <w:szCs w:val="56"/>
              </w:rPr>
              <w:t xml:space="preserve">Gladheidbestrijding op de gewest- en autosnelwegen in </w:t>
            </w:r>
            <w:r w:rsidRPr="00E65170">
              <w:rPr>
                <w:rFonts w:cs="Calibri"/>
                <w:b/>
                <w:sz w:val="56"/>
                <w:szCs w:val="56"/>
              </w:rPr>
              <w:t>de provincie Oost-Vlaanderen – 6 percelen</w:t>
            </w:r>
            <w:r w:rsidRPr="00AA4289">
              <w:rPr>
                <w:rFonts w:cs="Calibri"/>
                <w:b/>
                <w:sz w:val="56"/>
                <w:szCs w:val="56"/>
              </w:rPr>
              <w:t xml:space="preserve"> </w:t>
            </w:r>
          </w:p>
          <w:p w14:paraId="274A0E0A" w14:textId="77777777" w:rsidR="00CD439E" w:rsidRPr="00AA4289" w:rsidRDefault="00CD439E" w:rsidP="00170DF3">
            <w:pPr>
              <w:rPr>
                <w:rFonts w:cs="Calibri"/>
                <w:b/>
                <w:sz w:val="28"/>
                <w:szCs w:val="28"/>
              </w:rPr>
            </w:pPr>
            <w:r w:rsidRPr="00AA4289">
              <w:rPr>
                <w:rFonts w:cs="Calibri"/>
                <w:b/>
                <w:sz w:val="28"/>
                <w:szCs w:val="28"/>
              </w:rPr>
              <w:t xml:space="preserve">OPENBARE PROCEDURE VOOR AANNEMING VAN </w:t>
            </w:r>
            <w:r w:rsidR="00170DF3" w:rsidRPr="00AA4289">
              <w:rPr>
                <w:rFonts w:cs="Calibri"/>
                <w:b/>
                <w:sz w:val="28"/>
                <w:szCs w:val="28"/>
              </w:rPr>
              <w:t>DIENSTEN</w:t>
            </w:r>
          </w:p>
        </w:tc>
      </w:tr>
    </w:tbl>
    <w:p w14:paraId="030A000E" w14:textId="77777777" w:rsidR="00CD439E" w:rsidRPr="00CD439E" w:rsidRDefault="00CD439E" w:rsidP="00CD439E"/>
    <w:p w14:paraId="31B0C06D" w14:textId="77777777" w:rsidR="00CD439E" w:rsidRPr="00CD439E" w:rsidRDefault="00CD439E" w:rsidP="00CD439E"/>
    <w:p w14:paraId="64D2D6F0" w14:textId="77777777" w:rsidR="00CD439E" w:rsidRPr="00CD439E" w:rsidRDefault="00CD439E" w:rsidP="00CD439E"/>
    <w:p w14:paraId="078C8EA8" w14:textId="77777777" w:rsidR="00CD439E" w:rsidRPr="00CD439E" w:rsidRDefault="00CD439E" w:rsidP="00CD439E"/>
    <w:p w14:paraId="364971DD" w14:textId="77777777" w:rsidR="00CD439E" w:rsidRPr="00CD439E" w:rsidRDefault="00CD439E" w:rsidP="00CD439E"/>
    <w:tbl>
      <w:tblPr>
        <w:tblStyle w:val="Tabelraster"/>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4040"/>
      </w:tblGrid>
      <w:tr w:rsidR="00CD439E" w:rsidRPr="00CD439E" w14:paraId="42DCAF91" w14:textId="77777777" w:rsidTr="00CD439E">
        <w:tc>
          <w:tcPr>
            <w:tcW w:w="2694" w:type="dxa"/>
          </w:tcPr>
          <w:p w14:paraId="3AA1F2EB" w14:textId="77777777" w:rsidR="00CD439E" w:rsidRPr="007C4E4F" w:rsidRDefault="00CD439E" w:rsidP="00CD439E">
            <w:pPr>
              <w:rPr>
                <w:rFonts w:cs="Calibri"/>
                <w:b/>
                <w:color w:val="D96422"/>
              </w:rPr>
            </w:pPr>
            <w:r w:rsidRPr="007C4E4F">
              <w:rPr>
                <w:rFonts w:cs="Calibri"/>
                <w:b/>
                <w:color w:val="D96422"/>
              </w:rPr>
              <w:t>aanbesteder:</w:t>
            </w:r>
          </w:p>
        </w:tc>
        <w:tc>
          <w:tcPr>
            <w:tcW w:w="4141" w:type="dxa"/>
          </w:tcPr>
          <w:p w14:paraId="71F0EDB8" w14:textId="77777777" w:rsidR="00CD439E" w:rsidRPr="00CD439E" w:rsidRDefault="00CD439E" w:rsidP="004606E8">
            <w:pPr>
              <w:rPr>
                <w:rFonts w:cs="Calibri"/>
              </w:rPr>
            </w:pPr>
            <w:r w:rsidRPr="007C4E4F">
              <w:rPr>
                <w:rFonts w:cs="Calibri"/>
              </w:rPr>
              <w:t xml:space="preserve">Wegen en Verkeer </w:t>
            </w:r>
          </w:p>
        </w:tc>
      </w:tr>
      <w:tr w:rsidR="00CD439E" w:rsidRPr="00CD439E" w14:paraId="60598525" w14:textId="77777777" w:rsidTr="00CD439E">
        <w:tc>
          <w:tcPr>
            <w:tcW w:w="2694" w:type="dxa"/>
          </w:tcPr>
          <w:p w14:paraId="2748341B" w14:textId="77777777" w:rsidR="00CD439E" w:rsidRPr="00CD439E" w:rsidRDefault="00CD439E" w:rsidP="00CD439E">
            <w:pPr>
              <w:rPr>
                <w:rFonts w:cs="Calibri"/>
                <w:b/>
                <w:color w:val="D96422"/>
              </w:rPr>
            </w:pPr>
            <w:r w:rsidRPr="00CD439E">
              <w:rPr>
                <w:rFonts w:cs="Calibri"/>
                <w:b/>
                <w:color w:val="D96422"/>
              </w:rPr>
              <w:t>besteknummer:</w:t>
            </w:r>
          </w:p>
        </w:tc>
        <w:tc>
          <w:tcPr>
            <w:tcW w:w="4141" w:type="dxa"/>
          </w:tcPr>
          <w:p w14:paraId="1803AEE7" w14:textId="77777777" w:rsidR="00CD439E" w:rsidRPr="00CD439E" w:rsidRDefault="00CD439E" w:rsidP="00CD439E">
            <w:pPr>
              <w:rPr>
                <w:szCs w:val="24"/>
              </w:rPr>
            </w:pPr>
          </w:p>
        </w:tc>
      </w:tr>
      <w:tr w:rsidR="00CD439E" w:rsidRPr="00CD439E" w14:paraId="1B01627E" w14:textId="77777777" w:rsidTr="00CD439E">
        <w:tc>
          <w:tcPr>
            <w:tcW w:w="2694" w:type="dxa"/>
          </w:tcPr>
          <w:p w14:paraId="6555C33E" w14:textId="77777777" w:rsidR="00CD439E" w:rsidRPr="00CD439E" w:rsidRDefault="00CD439E" w:rsidP="00CD439E">
            <w:pPr>
              <w:rPr>
                <w:rFonts w:cs="Calibri"/>
                <w:b/>
                <w:color w:val="D96422"/>
              </w:rPr>
            </w:pPr>
            <w:r w:rsidRPr="00CD439E">
              <w:rPr>
                <w:rFonts w:cs="Calibri"/>
                <w:b/>
                <w:color w:val="D96422"/>
              </w:rPr>
              <w:t>dossiernummer</w:t>
            </w:r>
          </w:p>
        </w:tc>
        <w:tc>
          <w:tcPr>
            <w:tcW w:w="4141" w:type="dxa"/>
          </w:tcPr>
          <w:p w14:paraId="26300375" w14:textId="77777777" w:rsidR="00CD439E" w:rsidRPr="00CD439E" w:rsidRDefault="00CD439E" w:rsidP="00CD439E">
            <w:pPr>
              <w:rPr>
                <w:szCs w:val="24"/>
                <w:highlight w:val="yellow"/>
              </w:rPr>
            </w:pPr>
          </w:p>
        </w:tc>
      </w:tr>
      <w:tr w:rsidR="00CD439E" w:rsidRPr="00CD439E" w14:paraId="399DCC7A" w14:textId="77777777" w:rsidTr="00CD439E">
        <w:tc>
          <w:tcPr>
            <w:tcW w:w="2694" w:type="dxa"/>
          </w:tcPr>
          <w:p w14:paraId="1F2C3E16" w14:textId="77777777" w:rsidR="00CD439E" w:rsidRPr="00CD439E" w:rsidRDefault="00CD439E" w:rsidP="00CD439E">
            <w:pPr>
              <w:rPr>
                <w:rFonts w:cs="Calibri"/>
                <w:b/>
                <w:color w:val="D96422"/>
              </w:rPr>
            </w:pPr>
          </w:p>
        </w:tc>
        <w:tc>
          <w:tcPr>
            <w:tcW w:w="4141" w:type="dxa"/>
          </w:tcPr>
          <w:p w14:paraId="7F56A250" w14:textId="77777777" w:rsidR="00CD439E" w:rsidRPr="00CD439E" w:rsidRDefault="00CD439E" w:rsidP="00CD439E">
            <w:pPr>
              <w:rPr>
                <w:szCs w:val="24"/>
              </w:rPr>
            </w:pPr>
          </w:p>
        </w:tc>
      </w:tr>
      <w:tr w:rsidR="00CD439E" w:rsidRPr="00CD439E" w14:paraId="76D4DCC4" w14:textId="77777777" w:rsidTr="00CD439E">
        <w:tc>
          <w:tcPr>
            <w:tcW w:w="2694" w:type="dxa"/>
          </w:tcPr>
          <w:p w14:paraId="75BA3012" w14:textId="77777777" w:rsidR="00CD439E" w:rsidRPr="00AF5066" w:rsidRDefault="00CD439E" w:rsidP="00CD439E">
            <w:pPr>
              <w:rPr>
                <w:rFonts w:cs="Calibri"/>
                <w:b/>
                <w:color w:val="D96422"/>
              </w:rPr>
            </w:pPr>
            <w:r w:rsidRPr="00AF5066">
              <w:rPr>
                <w:rFonts w:cs="Calibri"/>
                <w:b/>
                <w:color w:val="D96422"/>
              </w:rPr>
              <w:t>uiterste tijdstip voor ontvangst offertes:</w:t>
            </w:r>
          </w:p>
        </w:tc>
        <w:tc>
          <w:tcPr>
            <w:tcW w:w="4141" w:type="dxa"/>
          </w:tcPr>
          <w:p w14:paraId="02D314E2" w14:textId="77777777" w:rsidR="00CD439E" w:rsidRPr="00CD439E" w:rsidRDefault="00F0433F" w:rsidP="00F32ACF">
            <w:pPr>
              <w:rPr>
                <w:szCs w:val="24"/>
              </w:rPr>
            </w:pPr>
            <w:r>
              <w:rPr>
                <w:szCs w:val="24"/>
              </w:rPr>
              <w:t>Donderdag 17</w:t>
            </w:r>
            <w:r w:rsidR="00F32ACF">
              <w:rPr>
                <w:szCs w:val="24"/>
              </w:rPr>
              <w:t xml:space="preserve"> mei 2018</w:t>
            </w:r>
            <w:r w:rsidR="00CD439E" w:rsidRPr="00CD439E">
              <w:rPr>
                <w:szCs w:val="24"/>
              </w:rPr>
              <w:t xml:space="preserve"> om </w:t>
            </w:r>
            <w:r w:rsidR="00F32ACF">
              <w:rPr>
                <w:szCs w:val="24"/>
              </w:rPr>
              <w:t>12</w:t>
            </w:r>
            <w:r w:rsidR="00CD439E" w:rsidRPr="00CD439E">
              <w:rPr>
                <w:szCs w:val="24"/>
              </w:rPr>
              <w:t xml:space="preserve"> uur</w:t>
            </w:r>
          </w:p>
        </w:tc>
      </w:tr>
      <w:tr w:rsidR="00CD439E" w:rsidRPr="00CD439E" w14:paraId="0637B65A" w14:textId="77777777" w:rsidTr="00CD439E">
        <w:tc>
          <w:tcPr>
            <w:tcW w:w="2694" w:type="dxa"/>
          </w:tcPr>
          <w:p w14:paraId="5F265406" w14:textId="77777777" w:rsidR="00CD439E" w:rsidRPr="00AF5066" w:rsidRDefault="00CD439E" w:rsidP="00CD439E">
            <w:pPr>
              <w:rPr>
                <w:rFonts w:cs="Calibri"/>
                <w:b/>
              </w:rPr>
            </w:pPr>
          </w:p>
          <w:p w14:paraId="5C724EA8" w14:textId="77777777" w:rsidR="004B5410" w:rsidRPr="00AF5066" w:rsidRDefault="00AF5066" w:rsidP="00CD439E">
            <w:pPr>
              <w:rPr>
                <w:rFonts w:cs="Calibri"/>
                <w:b/>
              </w:rPr>
            </w:pPr>
            <w:r>
              <w:rPr>
                <w:rFonts w:cs="Calibri"/>
                <w:b/>
                <w:color w:val="E36C0A" w:themeColor="accent6" w:themeShade="BF"/>
              </w:rPr>
              <w:t>l</w:t>
            </w:r>
            <w:r w:rsidR="004B5410" w:rsidRPr="00AF5066">
              <w:rPr>
                <w:rFonts w:cs="Calibri"/>
                <w:b/>
                <w:color w:val="E36C0A" w:themeColor="accent6" w:themeShade="BF"/>
              </w:rPr>
              <w:t>ocatie aanbe</w:t>
            </w:r>
            <w:r w:rsidR="007C4E4F" w:rsidRPr="00AF5066">
              <w:rPr>
                <w:rFonts w:cs="Calibri"/>
                <w:b/>
                <w:color w:val="E36C0A" w:themeColor="accent6" w:themeShade="BF"/>
              </w:rPr>
              <w:t>s</w:t>
            </w:r>
            <w:r w:rsidR="00193C3C">
              <w:rPr>
                <w:rFonts w:cs="Calibri"/>
                <w:b/>
                <w:color w:val="E36C0A" w:themeColor="accent6" w:themeShade="BF"/>
              </w:rPr>
              <w:t>teding:</w:t>
            </w:r>
          </w:p>
        </w:tc>
        <w:tc>
          <w:tcPr>
            <w:tcW w:w="4141" w:type="dxa"/>
          </w:tcPr>
          <w:p w14:paraId="28407320" w14:textId="77777777" w:rsidR="00AF5066" w:rsidRPr="002314DD" w:rsidRDefault="00AF5066" w:rsidP="00CD439E">
            <w:r w:rsidRPr="002314DD">
              <w:t>Agentschap Wegen en Verkeer Oost-Vlaanderen – verdieping 17</w:t>
            </w:r>
          </w:p>
          <w:p w14:paraId="4B8D6246" w14:textId="77777777" w:rsidR="00CD439E" w:rsidRPr="002314DD" w:rsidRDefault="0028190F" w:rsidP="00CD439E">
            <w:pPr>
              <w:rPr>
                <w:szCs w:val="22"/>
              </w:rPr>
            </w:pPr>
            <w:hyperlink r:id="rId11" w:history="1">
              <w:r w:rsidR="00AF5066" w:rsidRPr="002314DD">
                <w:rPr>
                  <w:rStyle w:val="Hyperlink"/>
                  <w:color w:val="auto"/>
                  <w:szCs w:val="22"/>
                  <w:u w:val="none"/>
                  <w:shd w:val="clear" w:color="auto" w:fill="FFFFFF"/>
                </w:rPr>
                <w:t>Koningin Maria Hendrikaplein 70 bus</w:t>
              </w:r>
            </w:hyperlink>
            <w:r w:rsidR="00AF5066" w:rsidRPr="002314DD">
              <w:rPr>
                <w:szCs w:val="22"/>
                <w:shd w:val="clear" w:color="auto" w:fill="FFFFFF"/>
              </w:rPr>
              <w:t> </w:t>
            </w:r>
            <w:r w:rsidR="00AF5066" w:rsidRPr="002314DD">
              <w:rPr>
                <w:color w:val="222222"/>
                <w:szCs w:val="22"/>
                <w:shd w:val="clear" w:color="auto" w:fill="FFFFFF"/>
              </w:rPr>
              <w:t>81, 9000 Gent</w:t>
            </w:r>
          </w:p>
          <w:p w14:paraId="09FFF47F" w14:textId="77777777" w:rsidR="00CD439E" w:rsidRPr="00AF5066" w:rsidRDefault="00CD439E" w:rsidP="00CD439E">
            <w:pPr>
              <w:rPr>
                <w:b/>
                <w:szCs w:val="24"/>
              </w:rPr>
            </w:pPr>
          </w:p>
          <w:p w14:paraId="3B53502E" w14:textId="77777777" w:rsidR="00CD439E" w:rsidRPr="00AF5066" w:rsidRDefault="00CD439E" w:rsidP="00CD439E">
            <w:pPr>
              <w:rPr>
                <w:b/>
                <w:szCs w:val="24"/>
              </w:rPr>
            </w:pPr>
          </w:p>
        </w:tc>
      </w:tr>
      <w:tr w:rsidR="00CD439E" w:rsidRPr="00CD439E" w14:paraId="3F903ADC" w14:textId="77777777" w:rsidTr="00CD439E">
        <w:tc>
          <w:tcPr>
            <w:tcW w:w="2694" w:type="dxa"/>
          </w:tcPr>
          <w:p w14:paraId="225B52AB" w14:textId="77777777" w:rsidR="00CD439E" w:rsidRPr="00CD439E" w:rsidRDefault="00CD439E" w:rsidP="00CD439E">
            <w:pPr>
              <w:rPr>
                <w:rFonts w:cs="Calibri"/>
                <w:b/>
                <w:color w:val="D96422"/>
              </w:rPr>
            </w:pPr>
          </w:p>
        </w:tc>
        <w:tc>
          <w:tcPr>
            <w:tcW w:w="4141" w:type="dxa"/>
          </w:tcPr>
          <w:p w14:paraId="247F37E6" w14:textId="77777777" w:rsidR="00CD439E" w:rsidRPr="00CD439E" w:rsidRDefault="00CD439E" w:rsidP="00CD439E">
            <w:pPr>
              <w:rPr>
                <w:szCs w:val="24"/>
              </w:rPr>
            </w:pPr>
          </w:p>
        </w:tc>
      </w:tr>
      <w:tr w:rsidR="00CD439E" w:rsidRPr="00CD439E" w14:paraId="72854EC2" w14:textId="77777777" w:rsidTr="00CD439E">
        <w:tc>
          <w:tcPr>
            <w:tcW w:w="6835" w:type="dxa"/>
            <w:gridSpan w:val="2"/>
          </w:tcPr>
          <w:p w14:paraId="1B2EEEA1" w14:textId="77777777" w:rsidR="00CD439E" w:rsidRPr="00CD439E" w:rsidRDefault="00CD439E" w:rsidP="00CD439E">
            <w:pPr>
              <w:rPr>
                <w:rFonts w:cs="Calibri"/>
                <w:b/>
                <w:color w:val="D96422"/>
              </w:rPr>
            </w:pPr>
            <w:r w:rsidRPr="00CD439E">
              <w:rPr>
                <w:rFonts w:cs="Calibri"/>
                <w:b/>
                <w:color w:val="D96422"/>
              </w:rPr>
              <w:t>verplicht gebruik te maken van e-</w:t>
            </w:r>
            <w:proofErr w:type="spellStart"/>
            <w:r w:rsidRPr="00CD439E">
              <w:rPr>
                <w:rFonts w:cs="Calibri"/>
                <w:b/>
                <w:color w:val="D96422"/>
              </w:rPr>
              <w:t>invoicing</w:t>
            </w:r>
            <w:proofErr w:type="spellEnd"/>
          </w:p>
        </w:tc>
      </w:tr>
    </w:tbl>
    <w:p w14:paraId="7F2B521F" w14:textId="77777777" w:rsidR="00CD439E" w:rsidRPr="00CD439E" w:rsidRDefault="00CD439E" w:rsidP="00CD439E">
      <w:pPr>
        <w:rPr>
          <w:rFonts w:cs="Calibri"/>
          <w:b/>
          <w:sz w:val="24"/>
          <w:szCs w:val="24"/>
        </w:rPr>
      </w:pPr>
    </w:p>
    <w:p w14:paraId="3BFA73F6" w14:textId="77777777" w:rsidR="00CD439E" w:rsidRPr="00CD439E" w:rsidRDefault="00CD439E" w:rsidP="006672D8">
      <w:pPr>
        <w:keepNext/>
        <w:numPr>
          <w:ilvl w:val="0"/>
          <w:numId w:val="6"/>
        </w:numPr>
        <w:pBdr>
          <w:top w:val="single" w:sz="4" w:space="1" w:color="auto"/>
          <w:left w:val="single" w:sz="4" w:space="4" w:color="auto"/>
          <w:bottom w:val="single" w:sz="4" w:space="1" w:color="auto"/>
          <w:right w:val="single" w:sz="4" w:space="4" w:color="auto"/>
        </w:pBdr>
        <w:tabs>
          <w:tab w:val="left" w:pos="567"/>
        </w:tabs>
        <w:spacing w:before="240" w:after="120"/>
        <w:ind w:left="567" w:hanging="567"/>
        <w:outlineLvl w:val="0"/>
        <w:rPr>
          <w:b/>
          <w:caps/>
          <w:kern w:val="28"/>
          <w:sz w:val="26"/>
        </w:rPr>
        <w:sectPr w:rsidR="00CD439E" w:rsidRPr="00CD439E" w:rsidSect="00CD439E">
          <w:headerReference w:type="default" r:id="rId12"/>
          <w:footerReference w:type="default" r:id="rId13"/>
          <w:type w:val="oddPage"/>
          <w:pgSz w:w="11906" w:h="16838" w:code="9"/>
          <w:pgMar w:top="1134" w:right="1134" w:bottom="1134" w:left="1701" w:header="708" w:footer="708" w:gutter="0"/>
          <w:cols w:space="708"/>
        </w:sectPr>
      </w:pPr>
    </w:p>
    <w:p w14:paraId="123F7239" w14:textId="77777777" w:rsidR="00CD439E" w:rsidRPr="00CD439E" w:rsidRDefault="00CD439E" w:rsidP="00CD439E">
      <w:pPr>
        <w:spacing w:after="480"/>
        <w:outlineLvl w:val="0"/>
        <w:rPr>
          <w:b/>
          <w:color w:val="D96422"/>
          <w:sz w:val="40"/>
        </w:rPr>
      </w:pPr>
      <w:bookmarkStart w:id="0" w:name="_Toc141579234"/>
      <w:bookmarkStart w:id="1" w:name="_Toc141579313"/>
      <w:r w:rsidRPr="00CD439E">
        <w:rPr>
          <w:b/>
          <w:color w:val="D96422"/>
          <w:sz w:val="40"/>
        </w:rPr>
        <w:lastRenderedPageBreak/>
        <w:t>Algemene Informatie</w:t>
      </w:r>
      <w:bookmarkEnd w:id="0"/>
      <w:bookmarkEnd w:id="1"/>
    </w:p>
    <w:p w14:paraId="270D9D9F" w14:textId="77777777" w:rsidR="00CD439E" w:rsidRPr="00CD439E" w:rsidRDefault="00CD439E" w:rsidP="00CD439E">
      <w:pPr>
        <w:tabs>
          <w:tab w:val="left" w:pos="567"/>
        </w:tabs>
        <w:spacing w:before="120" w:after="120"/>
        <w:outlineLvl w:val="0"/>
        <w:rPr>
          <w:b/>
          <w:sz w:val="30"/>
        </w:rPr>
      </w:pPr>
      <w:bookmarkStart w:id="2" w:name="_Toc141579235"/>
      <w:bookmarkStart w:id="3" w:name="_Toc141579314"/>
      <w:r w:rsidRPr="00CD439E">
        <w:rPr>
          <w:b/>
          <w:sz w:val="30"/>
        </w:rPr>
        <w:t>Opdracht</w:t>
      </w:r>
      <w:bookmarkEnd w:id="2"/>
      <w:bookmarkEnd w:id="3"/>
    </w:p>
    <w:p w14:paraId="506496FB" w14:textId="77777777" w:rsidR="00CD439E" w:rsidRPr="00CD439E" w:rsidRDefault="00CD439E" w:rsidP="00CD439E">
      <w:r w:rsidRPr="00CD439E">
        <w:t>Deze opdracht wordt uitgeschreven door het Vlaamse Gewest, vertegenwoordigd door de Vlaamse Regering, in de bevoegdheidssector Openbare Werken.</w:t>
      </w:r>
    </w:p>
    <w:p w14:paraId="3E00FA31" w14:textId="77777777" w:rsidR="00CD439E" w:rsidRPr="00CD439E" w:rsidRDefault="00CD439E" w:rsidP="00CD439E"/>
    <w:p w14:paraId="468B0FEE" w14:textId="77777777" w:rsidR="00CD439E" w:rsidRPr="00CD439E" w:rsidRDefault="00CD439E" w:rsidP="00CD439E">
      <w:r w:rsidRPr="00CD439E">
        <w:t>De administratieve entiteit die met de opvolging van deze opdracht belast is, is:</w:t>
      </w:r>
    </w:p>
    <w:p w14:paraId="5FEEE70A" w14:textId="77777777" w:rsidR="00CD439E" w:rsidRPr="00CD439E" w:rsidRDefault="00CD439E" w:rsidP="00CD439E"/>
    <w:p w14:paraId="6B2252B5" w14:textId="77777777" w:rsidR="00CD439E" w:rsidRPr="00CD439E" w:rsidRDefault="00CD439E" w:rsidP="00CD439E">
      <w:pPr>
        <w:ind w:left="567"/>
      </w:pPr>
      <w:r w:rsidRPr="00CD439E">
        <w:t>Agentschap Wegen en Verkeer</w:t>
      </w:r>
    </w:p>
    <w:p w14:paraId="1ECBCF0F" w14:textId="77777777" w:rsidR="00CD439E" w:rsidRPr="007C4E4F" w:rsidRDefault="00CD439E" w:rsidP="00CD439E">
      <w:pPr>
        <w:ind w:left="567"/>
      </w:pPr>
      <w:r w:rsidRPr="007C4E4F">
        <w:t xml:space="preserve">Wegen en Verkeer </w:t>
      </w:r>
      <w:r w:rsidR="005978CE" w:rsidRPr="007C4E4F">
        <w:t>Oost-Vlaanderen</w:t>
      </w:r>
    </w:p>
    <w:p w14:paraId="0BD33C1B" w14:textId="77777777" w:rsidR="005978CE" w:rsidRPr="007C4E4F" w:rsidRDefault="005978CE" w:rsidP="005978CE">
      <w:pPr>
        <w:ind w:left="567"/>
      </w:pPr>
      <w:r w:rsidRPr="007C4E4F">
        <w:t>Koningin Maria Hendrikaplein 70 bus 81</w:t>
      </w:r>
    </w:p>
    <w:p w14:paraId="41B5A07D" w14:textId="77777777" w:rsidR="00CD439E" w:rsidRPr="007C4E4F" w:rsidRDefault="005978CE" w:rsidP="005978CE">
      <w:pPr>
        <w:ind w:left="567"/>
      </w:pPr>
      <w:r w:rsidRPr="007C4E4F">
        <w:t>9000 Gent</w:t>
      </w:r>
    </w:p>
    <w:p w14:paraId="6FDABC97" w14:textId="77777777" w:rsidR="00CD439E" w:rsidRPr="007C4E4F" w:rsidRDefault="00CD439E" w:rsidP="00CD439E">
      <w:pPr>
        <w:ind w:left="567"/>
        <w:rPr>
          <w:lang w:val="nl-BE"/>
        </w:rPr>
      </w:pPr>
      <w:r w:rsidRPr="007C4E4F">
        <w:rPr>
          <w:lang w:val="nl-BE"/>
        </w:rPr>
        <w:t>Tel.:</w:t>
      </w:r>
      <w:r w:rsidRPr="007C4E4F">
        <w:rPr>
          <w:lang w:val="nl-BE"/>
        </w:rPr>
        <w:tab/>
      </w:r>
      <w:r w:rsidR="004663E7" w:rsidRPr="007C4E4F">
        <w:t>09 276 26 00</w:t>
      </w:r>
    </w:p>
    <w:p w14:paraId="3581DD40" w14:textId="77777777" w:rsidR="00CD439E" w:rsidRPr="007C4E4F" w:rsidRDefault="00CD439E" w:rsidP="00CD439E">
      <w:pPr>
        <w:ind w:left="567"/>
        <w:rPr>
          <w:lang w:val="en-US"/>
        </w:rPr>
      </w:pPr>
      <w:r w:rsidRPr="007C4E4F">
        <w:rPr>
          <w:lang w:val="en-US"/>
        </w:rPr>
        <w:t>Fax:</w:t>
      </w:r>
      <w:r w:rsidRPr="007C4E4F">
        <w:rPr>
          <w:lang w:val="en-US"/>
        </w:rPr>
        <w:tab/>
      </w:r>
      <w:r w:rsidR="004663E7" w:rsidRPr="007C4E4F">
        <w:rPr>
          <w:lang w:val="en-US"/>
        </w:rPr>
        <w:t>09 276 26 05</w:t>
      </w:r>
    </w:p>
    <w:p w14:paraId="5211A568" w14:textId="77777777" w:rsidR="00CD439E" w:rsidRPr="009E277A" w:rsidRDefault="00CD439E" w:rsidP="00CD439E">
      <w:pPr>
        <w:ind w:left="567"/>
        <w:rPr>
          <w:lang w:val="en-US"/>
        </w:rPr>
      </w:pPr>
      <w:r w:rsidRPr="007C4E4F">
        <w:rPr>
          <w:lang w:val="en-US"/>
        </w:rPr>
        <w:t>E-mail:</w:t>
      </w:r>
      <w:r w:rsidRPr="007C4E4F">
        <w:rPr>
          <w:lang w:val="en-US"/>
        </w:rPr>
        <w:tab/>
      </w:r>
      <w:r w:rsidR="004663E7" w:rsidRPr="007C4E4F">
        <w:rPr>
          <w:lang w:val="en-US"/>
        </w:rPr>
        <w:t>pieter.vannieuwerburgh@mow.vlaanderen.be</w:t>
      </w:r>
    </w:p>
    <w:p w14:paraId="0A0379BA" w14:textId="77777777" w:rsidR="00CD439E" w:rsidRPr="009E277A" w:rsidRDefault="00CD439E" w:rsidP="00CD439E">
      <w:pPr>
        <w:rPr>
          <w:lang w:val="en-US"/>
        </w:rPr>
      </w:pPr>
    </w:p>
    <w:p w14:paraId="42617A1C" w14:textId="77777777" w:rsidR="00CD439E" w:rsidRPr="00CD439E" w:rsidRDefault="00CD439E" w:rsidP="00CD439E">
      <w:r w:rsidRPr="00CD439E">
        <w:t xml:space="preserve">Ieder deurwaardersexploot bestemd </w:t>
      </w:r>
      <w:r w:rsidRPr="004663E7">
        <w:t>voor de aanbesteder moet worden</w:t>
      </w:r>
      <w:r w:rsidRPr="00CD439E">
        <w:t xml:space="preserve"> betekend aan de Kanselarij van de Voorzitter van de Vlaamse Regering, Koolstraat 35 in 1000 Brussel. Het is daarbij onverschillig of het gaat om de betekening van een dagvaarding, gerechtelijke uitspraak, overdracht van schuldvordering of een ander exploot. Hetzelfde adres geldt ook voor de aangetekende brief waarbij een schuldvordering wordt overgedragen of </w:t>
      </w:r>
      <w:proofErr w:type="spellStart"/>
      <w:r w:rsidRPr="00CD439E">
        <w:t>inpandgegeven</w:t>
      </w:r>
      <w:proofErr w:type="spellEnd"/>
      <w:r w:rsidRPr="00CD439E">
        <w:t xml:space="preserve">. </w:t>
      </w:r>
      <w:r w:rsidRPr="004663E7">
        <w:rPr>
          <w:color w:val="000000"/>
          <w:szCs w:val="24"/>
          <w:lang w:val="fr-FR" w:eastAsia="nl-BE"/>
        </w:rPr>
        <w:t xml:space="preserve">Alle </w:t>
      </w:r>
      <w:proofErr w:type="spellStart"/>
      <w:r w:rsidRPr="004663E7">
        <w:rPr>
          <w:color w:val="000000"/>
          <w:szCs w:val="24"/>
          <w:lang w:val="fr-FR" w:eastAsia="nl-BE"/>
        </w:rPr>
        <w:t>andere</w:t>
      </w:r>
      <w:proofErr w:type="spellEnd"/>
      <w:r w:rsidRPr="004663E7">
        <w:rPr>
          <w:color w:val="000000"/>
          <w:szCs w:val="24"/>
          <w:lang w:val="fr-FR" w:eastAsia="nl-BE"/>
        </w:rPr>
        <w:t xml:space="preserve"> </w:t>
      </w:r>
      <w:proofErr w:type="spellStart"/>
      <w:r w:rsidRPr="004663E7">
        <w:rPr>
          <w:color w:val="000000"/>
          <w:szCs w:val="24"/>
          <w:lang w:val="fr-FR" w:eastAsia="nl-BE"/>
        </w:rPr>
        <w:t>correspondentie</w:t>
      </w:r>
      <w:proofErr w:type="spellEnd"/>
      <w:r w:rsidRPr="004663E7">
        <w:rPr>
          <w:color w:val="000000"/>
          <w:szCs w:val="24"/>
          <w:lang w:val="fr-FR" w:eastAsia="nl-BE"/>
        </w:rPr>
        <w:t xml:space="preserve"> met </w:t>
      </w:r>
      <w:proofErr w:type="spellStart"/>
      <w:r w:rsidRPr="004663E7">
        <w:rPr>
          <w:color w:val="000000"/>
          <w:szCs w:val="24"/>
          <w:lang w:val="fr-FR" w:eastAsia="nl-BE"/>
        </w:rPr>
        <w:t>betrekking</w:t>
      </w:r>
      <w:proofErr w:type="spellEnd"/>
      <w:r w:rsidRPr="004663E7">
        <w:rPr>
          <w:color w:val="000000"/>
          <w:szCs w:val="24"/>
          <w:lang w:val="fr-FR" w:eastAsia="nl-BE"/>
        </w:rPr>
        <w:t xml:space="preserve"> </w:t>
      </w:r>
      <w:proofErr w:type="spellStart"/>
      <w:r w:rsidRPr="004663E7">
        <w:rPr>
          <w:color w:val="000000"/>
          <w:szCs w:val="24"/>
          <w:lang w:val="fr-FR" w:eastAsia="nl-BE"/>
        </w:rPr>
        <w:t>tot</w:t>
      </w:r>
      <w:proofErr w:type="spellEnd"/>
      <w:r w:rsidRPr="004663E7">
        <w:rPr>
          <w:color w:val="000000"/>
          <w:szCs w:val="24"/>
          <w:lang w:val="fr-FR" w:eastAsia="nl-BE"/>
        </w:rPr>
        <w:t xml:space="preserve"> </w:t>
      </w:r>
      <w:proofErr w:type="spellStart"/>
      <w:r w:rsidRPr="004663E7">
        <w:rPr>
          <w:color w:val="000000"/>
          <w:szCs w:val="24"/>
          <w:lang w:val="fr-FR" w:eastAsia="nl-BE"/>
        </w:rPr>
        <w:t>deze</w:t>
      </w:r>
      <w:proofErr w:type="spellEnd"/>
      <w:r w:rsidRPr="004663E7">
        <w:rPr>
          <w:color w:val="000000"/>
          <w:szCs w:val="24"/>
          <w:lang w:val="fr-FR" w:eastAsia="nl-BE"/>
        </w:rPr>
        <w:t xml:space="preserve"> </w:t>
      </w:r>
      <w:proofErr w:type="spellStart"/>
      <w:r w:rsidRPr="004663E7">
        <w:rPr>
          <w:color w:val="000000"/>
          <w:szCs w:val="24"/>
          <w:lang w:val="fr-FR" w:eastAsia="nl-BE"/>
        </w:rPr>
        <w:t>opdracht</w:t>
      </w:r>
      <w:proofErr w:type="spellEnd"/>
      <w:r w:rsidRPr="004663E7">
        <w:rPr>
          <w:color w:val="000000"/>
          <w:szCs w:val="24"/>
          <w:lang w:val="fr-FR" w:eastAsia="nl-BE"/>
        </w:rPr>
        <w:t xml:space="preserve"> </w:t>
      </w:r>
      <w:proofErr w:type="spellStart"/>
      <w:r w:rsidRPr="004663E7">
        <w:rPr>
          <w:color w:val="000000"/>
          <w:szCs w:val="24"/>
          <w:lang w:val="fr-FR" w:eastAsia="nl-BE"/>
        </w:rPr>
        <w:t>wordt</w:t>
      </w:r>
      <w:proofErr w:type="spellEnd"/>
      <w:r w:rsidRPr="004663E7">
        <w:rPr>
          <w:color w:val="000000"/>
          <w:szCs w:val="24"/>
          <w:lang w:val="fr-FR" w:eastAsia="nl-BE"/>
        </w:rPr>
        <w:t xml:space="preserve"> </w:t>
      </w:r>
      <w:proofErr w:type="spellStart"/>
      <w:r w:rsidRPr="004663E7">
        <w:rPr>
          <w:color w:val="000000"/>
          <w:szCs w:val="24"/>
          <w:lang w:val="fr-FR" w:eastAsia="nl-BE"/>
        </w:rPr>
        <w:t>geadresseerd</w:t>
      </w:r>
      <w:proofErr w:type="spellEnd"/>
      <w:r w:rsidRPr="004663E7">
        <w:rPr>
          <w:color w:val="000000"/>
          <w:szCs w:val="24"/>
          <w:lang w:val="fr-FR" w:eastAsia="nl-BE"/>
        </w:rPr>
        <w:t xml:space="preserve"> </w:t>
      </w:r>
      <w:proofErr w:type="spellStart"/>
      <w:r w:rsidRPr="004663E7">
        <w:rPr>
          <w:color w:val="000000"/>
          <w:szCs w:val="24"/>
          <w:lang w:val="fr-FR" w:eastAsia="nl-BE"/>
        </w:rPr>
        <w:t>aan</w:t>
      </w:r>
      <w:proofErr w:type="spellEnd"/>
      <w:r w:rsidRPr="004663E7">
        <w:rPr>
          <w:color w:val="000000"/>
          <w:szCs w:val="24"/>
          <w:lang w:val="fr-FR" w:eastAsia="nl-BE"/>
        </w:rPr>
        <w:t xml:space="preserve"> de </w:t>
      </w:r>
      <w:proofErr w:type="spellStart"/>
      <w:r w:rsidRPr="004663E7">
        <w:rPr>
          <w:color w:val="000000"/>
          <w:szCs w:val="24"/>
          <w:lang w:val="fr-FR" w:eastAsia="nl-BE"/>
        </w:rPr>
        <w:t>voormelde</w:t>
      </w:r>
      <w:proofErr w:type="spellEnd"/>
      <w:r w:rsidRPr="004663E7">
        <w:rPr>
          <w:color w:val="000000"/>
          <w:szCs w:val="24"/>
          <w:lang w:val="fr-FR" w:eastAsia="nl-BE"/>
        </w:rPr>
        <w:t xml:space="preserve"> </w:t>
      </w:r>
      <w:proofErr w:type="spellStart"/>
      <w:r w:rsidRPr="004663E7">
        <w:rPr>
          <w:color w:val="000000"/>
          <w:szCs w:val="24"/>
          <w:lang w:val="fr-FR" w:eastAsia="nl-BE"/>
        </w:rPr>
        <w:t>administratieve</w:t>
      </w:r>
      <w:proofErr w:type="spellEnd"/>
      <w:r w:rsidRPr="004663E7">
        <w:rPr>
          <w:color w:val="000000"/>
          <w:szCs w:val="24"/>
          <w:lang w:val="fr-FR" w:eastAsia="nl-BE"/>
        </w:rPr>
        <w:t xml:space="preserve"> </w:t>
      </w:r>
      <w:proofErr w:type="spellStart"/>
      <w:r w:rsidRPr="004663E7">
        <w:rPr>
          <w:color w:val="000000"/>
          <w:szCs w:val="24"/>
          <w:lang w:val="fr-FR" w:eastAsia="nl-BE"/>
        </w:rPr>
        <w:t>entiteit</w:t>
      </w:r>
      <w:proofErr w:type="spellEnd"/>
      <w:r w:rsidRPr="004663E7">
        <w:rPr>
          <w:color w:val="000000"/>
          <w:szCs w:val="24"/>
          <w:lang w:val="fr-FR" w:eastAsia="nl-BE"/>
        </w:rPr>
        <w:t>.</w:t>
      </w:r>
    </w:p>
    <w:p w14:paraId="30965E16" w14:textId="77777777" w:rsidR="00CD439E" w:rsidRPr="00CD439E" w:rsidRDefault="00CD439E" w:rsidP="00CD439E"/>
    <w:p w14:paraId="13A44AA3" w14:textId="77777777" w:rsidR="00CD439E" w:rsidRPr="00CD439E" w:rsidRDefault="00CD439E" w:rsidP="00CD439E">
      <w:r w:rsidRPr="00CD439E">
        <w:t>Inzage van de documenten op bovenstaand adres (alle werkdagen van 9 tot 15 uur).</w:t>
      </w:r>
    </w:p>
    <w:p w14:paraId="20CFFE1F" w14:textId="77777777" w:rsidR="00CD439E" w:rsidRPr="00CD439E" w:rsidRDefault="00CD439E" w:rsidP="00CD439E"/>
    <w:p w14:paraId="6654B9DC" w14:textId="77777777" w:rsidR="004663E7" w:rsidRPr="00CD439E" w:rsidRDefault="00CD439E" w:rsidP="004663E7">
      <w:pPr>
        <w:ind w:left="2552" w:hanging="2552"/>
      </w:pPr>
      <w:r w:rsidRPr="00CD439E">
        <w:rPr>
          <w:b/>
        </w:rPr>
        <w:t>Belangrijke opmerking:</w:t>
      </w:r>
      <w:r w:rsidRPr="00CD439E">
        <w:tab/>
        <w:t xml:space="preserve">het bestek en eventuele bijlagen zijn enkel digitaal verkrijgbaar via </w:t>
      </w:r>
      <w:r w:rsidRPr="004663E7">
        <w:t>e</w:t>
      </w:r>
      <w:r w:rsidRPr="004663E7">
        <w:noBreakHyphen/>
        <w:t xml:space="preserve">Notification: </w:t>
      </w:r>
      <w:hyperlink r:id="rId14" w:history="1">
        <w:r w:rsidR="004663E7" w:rsidRPr="00EC2A5F">
          <w:rPr>
            <w:rStyle w:val="Hyperlink"/>
          </w:rPr>
          <w:t>https://enot.publicprocurement.be/</w:t>
        </w:r>
      </w:hyperlink>
    </w:p>
    <w:p w14:paraId="5B6B1B84" w14:textId="77777777" w:rsidR="00CD439E" w:rsidRPr="00CD439E" w:rsidRDefault="00CD439E" w:rsidP="00CD439E"/>
    <w:p w14:paraId="370B74B0" w14:textId="77777777" w:rsidR="00CD439E" w:rsidRPr="00CD439E" w:rsidRDefault="00CD439E" w:rsidP="00CD439E">
      <w:r w:rsidRPr="00CD439E">
        <w:t>Verbintenistermijn voor de inschrijvers: 120 kalenderdagen.</w:t>
      </w:r>
    </w:p>
    <w:p w14:paraId="4D8866B1" w14:textId="77777777" w:rsidR="00CD439E" w:rsidRPr="00CD439E" w:rsidRDefault="00CD439E" w:rsidP="00CD439E"/>
    <w:p w14:paraId="04D87D94" w14:textId="77777777" w:rsidR="00170DF3" w:rsidRDefault="00170DF3" w:rsidP="00170DF3">
      <w:pPr>
        <w:tabs>
          <w:tab w:val="left" w:pos="2268"/>
        </w:tabs>
        <w:ind w:left="2832" w:hanging="2832"/>
      </w:pPr>
      <w:r>
        <w:t>Duurtijd van de opdracht</w:t>
      </w:r>
      <w:r w:rsidR="00CD439E" w:rsidRPr="00CD439E">
        <w:t>:</w:t>
      </w:r>
      <w:r>
        <w:t xml:space="preserve"> </w:t>
      </w:r>
      <w:r>
        <w:tab/>
        <w:t>1 jaar tot tweemaal verlengbaar met telkens 1 kalenderjaar. De maximale duurtijd is dus 3 jaar.</w:t>
      </w:r>
    </w:p>
    <w:p w14:paraId="0056521D" w14:textId="77777777" w:rsidR="00E578CD" w:rsidRDefault="00CD439E" w:rsidP="00E578CD">
      <w:pPr>
        <w:tabs>
          <w:tab w:val="left" w:pos="2268"/>
        </w:tabs>
        <w:ind w:left="2268" w:hanging="2268"/>
      </w:pPr>
      <w:r w:rsidRPr="00CD439E">
        <w:t>Uitvoeringsperiode:</w:t>
      </w:r>
      <w:r w:rsidRPr="00CD439E">
        <w:tab/>
      </w:r>
      <w:r w:rsidR="00170DF3">
        <w:tab/>
        <w:t xml:space="preserve">Gedurende de volledige </w:t>
      </w:r>
      <w:r w:rsidR="00170DF3" w:rsidRPr="00AA4289">
        <w:t>winterdienstperiode (zie 1.1.11</w:t>
      </w:r>
      <w:r w:rsidR="00E578CD" w:rsidRPr="00AA4289">
        <w:t xml:space="preserve"> van het</w:t>
      </w:r>
      <w:r w:rsidR="00E578CD">
        <w:t xml:space="preserve"> </w:t>
      </w:r>
    </w:p>
    <w:p w14:paraId="0A98D09F" w14:textId="77777777" w:rsidR="00CD439E" w:rsidRPr="00CD439E" w:rsidRDefault="00E578CD" w:rsidP="00E578CD">
      <w:pPr>
        <w:tabs>
          <w:tab w:val="left" w:pos="2268"/>
        </w:tabs>
        <w:ind w:left="2268" w:hanging="2268"/>
      </w:pPr>
      <w:r>
        <w:tab/>
        <w:t xml:space="preserve">           technisch gedeelte</w:t>
      </w:r>
      <w:r w:rsidR="00170DF3">
        <w:t>)</w:t>
      </w:r>
    </w:p>
    <w:p w14:paraId="23880C14" w14:textId="77777777" w:rsidR="00CD439E" w:rsidRPr="00CD439E" w:rsidRDefault="00CD439E" w:rsidP="00CD439E"/>
    <w:p w14:paraId="3544127B" w14:textId="77777777" w:rsidR="00CD439E" w:rsidRPr="00CD439E" w:rsidRDefault="00CD439E" w:rsidP="00170DF3">
      <w:pPr>
        <w:tabs>
          <w:tab w:val="left" w:pos="2268"/>
          <w:tab w:val="left" w:pos="2410"/>
        </w:tabs>
      </w:pPr>
      <w:r w:rsidRPr="00CD439E">
        <w:t>Erkenning:</w:t>
      </w:r>
      <w:r w:rsidRPr="00CD439E">
        <w:tab/>
      </w:r>
      <w:r w:rsidR="00170DF3">
        <w:tab/>
      </w:r>
      <w:proofErr w:type="spellStart"/>
      <w:r w:rsidR="00170DF3">
        <w:t>nvt</w:t>
      </w:r>
      <w:proofErr w:type="spellEnd"/>
    </w:p>
    <w:p w14:paraId="0F85BE42" w14:textId="77777777" w:rsidR="00CD439E" w:rsidRPr="00CD439E" w:rsidRDefault="00CD439E" w:rsidP="00CD439E"/>
    <w:p w14:paraId="18E0A356" w14:textId="77777777" w:rsidR="00CD439E" w:rsidRPr="00170DF3" w:rsidRDefault="00CD439E" w:rsidP="00CD439E">
      <w:pPr>
        <w:ind w:left="2552" w:hanging="2552"/>
      </w:pPr>
      <w:r w:rsidRPr="00CD439E">
        <w:rPr>
          <w:b/>
        </w:rPr>
        <w:t>Belangrijke opmerking:</w:t>
      </w:r>
      <w:r w:rsidRPr="00CD439E">
        <w:tab/>
      </w:r>
      <w:r w:rsidRPr="00170DF3">
        <w:t xml:space="preserve">De teksten van dit bestek vervolledigen, wijzigen of vervangen de teksten van: </w:t>
      </w:r>
    </w:p>
    <w:p w14:paraId="7CE6E2A8" w14:textId="77777777" w:rsidR="00CD439E" w:rsidRPr="00170DF3" w:rsidRDefault="00CD439E" w:rsidP="00CD439E">
      <w:pPr>
        <w:ind w:left="2835" w:hanging="283"/>
      </w:pPr>
      <w:r w:rsidRPr="00170DF3">
        <w:t>1.</w:t>
      </w:r>
      <w:r w:rsidRPr="00170DF3">
        <w:tab/>
        <w:t>de overeenkomstige bepalingen van de toepasselijke regelgeving;</w:t>
      </w:r>
    </w:p>
    <w:p w14:paraId="4092495F" w14:textId="77777777" w:rsidR="00CD439E" w:rsidRPr="00170DF3" w:rsidRDefault="00CD439E" w:rsidP="00CD439E">
      <w:pPr>
        <w:ind w:left="2835" w:hanging="283"/>
      </w:pPr>
      <w:r w:rsidRPr="00170DF3">
        <w:t>2.</w:t>
      </w:r>
      <w:r w:rsidRPr="00170DF3">
        <w:tab/>
        <w:t>het Standaardbestek 250 voor de wegenbouw.</w:t>
      </w:r>
    </w:p>
    <w:p w14:paraId="471586D2" w14:textId="77777777" w:rsidR="00CD439E" w:rsidRPr="00170DF3" w:rsidRDefault="00CD439E" w:rsidP="00CD439E">
      <w:pPr>
        <w:ind w:left="2552" w:hanging="2552"/>
      </w:pPr>
      <w:r w:rsidRPr="00170DF3">
        <w:tab/>
        <w:t xml:space="preserve">Door het indienen van een offerte aanvaarden de inschrijvers onvoorwaardelijk de inhoud van de opdrachtdocumenten en aanvaarden ze door de bepalingen ervan gebonden te zijn. Indien een inschrijver in verband met de inhoud van de opdrachtdocumenten rechtmatigheidsbezwaren heeft, dient hij dat schriftelijk en per aangetekende brief uiterlijk tien kalenderdagen voor de opening van de </w:t>
      </w:r>
      <w:r w:rsidRPr="00170DF3">
        <w:lastRenderedPageBreak/>
        <w:t>offertes bekend te maken aan de aanbesteder met omschrijving van de redenen.</w:t>
      </w:r>
    </w:p>
    <w:p w14:paraId="1FE200CE" w14:textId="77777777" w:rsidR="00CD439E" w:rsidRPr="00CD439E" w:rsidRDefault="00CD439E" w:rsidP="00CD439E">
      <w:pPr>
        <w:tabs>
          <w:tab w:val="left" w:pos="567"/>
        </w:tabs>
        <w:spacing w:before="120" w:after="120"/>
        <w:outlineLvl w:val="0"/>
        <w:rPr>
          <w:b/>
          <w:sz w:val="30"/>
        </w:rPr>
      </w:pPr>
      <w:bookmarkStart w:id="4" w:name="_Toc141579236"/>
      <w:bookmarkStart w:id="5" w:name="_Toc141579315"/>
      <w:r w:rsidRPr="00CD439E">
        <w:rPr>
          <w:b/>
          <w:sz w:val="30"/>
        </w:rPr>
        <w:t>CPV-Codes</w:t>
      </w:r>
    </w:p>
    <w:p w14:paraId="3C45A27F" w14:textId="77777777" w:rsidR="00CD439E" w:rsidRPr="00CD439E" w:rsidRDefault="00170DF3" w:rsidP="00CD439E">
      <w:r>
        <w:t>63712000-3, ondersteunende diensten voor vervoer over de weg.</w:t>
      </w:r>
    </w:p>
    <w:p w14:paraId="5677BCCD" w14:textId="77777777" w:rsidR="00CD439E" w:rsidRPr="00CD439E" w:rsidRDefault="00CD439E" w:rsidP="00CD439E">
      <w:pPr>
        <w:tabs>
          <w:tab w:val="left" w:pos="567"/>
        </w:tabs>
        <w:spacing w:before="120" w:after="120"/>
        <w:outlineLvl w:val="0"/>
        <w:rPr>
          <w:b/>
          <w:sz w:val="30"/>
        </w:rPr>
      </w:pPr>
      <w:r w:rsidRPr="00CD439E">
        <w:rPr>
          <w:b/>
          <w:sz w:val="30"/>
        </w:rPr>
        <w:t>Doel van de aanneming</w:t>
      </w:r>
      <w:bookmarkEnd w:id="4"/>
      <w:bookmarkEnd w:id="5"/>
    </w:p>
    <w:p w14:paraId="4A92D612" w14:textId="77777777" w:rsidR="00CD439E" w:rsidRPr="00CD439E" w:rsidRDefault="004605D9" w:rsidP="00CD439E">
      <w:r>
        <w:t>De dienstverlening omvat hoofdzakelijk het uitvoeren van de gladheidbestrijding op gewest- en autosnelwegen beheerd door het Agentschap Wegen en Verkeer gedurende de winterdienstperiode.</w:t>
      </w:r>
    </w:p>
    <w:p w14:paraId="7E2B42F5" w14:textId="77777777" w:rsidR="00CD439E" w:rsidRPr="00CD439E" w:rsidRDefault="00CD439E" w:rsidP="00CD439E">
      <w:pPr>
        <w:tabs>
          <w:tab w:val="left" w:pos="567"/>
        </w:tabs>
        <w:spacing w:before="120" w:after="120"/>
        <w:outlineLvl w:val="0"/>
        <w:rPr>
          <w:b/>
          <w:sz w:val="30"/>
        </w:rPr>
      </w:pPr>
      <w:bookmarkStart w:id="6" w:name="_Toc141579237"/>
      <w:bookmarkStart w:id="7" w:name="_Toc141579316"/>
      <w:r w:rsidRPr="00CD439E">
        <w:rPr>
          <w:b/>
          <w:sz w:val="30"/>
        </w:rPr>
        <w:t xml:space="preserve">Beschrijving </w:t>
      </w:r>
      <w:bookmarkEnd w:id="6"/>
      <w:bookmarkEnd w:id="7"/>
      <w:r w:rsidR="004605D9">
        <w:rPr>
          <w:b/>
          <w:sz w:val="30"/>
        </w:rPr>
        <w:t>van de diensten</w:t>
      </w:r>
    </w:p>
    <w:p w14:paraId="5CB4A9B6" w14:textId="77777777" w:rsidR="00CD439E" w:rsidRPr="00CD439E" w:rsidRDefault="00CD439E" w:rsidP="00CD439E">
      <w:r w:rsidRPr="00CD439E">
        <w:t xml:space="preserve">De </w:t>
      </w:r>
      <w:r w:rsidR="004605D9">
        <w:t xml:space="preserve">dienstverlening </w:t>
      </w:r>
      <w:r w:rsidRPr="00CD439E">
        <w:t>omvat hoofdzakelijk</w:t>
      </w:r>
      <w:r w:rsidR="006A6EDA">
        <w:t xml:space="preserve"> 3 diensten</w:t>
      </w:r>
      <w:r w:rsidRPr="00CD439E">
        <w:t>:</w:t>
      </w:r>
    </w:p>
    <w:p w14:paraId="19DF9CF0" w14:textId="77777777" w:rsidR="006A6EDA" w:rsidRDefault="006A6EDA" w:rsidP="006A6EDA"/>
    <w:p w14:paraId="3294534B" w14:textId="77777777" w:rsidR="006A6EDA" w:rsidRDefault="006A6EDA" w:rsidP="006A6EDA">
      <w:pPr>
        <w:pStyle w:val="Lijstalinea"/>
        <w:numPr>
          <w:ilvl w:val="0"/>
          <w:numId w:val="25"/>
        </w:numPr>
      </w:pPr>
      <w:r>
        <w:t>Het uitvoeren van strooi- en/of sneeuwruimingsacties</w:t>
      </w:r>
    </w:p>
    <w:p w14:paraId="7F4C2F3F" w14:textId="77777777" w:rsidR="004605D9" w:rsidRDefault="004605D9" w:rsidP="004605D9">
      <w:pPr>
        <w:pStyle w:val="Lijstalinea"/>
        <w:numPr>
          <w:ilvl w:val="0"/>
          <w:numId w:val="10"/>
        </w:numPr>
      </w:pPr>
      <w:r>
        <w:t>Het uitvoeren van een preventieve actie.</w:t>
      </w:r>
    </w:p>
    <w:p w14:paraId="28BD7D46" w14:textId="77777777" w:rsidR="004605D9" w:rsidRDefault="004605D9" w:rsidP="004605D9">
      <w:pPr>
        <w:pStyle w:val="Lijstalinea"/>
        <w:numPr>
          <w:ilvl w:val="0"/>
          <w:numId w:val="10"/>
        </w:numPr>
      </w:pPr>
      <w:r>
        <w:t>Het uitvoeren van een curatieve actie (eventueel met sneeuwruimen).</w:t>
      </w:r>
    </w:p>
    <w:p w14:paraId="087BA3CD" w14:textId="77777777" w:rsidR="006A6EDA" w:rsidRDefault="006A6EDA" w:rsidP="006A6EDA">
      <w:pPr>
        <w:pStyle w:val="Lijstalinea"/>
        <w:numPr>
          <w:ilvl w:val="0"/>
          <w:numId w:val="10"/>
        </w:numPr>
      </w:pPr>
      <w:r>
        <w:t>Het in stand houden van een systeem van permanente bereikbaarheid gedurende de winterdienstperiode</w:t>
      </w:r>
    </w:p>
    <w:p w14:paraId="0A4799E3" w14:textId="77777777" w:rsidR="006A6EDA" w:rsidRDefault="006A6EDA" w:rsidP="006A6EDA">
      <w:pPr>
        <w:pStyle w:val="Lijstalinea"/>
        <w:numPr>
          <w:ilvl w:val="0"/>
          <w:numId w:val="10"/>
        </w:numPr>
      </w:pPr>
      <w:r>
        <w:t>Voor alle strooi- en/of sneeuwruimingacties levert de opdrachtnemer een vrachtwagen met bestuurder, het gladheidbestrijdingsmaterieel wordt aangeleverd door de aanbesteder.</w:t>
      </w:r>
    </w:p>
    <w:p w14:paraId="77E74598" w14:textId="77777777" w:rsidR="006A6EDA" w:rsidRDefault="006A6EDA" w:rsidP="006A6EDA">
      <w:pPr>
        <w:ind w:left="709"/>
      </w:pPr>
    </w:p>
    <w:p w14:paraId="7E65D7E5" w14:textId="77777777" w:rsidR="006A6EDA" w:rsidRDefault="006A6EDA" w:rsidP="006A6EDA">
      <w:pPr>
        <w:pStyle w:val="Lijstalinea"/>
        <w:numPr>
          <w:ilvl w:val="0"/>
          <w:numId w:val="25"/>
        </w:numPr>
      </w:pPr>
      <w:r>
        <w:t>Het uitvoeren van sneeuwruimingsacties</w:t>
      </w:r>
    </w:p>
    <w:p w14:paraId="241859D0" w14:textId="77777777" w:rsidR="006A6EDA" w:rsidRDefault="006A6EDA" w:rsidP="006A6EDA">
      <w:pPr>
        <w:pStyle w:val="Lijstalinea"/>
        <w:numPr>
          <w:ilvl w:val="0"/>
          <w:numId w:val="10"/>
        </w:numPr>
      </w:pPr>
      <w:r>
        <w:t>Het uitvoeren van een curatieve actie met sneeuwruimen.</w:t>
      </w:r>
    </w:p>
    <w:p w14:paraId="553A5083" w14:textId="77777777" w:rsidR="006A6EDA" w:rsidRDefault="006A6EDA" w:rsidP="006A6EDA">
      <w:pPr>
        <w:pStyle w:val="Lijstalinea"/>
        <w:numPr>
          <w:ilvl w:val="0"/>
          <w:numId w:val="10"/>
        </w:numPr>
      </w:pPr>
      <w:r>
        <w:t>Het in stand houden van een systeem van permanente bereikbaarheid gedurende de winterdienstperiode</w:t>
      </w:r>
    </w:p>
    <w:p w14:paraId="392F8429" w14:textId="77777777" w:rsidR="006A6EDA" w:rsidRDefault="006A6EDA" w:rsidP="006A6EDA">
      <w:pPr>
        <w:pStyle w:val="Lijstalinea"/>
        <w:numPr>
          <w:ilvl w:val="0"/>
          <w:numId w:val="10"/>
        </w:numPr>
      </w:pPr>
      <w:r>
        <w:t>Voor alle sneeuwruimingacties levert de opdrachtnemer een vrachtwagen met bestuurder, het gladheidbestrijdingsmaterieel wordt aangeleverd door de aanbesteder.</w:t>
      </w:r>
    </w:p>
    <w:p w14:paraId="6EEDF92D" w14:textId="77777777" w:rsidR="006A6EDA" w:rsidRDefault="006A6EDA" w:rsidP="006A6EDA">
      <w:pPr>
        <w:ind w:left="709"/>
      </w:pPr>
    </w:p>
    <w:p w14:paraId="3A7D1CD9" w14:textId="77777777" w:rsidR="004605D9" w:rsidRDefault="004605D9" w:rsidP="006A6EDA">
      <w:pPr>
        <w:pStyle w:val="Lijstalinea"/>
        <w:numPr>
          <w:ilvl w:val="0"/>
          <w:numId w:val="25"/>
        </w:numPr>
      </w:pPr>
      <w:r>
        <w:t xml:space="preserve">Het leveren van een </w:t>
      </w:r>
      <w:r w:rsidR="00AA4289">
        <w:t>laadschop</w:t>
      </w:r>
      <w:r>
        <w:t xml:space="preserve"> en</w:t>
      </w:r>
      <w:r w:rsidR="006A6EDA">
        <w:t>/of</w:t>
      </w:r>
      <w:r>
        <w:t xml:space="preserve"> laden van de strooiers</w:t>
      </w:r>
    </w:p>
    <w:p w14:paraId="6CC88114" w14:textId="77777777" w:rsidR="006A6EDA" w:rsidRDefault="006A6EDA" w:rsidP="006A6EDA">
      <w:pPr>
        <w:pStyle w:val="Lijstalinea"/>
        <w:numPr>
          <w:ilvl w:val="0"/>
          <w:numId w:val="10"/>
        </w:numPr>
      </w:pPr>
      <w:r>
        <w:t>Het uitvoeren van een laadactie</w:t>
      </w:r>
    </w:p>
    <w:p w14:paraId="630CCAB5" w14:textId="77777777" w:rsidR="006A6EDA" w:rsidRDefault="006A6EDA" w:rsidP="006A6EDA">
      <w:pPr>
        <w:pStyle w:val="Lijstalinea"/>
        <w:numPr>
          <w:ilvl w:val="0"/>
          <w:numId w:val="10"/>
        </w:numPr>
      </w:pPr>
      <w:r>
        <w:t>Het in stand houden van een systeem van permanente bereikbaarheid gedurende de winterdienstperiode</w:t>
      </w:r>
    </w:p>
    <w:p w14:paraId="7CC97810" w14:textId="77777777" w:rsidR="00DC78A0" w:rsidRDefault="006A6EDA" w:rsidP="00DC78A0">
      <w:pPr>
        <w:pStyle w:val="Lijstalinea"/>
        <w:numPr>
          <w:ilvl w:val="0"/>
          <w:numId w:val="10"/>
        </w:numPr>
      </w:pPr>
      <w:r>
        <w:t>Voor alle laadacties levert de opdrachtnemer</w:t>
      </w:r>
      <w:r w:rsidR="00435386">
        <w:t xml:space="preserve"> de laadschop</w:t>
      </w:r>
    </w:p>
    <w:p w14:paraId="580FF6BF" w14:textId="77777777" w:rsidR="00435386" w:rsidRDefault="00435386" w:rsidP="00435386"/>
    <w:p w14:paraId="7779DDD1" w14:textId="77777777" w:rsidR="004605D9" w:rsidRDefault="004605D9" w:rsidP="004605D9">
      <w:r w:rsidRPr="007C4E4F">
        <w:t xml:space="preserve">Binnen Wegen Oost-Vlaanderen zijn er </w:t>
      </w:r>
      <w:r w:rsidR="00DC78A0" w:rsidRPr="007C4E4F">
        <w:t xml:space="preserve">6 </w:t>
      </w:r>
      <w:r w:rsidR="00AA4289" w:rsidRPr="007C4E4F">
        <w:t xml:space="preserve">laadplaatsen. </w:t>
      </w:r>
      <w:r w:rsidRPr="007C4E4F">
        <w:t>Elke laadplaats heeft ee</w:t>
      </w:r>
      <w:r w:rsidR="00DC78A0" w:rsidRPr="007C4E4F">
        <w:t>n bepaalde hoeveelheid gladheid</w:t>
      </w:r>
      <w:r w:rsidR="003E0D25" w:rsidRPr="007C4E4F">
        <w:t>bestrijdings</w:t>
      </w:r>
      <w:r w:rsidRPr="007C4E4F">
        <w:t xml:space="preserve">materieel </w:t>
      </w:r>
      <w:r w:rsidR="003E0D25" w:rsidRPr="007C4E4F">
        <w:t>ter beschikking</w:t>
      </w:r>
      <w:r w:rsidRPr="007C4E4F">
        <w:t xml:space="preserve"> waar de aanbesteder vrachtwagens en bestuurders voor nodig </w:t>
      </w:r>
      <w:r w:rsidR="00DC78A0" w:rsidRPr="007C4E4F">
        <w:t>heeft om aan gladheid</w:t>
      </w:r>
      <w:r w:rsidR="003E0D25" w:rsidRPr="007C4E4F">
        <w:t>bestrijding</w:t>
      </w:r>
      <w:r w:rsidR="008C4AB4" w:rsidRPr="007C4E4F">
        <w:t xml:space="preserve"> </w:t>
      </w:r>
      <w:r w:rsidR="00DC78A0" w:rsidRPr="007C4E4F">
        <w:t>te doen.</w:t>
      </w:r>
    </w:p>
    <w:p w14:paraId="193F925D" w14:textId="77777777" w:rsidR="00E578CD" w:rsidRDefault="00E578CD" w:rsidP="004605D9"/>
    <w:p w14:paraId="36DEC1F1" w14:textId="77777777" w:rsidR="001F2921" w:rsidRDefault="00E578CD" w:rsidP="00E578CD">
      <w:r>
        <w:t>Een overzicht van de laadplaatsen is te vinden onder art.58 van het administratief gedeelte.</w:t>
      </w:r>
    </w:p>
    <w:p w14:paraId="1AC31152" w14:textId="77777777" w:rsidR="00C66308" w:rsidRDefault="00C66308" w:rsidP="00E01CC9">
      <w:pPr>
        <w:tabs>
          <w:tab w:val="left" w:pos="576"/>
          <w:tab w:val="left" w:pos="1152"/>
          <w:tab w:val="left" w:pos="1440"/>
          <w:tab w:val="left" w:pos="1728"/>
          <w:tab w:val="left" w:pos="2592"/>
        </w:tabs>
        <w:suppressAutoHyphens/>
      </w:pPr>
    </w:p>
    <w:p w14:paraId="487C374D" w14:textId="77777777" w:rsidR="00CD439E" w:rsidRPr="00CD439E" w:rsidRDefault="00CD439E" w:rsidP="00CD439E">
      <w:pPr>
        <w:tabs>
          <w:tab w:val="left" w:pos="567"/>
        </w:tabs>
        <w:spacing w:before="120" w:after="120"/>
        <w:outlineLvl w:val="0"/>
        <w:rPr>
          <w:b/>
          <w:sz w:val="30"/>
          <w:lang w:val="nl-BE"/>
        </w:rPr>
      </w:pPr>
      <w:r w:rsidRPr="00CD439E">
        <w:rPr>
          <w:b/>
          <w:sz w:val="30"/>
        </w:rPr>
        <w:t>Lijst van de bepalingen waarin wordt afgeweken van de algemene uitvoeringsregels (</w:t>
      </w:r>
      <w:proofErr w:type="spellStart"/>
      <w:r w:rsidRPr="00CD439E">
        <w:rPr>
          <w:b/>
          <w:sz w:val="30"/>
        </w:rPr>
        <w:t>cfr</w:t>
      </w:r>
      <w:proofErr w:type="spellEnd"/>
      <w:r w:rsidRPr="00CD439E">
        <w:rPr>
          <w:b/>
          <w:sz w:val="30"/>
        </w:rPr>
        <w:t xml:space="preserve">. </w:t>
      </w:r>
      <w:r w:rsidRPr="00CD439E">
        <w:rPr>
          <w:b/>
          <w:sz w:val="30"/>
          <w:lang w:val="nl-BE"/>
        </w:rPr>
        <w:t>Art 9 § 4 van het KB 14.01.</w:t>
      </w:r>
      <w:r w:rsidRPr="00AA4289">
        <w:rPr>
          <w:b/>
          <w:sz w:val="30"/>
          <w:lang w:val="nl-BE"/>
        </w:rPr>
        <w:t>2013 zoals gewijzigd door KB 22.06.2017)</w:t>
      </w:r>
    </w:p>
    <w:p w14:paraId="60626DDF" w14:textId="77777777" w:rsidR="00CD439E" w:rsidRPr="00CD439E" w:rsidRDefault="00CD439E" w:rsidP="00CD439E">
      <w:r w:rsidRPr="00CD439E">
        <w:t xml:space="preserve">In het Standaardbestek 250 </w:t>
      </w:r>
      <w:r w:rsidRPr="00AA4289">
        <w:t>versie 4.0 en</w:t>
      </w:r>
      <w:r w:rsidRPr="00CD439E">
        <w:t xml:space="preserve"> in dit bestek wordt afgeweken van de volgende artikelen:</w:t>
      </w:r>
    </w:p>
    <w:p w14:paraId="3B1DE93E" w14:textId="77777777" w:rsidR="00CD439E" w:rsidRPr="00CD439E" w:rsidRDefault="00CD439E" w:rsidP="00CD439E"/>
    <w:p w14:paraId="0589B237" w14:textId="77777777" w:rsidR="00CD439E" w:rsidRPr="00CD439E" w:rsidRDefault="00CD439E" w:rsidP="006672D8">
      <w:pPr>
        <w:numPr>
          <w:ilvl w:val="0"/>
          <w:numId w:val="9"/>
        </w:numPr>
        <w:tabs>
          <w:tab w:val="left" w:pos="1985"/>
        </w:tabs>
        <w:ind w:left="284" w:hanging="284"/>
      </w:pPr>
      <w:r w:rsidRPr="00CD439E">
        <w:t>Art. 44</w:t>
      </w:r>
      <w:r w:rsidRPr="00CD439E">
        <w:tab/>
        <w:t>In gebreke blijven en sancties;</w:t>
      </w:r>
    </w:p>
    <w:p w14:paraId="0E868E6C" w14:textId="77777777" w:rsidR="00CD439E" w:rsidRPr="00CD439E" w:rsidRDefault="00CD439E" w:rsidP="006672D8">
      <w:pPr>
        <w:numPr>
          <w:ilvl w:val="0"/>
          <w:numId w:val="9"/>
        </w:numPr>
        <w:tabs>
          <w:tab w:val="left" w:pos="1985"/>
        </w:tabs>
        <w:ind w:left="284" w:hanging="284"/>
      </w:pPr>
      <w:r w:rsidRPr="00CD439E">
        <w:lastRenderedPageBreak/>
        <w:t>Art. 45 §</w:t>
      </w:r>
      <w:r w:rsidR="00AA4289">
        <w:t xml:space="preserve">1 en </w:t>
      </w:r>
      <w:r w:rsidRPr="00CD439E">
        <w:t>2</w:t>
      </w:r>
      <w:r w:rsidRPr="00CD439E">
        <w:tab/>
        <w:t>Dagelijkse straf;</w:t>
      </w:r>
    </w:p>
    <w:p w14:paraId="5B127FAD" w14:textId="77777777" w:rsidR="00CD439E" w:rsidRPr="00CD439E" w:rsidRDefault="00AA4289" w:rsidP="006672D8">
      <w:pPr>
        <w:numPr>
          <w:ilvl w:val="0"/>
          <w:numId w:val="9"/>
        </w:numPr>
        <w:tabs>
          <w:tab w:val="left" w:pos="1985"/>
        </w:tabs>
        <w:ind w:left="284" w:hanging="284"/>
      </w:pPr>
      <w:r>
        <w:t>Art. 160</w:t>
      </w:r>
      <w:r w:rsidR="00CD439E" w:rsidRPr="00CD439E">
        <w:tab/>
        <w:t>Betalingen.</w:t>
      </w:r>
    </w:p>
    <w:p w14:paraId="6FB903C2" w14:textId="77777777" w:rsidR="00CD439E" w:rsidRPr="00CD439E" w:rsidRDefault="00CD439E" w:rsidP="00CD439E"/>
    <w:p w14:paraId="27D2299B" w14:textId="77777777" w:rsidR="00CD439E" w:rsidRPr="00CD439E" w:rsidRDefault="00CD439E" w:rsidP="00CD439E"/>
    <w:p w14:paraId="4492EA29" w14:textId="77777777" w:rsidR="00CD439E" w:rsidRPr="00CD439E" w:rsidRDefault="00CD439E" w:rsidP="00CD439E">
      <w:pPr>
        <w:spacing w:after="480"/>
        <w:outlineLvl w:val="0"/>
        <w:rPr>
          <w:b/>
          <w:color w:val="D96422"/>
          <w:sz w:val="40"/>
        </w:rPr>
      </w:pPr>
      <w:r w:rsidRPr="00CD439E">
        <w:rPr>
          <w:b/>
          <w:color w:val="D96422"/>
          <w:sz w:val="40"/>
        </w:rPr>
        <w:br w:type="page"/>
      </w:r>
      <w:bookmarkStart w:id="8" w:name="_Toc141579238"/>
      <w:bookmarkStart w:id="9" w:name="_Toc141579317"/>
      <w:r w:rsidRPr="00CD439E">
        <w:rPr>
          <w:b/>
          <w:color w:val="D96422"/>
          <w:sz w:val="40"/>
        </w:rPr>
        <w:lastRenderedPageBreak/>
        <w:t>I. Administratief gedeelte</w:t>
      </w:r>
      <w:bookmarkEnd w:id="8"/>
      <w:bookmarkEnd w:id="9"/>
    </w:p>
    <w:p w14:paraId="532E1257" w14:textId="77777777" w:rsidR="00CD439E" w:rsidRPr="001F2921" w:rsidRDefault="00CD439E" w:rsidP="00CD439E">
      <w:pPr>
        <w:pBdr>
          <w:top w:val="single" w:sz="4" w:space="1" w:color="auto"/>
          <w:left w:val="single" w:sz="4" w:space="4" w:color="auto"/>
          <w:bottom w:val="single" w:sz="4" w:space="1" w:color="auto"/>
        </w:pBdr>
        <w:tabs>
          <w:tab w:val="left" w:pos="2835"/>
        </w:tabs>
        <w:spacing w:after="240"/>
        <w:ind w:left="2835" w:hanging="2835"/>
        <w:outlineLvl w:val="0"/>
        <w:rPr>
          <w:b/>
          <w:caps/>
          <w:sz w:val="30"/>
        </w:rPr>
      </w:pPr>
      <w:bookmarkStart w:id="10" w:name="_Toc141579239"/>
      <w:bookmarkStart w:id="11" w:name="_Toc141579318"/>
      <w:r w:rsidRPr="001F2921">
        <w:rPr>
          <w:b/>
          <w:caps/>
          <w:sz w:val="30"/>
        </w:rPr>
        <w:t>Hoofdstuk 1</w:t>
      </w:r>
      <w:r w:rsidRPr="001F2921">
        <w:rPr>
          <w:b/>
          <w:caps/>
          <w:sz w:val="30"/>
        </w:rPr>
        <w:tab/>
        <w:t>Algemene administratieve voorschriften</w:t>
      </w:r>
      <w:bookmarkEnd w:id="10"/>
      <w:bookmarkEnd w:id="11"/>
    </w:p>
    <w:p w14:paraId="29827F94" w14:textId="77777777" w:rsidR="00CD439E" w:rsidRPr="001F2921" w:rsidRDefault="00CD439E" w:rsidP="001F2921">
      <w:pPr>
        <w:keepNext/>
        <w:numPr>
          <w:ilvl w:val="0"/>
          <w:numId w:val="6"/>
        </w:numPr>
        <w:pBdr>
          <w:top w:val="single" w:sz="4" w:space="0" w:color="auto"/>
          <w:left w:val="single" w:sz="4" w:space="4" w:color="auto"/>
          <w:bottom w:val="single" w:sz="4" w:space="1" w:color="auto"/>
          <w:right w:val="single" w:sz="4" w:space="4" w:color="auto"/>
        </w:pBdr>
        <w:tabs>
          <w:tab w:val="left" w:pos="567"/>
        </w:tabs>
        <w:spacing w:before="240" w:after="120"/>
        <w:ind w:left="567" w:hanging="567"/>
        <w:outlineLvl w:val="0"/>
        <w:rPr>
          <w:b/>
          <w:caps/>
          <w:kern w:val="28"/>
          <w:sz w:val="26"/>
        </w:rPr>
      </w:pPr>
      <w:r w:rsidRPr="001F2921">
        <w:rPr>
          <w:b/>
          <w:caps/>
          <w:kern w:val="28"/>
          <w:sz w:val="26"/>
        </w:rPr>
        <w:t>2</w:t>
      </w:r>
      <w:r w:rsidRPr="001F2921">
        <w:rPr>
          <w:b/>
          <w:caps/>
          <w:kern w:val="28"/>
          <w:sz w:val="26"/>
        </w:rPr>
        <w:tab/>
        <w:t>ADMINISTRATIEVE VOORSCHRIFTEN bij TOEPASSING VAN de wet van 17.06.2016 inzake overheidsopdrachten (Wet 2016) (BS 14.07.2016)</w:t>
      </w:r>
    </w:p>
    <w:p w14:paraId="0E6520CB" w14:textId="77777777" w:rsidR="00CD439E" w:rsidRPr="00CD439E" w:rsidRDefault="00CD439E" w:rsidP="00CD439E">
      <w:pPr>
        <w:tabs>
          <w:tab w:val="left" w:pos="1701"/>
        </w:tabs>
        <w:spacing w:before="240" w:after="120"/>
        <w:ind w:left="1701" w:hanging="1701"/>
        <w:outlineLvl w:val="2"/>
        <w:rPr>
          <w:b/>
          <w:sz w:val="24"/>
        </w:rPr>
      </w:pPr>
      <w:r w:rsidRPr="001F2921">
        <w:rPr>
          <w:b/>
          <w:sz w:val="24"/>
        </w:rPr>
        <w:t>Art. 35.</w:t>
      </w:r>
      <w:r w:rsidRPr="001F2921">
        <w:rPr>
          <w:b/>
          <w:sz w:val="24"/>
        </w:rPr>
        <w:tab/>
        <w:t>Keuze van de procedure</w:t>
      </w:r>
      <w:r w:rsidRPr="00CD439E">
        <w:rPr>
          <w:b/>
          <w:sz w:val="24"/>
        </w:rPr>
        <w:t xml:space="preserve"> </w:t>
      </w:r>
    </w:p>
    <w:p w14:paraId="58A7BEEC" w14:textId="77777777" w:rsidR="00CD439E" w:rsidRPr="00CD439E" w:rsidRDefault="00CD439E" w:rsidP="00CD439E">
      <w:r w:rsidRPr="00CD439E">
        <w:t>De opdracht wordt geplaatst bij wijze van een openbare procedure.</w:t>
      </w:r>
      <w:r w:rsidR="00E149A5">
        <w:t xml:space="preserve"> </w:t>
      </w:r>
    </w:p>
    <w:p w14:paraId="36543FE6" w14:textId="77777777" w:rsidR="00CD439E" w:rsidRPr="00E578CD" w:rsidRDefault="00CD439E" w:rsidP="00E578CD">
      <w:pPr>
        <w:tabs>
          <w:tab w:val="left" w:pos="1701"/>
        </w:tabs>
        <w:spacing w:before="240" w:after="120"/>
        <w:ind w:left="1701" w:hanging="1701"/>
        <w:outlineLvl w:val="2"/>
        <w:rPr>
          <w:b/>
          <w:sz w:val="24"/>
        </w:rPr>
      </w:pPr>
      <w:r w:rsidRPr="00E827C8">
        <w:rPr>
          <w:b/>
          <w:sz w:val="24"/>
        </w:rPr>
        <w:t>Art. 43.</w:t>
      </w:r>
      <w:r w:rsidRPr="00E827C8">
        <w:rPr>
          <w:b/>
          <w:sz w:val="24"/>
        </w:rPr>
        <w:tab/>
      </w:r>
      <w:r w:rsidRPr="000C0939">
        <w:rPr>
          <w:b/>
          <w:sz w:val="24"/>
        </w:rPr>
        <w:t>Raamovereenkomsten</w:t>
      </w:r>
    </w:p>
    <w:p w14:paraId="59241E10" w14:textId="77777777" w:rsidR="00CD439E" w:rsidRPr="00E578CD" w:rsidRDefault="00CD439E" w:rsidP="00CD439E">
      <w:pPr>
        <w:spacing w:after="120"/>
        <w:ind w:left="567" w:hanging="567"/>
        <w:rPr>
          <w:b/>
        </w:rPr>
      </w:pPr>
      <w:r w:rsidRPr="00E578CD">
        <w:rPr>
          <w:b/>
        </w:rPr>
        <w:t>§2.</w:t>
      </w:r>
      <w:r w:rsidRPr="00E578CD">
        <w:rPr>
          <w:b/>
        </w:rPr>
        <w:tab/>
        <w:t>Duur van de raamovereenkomst.</w:t>
      </w:r>
    </w:p>
    <w:p w14:paraId="59A23EE7" w14:textId="77777777" w:rsidR="00CD439E" w:rsidRPr="00E578CD" w:rsidRDefault="00CD439E" w:rsidP="00CD439E">
      <w:r w:rsidRPr="00E578CD">
        <w:t xml:space="preserve">Deze raamovereenkomst heeft een duur van </w:t>
      </w:r>
      <w:r w:rsidR="005F6915" w:rsidRPr="00E578CD">
        <w:t>maximaal</w:t>
      </w:r>
      <w:r w:rsidRPr="00E578CD">
        <w:t xml:space="preserve"> </w:t>
      </w:r>
      <w:r w:rsidR="005F6915" w:rsidRPr="00E578CD">
        <w:t xml:space="preserve">3 </w:t>
      </w:r>
      <w:r w:rsidRPr="00E578CD">
        <w:t>jaar</w:t>
      </w:r>
      <w:r w:rsidR="00E578CD">
        <w:t xml:space="preserve"> (verlengbaar contract – zie art.</w:t>
      </w:r>
      <w:r w:rsidR="000C30AD">
        <w:t xml:space="preserve"> </w:t>
      </w:r>
      <w:r w:rsidR="00BA16D2">
        <w:t>57)</w:t>
      </w:r>
      <w:r w:rsidRPr="00E578CD">
        <w:t xml:space="preserve">. Deze termijn vangt aan op de </w:t>
      </w:r>
      <w:r w:rsidR="00E578CD" w:rsidRPr="00E578CD">
        <w:t xml:space="preserve">eerste </w:t>
      </w:r>
      <w:r w:rsidRPr="00E578CD">
        <w:t>dag</w:t>
      </w:r>
      <w:r w:rsidR="00E578CD" w:rsidRPr="00E578CD">
        <w:t xml:space="preserve"> van de winterdienstperiode</w:t>
      </w:r>
      <w:r w:rsidR="00BA16D2">
        <w:t xml:space="preserve"> </w:t>
      </w:r>
      <w:r w:rsidR="00E578CD" w:rsidRPr="00E578CD">
        <w:t>2018-2019 en</w:t>
      </w:r>
      <w:r w:rsidRPr="00E578CD">
        <w:t xml:space="preserve"> na verzending</w:t>
      </w:r>
      <w:r w:rsidR="00E578CD" w:rsidRPr="00E578CD">
        <w:t xml:space="preserve"> van de sluiting van de opdracht.</w:t>
      </w:r>
    </w:p>
    <w:p w14:paraId="4053FDC2" w14:textId="77777777" w:rsidR="00E578CD" w:rsidRPr="00E578CD" w:rsidRDefault="00E578CD" w:rsidP="00CD439E"/>
    <w:p w14:paraId="713ACD25" w14:textId="77777777" w:rsidR="00CD439E" w:rsidRPr="00E578CD" w:rsidRDefault="00CD439E" w:rsidP="00CD439E">
      <w:r w:rsidRPr="00E578CD">
        <w:t>De opdrachtnemer heeft gedurende de duur van de opdracht geen exclusiviteitsrechten. De aanbesteder heeft het recht om, tijdens de duur van de opdracht, een derde opdrachtnemer aan te stellen om prestaties vervat in deze opdracht uit te voeren.</w:t>
      </w:r>
    </w:p>
    <w:p w14:paraId="77DD0431" w14:textId="77777777" w:rsidR="00CD439E" w:rsidRPr="00CD439E" w:rsidRDefault="00CD439E" w:rsidP="00CD439E">
      <w:pPr>
        <w:rPr>
          <w:highlight w:val="yellow"/>
        </w:rPr>
      </w:pPr>
    </w:p>
    <w:p w14:paraId="74F6C076" w14:textId="77777777" w:rsidR="00BA16D2" w:rsidRDefault="00CD439E" w:rsidP="00CD439E">
      <w:r w:rsidRPr="00BA16D2">
        <w:t>De aanbested</w:t>
      </w:r>
      <w:r w:rsidR="00BA16D2" w:rsidRPr="00BA16D2">
        <w:t>er zal tijdens deze periode een</w:t>
      </w:r>
      <w:r w:rsidR="00435386">
        <w:t xml:space="preserve"> bepaalde hoeveelheid a</w:t>
      </w:r>
      <w:r w:rsidRPr="00BA16D2">
        <w:t xml:space="preserve">an </w:t>
      </w:r>
      <w:r w:rsidR="00AA4289">
        <w:t>diensten</w:t>
      </w:r>
      <w:r w:rsidRPr="00BA16D2">
        <w:t xml:space="preserve"> via deze opdracht toekennen. </w:t>
      </w:r>
      <w:r w:rsidR="00435386">
        <w:t>Dit is afhankelijk van de wintertoestand. Onderstaande bedragen zijn een gemiddelde van de laatste drie winterdienstperioden:</w:t>
      </w:r>
    </w:p>
    <w:p w14:paraId="39426807" w14:textId="77777777" w:rsidR="00435386" w:rsidRPr="00BA16D2" w:rsidRDefault="00435386" w:rsidP="00CD439E"/>
    <w:p w14:paraId="439DA371" w14:textId="77777777" w:rsidR="00BA16D2" w:rsidRPr="007A6D05" w:rsidRDefault="00BA16D2" w:rsidP="00CD439E">
      <w:r w:rsidRPr="007A6D05">
        <w:t>Perceel 1 – laadplaats Gent</w:t>
      </w:r>
      <w:r w:rsidR="000C30AD" w:rsidRPr="007A6D05">
        <w:t>: 26</w:t>
      </w:r>
      <w:r w:rsidRPr="007A6D05">
        <w:t xml:space="preserve">0 000 </w:t>
      </w:r>
      <w:proofErr w:type="spellStart"/>
      <w:r w:rsidRPr="007A6D05">
        <w:t>eur</w:t>
      </w:r>
      <w:proofErr w:type="spellEnd"/>
      <w:r w:rsidRPr="007A6D05">
        <w:t xml:space="preserve"> (incl. BTW)</w:t>
      </w:r>
    </w:p>
    <w:p w14:paraId="11940A28" w14:textId="77777777" w:rsidR="000C30AD" w:rsidRPr="007A6D05" w:rsidRDefault="00BA16D2" w:rsidP="00CD439E">
      <w:r w:rsidRPr="007A6D05">
        <w:t>Perceel 2 – laadplaats Oudenaarde</w:t>
      </w:r>
      <w:r w:rsidR="000C30AD" w:rsidRPr="007A6D05">
        <w:t xml:space="preserve">: 120 000 </w:t>
      </w:r>
      <w:proofErr w:type="spellStart"/>
      <w:r w:rsidR="00AA4289" w:rsidRPr="007A6D05">
        <w:t>eur</w:t>
      </w:r>
      <w:proofErr w:type="spellEnd"/>
      <w:r w:rsidR="00AA4289" w:rsidRPr="007A6D05">
        <w:t xml:space="preserve"> </w:t>
      </w:r>
      <w:r w:rsidR="000C30AD" w:rsidRPr="007A6D05">
        <w:t>(incl. BTW)</w:t>
      </w:r>
    </w:p>
    <w:p w14:paraId="77566DC7" w14:textId="77777777" w:rsidR="00BA16D2" w:rsidRPr="007A6D05" w:rsidRDefault="00BA16D2" w:rsidP="00CD439E">
      <w:r w:rsidRPr="007A6D05">
        <w:t>Perceel 3 – laadplaats Deinze</w:t>
      </w:r>
      <w:r w:rsidR="000C30AD" w:rsidRPr="007A6D05">
        <w:t xml:space="preserve">: 60 000 </w:t>
      </w:r>
      <w:proofErr w:type="spellStart"/>
      <w:r w:rsidR="000C30AD" w:rsidRPr="007A6D05">
        <w:t>eur</w:t>
      </w:r>
      <w:proofErr w:type="spellEnd"/>
      <w:r w:rsidR="000C30AD" w:rsidRPr="007A6D05">
        <w:t xml:space="preserve"> (incl. BTW)</w:t>
      </w:r>
    </w:p>
    <w:p w14:paraId="49BE75E9" w14:textId="77777777" w:rsidR="00BA16D2" w:rsidRPr="007A6D05" w:rsidRDefault="00BA16D2" w:rsidP="00CD439E">
      <w:r w:rsidRPr="007A6D05">
        <w:t>Perceel 4 – Laadplaats Eeklo</w:t>
      </w:r>
      <w:r w:rsidR="000C30AD" w:rsidRPr="007A6D05">
        <w:t xml:space="preserve">: 125 000 </w:t>
      </w:r>
      <w:proofErr w:type="spellStart"/>
      <w:r w:rsidR="000C30AD" w:rsidRPr="007A6D05">
        <w:t>eur</w:t>
      </w:r>
      <w:proofErr w:type="spellEnd"/>
      <w:r w:rsidR="000C30AD" w:rsidRPr="007A6D05">
        <w:t xml:space="preserve"> (incl. BTW)</w:t>
      </w:r>
    </w:p>
    <w:p w14:paraId="2ABE46FC" w14:textId="77777777" w:rsidR="00BA16D2" w:rsidRPr="007A6D05" w:rsidRDefault="00BA16D2" w:rsidP="00CD439E">
      <w:r w:rsidRPr="007A6D05">
        <w:t>Perceel 5 – Laadplaats Assenede</w:t>
      </w:r>
      <w:r w:rsidR="000C30AD" w:rsidRPr="007A6D05">
        <w:t xml:space="preserve">: 35000 </w:t>
      </w:r>
      <w:proofErr w:type="spellStart"/>
      <w:r w:rsidR="000C30AD" w:rsidRPr="007A6D05">
        <w:t>eur</w:t>
      </w:r>
      <w:proofErr w:type="spellEnd"/>
      <w:r w:rsidR="000C30AD" w:rsidRPr="007A6D05">
        <w:t xml:space="preserve"> (incl. BTW)</w:t>
      </w:r>
    </w:p>
    <w:p w14:paraId="60B5F521" w14:textId="77777777" w:rsidR="00BA16D2" w:rsidRPr="00BA16D2" w:rsidRDefault="00BA16D2" w:rsidP="00CD439E">
      <w:r w:rsidRPr="007A6D05">
        <w:t>Perceel 6 – Laadplaats Aalst</w:t>
      </w:r>
      <w:r w:rsidR="000C30AD" w:rsidRPr="007A6D05">
        <w:t xml:space="preserve">: 170 000 </w:t>
      </w:r>
      <w:proofErr w:type="spellStart"/>
      <w:r w:rsidR="000C30AD" w:rsidRPr="007A6D05">
        <w:t>eur</w:t>
      </w:r>
      <w:proofErr w:type="spellEnd"/>
      <w:r w:rsidR="000C30AD" w:rsidRPr="007A6D05">
        <w:t xml:space="preserve"> (incl. BTW)</w:t>
      </w:r>
    </w:p>
    <w:p w14:paraId="3F89ED0C" w14:textId="77777777" w:rsidR="00BA16D2" w:rsidRPr="00BA16D2" w:rsidRDefault="00BA16D2" w:rsidP="00CD439E"/>
    <w:p w14:paraId="2957BB14" w14:textId="77777777" w:rsidR="00BA16D2" w:rsidRPr="00BA16D2" w:rsidRDefault="00BA16D2" w:rsidP="00CD439E">
      <w:r w:rsidRPr="00BA16D2">
        <w:t>D</w:t>
      </w:r>
      <w:r w:rsidR="00435386">
        <w:t xml:space="preserve">it bedrag is het </w:t>
      </w:r>
      <w:r w:rsidRPr="00BA16D2">
        <w:t>totaal bedrag</w:t>
      </w:r>
      <w:r w:rsidR="00435386">
        <w:t xml:space="preserve"> </w:t>
      </w:r>
      <w:r w:rsidRPr="00BA16D2">
        <w:t xml:space="preserve"> per perceel en niet per ondernemer</w:t>
      </w:r>
      <w:r w:rsidR="00435386">
        <w:t>.</w:t>
      </w:r>
    </w:p>
    <w:p w14:paraId="25B0C050" w14:textId="77777777" w:rsidR="00CD439E" w:rsidRPr="00CD439E" w:rsidRDefault="00CD439E" w:rsidP="00CD439E">
      <w:pPr>
        <w:rPr>
          <w:highlight w:val="yellow"/>
        </w:rPr>
      </w:pPr>
    </w:p>
    <w:p w14:paraId="08CE92EF" w14:textId="77777777" w:rsidR="00CD439E" w:rsidRPr="000C30AD" w:rsidRDefault="00CD439E" w:rsidP="00CD439E">
      <w:pPr>
        <w:spacing w:after="120"/>
        <w:ind w:left="567" w:hanging="567"/>
        <w:rPr>
          <w:b/>
        </w:rPr>
      </w:pPr>
      <w:r w:rsidRPr="000C30AD">
        <w:rPr>
          <w:b/>
        </w:rPr>
        <w:t>§3.</w:t>
      </w:r>
      <w:r w:rsidRPr="000C30AD">
        <w:rPr>
          <w:b/>
        </w:rPr>
        <w:tab/>
        <w:t>Aantal ondernemers.</w:t>
      </w:r>
    </w:p>
    <w:p w14:paraId="77E79471" w14:textId="77777777" w:rsidR="00E578CD" w:rsidRPr="00E01CC9" w:rsidRDefault="00E578CD" w:rsidP="00E578CD">
      <w:pPr>
        <w:tabs>
          <w:tab w:val="left" w:pos="567"/>
        </w:tabs>
        <w:spacing w:before="120" w:after="120"/>
        <w:outlineLvl w:val="0"/>
        <w:rPr>
          <w:szCs w:val="22"/>
        </w:rPr>
      </w:pPr>
      <w:r>
        <w:rPr>
          <w:szCs w:val="22"/>
        </w:rPr>
        <w:t xml:space="preserve">De voorliggende opdracht betreft een raamovereenkomst die wordt afgesloten met maximaal X </w:t>
      </w:r>
      <w:r w:rsidR="006A6EDA">
        <w:rPr>
          <w:szCs w:val="22"/>
        </w:rPr>
        <w:t>opdrachtnemer</w:t>
      </w:r>
      <w:r>
        <w:rPr>
          <w:szCs w:val="22"/>
        </w:rPr>
        <w:t>s per afzonderlijk perceel.</w:t>
      </w:r>
    </w:p>
    <w:p w14:paraId="0A36A70B" w14:textId="77777777" w:rsidR="00E578CD" w:rsidRDefault="00E578CD" w:rsidP="00E578CD">
      <w:pPr>
        <w:tabs>
          <w:tab w:val="left" w:pos="576"/>
          <w:tab w:val="left" w:pos="1152"/>
          <w:tab w:val="left" w:pos="1440"/>
          <w:tab w:val="left" w:pos="1728"/>
          <w:tab w:val="left" w:pos="2592"/>
        </w:tabs>
        <w:suppressAutoHyphens/>
      </w:pPr>
      <w:r>
        <w:t>X= AVS + AVP + WL</w:t>
      </w:r>
    </w:p>
    <w:p w14:paraId="6DB30B5D" w14:textId="77777777" w:rsidR="00E578CD" w:rsidRDefault="00E578CD" w:rsidP="00E578CD">
      <w:pPr>
        <w:tabs>
          <w:tab w:val="left" w:pos="576"/>
          <w:tab w:val="left" w:pos="1152"/>
          <w:tab w:val="left" w:pos="1440"/>
          <w:tab w:val="left" w:pos="1728"/>
          <w:tab w:val="left" w:pos="2592"/>
        </w:tabs>
        <w:suppressAutoHyphens/>
      </w:pPr>
      <w:r>
        <w:t>AVS= het aantal vrachtwagens voor natzoutstrooier en sneeuwploeg per perceel (zie</w:t>
      </w:r>
      <w:r w:rsidR="000C30AD">
        <w:t xml:space="preserve"> art. 58</w:t>
      </w:r>
      <w:r>
        <w:t>)</w:t>
      </w:r>
    </w:p>
    <w:p w14:paraId="08C7DBBC" w14:textId="77777777" w:rsidR="00E578CD" w:rsidRDefault="00E578CD" w:rsidP="00E578CD">
      <w:pPr>
        <w:tabs>
          <w:tab w:val="left" w:pos="576"/>
          <w:tab w:val="left" w:pos="1152"/>
          <w:tab w:val="left" w:pos="1440"/>
          <w:tab w:val="left" w:pos="1728"/>
          <w:tab w:val="left" w:pos="2592"/>
        </w:tabs>
        <w:suppressAutoHyphens/>
      </w:pPr>
      <w:r>
        <w:t>AVP= het aantal vrachtwagens voor sneeuwploeg per perceel (</w:t>
      </w:r>
      <w:r w:rsidR="000C30AD">
        <w:t>zie art. 58</w:t>
      </w:r>
      <w:r>
        <w:t>)</w:t>
      </w:r>
    </w:p>
    <w:p w14:paraId="764572F7" w14:textId="77777777" w:rsidR="00E578CD" w:rsidRDefault="00E578CD" w:rsidP="00E578CD">
      <w:pPr>
        <w:tabs>
          <w:tab w:val="left" w:pos="576"/>
          <w:tab w:val="left" w:pos="1152"/>
          <w:tab w:val="left" w:pos="1440"/>
          <w:tab w:val="left" w:pos="1728"/>
          <w:tab w:val="left" w:pos="2592"/>
        </w:tabs>
        <w:suppressAutoHyphens/>
      </w:pPr>
      <w:r>
        <w:t xml:space="preserve">WL= aantal </w:t>
      </w:r>
      <w:r w:rsidR="00C956D3">
        <w:t>laadschoppen</w:t>
      </w:r>
      <w:r>
        <w:t xml:space="preserve"> en/of bestuurders (</w:t>
      </w:r>
      <w:r w:rsidR="000C30AD">
        <w:t>zie art. 58</w:t>
      </w:r>
      <w:r>
        <w:t>)</w:t>
      </w:r>
    </w:p>
    <w:p w14:paraId="61586C5C" w14:textId="77777777" w:rsidR="00CD439E" w:rsidRDefault="00CD439E" w:rsidP="00CD439E"/>
    <w:p w14:paraId="1841DE5D" w14:textId="77777777" w:rsidR="000C30AD" w:rsidRDefault="000C30AD" w:rsidP="00CD439E">
      <w:r>
        <w:t xml:space="preserve">Per perceel wordt dit maximaal volgend aantal </w:t>
      </w:r>
      <w:r w:rsidR="006A6EDA">
        <w:t>opdrachtnemer</w:t>
      </w:r>
      <w:r>
        <w:t>s</w:t>
      </w:r>
    </w:p>
    <w:p w14:paraId="31FC6091" w14:textId="77777777" w:rsidR="000C30AD" w:rsidRPr="007A6D05" w:rsidRDefault="000C30AD" w:rsidP="000C30AD">
      <w:r w:rsidRPr="007A6D05">
        <w:t xml:space="preserve">Perceel 1 – laadplaats Gent: 26 </w:t>
      </w:r>
      <w:r w:rsidR="006A6EDA" w:rsidRPr="007A6D05">
        <w:t>opdrachtnemer</w:t>
      </w:r>
      <w:r w:rsidRPr="007A6D05">
        <w:t>s</w:t>
      </w:r>
    </w:p>
    <w:p w14:paraId="3A1158CB" w14:textId="77777777" w:rsidR="000C30AD" w:rsidRPr="00AE4BF7" w:rsidRDefault="000C30AD" w:rsidP="000C30AD">
      <w:r w:rsidRPr="00AE4BF7">
        <w:t xml:space="preserve">Perceel 2 – laadplaats Oudenaarde: </w:t>
      </w:r>
      <w:r w:rsidR="005978CE" w:rsidRPr="00AE4BF7">
        <w:t xml:space="preserve">11 </w:t>
      </w:r>
      <w:r w:rsidR="006A6EDA" w:rsidRPr="00AE4BF7">
        <w:t>opdrachtnemer</w:t>
      </w:r>
      <w:r w:rsidR="005978CE" w:rsidRPr="00AE4BF7">
        <w:t>s</w:t>
      </w:r>
    </w:p>
    <w:p w14:paraId="46882D7A" w14:textId="77777777" w:rsidR="000C30AD" w:rsidRPr="00AE4BF7" w:rsidRDefault="000C30AD" w:rsidP="000C30AD">
      <w:r w:rsidRPr="00AE4BF7">
        <w:t xml:space="preserve">Perceel 3 – laadplaats Deinze: </w:t>
      </w:r>
      <w:r w:rsidR="005978CE" w:rsidRPr="00AE4BF7">
        <w:t xml:space="preserve">6 </w:t>
      </w:r>
      <w:r w:rsidR="006A6EDA" w:rsidRPr="00AE4BF7">
        <w:t>opdrachtnemer</w:t>
      </w:r>
      <w:r w:rsidR="005978CE" w:rsidRPr="00AE4BF7">
        <w:t>s</w:t>
      </w:r>
    </w:p>
    <w:p w14:paraId="714570F7" w14:textId="77777777" w:rsidR="000C30AD" w:rsidRPr="00AE4BF7" w:rsidRDefault="000C30AD" w:rsidP="000C30AD">
      <w:r w:rsidRPr="00AE4BF7">
        <w:lastRenderedPageBreak/>
        <w:t xml:space="preserve">Perceel 4 – Laadplaats Eeklo: </w:t>
      </w:r>
      <w:r w:rsidR="00AE4BF7">
        <w:t>11</w:t>
      </w:r>
      <w:r w:rsidR="005978CE" w:rsidRPr="00AE4BF7">
        <w:t xml:space="preserve"> </w:t>
      </w:r>
      <w:r w:rsidR="006A6EDA" w:rsidRPr="00AE4BF7">
        <w:t>opdrachtnemer</w:t>
      </w:r>
      <w:r w:rsidR="005978CE" w:rsidRPr="00AE4BF7">
        <w:t>s</w:t>
      </w:r>
    </w:p>
    <w:p w14:paraId="100BB728" w14:textId="77777777" w:rsidR="000C30AD" w:rsidRPr="00AE4BF7" w:rsidRDefault="000C30AD" w:rsidP="000C30AD">
      <w:r w:rsidRPr="00AE4BF7">
        <w:t xml:space="preserve">Perceel 5 – Laadplaats Assenede: </w:t>
      </w:r>
      <w:r w:rsidR="005978CE" w:rsidRPr="00AE4BF7">
        <w:t xml:space="preserve">3 </w:t>
      </w:r>
      <w:r w:rsidR="006A6EDA" w:rsidRPr="00AE4BF7">
        <w:t>opdrachtnemer</w:t>
      </w:r>
      <w:r w:rsidR="005978CE" w:rsidRPr="00AE4BF7">
        <w:t>s</w:t>
      </w:r>
    </w:p>
    <w:p w14:paraId="2C7E4416" w14:textId="77777777" w:rsidR="000C30AD" w:rsidRPr="00CD439E" w:rsidRDefault="000C30AD" w:rsidP="00CD439E">
      <w:r w:rsidRPr="00AE4BF7">
        <w:t xml:space="preserve">Perceel 6 – Laadplaats Aalst: </w:t>
      </w:r>
      <w:r w:rsidR="005978CE" w:rsidRPr="00AE4BF7">
        <w:t xml:space="preserve">14 </w:t>
      </w:r>
      <w:r w:rsidR="006A6EDA" w:rsidRPr="00AE4BF7">
        <w:t>opdrachtnemer</w:t>
      </w:r>
      <w:r w:rsidR="005978CE" w:rsidRPr="00AE4BF7">
        <w:t>s</w:t>
      </w:r>
    </w:p>
    <w:p w14:paraId="0306CF92" w14:textId="77777777" w:rsidR="00CD439E" w:rsidRPr="00CD439E" w:rsidRDefault="00CD439E" w:rsidP="00CD439E">
      <w:pPr>
        <w:tabs>
          <w:tab w:val="left" w:pos="1701"/>
        </w:tabs>
        <w:spacing w:before="240" w:after="120"/>
        <w:ind w:left="1701" w:hanging="1701"/>
        <w:outlineLvl w:val="2"/>
        <w:rPr>
          <w:b/>
          <w:sz w:val="24"/>
        </w:rPr>
      </w:pPr>
      <w:r w:rsidRPr="00CD439E">
        <w:rPr>
          <w:b/>
          <w:sz w:val="24"/>
        </w:rPr>
        <w:t>Art</w:t>
      </w:r>
      <w:r w:rsidRPr="00E827C8">
        <w:rPr>
          <w:b/>
          <w:sz w:val="24"/>
        </w:rPr>
        <w:t>. 53.</w:t>
      </w:r>
      <w:r w:rsidRPr="00CD439E">
        <w:rPr>
          <w:b/>
          <w:sz w:val="24"/>
        </w:rPr>
        <w:tab/>
        <w:t>Technische specificaties</w:t>
      </w:r>
    </w:p>
    <w:p w14:paraId="3755C3C5" w14:textId="77777777" w:rsidR="00E827C8" w:rsidRPr="00417018" w:rsidRDefault="00E827C8" w:rsidP="00E827C8">
      <w:r w:rsidRPr="00417018">
        <w:t xml:space="preserve">Naast de wettelijke en reglementaire voorschriften zijn de volgende documenten op deze aanneming van toepassing: </w:t>
      </w:r>
    </w:p>
    <w:p w14:paraId="70442B17" w14:textId="77777777" w:rsidR="00E827C8" w:rsidRPr="00417018" w:rsidRDefault="00E827C8" w:rsidP="00E827C8"/>
    <w:p w14:paraId="02360FFD" w14:textId="77777777" w:rsidR="00E149A5" w:rsidRPr="00417018" w:rsidRDefault="00E149A5" w:rsidP="004663E7">
      <w:pPr>
        <w:numPr>
          <w:ilvl w:val="0"/>
          <w:numId w:val="13"/>
        </w:numPr>
        <w:ind w:left="426" w:hanging="426"/>
      </w:pPr>
      <w:r>
        <w:t>De</w:t>
      </w:r>
      <w:r w:rsidRPr="00E149A5">
        <w:t xml:space="preserve"> </w:t>
      </w:r>
      <w:r>
        <w:t>gewijzigde bepalingen van hoofdstuk 1 van het Standaardbestek 250 voor de wegenbouw, versie 4.0 van 2017. De specifieke bepalingen die enkel van toepassing zijn voor overheidsopdrachten van werken, vermeld in H1 – Algemene administratieve voorschriften, zijn niet van toepassing tenzij anders vermeld in dit bijzonder bestek.</w:t>
      </w:r>
    </w:p>
    <w:p w14:paraId="6F100F7C" w14:textId="77777777" w:rsidR="00E827C8" w:rsidRPr="00417018" w:rsidRDefault="00327570" w:rsidP="00E827C8">
      <w:pPr>
        <w:numPr>
          <w:ilvl w:val="0"/>
          <w:numId w:val="13"/>
        </w:numPr>
        <w:ind w:left="426" w:hanging="426"/>
      </w:pPr>
      <w:r>
        <w:t>D</w:t>
      </w:r>
      <w:r w:rsidR="00E827C8" w:rsidRPr="00417018">
        <w:t xml:space="preserve">e </w:t>
      </w:r>
      <w:r w:rsidR="00E827C8">
        <w:t xml:space="preserve">bijlagen </w:t>
      </w:r>
      <w:r w:rsidR="00E827C8" w:rsidRPr="00417018">
        <w:t>horende bij dit bijzonder bestek</w:t>
      </w:r>
      <w:r>
        <w:t>.</w:t>
      </w:r>
    </w:p>
    <w:p w14:paraId="562EF931" w14:textId="77777777" w:rsidR="00E827C8" w:rsidRDefault="00E827C8" w:rsidP="00E827C8">
      <w:pPr>
        <w:numPr>
          <w:ilvl w:val="0"/>
          <w:numId w:val="13"/>
        </w:numPr>
        <w:ind w:left="426" w:hanging="426"/>
      </w:pPr>
      <w:r w:rsidRPr="00417018">
        <w:t>dit bijzonder bestek en de opmetingsstaat</w:t>
      </w:r>
    </w:p>
    <w:p w14:paraId="631AA1FE" w14:textId="77777777" w:rsidR="00E16F6B" w:rsidRPr="00FA3308" w:rsidRDefault="00E16F6B" w:rsidP="00E827C8">
      <w:pPr>
        <w:numPr>
          <w:ilvl w:val="0"/>
          <w:numId w:val="13"/>
        </w:numPr>
        <w:ind w:left="426" w:hanging="426"/>
      </w:pPr>
      <w:r w:rsidRPr="00FA3308">
        <w:t>De gedetailleerde referentieroutes</w:t>
      </w:r>
      <w:r w:rsidRPr="00FA3308">
        <w:rPr>
          <w:vertAlign w:val="superscript"/>
        </w:rPr>
        <w:footnoteReference w:customMarkFollows="1" w:id="1"/>
        <w:t>†</w:t>
      </w:r>
      <w:r w:rsidRPr="00FA3308">
        <w:rPr>
          <w:vertAlign w:val="superscript"/>
        </w:rPr>
        <w:footnoteReference w:customMarkFollows="1" w:id="2"/>
        <w:t>*</w:t>
      </w:r>
    </w:p>
    <w:p w14:paraId="0FC57B45" w14:textId="77777777" w:rsidR="00E827C8" w:rsidRPr="00417018" w:rsidRDefault="00327570" w:rsidP="00E16F6B">
      <w:pPr>
        <w:numPr>
          <w:ilvl w:val="0"/>
          <w:numId w:val="13"/>
        </w:numPr>
        <w:ind w:left="426" w:hanging="426"/>
      </w:pPr>
      <w:r>
        <w:t>D</w:t>
      </w:r>
      <w:r w:rsidR="00E827C8">
        <w:t>e technische voorschriften en handleiding van het ter beschikking  gesteld gladheidbestrijdingsmaterieel</w:t>
      </w:r>
      <w:r w:rsidR="00E827C8" w:rsidRPr="00417018">
        <w:rPr>
          <w:vertAlign w:val="superscript"/>
        </w:rPr>
        <w:footnoteReference w:customMarkFollows="1" w:id="3"/>
        <w:t>†</w:t>
      </w:r>
      <w:r w:rsidR="00E827C8" w:rsidRPr="00417018">
        <w:rPr>
          <w:vertAlign w:val="superscript"/>
        </w:rPr>
        <w:footnoteReference w:customMarkFollows="1" w:id="4"/>
        <w:t>*</w:t>
      </w:r>
      <w:r w:rsidR="00E827C8">
        <w:rPr>
          <w:vertAlign w:val="superscript"/>
        </w:rPr>
        <w:t xml:space="preserve">    </w:t>
      </w:r>
      <w:r w:rsidR="00E827C8" w:rsidRPr="00E16F6B">
        <w:rPr>
          <w:vertAlign w:val="superscript"/>
        </w:rPr>
        <w:t xml:space="preserve">  </w:t>
      </w:r>
    </w:p>
    <w:p w14:paraId="2616D26C" w14:textId="77777777" w:rsidR="00E16F6B" w:rsidRPr="00417018" w:rsidRDefault="00327570" w:rsidP="00E16F6B">
      <w:pPr>
        <w:numPr>
          <w:ilvl w:val="0"/>
          <w:numId w:val="13"/>
        </w:numPr>
        <w:ind w:left="426" w:hanging="426"/>
      </w:pPr>
      <w:r>
        <w:t>D</w:t>
      </w:r>
      <w:r w:rsidR="00E827C8" w:rsidRPr="00417018">
        <w:t xml:space="preserve">e </w:t>
      </w:r>
      <w:r w:rsidR="00E827C8">
        <w:t>risicoanalyse van het personeel van het agentschap Wegen en Verkeer, ingeschakeld in de gladheidbestrijding</w:t>
      </w:r>
      <w:r w:rsidR="00E827C8" w:rsidRPr="00FA66F7">
        <w:rPr>
          <w:vertAlign w:val="superscript"/>
        </w:rPr>
        <w:t xml:space="preserve"> </w:t>
      </w:r>
      <w:r w:rsidR="00E827C8" w:rsidRPr="00417018">
        <w:rPr>
          <w:vertAlign w:val="superscript"/>
        </w:rPr>
        <w:footnoteReference w:customMarkFollows="1" w:id="5"/>
        <w:t>*</w:t>
      </w:r>
    </w:p>
    <w:p w14:paraId="5493303B" w14:textId="77777777" w:rsidR="00E827C8" w:rsidRPr="00417018" w:rsidRDefault="00E827C8" w:rsidP="00E827C8"/>
    <w:p w14:paraId="2DAE2DB6" w14:textId="77777777" w:rsidR="00E827C8" w:rsidRPr="00417018" w:rsidRDefault="00E827C8" w:rsidP="00E827C8">
      <w:r w:rsidRPr="00417018">
        <w:t>De laatst gepubliceerde versie van de volgende documenten is van toepassing. Bij tegenspraak tussen de verschillende voorschriften heeft de meest recente voorrang.</w:t>
      </w:r>
    </w:p>
    <w:p w14:paraId="0E1C76A3" w14:textId="77777777" w:rsidR="00E827C8" w:rsidRPr="00417018" w:rsidRDefault="00E827C8" w:rsidP="00E827C8"/>
    <w:p w14:paraId="750004AF" w14:textId="77777777" w:rsidR="00E827C8" w:rsidRPr="00417018" w:rsidRDefault="00E827C8" w:rsidP="00E827C8">
      <w:pPr>
        <w:numPr>
          <w:ilvl w:val="0"/>
          <w:numId w:val="13"/>
        </w:numPr>
        <w:ind w:left="426" w:hanging="426"/>
      </w:pPr>
      <w:r w:rsidRPr="00417018">
        <w:t xml:space="preserve">de volgende omzendbrieven en dienstorders: </w:t>
      </w:r>
    </w:p>
    <w:p w14:paraId="1CC093A1" w14:textId="77777777" w:rsidR="00E827C8" w:rsidRPr="00417018" w:rsidRDefault="00E827C8" w:rsidP="00E827C8"/>
    <w:p w14:paraId="22EC4A40" w14:textId="77777777" w:rsidR="00E827C8" w:rsidRPr="00417018" w:rsidRDefault="00E827C8" w:rsidP="00E827C8">
      <w:pPr>
        <w:numPr>
          <w:ilvl w:val="0"/>
          <w:numId w:val="13"/>
        </w:numPr>
        <w:ind w:left="851" w:hanging="426"/>
      </w:pPr>
      <w:r w:rsidRPr="00417018">
        <w:t>MOW/2006/1</w:t>
      </w:r>
      <w:r w:rsidRPr="00417018">
        <w:tab/>
        <w:t xml:space="preserve">Berekenen van de </w:t>
      </w:r>
      <w:proofErr w:type="spellStart"/>
      <w:r w:rsidRPr="00417018">
        <w:t>uurkost</w:t>
      </w:r>
      <w:proofErr w:type="spellEnd"/>
      <w:r w:rsidRPr="00417018">
        <w:t xml:space="preserve"> van aannemersmaterieel volgens de kostenschaal CMK-2003 (publicatie in Belgisch Staatsblad op 6 oktober 2006)</w:t>
      </w:r>
    </w:p>
    <w:p w14:paraId="5DE94D05" w14:textId="77777777" w:rsidR="00E827C8" w:rsidRDefault="00E827C8" w:rsidP="00E827C8">
      <w:pPr>
        <w:numPr>
          <w:ilvl w:val="0"/>
          <w:numId w:val="13"/>
        </w:numPr>
        <w:ind w:left="851" w:hanging="426"/>
      </w:pPr>
      <w:r>
        <w:t xml:space="preserve">OW 2001/1 verplichting van het gebruik van </w:t>
      </w:r>
      <w:proofErr w:type="spellStart"/>
      <w:r>
        <w:t>zichtveldverbeterende</w:t>
      </w:r>
      <w:proofErr w:type="spellEnd"/>
      <w:r>
        <w:t xml:space="preserve"> systemen (</w:t>
      </w:r>
      <w:proofErr w:type="spellStart"/>
      <w:r>
        <w:t>zgn</w:t>
      </w:r>
      <w:proofErr w:type="spellEnd"/>
      <w:r>
        <w:t xml:space="preserve"> anti-dode-hoek) voor bedrijfsauto’s op tijdelijke of mobiele bouwplaatsen</w:t>
      </w:r>
    </w:p>
    <w:p w14:paraId="5A3C9580" w14:textId="77777777" w:rsidR="00E827C8" w:rsidRDefault="00E827C8" w:rsidP="00E827C8"/>
    <w:p w14:paraId="614043C9" w14:textId="77777777" w:rsidR="00E827C8" w:rsidRDefault="00E827C8" w:rsidP="00E827C8">
      <w:pPr>
        <w:numPr>
          <w:ilvl w:val="0"/>
          <w:numId w:val="13"/>
        </w:numPr>
        <w:ind w:left="426" w:hanging="426"/>
      </w:pPr>
      <w:r>
        <w:t xml:space="preserve">De aandacht wordt gevestigd op volgende wettelijke voorschriften voor “winterdienst” </w:t>
      </w:r>
      <w:r w:rsidRPr="00417018">
        <w:t>:</w:t>
      </w:r>
    </w:p>
    <w:p w14:paraId="7975729F" w14:textId="77777777" w:rsidR="00E827C8" w:rsidRDefault="00E827C8" w:rsidP="00E827C8">
      <w:pPr>
        <w:pStyle w:val="Lijstalinea"/>
      </w:pPr>
    </w:p>
    <w:p w14:paraId="29BB4097" w14:textId="77777777" w:rsidR="00E827C8" w:rsidRPr="00DE5FB4" w:rsidRDefault="00E827C8" w:rsidP="00E827C8">
      <w:pPr>
        <w:pStyle w:val="Lijstalinea"/>
        <w:numPr>
          <w:ilvl w:val="0"/>
          <w:numId w:val="13"/>
        </w:numPr>
        <w:rPr>
          <w:lang w:val="nl-BE"/>
        </w:rPr>
      </w:pPr>
      <w:r>
        <w:t>Het</w:t>
      </w:r>
      <w:r w:rsidRPr="00417018">
        <w:t xml:space="preserve"> </w:t>
      </w:r>
      <w:r w:rsidRPr="00FD6FB6">
        <w:rPr>
          <w:lang w:val="nl-BE"/>
        </w:rPr>
        <w:t> MB</w:t>
      </w:r>
      <w:r>
        <w:rPr>
          <w:lang w:val="nl-BE"/>
        </w:rPr>
        <w:t xml:space="preserve"> van</w:t>
      </w:r>
      <w:r w:rsidRPr="00FD6FB6">
        <w:rPr>
          <w:lang w:val="nl-BE"/>
        </w:rPr>
        <w:t xml:space="preserve"> 7 mei 1999 (signaleren van werken en verkeersbelemmeringen op de openbare weg).</w:t>
      </w:r>
      <w:r>
        <w:rPr>
          <w:lang w:val="nl-BE"/>
        </w:rPr>
        <w:t xml:space="preserve"> </w:t>
      </w:r>
      <w:r w:rsidRPr="00FD6FB6">
        <w:rPr>
          <w:lang w:val="nl-BE"/>
        </w:rPr>
        <w:t xml:space="preserve">Artikel 7.4 - De voertuigen die gebruikt worden voor het berijdbaar houden van de wegen in de winter worden minstens uitgerust met twee </w:t>
      </w:r>
      <w:proofErr w:type="spellStart"/>
      <w:r w:rsidRPr="00FD6FB6">
        <w:rPr>
          <w:lang w:val="nl-BE"/>
        </w:rPr>
        <w:t>oranjegele</w:t>
      </w:r>
      <w:proofErr w:type="spellEnd"/>
      <w:r w:rsidRPr="00FD6FB6">
        <w:rPr>
          <w:lang w:val="nl-BE"/>
        </w:rPr>
        <w:t xml:space="preserve"> knipperlichten bovenop het voertuig.</w:t>
      </w:r>
    </w:p>
    <w:p w14:paraId="0FA99A07" w14:textId="77777777" w:rsidR="00E827C8" w:rsidRPr="00FD6FB6" w:rsidRDefault="00E827C8" w:rsidP="00E827C8">
      <w:pPr>
        <w:pStyle w:val="Lijstalinea"/>
        <w:numPr>
          <w:ilvl w:val="0"/>
          <w:numId w:val="13"/>
        </w:numPr>
        <w:rPr>
          <w:lang w:val="nl-BE"/>
        </w:rPr>
      </w:pPr>
      <w:r>
        <w:rPr>
          <w:lang w:val="nl-BE"/>
        </w:rPr>
        <w:t xml:space="preserve">Het KB van 9 april 2007- art. 6f: rust- en rijtijden zijn </w:t>
      </w:r>
      <w:proofErr w:type="spellStart"/>
      <w:r>
        <w:rPr>
          <w:lang w:val="nl-BE"/>
        </w:rPr>
        <w:t>oa</w:t>
      </w:r>
      <w:proofErr w:type="spellEnd"/>
      <w:r>
        <w:rPr>
          <w:lang w:val="nl-BE"/>
        </w:rPr>
        <w:t>. niet van toepassing voor het onderhoud van de wegen.</w:t>
      </w:r>
    </w:p>
    <w:p w14:paraId="7886C8B8" w14:textId="77777777" w:rsidR="00E827C8" w:rsidRPr="00417018" w:rsidRDefault="00E827C8" w:rsidP="00E827C8">
      <w:pPr>
        <w:pStyle w:val="Lijstalinea"/>
        <w:numPr>
          <w:ilvl w:val="0"/>
          <w:numId w:val="13"/>
        </w:numPr>
      </w:pPr>
      <w:r>
        <w:rPr>
          <w:lang w:val="nl-BE"/>
        </w:rPr>
        <w:t>H</w:t>
      </w:r>
      <w:r w:rsidRPr="00DE5FB4">
        <w:rPr>
          <w:lang w:val="nl-BE"/>
        </w:rPr>
        <w:t xml:space="preserve">et KB van 27 februari 2013 </w:t>
      </w:r>
      <w:r>
        <w:rPr>
          <w:lang w:val="nl-BE"/>
        </w:rPr>
        <w:t>(</w:t>
      </w:r>
      <w:r w:rsidRPr="00DE5FB4">
        <w:rPr>
          <w:lang w:val="nl-BE"/>
        </w:rPr>
        <w:t>betreffende het wegverkeer van uitzonderlijke voertuigen</w:t>
      </w:r>
      <w:r>
        <w:rPr>
          <w:lang w:val="nl-BE"/>
        </w:rPr>
        <w:t>).</w:t>
      </w:r>
      <w:r w:rsidRPr="00DE5FB4">
        <w:rPr>
          <w:lang w:val="nl-BE"/>
        </w:rPr>
        <w:t xml:space="preserve"> </w:t>
      </w:r>
      <w:r>
        <w:rPr>
          <w:lang w:val="nl-BE"/>
        </w:rPr>
        <w:t xml:space="preserve">Er </w:t>
      </w:r>
      <w:r w:rsidRPr="00DE5FB4">
        <w:rPr>
          <w:lang w:val="nl-BE"/>
        </w:rPr>
        <w:t>dient geen vergunning aangevraagd te worden voor het gebruik van de wegen voor aannemers van wegbeheerders die tijdens de winter belast zijn met het ruimen van sneeuw of het strooien</w:t>
      </w:r>
      <w:r>
        <w:rPr>
          <w:lang w:val="nl-BE"/>
        </w:rPr>
        <w:t xml:space="preserve">, </w:t>
      </w:r>
      <w:r w:rsidRPr="00DE5FB4">
        <w:rPr>
          <w:lang w:val="nl-BE"/>
        </w:rPr>
        <w:t xml:space="preserve"> voor zover het uitzonderlijk karakter van het voertuig ontstaat door de sneeuwschop of </w:t>
      </w:r>
      <w:proofErr w:type="spellStart"/>
      <w:r w:rsidRPr="00DE5FB4">
        <w:rPr>
          <w:lang w:val="nl-BE"/>
        </w:rPr>
        <w:t>stroo</w:t>
      </w:r>
      <w:r>
        <w:rPr>
          <w:lang w:val="nl-BE"/>
        </w:rPr>
        <w:t>i</w:t>
      </w:r>
      <w:r w:rsidRPr="00DE5FB4">
        <w:rPr>
          <w:lang w:val="nl-BE"/>
        </w:rPr>
        <w:t>installatie</w:t>
      </w:r>
      <w:proofErr w:type="spellEnd"/>
      <w:r w:rsidRPr="00DE5FB4">
        <w:rPr>
          <w:lang w:val="nl-BE"/>
        </w:rPr>
        <w:t xml:space="preserve">. </w:t>
      </w:r>
      <w:r w:rsidRPr="00A36BA7">
        <w:t xml:space="preserve"> </w:t>
      </w:r>
    </w:p>
    <w:p w14:paraId="65CF344D" w14:textId="77777777" w:rsidR="00AF5066" w:rsidRDefault="00AF5066" w:rsidP="00CD439E">
      <w:pPr>
        <w:tabs>
          <w:tab w:val="left" w:pos="1701"/>
        </w:tabs>
        <w:spacing w:before="240" w:after="120"/>
        <w:ind w:left="1701" w:hanging="1701"/>
        <w:outlineLvl w:val="2"/>
        <w:rPr>
          <w:b/>
          <w:sz w:val="24"/>
        </w:rPr>
      </w:pPr>
      <w:r>
        <w:rPr>
          <w:b/>
          <w:sz w:val="24"/>
        </w:rPr>
        <w:br w:type="page"/>
      </w:r>
    </w:p>
    <w:p w14:paraId="591658BF" w14:textId="77777777" w:rsidR="00CD439E" w:rsidRPr="00E01CC9" w:rsidRDefault="00CD439E" w:rsidP="00CD439E">
      <w:pPr>
        <w:tabs>
          <w:tab w:val="left" w:pos="1701"/>
        </w:tabs>
        <w:spacing w:before="240" w:after="120"/>
        <w:ind w:left="1701" w:hanging="1701"/>
        <w:outlineLvl w:val="2"/>
        <w:rPr>
          <w:b/>
          <w:sz w:val="24"/>
        </w:rPr>
      </w:pPr>
      <w:r w:rsidRPr="00E01CC9">
        <w:rPr>
          <w:b/>
          <w:sz w:val="24"/>
        </w:rPr>
        <w:lastRenderedPageBreak/>
        <w:t>Art. 56.</w:t>
      </w:r>
      <w:r w:rsidRPr="00E01CC9">
        <w:rPr>
          <w:b/>
          <w:sz w:val="24"/>
        </w:rPr>
        <w:tab/>
        <w:t xml:space="preserve">Varianten en opties   </w:t>
      </w:r>
    </w:p>
    <w:p w14:paraId="49576B02" w14:textId="77777777" w:rsidR="00CD439E" w:rsidRPr="00E01CC9" w:rsidRDefault="00CD439E" w:rsidP="00CD439E">
      <w:pPr>
        <w:spacing w:after="120"/>
        <w:ind w:left="567" w:hanging="567"/>
        <w:rPr>
          <w:b/>
        </w:rPr>
      </w:pPr>
      <w:r w:rsidRPr="00E01CC9">
        <w:rPr>
          <w:b/>
        </w:rPr>
        <w:t>1.</w:t>
      </w:r>
      <w:r w:rsidRPr="00E01CC9">
        <w:rPr>
          <w:b/>
        </w:rPr>
        <w:tab/>
        <w:t>Vrije varianten</w:t>
      </w:r>
    </w:p>
    <w:p w14:paraId="39B0FA7A" w14:textId="77777777" w:rsidR="00CD439E" w:rsidRPr="00E01CC9" w:rsidRDefault="00CD439E" w:rsidP="00CD439E">
      <w:r w:rsidRPr="00E01CC9">
        <w:t>Vrije varianten zijn niet toegelaten.</w:t>
      </w:r>
    </w:p>
    <w:p w14:paraId="5585F07D" w14:textId="77777777" w:rsidR="00CD439E" w:rsidRPr="00E01CC9" w:rsidRDefault="00CD439E" w:rsidP="00CD439E"/>
    <w:p w14:paraId="0E67C0E8" w14:textId="77777777" w:rsidR="00CD439E" w:rsidRPr="00E01CC9" w:rsidRDefault="00CD439E" w:rsidP="00CD439E">
      <w:pPr>
        <w:spacing w:after="120"/>
        <w:ind w:left="567" w:hanging="567"/>
        <w:rPr>
          <w:b/>
        </w:rPr>
      </w:pPr>
      <w:r w:rsidRPr="00E01CC9">
        <w:rPr>
          <w:b/>
        </w:rPr>
        <w:t>2.</w:t>
      </w:r>
      <w:r w:rsidRPr="00E01CC9">
        <w:rPr>
          <w:b/>
        </w:rPr>
        <w:tab/>
        <w:t>Vrije opties</w:t>
      </w:r>
    </w:p>
    <w:p w14:paraId="3D60416C" w14:textId="77777777" w:rsidR="00CD439E" w:rsidRPr="00E01CC9" w:rsidRDefault="00CD439E" w:rsidP="00CD439E">
      <w:r w:rsidRPr="00E01CC9">
        <w:t xml:space="preserve">Vrije opties zijn niet toegelaten. </w:t>
      </w:r>
    </w:p>
    <w:p w14:paraId="30BAAE77" w14:textId="77777777" w:rsidR="00CD439E" w:rsidRPr="000D424D" w:rsidRDefault="00CD439E" w:rsidP="00CD439E">
      <w:pPr>
        <w:tabs>
          <w:tab w:val="left" w:pos="1701"/>
        </w:tabs>
        <w:spacing w:before="240" w:after="120"/>
        <w:ind w:left="1701" w:hanging="1701"/>
        <w:outlineLvl w:val="2"/>
        <w:rPr>
          <w:b/>
          <w:sz w:val="24"/>
        </w:rPr>
      </w:pPr>
      <w:r w:rsidRPr="000D424D">
        <w:rPr>
          <w:b/>
          <w:sz w:val="24"/>
        </w:rPr>
        <w:t>Art. 57.</w:t>
      </w:r>
      <w:r w:rsidRPr="000D424D">
        <w:rPr>
          <w:b/>
          <w:sz w:val="24"/>
        </w:rPr>
        <w:tab/>
        <w:t>Vaste en voorwaardelijke gedeelten en verlengingsclausules</w:t>
      </w:r>
    </w:p>
    <w:p w14:paraId="04C3EA18" w14:textId="77777777" w:rsidR="00CD439E" w:rsidRPr="000D424D" w:rsidRDefault="00CD439E" w:rsidP="00CD439E">
      <w:pPr>
        <w:spacing w:after="120"/>
        <w:ind w:left="567" w:hanging="567"/>
        <w:rPr>
          <w:b/>
        </w:rPr>
      </w:pPr>
      <w:r w:rsidRPr="000D424D">
        <w:rPr>
          <w:b/>
        </w:rPr>
        <w:t>Opdracht in vaste en voorwaardelijke gedeelten</w:t>
      </w:r>
    </w:p>
    <w:p w14:paraId="6AF84C8B" w14:textId="77777777" w:rsidR="00CD439E" w:rsidRDefault="00E149A5" w:rsidP="00CD439E">
      <w:r w:rsidRPr="000D424D">
        <w:t>Er worden geen vaste of voorwaardelijke gedeelten vastgesteld.</w:t>
      </w:r>
    </w:p>
    <w:p w14:paraId="529D68AE" w14:textId="77777777" w:rsidR="000D424D" w:rsidRPr="000D424D" w:rsidRDefault="000D424D" w:rsidP="00CD439E"/>
    <w:p w14:paraId="7BC5C289" w14:textId="77777777" w:rsidR="00CD439E" w:rsidRPr="00CD439E" w:rsidRDefault="00CD439E" w:rsidP="00CD439E">
      <w:pPr>
        <w:spacing w:after="120"/>
        <w:ind w:left="567" w:hanging="567"/>
        <w:rPr>
          <w:b/>
        </w:rPr>
      </w:pPr>
      <w:r w:rsidRPr="000D424D">
        <w:rPr>
          <w:b/>
        </w:rPr>
        <w:t>Verlengingsclausule</w:t>
      </w:r>
    </w:p>
    <w:p w14:paraId="6CC4EE1D" w14:textId="77777777" w:rsidR="000D424D" w:rsidRPr="00B0135D" w:rsidRDefault="000D424D" w:rsidP="000D424D">
      <w:r>
        <w:rPr>
          <w:rFonts w:cs="Arial"/>
          <w:szCs w:val="22"/>
        </w:rPr>
        <w:t>Deze opdracht</w:t>
      </w:r>
      <w:r w:rsidRPr="00777716">
        <w:rPr>
          <w:rFonts w:cs="Arial"/>
          <w:szCs w:val="22"/>
        </w:rPr>
        <w:t xml:space="preserve"> slaat op een periode van 1 </w:t>
      </w:r>
      <w:r>
        <w:rPr>
          <w:rFonts w:cs="Arial"/>
          <w:szCs w:val="22"/>
        </w:rPr>
        <w:t>w</w:t>
      </w:r>
      <w:r w:rsidR="00AA4289">
        <w:rPr>
          <w:rFonts w:cs="Arial"/>
          <w:szCs w:val="22"/>
        </w:rPr>
        <w:t>interdienstperiode (2018-2019)</w:t>
      </w:r>
      <w:r w:rsidRPr="00777716">
        <w:rPr>
          <w:rFonts w:cs="Arial"/>
          <w:szCs w:val="22"/>
        </w:rPr>
        <w:t>.</w:t>
      </w:r>
      <w:r>
        <w:rPr>
          <w:rFonts w:cs="Arial"/>
          <w:szCs w:val="22"/>
        </w:rPr>
        <w:t xml:space="preserve"> </w:t>
      </w:r>
      <w:r>
        <w:t xml:space="preserve">De opdracht wordt stilzwijgend tot 2 maal verlengd, </w:t>
      </w:r>
      <w:r>
        <w:rPr>
          <w:u w:val="single"/>
        </w:rPr>
        <w:t>telkens</w:t>
      </w:r>
      <w:r>
        <w:t xml:space="preserve"> voor een nieuwe winterdienstperiode (2019-2020 en 2020 -2021). De totale duur van de opd</w:t>
      </w:r>
      <w:r w:rsidR="00C3708C">
        <w:t xml:space="preserve">racht (incl. verlengingen) is </w:t>
      </w:r>
      <w:r>
        <w:t xml:space="preserve">dus beperkt tot 3 winterdienstperioden. </w:t>
      </w:r>
      <w:r>
        <w:br/>
      </w:r>
      <w:r w:rsidRPr="00B0135D">
        <w:t xml:space="preserve">De </w:t>
      </w:r>
      <w:r w:rsidRPr="00B0135D">
        <w:rPr>
          <w:bCs/>
          <w:szCs w:val="22"/>
        </w:rPr>
        <w:t>aanbesteder</w:t>
      </w:r>
      <w:r w:rsidRPr="00B0135D">
        <w:t xml:space="preserve"> heeft het recht de opdracht niet te verlengen zonder enige vorm van schadevergoeding. De niet-verlenging wordt aan de opdrachtnemer meegedeeld tenminste </w:t>
      </w:r>
      <w:r>
        <w:t>90</w:t>
      </w:r>
      <w:r w:rsidRPr="00B0135D">
        <w:t xml:space="preserve"> kalenderdagen voor het verstrijken van de lopende geldigheidstermijn.</w:t>
      </w:r>
    </w:p>
    <w:p w14:paraId="59EFC18D" w14:textId="77777777" w:rsidR="000D424D" w:rsidRPr="00B0135D" w:rsidRDefault="000D424D" w:rsidP="000D424D"/>
    <w:p w14:paraId="5DE1112B" w14:textId="77777777" w:rsidR="000D424D" w:rsidRDefault="000D424D" w:rsidP="000D424D">
      <w:pPr>
        <w:rPr>
          <w:rFonts w:cs="Arial"/>
          <w:szCs w:val="22"/>
        </w:rPr>
      </w:pPr>
      <w:r w:rsidRPr="00B0135D">
        <w:rPr>
          <w:rFonts w:cs="Arial"/>
          <w:szCs w:val="22"/>
        </w:rPr>
        <w:t xml:space="preserve">De opdrachtnemer kan eventuele verlenging van het contract weigeren, op voorwaarde dat hij dit, per aangetekend schrijven, kenbaar maakt aan de </w:t>
      </w:r>
      <w:r w:rsidRPr="00B0135D">
        <w:rPr>
          <w:bCs/>
          <w:szCs w:val="22"/>
        </w:rPr>
        <w:t>aanbesteder</w:t>
      </w:r>
      <w:r w:rsidRPr="00B0135D">
        <w:rPr>
          <w:rFonts w:cs="Arial"/>
          <w:szCs w:val="22"/>
        </w:rPr>
        <w:t>, ten laatste 180 kalenderdagen vóór het einde van de lopende geldigheidstermijn.</w:t>
      </w:r>
    </w:p>
    <w:p w14:paraId="1E5C7B62" w14:textId="77777777" w:rsidR="00CD439E" w:rsidRPr="007A6D05" w:rsidRDefault="00CD439E" w:rsidP="00CD439E">
      <w:pPr>
        <w:tabs>
          <w:tab w:val="left" w:pos="1701"/>
        </w:tabs>
        <w:spacing w:before="240" w:after="120"/>
        <w:ind w:left="1701" w:hanging="1701"/>
        <w:outlineLvl w:val="2"/>
        <w:rPr>
          <w:b/>
          <w:sz w:val="24"/>
        </w:rPr>
      </w:pPr>
      <w:r w:rsidRPr="007A6D05">
        <w:rPr>
          <w:b/>
          <w:sz w:val="24"/>
        </w:rPr>
        <w:t>Art. 58.</w:t>
      </w:r>
      <w:r w:rsidRPr="007A6D05">
        <w:rPr>
          <w:b/>
          <w:sz w:val="24"/>
        </w:rPr>
        <w:tab/>
        <w:t xml:space="preserve">Percelen </w:t>
      </w:r>
    </w:p>
    <w:p w14:paraId="5CF6337E" w14:textId="77777777" w:rsidR="00CD439E" w:rsidRPr="007A6D05" w:rsidRDefault="00CD439E" w:rsidP="00CD439E">
      <w:r w:rsidRPr="007A6D05">
        <w:t xml:space="preserve">De opdracht wordt opgesplitst in </w:t>
      </w:r>
      <w:r w:rsidR="004663E7" w:rsidRPr="007A6D05">
        <w:t>6 percelen.</w:t>
      </w:r>
    </w:p>
    <w:p w14:paraId="6C226141" w14:textId="77777777" w:rsidR="00401231" w:rsidRPr="007A6D05" w:rsidRDefault="00401231" w:rsidP="00401231">
      <w:pPr>
        <w:pStyle w:val="Kop3"/>
        <w:numPr>
          <w:ilvl w:val="0"/>
          <w:numId w:val="0"/>
        </w:numPr>
        <w:ind w:left="720" w:hanging="720"/>
      </w:pPr>
      <w:r w:rsidRPr="007A6D05">
        <w:t xml:space="preserve">Perceel 1: Laadplaats </w:t>
      </w:r>
      <w:proofErr w:type="spellStart"/>
      <w:r w:rsidRPr="007A6D05">
        <w:t>Gentbrugge</w:t>
      </w:r>
      <w:proofErr w:type="spellEnd"/>
      <w:r w:rsidRPr="007A6D05">
        <w:t xml:space="preserve"> </w:t>
      </w:r>
    </w:p>
    <w:p w14:paraId="7DF9FDCF" w14:textId="77777777" w:rsidR="00401231" w:rsidRPr="00C956D3" w:rsidRDefault="00401231" w:rsidP="004663E7">
      <w:pPr>
        <w:pStyle w:val="Lijstalinea"/>
        <w:numPr>
          <w:ilvl w:val="0"/>
          <w:numId w:val="13"/>
        </w:numPr>
        <w:tabs>
          <w:tab w:val="left" w:pos="576"/>
          <w:tab w:val="left" w:pos="1152"/>
          <w:tab w:val="left" w:pos="1440"/>
          <w:tab w:val="left" w:pos="1728"/>
          <w:tab w:val="left" w:pos="2592"/>
        </w:tabs>
        <w:suppressAutoHyphens/>
        <w:rPr>
          <w:rFonts w:asciiTheme="minorHAnsi" w:hAnsiTheme="minorHAnsi"/>
          <w:szCs w:val="22"/>
        </w:rPr>
      </w:pPr>
      <w:r w:rsidRPr="00C956D3">
        <w:rPr>
          <w:rFonts w:asciiTheme="minorHAnsi" w:hAnsiTheme="minorHAnsi"/>
          <w:szCs w:val="22"/>
        </w:rPr>
        <w:t xml:space="preserve">Adres: </w:t>
      </w:r>
      <w:r w:rsidRPr="00C956D3">
        <w:rPr>
          <w:rFonts w:asciiTheme="minorHAnsi" w:hAnsiTheme="minorHAnsi" w:cs="Arial"/>
          <w:color w:val="000000"/>
          <w:szCs w:val="22"/>
        </w:rPr>
        <w:t xml:space="preserve">Walstraat 101 - 9050 </w:t>
      </w:r>
      <w:proofErr w:type="spellStart"/>
      <w:r w:rsidRPr="00C956D3">
        <w:rPr>
          <w:rFonts w:asciiTheme="minorHAnsi" w:hAnsiTheme="minorHAnsi" w:cs="Arial"/>
          <w:color w:val="000000"/>
          <w:szCs w:val="22"/>
        </w:rPr>
        <w:t>Gentbrugge</w:t>
      </w:r>
      <w:proofErr w:type="spellEnd"/>
      <w:r w:rsidRPr="00C956D3">
        <w:rPr>
          <w:rFonts w:asciiTheme="minorHAnsi" w:hAnsiTheme="minorHAnsi"/>
          <w:szCs w:val="22"/>
        </w:rPr>
        <w:t xml:space="preserve"> </w:t>
      </w:r>
    </w:p>
    <w:p w14:paraId="7A8AF07F" w14:textId="77777777" w:rsidR="004663E7" w:rsidRPr="007A6D05" w:rsidRDefault="004663E7" w:rsidP="00C3708C">
      <w:pPr>
        <w:pStyle w:val="Lijstalinea"/>
        <w:numPr>
          <w:ilvl w:val="0"/>
          <w:numId w:val="13"/>
        </w:numPr>
        <w:tabs>
          <w:tab w:val="left" w:pos="576"/>
          <w:tab w:val="left" w:pos="1152"/>
          <w:tab w:val="left" w:pos="1440"/>
          <w:tab w:val="left" w:pos="1728"/>
          <w:tab w:val="left" w:pos="2592"/>
        </w:tabs>
        <w:suppressAutoHyphens/>
      </w:pPr>
      <w:r w:rsidRPr="007A6D05">
        <w:t>Alg. leidinggevende winterdienst: Sandrine Demolie (</w:t>
      </w:r>
      <w:hyperlink r:id="rId15" w:history="1">
        <w:r w:rsidR="0077388D" w:rsidRPr="007A6D05">
          <w:rPr>
            <w:rStyle w:val="Hyperlink"/>
          </w:rPr>
          <w:t>sandrine.demolie@mow.vlaanderen.be</w:t>
        </w:r>
      </w:hyperlink>
      <w:r w:rsidRPr="007A6D05">
        <w:t>)</w:t>
      </w:r>
      <w:r w:rsidR="0077388D" w:rsidRPr="007A6D05">
        <w:t xml:space="preserve"> </w:t>
      </w:r>
      <w:r w:rsidR="00C3708C" w:rsidRPr="007A6D05">
        <w:t>of Niki Eerebout (</w:t>
      </w:r>
      <w:hyperlink r:id="rId16" w:history="1">
        <w:r w:rsidR="00C3708C" w:rsidRPr="007A6D05">
          <w:rPr>
            <w:rStyle w:val="Hyperlink"/>
          </w:rPr>
          <w:t>niki.eerebout@mow.vlaanderen.be</w:t>
        </w:r>
      </w:hyperlink>
      <w:r w:rsidR="00C3708C" w:rsidRPr="007A6D05">
        <w:t xml:space="preserve">) </w:t>
      </w:r>
    </w:p>
    <w:p w14:paraId="3F39338B" w14:textId="77777777" w:rsidR="00401231" w:rsidRPr="007A6D05" w:rsidRDefault="00401231" w:rsidP="004663E7">
      <w:pPr>
        <w:pStyle w:val="Lijstalinea"/>
        <w:numPr>
          <w:ilvl w:val="0"/>
          <w:numId w:val="13"/>
        </w:numPr>
        <w:tabs>
          <w:tab w:val="left" w:pos="576"/>
          <w:tab w:val="left" w:pos="1152"/>
          <w:tab w:val="left" w:pos="1440"/>
          <w:tab w:val="left" w:pos="1728"/>
          <w:tab w:val="left" w:pos="2592"/>
        </w:tabs>
        <w:suppressAutoHyphens/>
      </w:pPr>
      <w:r w:rsidRPr="007A6D05">
        <w:t>Gladheidbestrijdingsmaterieel ter beschikking: 19 natzoutstrooiers en 25 sneeuwploegen</w:t>
      </w:r>
    </w:p>
    <w:p w14:paraId="107B3BA2" w14:textId="77777777" w:rsidR="00401231" w:rsidRPr="007A6D05" w:rsidRDefault="00401231" w:rsidP="007A6D05">
      <w:pPr>
        <w:pStyle w:val="Lijstalinea"/>
        <w:numPr>
          <w:ilvl w:val="0"/>
          <w:numId w:val="13"/>
        </w:numPr>
        <w:tabs>
          <w:tab w:val="left" w:pos="576"/>
          <w:tab w:val="left" w:pos="1152"/>
          <w:tab w:val="left" w:pos="1440"/>
          <w:tab w:val="left" w:pos="1728"/>
          <w:tab w:val="left" w:pos="2592"/>
        </w:tabs>
        <w:suppressAutoHyphens/>
      </w:pPr>
      <w:r w:rsidRPr="007A6D05">
        <w:t>Nodig</w:t>
      </w:r>
      <w:r w:rsidR="0077388D" w:rsidRPr="007A6D05">
        <w:t xml:space="preserve"> voor de dienstverlening</w:t>
      </w:r>
      <w:r w:rsidRPr="007A6D05">
        <w:t xml:space="preserve">: </w:t>
      </w:r>
    </w:p>
    <w:p w14:paraId="62AB6B0D" w14:textId="77777777" w:rsidR="00401231" w:rsidRPr="007A6D05" w:rsidRDefault="00401231" w:rsidP="006A6EDA">
      <w:pPr>
        <w:pStyle w:val="Lijstalinea"/>
        <w:numPr>
          <w:ilvl w:val="1"/>
          <w:numId w:val="25"/>
        </w:numPr>
        <w:tabs>
          <w:tab w:val="left" w:pos="576"/>
          <w:tab w:val="left" w:pos="1152"/>
          <w:tab w:val="left" w:pos="1440"/>
          <w:tab w:val="left" w:pos="1728"/>
          <w:tab w:val="left" w:pos="2592"/>
        </w:tabs>
        <w:suppressAutoHyphens/>
      </w:pPr>
      <w:r w:rsidRPr="007A6D05">
        <w:t>19 vrachtwagens met bestuurder voor gladheidbestrijding met 1 natzoutstrooier en 1 sneeuwploeg</w:t>
      </w:r>
    </w:p>
    <w:p w14:paraId="6536AA36" w14:textId="77777777" w:rsidR="00401231" w:rsidRPr="007A6D05" w:rsidRDefault="00401231" w:rsidP="006A6EDA">
      <w:pPr>
        <w:pStyle w:val="Lijstalinea"/>
        <w:numPr>
          <w:ilvl w:val="1"/>
          <w:numId w:val="25"/>
        </w:numPr>
        <w:tabs>
          <w:tab w:val="left" w:pos="576"/>
          <w:tab w:val="left" w:pos="1152"/>
          <w:tab w:val="left" w:pos="1440"/>
          <w:tab w:val="left" w:pos="1728"/>
          <w:tab w:val="left" w:pos="2592"/>
        </w:tabs>
        <w:suppressAutoHyphens/>
      </w:pPr>
      <w:r w:rsidRPr="007A6D05">
        <w:t>6 vrachtwagens met bestuurder voor gladheidbestrijding met 1 sneeuwploeg</w:t>
      </w:r>
    </w:p>
    <w:p w14:paraId="7D2CC74F" w14:textId="77777777" w:rsidR="00401231" w:rsidRPr="007A6D05" w:rsidRDefault="00401231" w:rsidP="006A6EDA">
      <w:pPr>
        <w:pStyle w:val="Lijstalinea"/>
        <w:numPr>
          <w:ilvl w:val="1"/>
          <w:numId w:val="25"/>
        </w:numPr>
        <w:tabs>
          <w:tab w:val="left" w:pos="576"/>
          <w:tab w:val="left" w:pos="1152"/>
          <w:tab w:val="left" w:pos="1440"/>
          <w:tab w:val="left" w:pos="1728"/>
          <w:tab w:val="left" w:pos="2592"/>
        </w:tabs>
        <w:suppressAutoHyphens/>
      </w:pPr>
      <w:r w:rsidRPr="007A6D05">
        <w:t xml:space="preserve">1 </w:t>
      </w:r>
      <w:r w:rsidR="00C3708C" w:rsidRPr="007A6D05">
        <w:t>laadschop</w:t>
      </w:r>
      <w:r w:rsidRPr="007A6D05">
        <w:t xml:space="preserve"> met bestuurder</w:t>
      </w:r>
    </w:p>
    <w:p w14:paraId="39E71EE8" w14:textId="77777777" w:rsidR="00401231" w:rsidRPr="007A6D05" w:rsidRDefault="00401231" w:rsidP="00401231">
      <w:pPr>
        <w:pStyle w:val="Kop3"/>
        <w:numPr>
          <w:ilvl w:val="0"/>
          <w:numId w:val="0"/>
        </w:numPr>
      </w:pPr>
      <w:r w:rsidRPr="007A6D05">
        <w:t xml:space="preserve">Perceel 2: Laadplaats Oudenaarde </w:t>
      </w:r>
    </w:p>
    <w:p w14:paraId="729971D6" w14:textId="77777777" w:rsidR="00401231" w:rsidRPr="007A6D05" w:rsidRDefault="00401231" w:rsidP="007A6D05">
      <w:pPr>
        <w:pStyle w:val="Lijstalinea"/>
        <w:numPr>
          <w:ilvl w:val="0"/>
          <w:numId w:val="13"/>
        </w:numPr>
      </w:pPr>
      <w:r w:rsidRPr="007A6D05">
        <w:t>Adres: Heurnestraat 27- 9700 Oudenaarde</w:t>
      </w:r>
    </w:p>
    <w:p w14:paraId="03B10A7E" w14:textId="77777777" w:rsidR="004663E7" w:rsidRPr="007A6D05" w:rsidRDefault="004663E7" w:rsidP="007A6D05">
      <w:pPr>
        <w:pStyle w:val="Lijstalinea"/>
        <w:numPr>
          <w:ilvl w:val="0"/>
          <w:numId w:val="13"/>
        </w:numPr>
        <w:tabs>
          <w:tab w:val="left" w:pos="576"/>
          <w:tab w:val="left" w:pos="1152"/>
          <w:tab w:val="left" w:pos="1440"/>
          <w:tab w:val="left" w:pos="1728"/>
          <w:tab w:val="left" w:pos="2592"/>
        </w:tabs>
        <w:suppressAutoHyphens/>
      </w:pPr>
      <w:r w:rsidRPr="007A6D05">
        <w:t>Alg. leidinggevende winterdienst: Pieter Vermeir (</w:t>
      </w:r>
      <w:hyperlink r:id="rId17" w:history="1">
        <w:r w:rsidRPr="007A6D05">
          <w:rPr>
            <w:rStyle w:val="Hyperlink"/>
          </w:rPr>
          <w:t>pieter.vermeir@mow.vlaanderen.be</w:t>
        </w:r>
      </w:hyperlink>
      <w:r w:rsidRPr="007A6D05">
        <w:t>)</w:t>
      </w:r>
    </w:p>
    <w:p w14:paraId="39EC3F0B" w14:textId="77777777" w:rsidR="00401231" w:rsidRPr="007A6D05" w:rsidRDefault="00401231" w:rsidP="007A6D05">
      <w:pPr>
        <w:pStyle w:val="Lijstalinea"/>
        <w:numPr>
          <w:ilvl w:val="0"/>
          <w:numId w:val="13"/>
        </w:numPr>
        <w:tabs>
          <w:tab w:val="left" w:pos="576"/>
          <w:tab w:val="left" w:pos="1152"/>
          <w:tab w:val="left" w:pos="1440"/>
          <w:tab w:val="left" w:pos="1728"/>
          <w:tab w:val="left" w:pos="2592"/>
        </w:tabs>
        <w:suppressAutoHyphens/>
      </w:pPr>
      <w:r w:rsidRPr="007A6D05">
        <w:t>Gladheidbestrijdingsmaterieel ter beschikking: 10 natzoutstrooiers en 10 sneeuwploegen</w:t>
      </w:r>
    </w:p>
    <w:p w14:paraId="373B5679" w14:textId="77777777" w:rsidR="00401231" w:rsidRPr="007A6D05" w:rsidRDefault="0077388D" w:rsidP="007A6D05">
      <w:pPr>
        <w:pStyle w:val="Lijstalinea"/>
        <w:numPr>
          <w:ilvl w:val="0"/>
          <w:numId w:val="13"/>
        </w:numPr>
        <w:tabs>
          <w:tab w:val="left" w:pos="576"/>
          <w:tab w:val="left" w:pos="1152"/>
          <w:tab w:val="left" w:pos="1440"/>
          <w:tab w:val="left" w:pos="1728"/>
          <w:tab w:val="left" w:pos="2592"/>
        </w:tabs>
        <w:suppressAutoHyphens/>
      </w:pPr>
      <w:r w:rsidRPr="007A6D05">
        <w:t>Nodig voor de dienstverlening</w:t>
      </w:r>
      <w:r w:rsidR="00401231" w:rsidRPr="007A6D05">
        <w:t xml:space="preserve">: </w:t>
      </w:r>
    </w:p>
    <w:p w14:paraId="7A7132C0" w14:textId="77777777" w:rsidR="00401231" w:rsidRPr="007A6D05" w:rsidRDefault="007A6D05" w:rsidP="007A6D05">
      <w:pPr>
        <w:pStyle w:val="Lijstalinea"/>
        <w:numPr>
          <w:ilvl w:val="0"/>
          <w:numId w:val="31"/>
        </w:numPr>
        <w:tabs>
          <w:tab w:val="left" w:pos="576"/>
          <w:tab w:val="left" w:pos="1152"/>
          <w:tab w:val="left" w:pos="1440"/>
          <w:tab w:val="left" w:pos="1728"/>
          <w:tab w:val="left" w:pos="2592"/>
        </w:tabs>
        <w:suppressAutoHyphens/>
      </w:pPr>
      <w:r w:rsidRPr="007A6D05">
        <w:t xml:space="preserve"> </w:t>
      </w:r>
      <w:r w:rsidR="00401231" w:rsidRPr="007A6D05">
        <w:t>10 vrachtwagens met bestuurder voor gladheidbestrijding met 1 natzoutstrooier en 1 sneeuwploeg</w:t>
      </w:r>
    </w:p>
    <w:p w14:paraId="63B4E4F0" w14:textId="77777777" w:rsidR="00401231" w:rsidRPr="007A6D05" w:rsidRDefault="00401231" w:rsidP="007A6D05">
      <w:pPr>
        <w:pStyle w:val="Lijstalinea"/>
        <w:numPr>
          <w:ilvl w:val="0"/>
          <w:numId w:val="31"/>
        </w:numPr>
        <w:tabs>
          <w:tab w:val="left" w:pos="576"/>
          <w:tab w:val="left" w:pos="1152"/>
          <w:tab w:val="left" w:pos="1440"/>
          <w:tab w:val="left" w:pos="1728"/>
          <w:tab w:val="left" w:pos="2592"/>
        </w:tabs>
        <w:suppressAutoHyphens/>
      </w:pPr>
      <w:r w:rsidRPr="007A6D05">
        <w:t xml:space="preserve">1 </w:t>
      </w:r>
      <w:r w:rsidR="00C3708C" w:rsidRPr="007A6D05">
        <w:t>laadschop</w:t>
      </w:r>
      <w:r w:rsidRPr="007A6D05">
        <w:t xml:space="preserve"> met bestuurder</w:t>
      </w:r>
    </w:p>
    <w:p w14:paraId="2DBFA853" w14:textId="77777777" w:rsidR="00401231" w:rsidRPr="007A6D05" w:rsidRDefault="00401231" w:rsidP="00401231">
      <w:pPr>
        <w:pStyle w:val="Kop3"/>
        <w:numPr>
          <w:ilvl w:val="0"/>
          <w:numId w:val="0"/>
        </w:numPr>
        <w:ind w:left="720" w:hanging="720"/>
      </w:pPr>
      <w:r w:rsidRPr="007A6D05">
        <w:lastRenderedPageBreak/>
        <w:t xml:space="preserve">Perceel 3: Laadplaats Deinze </w:t>
      </w:r>
    </w:p>
    <w:p w14:paraId="2CA94987" w14:textId="77777777" w:rsidR="00401231" w:rsidRPr="00C956D3" w:rsidRDefault="00401231" w:rsidP="007A6D05">
      <w:pPr>
        <w:pStyle w:val="Lijstalinea"/>
        <w:numPr>
          <w:ilvl w:val="0"/>
          <w:numId w:val="13"/>
        </w:numPr>
        <w:rPr>
          <w:rFonts w:cs="Arial"/>
          <w:color w:val="000000"/>
          <w:szCs w:val="22"/>
        </w:rPr>
      </w:pPr>
      <w:r w:rsidRPr="00C956D3">
        <w:rPr>
          <w:szCs w:val="22"/>
        </w:rPr>
        <w:t xml:space="preserve">Adres: </w:t>
      </w:r>
      <w:r w:rsidRPr="00C956D3">
        <w:rPr>
          <w:rFonts w:cs="Arial"/>
          <w:color w:val="000000"/>
          <w:szCs w:val="22"/>
        </w:rPr>
        <w:t xml:space="preserve">Deinze (langs N35 </w:t>
      </w:r>
      <w:proofErr w:type="spellStart"/>
      <w:r w:rsidRPr="00C956D3">
        <w:rPr>
          <w:rFonts w:cs="Arial"/>
          <w:color w:val="000000"/>
          <w:szCs w:val="22"/>
        </w:rPr>
        <w:t>thv</w:t>
      </w:r>
      <w:proofErr w:type="spellEnd"/>
      <w:r w:rsidRPr="00C956D3">
        <w:rPr>
          <w:rFonts w:cs="Arial"/>
          <w:color w:val="000000"/>
          <w:szCs w:val="22"/>
        </w:rPr>
        <w:t xml:space="preserve"> “</w:t>
      </w:r>
      <w:proofErr w:type="spellStart"/>
      <w:r w:rsidRPr="00C956D3">
        <w:rPr>
          <w:rFonts w:cs="Arial"/>
          <w:color w:val="000000"/>
          <w:szCs w:val="22"/>
        </w:rPr>
        <w:t>Quartes</w:t>
      </w:r>
      <w:proofErr w:type="spellEnd"/>
      <w:r w:rsidRPr="00C956D3">
        <w:rPr>
          <w:rFonts w:cs="Arial"/>
          <w:color w:val="000000"/>
          <w:szCs w:val="22"/>
        </w:rPr>
        <w:t>”)</w:t>
      </w:r>
    </w:p>
    <w:p w14:paraId="75767D8E" w14:textId="77777777" w:rsidR="0077388D" w:rsidRPr="007A6D05" w:rsidRDefault="0077388D" w:rsidP="007A6D05">
      <w:pPr>
        <w:pStyle w:val="Lijstalinea"/>
        <w:numPr>
          <w:ilvl w:val="0"/>
          <w:numId w:val="13"/>
        </w:numPr>
        <w:tabs>
          <w:tab w:val="left" w:pos="576"/>
          <w:tab w:val="left" w:pos="1152"/>
          <w:tab w:val="left" w:pos="1440"/>
          <w:tab w:val="left" w:pos="1728"/>
          <w:tab w:val="left" w:pos="2592"/>
        </w:tabs>
        <w:suppressAutoHyphens/>
      </w:pPr>
      <w:r w:rsidRPr="007A6D05">
        <w:t>Alg. leidinggevende winterdienst: Pieter Vermeir (</w:t>
      </w:r>
      <w:hyperlink r:id="rId18" w:history="1">
        <w:r w:rsidRPr="007A6D05">
          <w:rPr>
            <w:rStyle w:val="Hyperlink"/>
          </w:rPr>
          <w:t>pieter.vermeir@mow.vlaanderen.be</w:t>
        </w:r>
      </w:hyperlink>
      <w:r w:rsidRPr="007A6D05">
        <w:t>)</w:t>
      </w:r>
    </w:p>
    <w:p w14:paraId="5DBBB5A8" w14:textId="77777777" w:rsidR="0077388D" w:rsidRPr="007A6D05" w:rsidRDefault="00401231" w:rsidP="007A6D05">
      <w:pPr>
        <w:pStyle w:val="Lijstalinea"/>
        <w:numPr>
          <w:ilvl w:val="0"/>
          <w:numId w:val="13"/>
        </w:numPr>
        <w:tabs>
          <w:tab w:val="left" w:pos="576"/>
          <w:tab w:val="left" w:pos="1152"/>
          <w:tab w:val="left" w:pos="1440"/>
          <w:tab w:val="left" w:pos="1728"/>
          <w:tab w:val="left" w:pos="2592"/>
        </w:tabs>
        <w:suppressAutoHyphens/>
      </w:pPr>
      <w:r w:rsidRPr="007A6D05">
        <w:t>Gladheidbestrijdingsmaterieel ter beschikking: 5 natzoutstrooiers en 5 sneeuwploegen</w:t>
      </w:r>
    </w:p>
    <w:p w14:paraId="0534DEA7" w14:textId="77777777" w:rsidR="00401231" w:rsidRPr="007A6D05" w:rsidRDefault="00401231" w:rsidP="007A6D05">
      <w:pPr>
        <w:pStyle w:val="Lijstalinea"/>
        <w:numPr>
          <w:ilvl w:val="0"/>
          <w:numId w:val="13"/>
        </w:numPr>
        <w:tabs>
          <w:tab w:val="left" w:pos="576"/>
          <w:tab w:val="left" w:pos="1152"/>
          <w:tab w:val="left" w:pos="1440"/>
          <w:tab w:val="left" w:pos="1728"/>
          <w:tab w:val="left" w:pos="2592"/>
        </w:tabs>
        <w:suppressAutoHyphens/>
      </w:pPr>
      <w:r w:rsidRPr="007A6D05">
        <w:t>Nodig</w:t>
      </w:r>
      <w:r w:rsidR="0077388D" w:rsidRPr="007A6D05">
        <w:t xml:space="preserve"> voor de dienstverlening</w:t>
      </w:r>
      <w:r w:rsidRPr="007A6D05">
        <w:t xml:space="preserve">: </w:t>
      </w:r>
    </w:p>
    <w:p w14:paraId="584E605E" w14:textId="77777777" w:rsidR="00401231" w:rsidRDefault="00401231" w:rsidP="007A6D05">
      <w:pPr>
        <w:pStyle w:val="Lijstalinea"/>
        <w:numPr>
          <w:ilvl w:val="0"/>
          <w:numId w:val="32"/>
        </w:numPr>
        <w:tabs>
          <w:tab w:val="left" w:pos="576"/>
          <w:tab w:val="left" w:pos="1152"/>
          <w:tab w:val="left" w:pos="1440"/>
          <w:tab w:val="left" w:pos="1728"/>
          <w:tab w:val="left" w:pos="2592"/>
        </w:tabs>
        <w:suppressAutoHyphens/>
      </w:pPr>
      <w:r w:rsidRPr="007A6D05">
        <w:t>5 vrachtwagens met bestuurder voor gladheidbestrijding met natzoutstrooier en sneeuwploeg</w:t>
      </w:r>
    </w:p>
    <w:p w14:paraId="51D3DCB9" w14:textId="77777777" w:rsidR="00401231" w:rsidRPr="007A6D05" w:rsidRDefault="00401231" w:rsidP="007A6D05">
      <w:pPr>
        <w:pStyle w:val="Lijstalinea"/>
        <w:numPr>
          <w:ilvl w:val="0"/>
          <w:numId w:val="32"/>
        </w:numPr>
        <w:tabs>
          <w:tab w:val="left" w:pos="576"/>
          <w:tab w:val="left" w:pos="1152"/>
          <w:tab w:val="left" w:pos="1440"/>
          <w:tab w:val="left" w:pos="1728"/>
          <w:tab w:val="left" w:pos="2592"/>
        </w:tabs>
        <w:suppressAutoHyphens/>
      </w:pPr>
      <w:r w:rsidRPr="007A6D05">
        <w:t xml:space="preserve">1 </w:t>
      </w:r>
      <w:r w:rsidR="00C3708C" w:rsidRPr="007A6D05">
        <w:t>laadschop</w:t>
      </w:r>
      <w:r w:rsidRPr="007A6D05">
        <w:t xml:space="preserve"> met bestuurder</w:t>
      </w:r>
    </w:p>
    <w:p w14:paraId="47C79899" w14:textId="77777777" w:rsidR="00401231" w:rsidRPr="00AE4BF7" w:rsidRDefault="00401231" w:rsidP="00401231">
      <w:pPr>
        <w:pStyle w:val="Kop3"/>
        <w:numPr>
          <w:ilvl w:val="0"/>
          <w:numId w:val="0"/>
        </w:numPr>
        <w:ind w:left="720" w:hanging="720"/>
      </w:pPr>
      <w:r w:rsidRPr="00AE4BF7">
        <w:t xml:space="preserve">Perceel 4: Laadplaats Eeklo </w:t>
      </w:r>
    </w:p>
    <w:p w14:paraId="4F35F4EE" w14:textId="77777777" w:rsidR="00401231" w:rsidRPr="00AE4BF7" w:rsidRDefault="00401231" w:rsidP="00AE4BF7">
      <w:pPr>
        <w:pStyle w:val="Lijstalinea"/>
        <w:numPr>
          <w:ilvl w:val="0"/>
          <w:numId w:val="13"/>
        </w:numPr>
        <w:tabs>
          <w:tab w:val="left" w:pos="576"/>
          <w:tab w:val="left" w:pos="1152"/>
          <w:tab w:val="left" w:pos="1440"/>
          <w:tab w:val="left" w:pos="1728"/>
          <w:tab w:val="left" w:pos="2592"/>
        </w:tabs>
        <w:suppressAutoHyphens/>
        <w:rPr>
          <w:rFonts w:ascii="Arial" w:hAnsi="Arial" w:cs="Arial"/>
          <w:color w:val="000000"/>
          <w:sz w:val="20"/>
        </w:rPr>
      </w:pPr>
      <w:r w:rsidRPr="00AE4BF7">
        <w:t xml:space="preserve">Adres: </w:t>
      </w:r>
      <w:proofErr w:type="spellStart"/>
      <w:r w:rsidRPr="00AE4BF7">
        <w:rPr>
          <w:rFonts w:ascii="Arial" w:hAnsi="Arial" w:cs="Arial"/>
          <w:color w:val="000000"/>
          <w:sz w:val="20"/>
        </w:rPr>
        <w:t>Tieltsesteenweg</w:t>
      </w:r>
      <w:proofErr w:type="spellEnd"/>
      <w:r w:rsidRPr="00AE4BF7">
        <w:rPr>
          <w:rFonts w:ascii="Arial" w:hAnsi="Arial" w:cs="Arial"/>
          <w:color w:val="000000"/>
          <w:sz w:val="20"/>
        </w:rPr>
        <w:t xml:space="preserve"> 229 - 9900 Eeklo</w:t>
      </w:r>
    </w:p>
    <w:p w14:paraId="64023603" w14:textId="77777777" w:rsidR="0077388D" w:rsidRPr="00AE4BF7" w:rsidRDefault="0077388D" w:rsidP="00AE4BF7">
      <w:pPr>
        <w:pStyle w:val="Lijstalinea"/>
        <w:numPr>
          <w:ilvl w:val="0"/>
          <w:numId w:val="13"/>
        </w:numPr>
        <w:tabs>
          <w:tab w:val="left" w:pos="576"/>
          <w:tab w:val="left" w:pos="1152"/>
          <w:tab w:val="left" w:pos="1440"/>
          <w:tab w:val="left" w:pos="1728"/>
          <w:tab w:val="left" w:pos="2592"/>
        </w:tabs>
        <w:suppressAutoHyphens/>
      </w:pPr>
      <w:r w:rsidRPr="00AE4BF7">
        <w:t>Alg. leidinggevende winterdienst: Katrien Van Der Heyden (</w:t>
      </w:r>
      <w:hyperlink r:id="rId19" w:history="1">
        <w:r w:rsidRPr="00AE4BF7">
          <w:rPr>
            <w:rStyle w:val="Hyperlink"/>
          </w:rPr>
          <w:t>katrien.vanderheyden@mow.vlaanderen.be</w:t>
        </w:r>
      </w:hyperlink>
      <w:r w:rsidRPr="00AE4BF7">
        <w:t>)</w:t>
      </w:r>
    </w:p>
    <w:p w14:paraId="43DEEBFA" w14:textId="77777777" w:rsidR="00401231" w:rsidRPr="00AE4BF7" w:rsidRDefault="00401231" w:rsidP="00AE4BF7">
      <w:pPr>
        <w:pStyle w:val="Lijstalinea"/>
        <w:numPr>
          <w:ilvl w:val="0"/>
          <w:numId w:val="13"/>
        </w:numPr>
        <w:tabs>
          <w:tab w:val="left" w:pos="576"/>
          <w:tab w:val="left" w:pos="1152"/>
          <w:tab w:val="left" w:pos="1440"/>
          <w:tab w:val="left" w:pos="1728"/>
          <w:tab w:val="left" w:pos="2592"/>
        </w:tabs>
        <w:suppressAutoHyphens/>
        <w:rPr>
          <w:rFonts w:ascii="Arial" w:hAnsi="Arial" w:cs="Arial"/>
          <w:color w:val="000000"/>
          <w:sz w:val="20"/>
        </w:rPr>
      </w:pPr>
      <w:r w:rsidRPr="00AE4BF7">
        <w:t xml:space="preserve">Gladheidbestrijdingsmaterieel ter beschikking: 10 natzoutstrooiers, 13 sneeuwploegen en 1 </w:t>
      </w:r>
      <w:r w:rsidR="00C3708C" w:rsidRPr="00AE4BF7">
        <w:t>laadschop</w:t>
      </w:r>
    </w:p>
    <w:p w14:paraId="5A0FBC52" w14:textId="77777777" w:rsidR="00401231" w:rsidRPr="00AE4BF7" w:rsidRDefault="0077388D" w:rsidP="00AE4BF7">
      <w:pPr>
        <w:pStyle w:val="Lijstalinea"/>
        <w:numPr>
          <w:ilvl w:val="0"/>
          <w:numId w:val="13"/>
        </w:numPr>
        <w:tabs>
          <w:tab w:val="left" w:pos="576"/>
          <w:tab w:val="left" w:pos="1152"/>
          <w:tab w:val="left" w:pos="1440"/>
          <w:tab w:val="left" w:pos="1728"/>
          <w:tab w:val="left" w:pos="2592"/>
        </w:tabs>
        <w:suppressAutoHyphens/>
        <w:rPr>
          <w:rFonts w:ascii="Arial" w:hAnsi="Arial" w:cs="Arial"/>
          <w:color w:val="000000"/>
          <w:sz w:val="20"/>
        </w:rPr>
      </w:pPr>
      <w:r w:rsidRPr="00AE4BF7">
        <w:t>Nodig voor de dienstverlening:</w:t>
      </w:r>
    </w:p>
    <w:p w14:paraId="28B88236" w14:textId="77777777" w:rsidR="00401231" w:rsidRPr="00AE4BF7" w:rsidRDefault="00AE4BF7" w:rsidP="00AE4BF7">
      <w:pPr>
        <w:pStyle w:val="Lijstalinea"/>
        <w:numPr>
          <w:ilvl w:val="0"/>
          <w:numId w:val="33"/>
        </w:numPr>
        <w:tabs>
          <w:tab w:val="left" w:pos="576"/>
          <w:tab w:val="left" w:pos="1152"/>
          <w:tab w:val="left" w:pos="1440"/>
          <w:tab w:val="left" w:pos="1728"/>
          <w:tab w:val="left" w:pos="2592"/>
        </w:tabs>
        <w:suppressAutoHyphens/>
      </w:pPr>
      <w:r w:rsidRPr="00AE4BF7">
        <w:t>11</w:t>
      </w:r>
      <w:r w:rsidR="00401231" w:rsidRPr="00AE4BF7">
        <w:t xml:space="preserve"> vrachtwagens met bestuurder voor gladheidbestrijding met natzoutstrooier en sneeuwploeg</w:t>
      </w:r>
    </w:p>
    <w:p w14:paraId="49682516" w14:textId="77777777" w:rsidR="00401231" w:rsidRPr="00AE4BF7" w:rsidRDefault="00401231" w:rsidP="00AE4BF7">
      <w:pPr>
        <w:pStyle w:val="Lijstalinea"/>
        <w:numPr>
          <w:ilvl w:val="0"/>
          <w:numId w:val="33"/>
        </w:numPr>
        <w:tabs>
          <w:tab w:val="left" w:pos="576"/>
          <w:tab w:val="left" w:pos="1152"/>
          <w:tab w:val="left" w:pos="1440"/>
          <w:tab w:val="left" w:pos="1728"/>
          <w:tab w:val="left" w:pos="2592"/>
        </w:tabs>
        <w:suppressAutoHyphens/>
      </w:pPr>
      <w:r w:rsidRPr="00AE4BF7">
        <w:t>3 vrachtwagens met bestuurder voor gladheidbestrijding met  sneeuwploeg</w:t>
      </w:r>
    </w:p>
    <w:p w14:paraId="3B63A42B" w14:textId="77777777" w:rsidR="00401231" w:rsidRPr="00AE4BF7" w:rsidRDefault="00AE4BF7" w:rsidP="00AE4BF7">
      <w:pPr>
        <w:pStyle w:val="Lijstalinea"/>
        <w:numPr>
          <w:ilvl w:val="0"/>
          <w:numId w:val="33"/>
        </w:numPr>
        <w:tabs>
          <w:tab w:val="left" w:pos="576"/>
          <w:tab w:val="left" w:pos="1152"/>
          <w:tab w:val="left" w:pos="1440"/>
          <w:tab w:val="left" w:pos="1728"/>
          <w:tab w:val="left" w:pos="2592"/>
        </w:tabs>
        <w:suppressAutoHyphens/>
      </w:pPr>
      <w:r>
        <w:t>1 bestuurder</w:t>
      </w:r>
      <w:r w:rsidR="00401231" w:rsidRPr="00AE4BF7">
        <w:t xml:space="preserve"> voor </w:t>
      </w:r>
      <w:r>
        <w:t>laadschop</w:t>
      </w:r>
    </w:p>
    <w:p w14:paraId="789DE407" w14:textId="77777777" w:rsidR="00401231" w:rsidRPr="00AE4BF7" w:rsidRDefault="00401231" w:rsidP="00401231">
      <w:pPr>
        <w:pStyle w:val="Kop3"/>
        <w:numPr>
          <w:ilvl w:val="0"/>
          <w:numId w:val="0"/>
        </w:numPr>
        <w:ind w:left="720" w:hanging="720"/>
      </w:pPr>
      <w:r w:rsidRPr="00AE4BF7">
        <w:t xml:space="preserve">Perceel 5: Laadplaats Assenede </w:t>
      </w:r>
    </w:p>
    <w:p w14:paraId="5C41DBA6" w14:textId="77777777" w:rsidR="00401231" w:rsidRPr="00C956D3" w:rsidRDefault="00401231" w:rsidP="00AE4BF7">
      <w:pPr>
        <w:pStyle w:val="Lijstalinea"/>
        <w:numPr>
          <w:ilvl w:val="0"/>
          <w:numId w:val="13"/>
        </w:numPr>
        <w:rPr>
          <w:rFonts w:cs="Arial"/>
          <w:color w:val="000000"/>
          <w:szCs w:val="22"/>
        </w:rPr>
      </w:pPr>
      <w:r w:rsidRPr="00C956D3">
        <w:rPr>
          <w:szCs w:val="22"/>
        </w:rPr>
        <w:t xml:space="preserve">Adres: </w:t>
      </w:r>
      <w:r w:rsidRPr="00C956D3">
        <w:rPr>
          <w:rFonts w:cs="Arial"/>
          <w:color w:val="000000"/>
          <w:szCs w:val="22"/>
        </w:rPr>
        <w:t xml:space="preserve">Assenede </w:t>
      </w:r>
      <w:proofErr w:type="spellStart"/>
      <w:r w:rsidRPr="00C956D3">
        <w:rPr>
          <w:rFonts w:cs="Arial"/>
          <w:color w:val="000000"/>
          <w:szCs w:val="22"/>
        </w:rPr>
        <w:t>thv</w:t>
      </w:r>
      <w:proofErr w:type="spellEnd"/>
      <w:r w:rsidRPr="00C956D3">
        <w:rPr>
          <w:rFonts w:cs="Arial"/>
          <w:color w:val="000000"/>
          <w:szCs w:val="22"/>
        </w:rPr>
        <w:t xml:space="preserve"> kruispunt </w:t>
      </w:r>
      <w:proofErr w:type="spellStart"/>
      <w:r w:rsidRPr="00C956D3">
        <w:rPr>
          <w:rFonts w:cs="Arial"/>
          <w:color w:val="000000"/>
          <w:szCs w:val="22"/>
        </w:rPr>
        <w:t>Stoepestraat</w:t>
      </w:r>
      <w:proofErr w:type="spellEnd"/>
      <w:r w:rsidRPr="00C956D3">
        <w:rPr>
          <w:rFonts w:cs="Arial"/>
          <w:color w:val="000000"/>
          <w:szCs w:val="22"/>
        </w:rPr>
        <w:t xml:space="preserve"> – </w:t>
      </w:r>
      <w:proofErr w:type="spellStart"/>
      <w:r w:rsidRPr="00C956D3">
        <w:rPr>
          <w:rFonts w:cs="Arial"/>
          <w:color w:val="000000"/>
          <w:szCs w:val="22"/>
        </w:rPr>
        <w:t>Trieststraat</w:t>
      </w:r>
      <w:proofErr w:type="spellEnd"/>
    </w:p>
    <w:p w14:paraId="659459ED" w14:textId="77777777" w:rsidR="0077388D" w:rsidRPr="00AE4BF7" w:rsidRDefault="0077388D" w:rsidP="00AE4BF7">
      <w:pPr>
        <w:pStyle w:val="Lijstalinea"/>
        <w:numPr>
          <w:ilvl w:val="0"/>
          <w:numId w:val="13"/>
        </w:numPr>
        <w:rPr>
          <w:rFonts w:cs="Arial"/>
          <w:color w:val="000000"/>
          <w:sz w:val="20"/>
        </w:rPr>
      </w:pPr>
      <w:r w:rsidRPr="00AE4BF7">
        <w:t>Alg. leidinggevende winterdienst: Katrien Van Der Heyden (</w:t>
      </w:r>
      <w:hyperlink r:id="rId20" w:history="1">
        <w:r w:rsidRPr="00AE4BF7">
          <w:rPr>
            <w:rStyle w:val="Hyperlink"/>
          </w:rPr>
          <w:t>katrien.vanderheyden@mow.vlaanderen.be</w:t>
        </w:r>
      </w:hyperlink>
      <w:r w:rsidRPr="00AE4BF7">
        <w:t>)</w:t>
      </w:r>
    </w:p>
    <w:p w14:paraId="074AC526" w14:textId="77777777" w:rsidR="00401231" w:rsidRPr="00AE4BF7" w:rsidRDefault="00401231" w:rsidP="00AE4BF7">
      <w:pPr>
        <w:pStyle w:val="Lijstalinea"/>
        <w:numPr>
          <w:ilvl w:val="0"/>
          <w:numId w:val="13"/>
        </w:numPr>
        <w:rPr>
          <w:rFonts w:cs="Arial"/>
          <w:color w:val="000000"/>
          <w:sz w:val="20"/>
        </w:rPr>
      </w:pPr>
      <w:r w:rsidRPr="00AE4BF7">
        <w:t>Gladheidbestrijdingsmaterieel ter beschikking: 3 natzoutstrooiers en 3 sneeuwploegen</w:t>
      </w:r>
    </w:p>
    <w:p w14:paraId="5A79F36F" w14:textId="77777777" w:rsidR="00401231" w:rsidRPr="00AE4BF7" w:rsidRDefault="00401231" w:rsidP="00AE4BF7">
      <w:pPr>
        <w:pStyle w:val="Lijstalinea"/>
        <w:numPr>
          <w:ilvl w:val="0"/>
          <w:numId w:val="13"/>
        </w:numPr>
        <w:rPr>
          <w:rFonts w:cs="Arial"/>
          <w:color w:val="000000"/>
          <w:sz w:val="20"/>
        </w:rPr>
      </w:pPr>
      <w:r w:rsidRPr="00AE4BF7">
        <w:t>Nodig</w:t>
      </w:r>
      <w:r w:rsidR="0077388D" w:rsidRPr="00AE4BF7">
        <w:t xml:space="preserve"> voor de dienstverlening</w:t>
      </w:r>
      <w:r w:rsidRPr="00AE4BF7">
        <w:t xml:space="preserve">: </w:t>
      </w:r>
    </w:p>
    <w:p w14:paraId="137CBEBF" w14:textId="77777777" w:rsidR="00401231" w:rsidRPr="00AE4BF7" w:rsidRDefault="00401231" w:rsidP="00AE4BF7">
      <w:pPr>
        <w:pStyle w:val="Lijstalinea"/>
        <w:tabs>
          <w:tab w:val="left" w:pos="576"/>
          <w:tab w:val="left" w:pos="1152"/>
          <w:tab w:val="left" w:pos="1440"/>
          <w:tab w:val="left" w:pos="1728"/>
          <w:tab w:val="left" w:pos="2592"/>
        </w:tabs>
        <w:suppressAutoHyphens/>
        <w:ind w:left="1440"/>
      </w:pPr>
      <w:r w:rsidRPr="00AE4BF7">
        <w:t>3 vrachtwagens met bestuurder voor gladheidbestrijding met  natzoutstrooier en sneeuwploeg</w:t>
      </w:r>
    </w:p>
    <w:p w14:paraId="33AE5B90" w14:textId="77777777" w:rsidR="00401231" w:rsidRPr="00AE4BF7" w:rsidRDefault="00401231" w:rsidP="00AE4BF7">
      <w:pPr>
        <w:pStyle w:val="Lijstalinea"/>
        <w:numPr>
          <w:ilvl w:val="0"/>
          <w:numId w:val="13"/>
        </w:numPr>
      </w:pPr>
      <w:r w:rsidRPr="00AE4BF7">
        <w:t xml:space="preserve">Voor de start-laadplaats te Assenede dient de </w:t>
      </w:r>
      <w:r w:rsidR="006A6EDA" w:rsidRPr="00AE4BF7">
        <w:t>opdrachtnemer</w:t>
      </w:r>
      <w:r w:rsidRPr="00AE4BF7">
        <w:t xml:space="preserve"> een privaat bedrijfsterrein ter beschikking te stellen.</w:t>
      </w:r>
      <w:r w:rsidRPr="00AE4BF7">
        <w:br/>
        <w:t xml:space="preserve">Dit door de </w:t>
      </w:r>
      <w:r w:rsidR="006A6EDA" w:rsidRPr="00AE4BF7">
        <w:t>opdrachtnemer</w:t>
      </w:r>
      <w:r w:rsidRPr="00AE4BF7">
        <w:t xml:space="preserve"> ter beschikking te stellen terrein dient voor het opstellen van een strooitoestel en moet toegankelijk zijn voor de AWV-coördinator, voor de keuringsagenten aangesteld door de aanbesteder en voor de personeelsleden van de dienst Preventie en Bescherming van de aanbesteder.</w:t>
      </w:r>
      <w:r w:rsidRPr="00AE4BF7">
        <w:br/>
        <w:t>De betreding van dit terrein geschiedt na voorafgaande afspraak hieromtrent.</w:t>
      </w:r>
    </w:p>
    <w:p w14:paraId="42FB634D" w14:textId="77777777" w:rsidR="00401231" w:rsidRPr="00AE4BF7" w:rsidRDefault="00401231" w:rsidP="00401231">
      <w:pPr>
        <w:pStyle w:val="Kop3"/>
        <w:numPr>
          <w:ilvl w:val="0"/>
          <w:numId w:val="0"/>
        </w:numPr>
        <w:ind w:left="720" w:hanging="720"/>
      </w:pPr>
      <w:r w:rsidRPr="00AE4BF7">
        <w:t xml:space="preserve">Perceel 6: Laadplaats Aalst </w:t>
      </w:r>
    </w:p>
    <w:p w14:paraId="411D5F75" w14:textId="77777777" w:rsidR="0077388D" w:rsidRPr="00C956D3" w:rsidRDefault="00401231" w:rsidP="00AE4BF7">
      <w:pPr>
        <w:pStyle w:val="Lijstalinea"/>
        <w:numPr>
          <w:ilvl w:val="0"/>
          <w:numId w:val="13"/>
        </w:numPr>
        <w:tabs>
          <w:tab w:val="left" w:pos="576"/>
          <w:tab w:val="left" w:pos="1152"/>
          <w:tab w:val="left" w:pos="1440"/>
          <w:tab w:val="left" w:pos="1728"/>
          <w:tab w:val="left" w:pos="2592"/>
        </w:tabs>
        <w:suppressAutoHyphens/>
        <w:rPr>
          <w:rFonts w:asciiTheme="minorHAnsi" w:hAnsiTheme="minorHAnsi" w:cs="Arial"/>
          <w:spacing w:val="-3"/>
          <w:szCs w:val="22"/>
        </w:rPr>
      </w:pPr>
      <w:r w:rsidRPr="00AE4BF7">
        <w:rPr>
          <w:rFonts w:asciiTheme="minorHAnsi" w:hAnsiTheme="minorHAnsi"/>
        </w:rPr>
        <w:t>Adres</w:t>
      </w:r>
      <w:r w:rsidRPr="00C956D3">
        <w:rPr>
          <w:rFonts w:asciiTheme="minorHAnsi" w:hAnsiTheme="minorHAnsi"/>
          <w:szCs w:val="22"/>
        </w:rPr>
        <w:t xml:space="preserve">: </w:t>
      </w:r>
      <w:r w:rsidRPr="00C956D3">
        <w:rPr>
          <w:rFonts w:asciiTheme="minorHAnsi" w:hAnsiTheme="minorHAnsi" w:cs="Arial"/>
          <w:spacing w:val="-3"/>
          <w:szCs w:val="22"/>
        </w:rPr>
        <w:t xml:space="preserve">Churchillsteenweg 4a - 9320 </w:t>
      </w:r>
      <w:proofErr w:type="spellStart"/>
      <w:r w:rsidRPr="00C956D3">
        <w:rPr>
          <w:rFonts w:asciiTheme="minorHAnsi" w:hAnsiTheme="minorHAnsi" w:cs="Arial"/>
          <w:spacing w:val="-3"/>
          <w:szCs w:val="22"/>
        </w:rPr>
        <w:t>Erembodegem</w:t>
      </w:r>
      <w:proofErr w:type="spellEnd"/>
    </w:p>
    <w:p w14:paraId="1EE3E738" w14:textId="77777777" w:rsidR="0077388D" w:rsidRPr="00AE4BF7" w:rsidRDefault="0077388D" w:rsidP="00AE4BF7">
      <w:pPr>
        <w:pStyle w:val="Lijstalinea"/>
        <w:numPr>
          <w:ilvl w:val="0"/>
          <w:numId w:val="13"/>
        </w:numPr>
        <w:tabs>
          <w:tab w:val="left" w:pos="576"/>
          <w:tab w:val="left" w:pos="1152"/>
          <w:tab w:val="left" w:pos="1440"/>
          <w:tab w:val="left" w:pos="1728"/>
          <w:tab w:val="left" w:pos="2592"/>
        </w:tabs>
        <w:suppressAutoHyphens/>
        <w:rPr>
          <w:rFonts w:asciiTheme="minorHAnsi" w:hAnsiTheme="minorHAnsi" w:cs="Arial"/>
          <w:spacing w:val="-3"/>
          <w:sz w:val="20"/>
        </w:rPr>
      </w:pPr>
      <w:r w:rsidRPr="00AE4BF7">
        <w:t xml:space="preserve">Alg. leidinggevende winterdienst: Lieven De </w:t>
      </w:r>
      <w:proofErr w:type="spellStart"/>
      <w:r w:rsidRPr="00AE4BF7">
        <w:t>Sadeleer</w:t>
      </w:r>
      <w:proofErr w:type="spellEnd"/>
      <w:r w:rsidRPr="00AE4BF7">
        <w:t xml:space="preserve"> (</w:t>
      </w:r>
      <w:hyperlink r:id="rId21" w:history="1">
        <w:r w:rsidRPr="00AE4BF7">
          <w:rPr>
            <w:rStyle w:val="Hyperlink"/>
          </w:rPr>
          <w:t>lieven.desadeleer@mow.vlaanderen.be</w:t>
        </w:r>
      </w:hyperlink>
      <w:r w:rsidRPr="00AE4BF7">
        <w:t>)</w:t>
      </w:r>
    </w:p>
    <w:p w14:paraId="282A0F69" w14:textId="77777777" w:rsidR="00401231" w:rsidRPr="00AE4BF7" w:rsidRDefault="00401231" w:rsidP="00AE4BF7">
      <w:pPr>
        <w:pStyle w:val="Lijstalinea"/>
        <w:numPr>
          <w:ilvl w:val="0"/>
          <w:numId w:val="13"/>
        </w:numPr>
        <w:tabs>
          <w:tab w:val="left" w:pos="576"/>
          <w:tab w:val="left" w:pos="1152"/>
          <w:tab w:val="left" w:pos="1440"/>
          <w:tab w:val="left" w:pos="1728"/>
          <w:tab w:val="left" w:pos="2592"/>
        </w:tabs>
        <w:suppressAutoHyphens/>
        <w:rPr>
          <w:rFonts w:asciiTheme="minorHAnsi" w:hAnsiTheme="minorHAnsi" w:cs="Arial"/>
          <w:spacing w:val="-3"/>
          <w:sz w:val="20"/>
        </w:rPr>
      </w:pPr>
      <w:r w:rsidRPr="00AE4BF7">
        <w:rPr>
          <w:rFonts w:asciiTheme="minorHAnsi" w:hAnsiTheme="minorHAnsi"/>
        </w:rPr>
        <w:t>Gladheidbestrijdingsmaterieel ter beschikking: 13 natzoutstrooiers en 13 sneeuwploegen</w:t>
      </w:r>
    </w:p>
    <w:p w14:paraId="709DEE3B" w14:textId="77777777" w:rsidR="00401231" w:rsidRPr="00AE4BF7" w:rsidRDefault="00401231" w:rsidP="00AE4BF7">
      <w:pPr>
        <w:pStyle w:val="Lijstalinea"/>
        <w:numPr>
          <w:ilvl w:val="0"/>
          <w:numId w:val="13"/>
        </w:numPr>
        <w:tabs>
          <w:tab w:val="left" w:pos="576"/>
          <w:tab w:val="left" w:pos="1152"/>
          <w:tab w:val="left" w:pos="1440"/>
          <w:tab w:val="left" w:pos="1728"/>
          <w:tab w:val="left" w:pos="2592"/>
        </w:tabs>
        <w:suppressAutoHyphens/>
        <w:rPr>
          <w:rFonts w:asciiTheme="minorHAnsi" w:hAnsiTheme="minorHAnsi" w:cs="Arial"/>
          <w:spacing w:val="-3"/>
          <w:sz w:val="20"/>
        </w:rPr>
      </w:pPr>
      <w:r w:rsidRPr="00AE4BF7">
        <w:rPr>
          <w:rFonts w:asciiTheme="minorHAnsi" w:hAnsiTheme="minorHAnsi"/>
        </w:rPr>
        <w:t>Nodig</w:t>
      </w:r>
      <w:r w:rsidR="0077388D" w:rsidRPr="00AE4BF7">
        <w:rPr>
          <w:rFonts w:asciiTheme="minorHAnsi" w:hAnsiTheme="minorHAnsi"/>
        </w:rPr>
        <w:t xml:space="preserve"> voor de dienstverlening</w:t>
      </w:r>
      <w:r w:rsidRPr="00AE4BF7">
        <w:rPr>
          <w:rFonts w:asciiTheme="minorHAnsi" w:hAnsiTheme="minorHAnsi"/>
        </w:rPr>
        <w:t xml:space="preserve">: </w:t>
      </w:r>
    </w:p>
    <w:p w14:paraId="75C94B63" w14:textId="77777777" w:rsidR="00401231" w:rsidRPr="00AE4BF7" w:rsidRDefault="00401231" w:rsidP="00AE4BF7">
      <w:pPr>
        <w:pStyle w:val="Lijstalinea"/>
        <w:numPr>
          <w:ilvl w:val="0"/>
          <w:numId w:val="34"/>
        </w:numPr>
        <w:tabs>
          <w:tab w:val="left" w:pos="576"/>
          <w:tab w:val="left" w:pos="1152"/>
          <w:tab w:val="left" w:pos="1440"/>
          <w:tab w:val="left" w:pos="1728"/>
          <w:tab w:val="left" w:pos="2592"/>
        </w:tabs>
        <w:suppressAutoHyphens/>
        <w:rPr>
          <w:rFonts w:asciiTheme="minorHAnsi" w:hAnsiTheme="minorHAnsi"/>
        </w:rPr>
      </w:pPr>
      <w:r w:rsidRPr="00AE4BF7">
        <w:rPr>
          <w:rFonts w:asciiTheme="minorHAnsi" w:hAnsiTheme="minorHAnsi"/>
        </w:rPr>
        <w:t>13 vrachtwagens voor gladheidbestrijding met natzoutstrooier en sneeuwploeg</w:t>
      </w:r>
    </w:p>
    <w:p w14:paraId="465DFBD7" w14:textId="77777777" w:rsidR="0077388D" w:rsidRPr="00AE4BF7" w:rsidRDefault="00401231" w:rsidP="00AE4BF7">
      <w:pPr>
        <w:pStyle w:val="Lijstalinea"/>
        <w:numPr>
          <w:ilvl w:val="0"/>
          <w:numId w:val="34"/>
        </w:numPr>
        <w:rPr>
          <w:rFonts w:asciiTheme="minorHAnsi" w:hAnsiTheme="minorHAnsi"/>
        </w:rPr>
      </w:pPr>
      <w:r w:rsidRPr="00AE4BF7">
        <w:rPr>
          <w:rFonts w:asciiTheme="minorHAnsi" w:hAnsiTheme="minorHAnsi"/>
        </w:rPr>
        <w:t xml:space="preserve">1 </w:t>
      </w:r>
      <w:r w:rsidR="00C3708C" w:rsidRPr="00AE4BF7">
        <w:rPr>
          <w:rFonts w:asciiTheme="minorHAnsi" w:hAnsiTheme="minorHAnsi"/>
        </w:rPr>
        <w:t>laadschop</w:t>
      </w:r>
      <w:r w:rsidRPr="00AE4BF7">
        <w:rPr>
          <w:rFonts w:asciiTheme="minorHAnsi" w:hAnsiTheme="minorHAnsi"/>
        </w:rPr>
        <w:t xml:space="preserve"> met bestuurder</w:t>
      </w:r>
    </w:p>
    <w:p w14:paraId="1E935015" w14:textId="77777777" w:rsidR="00CD439E" w:rsidRPr="009D0A18" w:rsidRDefault="00CD439E" w:rsidP="00CD439E">
      <w:pPr>
        <w:tabs>
          <w:tab w:val="left" w:pos="1701"/>
        </w:tabs>
        <w:spacing w:before="240" w:after="120"/>
        <w:ind w:left="1701" w:hanging="1701"/>
        <w:outlineLvl w:val="2"/>
        <w:rPr>
          <w:b/>
          <w:sz w:val="24"/>
        </w:rPr>
      </w:pPr>
      <w:r w:rsidRPr="009D0A18">
        <w:rPr>
          <w:b/>
          <w:sz w:val="24"/>
        </w:rPr>
        <w:t>Art. 67.</w:t>
      </w:r>
      <w:r w:rsidRPr="009D0A18">
        <w:rPr>
          <w:b/>
          <w:sz w:val="24"/>
        </w:rPr>
        <w:tab/>
        <w:t xml:space="preserve">Verplichte uitsluitingsgronden  </w:t>
      </w:r>
    </w:p>
    <w:p w14:paraId="1473FB77" w14:textId="77777777" w:rsidR="00CD439E" w:rsidRPr="009D0A18" w:rsidRDefault="00CD439E" w:rsidP="00CD439E">
      <w:r w:rsidRPr="009D0A18">
        <w:t>De verplichte uitsluitingsgronden opgenomen onder art. 67 WET 2016 zullen worden gecontroleerd in hoofde van alle personen die lid zijn van het bestuurs-, leidinggevend of toezichthoudend orgaan van de inschrijver of daarin vertegenwoordigings-, beslissings- of controlebevoegdheid hebben.</w:t>
      </w:r>
    </w:p>
    <w:p w14:paraId="4082C2CC" w14:textId="77777777" w:rsidR="00CD439E" w:rsidRPr="009D0A18" w:rsidRDefault="00CD439E" w:rsidP="00CD439E"/>
    <w:p w14:paraId="7377D948" w14:textId="77777777" w:rsidR="00CD439E" w:rsidRPr="009D0A18" w:rsidRDefault="00CD439E" w:rsidP="00CD439E">
      <w:r w:rsidRPr="009D0A18">
        <w:t>Hiertoe dienen van deze personen volgende bewijsstukken aan de offerte te worden toegevoegd:</w:t>
      </w:r>
    </w:p>
    <w:p w14:paraId="57D7A2CE" w14:textId="77777777" w:rsidR="00CD439E" w:rsidRPr="009D0A18" w:rsidRDefault="00CD439E" w:rsidP="00CD439E"/>
    <w:p w14:paraId="068D9839" w14:textId="77777777" w:rsidR="00CD439E" w:rsidRPr="009D0A18" w:rsidRDefault="00CD439E" w:rsidP="006672D8">
      <w:pPr>
        <w:numPr>
          <w:ilvl w:val="0"/>
          <w:numId w:val="9"/>
        </w:numPr>
        <w:ind w:left="284" w:hanging="284"/>
      </w:pPr>
      <w:r w:rsidRPr="009D0A18">
        <w:t>een uittreksel uit het strafregister of een evenwaardig document uitgereikt door een gerechtelijke instantie of overheidsinstantie van het land van oorsprong of herkomst.</w:t>
      </w:r>
    </w:p>
    <w:p w14:paraId="01157EF4" w14:textId="77777777" w:rsidR="00CD439E" w:rsidRPr="009D0A18" w:rsidRDefault="00CD439E" w:rsidP="00CD439E">
      <w:pPr>
        <w:tabs>
          <w:tab w:val="left" w:pos="1701"/>
        </w:tabs>
        <w:spacing w:before="240" w:after="120"/>
        <w:ind w:left="1701" w:hanging="1701"/>
        <w:outlineLvl w:val="2"/>
        <w:rPr>
          <w:b/>
          <w:sz w:val="24"/>
        </w:rPr>
      </w:pPr>
      <w:r w:rsidRPr="009D0A18">
        <w:rPr>
          <w:b/>
          <w:sz w:val="24"/>
        </w:rPr>
        <w:t>Art. 68 &amp; 69</w:t>
      </w:r>
      <w:r w:rsidRPr="009D0A18">
        <w:rPr>
          <w:b/>
          <w:sz w:val="24"/>
        </w:rPr>
        <w:tab/>
        <w:t>Uitsluitingsgronden</w:t>
      </w:r>
    </w:p>
    <w:p w14:paraId="30B40B9E" w14:textId="77777777" w:rsidR="00327570" w:rsidRDefault="00327570" w:rsidP="00CD439E">
      <w:pPr>
        <w:shd w:val="clear" w:color="auto" w:fill="FFFFFF"/>
      </w:pPr>
    </w:p>
    <w:p w14:paraId="062E6FFD" w14:textId="77777777" w:rsidR="00327570" w:rsidRPr="00327570" w:rsidRDefault="00327570" w:rsidP="00327570">
      <w:pPr>
        <w:shd w:val="clear" w:color="auto" w:fill="FFFFFF"/>
      </w:pPr>
      <w:r w:rsidRPr="00327570">
        <w:t>De inschrijver verklaart op  het Uniform Europees Aanbestedingsdocument (UEA) of hij zich al dan niet in een toestand van uitsluiting bevindt zoals bedoeld in art. 67 t.e.m. 69 Wet Overheidsopdrachten. Zie art. 73 Wet Overheidsopdrachten voor meer informatie over het UEA.</w:t>
      </w:r>
    </w:p>
    <w:p w14:paraId="3E8AF5BE" w14:textId="77777777" w:rsidR="00327570" w:rsidRDefault="00327570" w:rsidP="00327570">
      <w:pPr>
        <w:shd w:val="clear" w:color="auto" w:fill="FFFFFF"/>
      </w:pPr>
      <w:r w:rsidRPr="00327570">
        <w:t>Eventuele corrigerende maatregelen vermeldt de inschrijver op dit UEA.</w:t>
      </w:r>
    </w:p>
    <w:p w14:paraId="74025E63" w14:textId="77777777" w:rsidR="00327570" w:rsidRDefault="00327570" w:rsidP="00327570">
      <w:pPr>
        <w:shd w:val="clear" w:color="auto" w:fill="FFFFFF"/>
      </w:pPr>
    </w:p>
    <w:p w14:paraId="19EBF4C0" w14:textId="77777777" w:rsidR="00CD439E" w:rsidRPr="00CD439E" w:rsidRDefault="00CD439E" w:rsidP="00CD439E">
      <w:pPr>
        <w:shd w:val="clear" w:color="auto" w:fill="FFFFFF"/>
      </w:pPr>
      <w:r w:rsidRPr="009D0A18">
        <w:t>Alle inschrijvers wordt gevraagd een uittreksel uit het strafregister of een evenwaardig document uitgereikt door een gerechtelijke instantie of overheidsinstantie van het land van oorsprong of herkomst waaruit blijkt dat de betrokkene niet veroordeeld is geweest voor een misdrijf bedoeld in art. 67 WET 2016 en art. 61 KB Plaatsing steeds toe te voegen aan de offerte.</w:t>
      </w:r>
    </w:p>
    <w:p w14:paraId="0C193C1A" w14:textId="77777777" w:rsidR="00CD439E" w:rsidRPr="00CD439E" w:rsidRDefault="00CD439E" w:rsidP="00CD439E">
      <w:pPr>
        <w:shd w:val="clear" w:color="auto" w:fill="FFFFFF"/>
      </w:pPr>
    </w:p>
    <w:p w14:paraId="3F235676" w14:textId="77777777" w:rsidR="00E16F6B" w:rsidRDefault="00CD439E" w:rsidP="00E16F6B">
      <w:pPr>
        <w:shd w:val="clear" w:color="auto" w:fill="FFFFFF"/>
        <w:rPr>
          <w:b/>
          <w:sz w:val="24"/>
        </w:rPr>
      </w:pPr>
      <w:r w:rsidRPr="00CD439E">
        <w:t>De uittreksels uit het strafregister aan te leveren door de Belgische inschrijvers zijn niet ouder dan zes maanden te rekenen vanaf de datum van de indiening van de offertes. Voor de uittreksels ingediend door de buitenlandse inschrijvers is de geldigheidstermijn afhankelijk van de regelgeving in het land van herkomst.</w:t>
      </w:r>
    </w:p>
    <w:p w14:paraId="49B8BC5E" w14:textId="77777777" w:rsidR="00E16F6B" w:rsidRDefault="00E16F6B" w:rsidP="00E16F6B">
      <w:pPr>
        <w:shd w:val="clear" w:color="auto" w:fill="FFFFFF"/>
        <w:rPr>
          <w:b/>
          <w:sz w:val="24"/>
        </w:rPr>
      </w:pPr>
    </w:p>
    <w:p w14:paraId="4F1F3146" w14:textId="77777777" w:rsidR="00CD439E" w:rsidRPr="00E16F6B" w:rsidRDefault="00CD439E" w:rsidP="00E16F6B">
      <w:pPr>
        <w:shd w:val="clear" w:color="auto" w:fill="FFFFFF"/>
        <w:rPr>
          <w:b/>
        </w:rPr>
      </w:pPr>
      <w:r w:rsidRPr="000C0939">
        <w:rPr>
          <w:b/>
          <w:sz w:val="24"/>
        </w:rPr>
        <w:t>Art. 81.</w:t>
      </w:r>
      <w:r w:rsidRPr="000C0939">
        <w:rPr>
          <w:b/>
          <w:sz w:val="24"/>
        </w:rPr>
        <w:tab/>
        <w:t>Gunningscriteria</w:t>
      </w:r>
    </w:p>
    <w:p w14:paraId="7AB21D13" w14:textId="77777777" w:rsidR="00BE2992" w:rsidRDefault="00BE2992" w:rsidP="00CD439E">
      <w:pPr>
        <w:rPr>
          <w:highlight w:val="yellow"/>
          <w:lang w:val="nl-BE"/>
        </w:rPr>
      </w:pPr>
    </w:p>
    <w:p w14:paraId="1E124928" w14:textId="77777777" w:rsidR="00E16F6B" w:rsidRDefault="00E16F6B" w:rsidP="00E16F6B">
      <w:pPr>
        <w:tabs>
          <w:tab w:val="left" w:pos="576"/>
          <w:tab w:val="left" w:pos="1152"/>
          <w:tab w:val="left" w:pos="1440"/>
          <w:tab w:val="left" w:pos="1728"/>
          <w:tab w:val="left" w:pos="2592"/>
        </w:tabs>
        <w:suppressAutoHyphens/>
      </w:pPr>
      <w:r>
        <w:t>Om voor de gunning in aanmerking te komen dienen de inschrijvers per afzonderlijk perceel aan te tonen dat zij voldoen aan de minimale vereisten inzake aanrijtijden en voertuigen.</w:t>
      </w:r>
    </w:p>
    <w:p w14:paraId="3E8D42B2" w14:textId="77777777" w:rsidR="00E16F6B" w:rsidRDefault="00E16F6B" w:rsidP="00E16F6B">
      <w:pPr>
        <w:tabs>
          <w:tab w:val="left" w:pos="576"/>
          <w:tab w:val="left" w:pos="1152"/>
          <w:tab w:val="left" w:pos="1440"/>
          <w:tab w:val="left" w:pos="1728"/>
          <w:tab w:val="left" w:pos="2592"/>
        </w:tabs>
        <w:suppressAutoHyphens/>
      </w:pPr>
      <w:r>
        <w:t xml:space="preserve"> </w:t>
      </w:r>
    </w:p>
    <w:p w14:paraId="4C448539" w14:textId="77777777" w:rsidR="00E16F6B" w:rsidRDefault="00E16F6B" w:rsidP="00E16F6B">
      <w:pPr>
        <w:tabs>
          <w:tab w:val="left" w:pos="576"/>
          <w:tab w:val="left" w:pos="1152"/>
          <w:tab w:val="left" w:pos="1440"/>
          <w:tab w:val="left" w:pos="1728"/>
          <w:tab w:val="left" w:pos="2592"/>
        </w:tabs>
        <w:suppressAutoHyphens/>
      </w:pPr>
      <w:r>
        <w:t>Door in te schrijven voor deze opdracht verklaart elke inschrijver zich akkoord om de gladheidbestrijding voor de opgegeven prijzen uit te voeren. De inschrijvers kunnen per perceel één globaal kortingspercentage aanbieden voor de drie diensten afzonderlijk:</w:t>
      </w:r>
    </w:p>
    <w:p w14:paraId="7BB7BE62" w14:textId="77777777" w:rsidR="00E16F6B" w:rsidRDefault="00E16F6B" w:rsidP="00E16F6B">
      <w:pPr>
        <w:pStyle w:val="Lijstalinea"/>
        <w:numPr>
          <w:ilvl w:val="0"/>
          <w:numId w:val="15"/>
        </w:numPr>
        <w:tabs>
          <w:tab w:val="left" w:pos="576"/>
          <w:tab w:val="left" w:pos="1152"/>
          <w:tab w:val="left" w:pos="1440"/>
          <w:tab w:val="left" w:pos="1728"/>
          <w:tab w:val="left" w:pos="2592"/>
        </w:tabs>
        <w:suppressAutoHyphens/>
      </w:pPr>
      <w:r>
        <w:t xml:space="preserve">Het leveren van vrachtwagen en bestuurder voor natzoutstrooier en sneeuwploeg en het uitvoeren van </w:t>
      </w:r>
      <w:r w:rsidR="003353F1">
        <w:t>strooi- en sneeuwruimingsacties.</w:t>
      </w:r>
    </w:p>
    <w:p w14:paraId="530FBE45" w14:textId="77777777" w:rsidR="00E16F6B" w:rsidRDefault="00E16F6B" w:rsidP="00E16F6B">
      <w:pPr>
        <w:pStyle w:val="Lijstalinea"/>
        <w:numPr>
          <w:ilvl w:val="0"/>
          <w:numId w:val="15"/>
        </w:numPr>
        <w:tabs>
          <w:tab w:val="left" w:pos="576"/>
          <w:tab w:val="left" w:pos="1152"/>
          <w:tab w:val="left" w:pos="1440"/>
          <w:tab w:val="left" w:pos="1728"/>
          <w:tab w:val="left" w:pos="2592"/>
        </w:tabs>
        <w:suppressAutoHyphens/>
      </w:pPr>
      <w:r>
        <w:t xml:space="preserve">Het leveren van vrachtwagen </w:t>
      </w:r>
      <w:r w:rsidR="003353F1">
        <w:t xml:space="preserve">en bestuurder </w:t>
      </w:r>
      <w:r>
        <w:t>voor sneeuwploeg (indien nodig in perceel) en het uitvoeren van sneeuwruimingsacties</w:t>
      </w:r>
      <w:r w:rsidR="003353F1">
        <w:t>.</w:t>
      </w:r>
    </w:p>
    <w:p w14:paraId="1E0342E5" w14:textId="77777777" w:rsidR="00E16F6B" w:rsidRDefault="00E16F6B" w:rsidP="00E16F6B">
      <w:pPr>
        <w:pStyle w:val="Lijstalinea"/>
        <w:numPr>
          <w:ilvl w:val="0"/>
          <w:numId w:val="15"/>
        </w:numPr>
        <w:tabs>
          <w:tab w:val="left" w:pos="576"/>
          <w:tab w:val="left" w:pos="1152"/>
          <w:tab w:val="left" w:pos="1440"/>
          <w:tab w:val="left" w:pos="1728"/>
          <w:tab w:val="left" w:pos="2592"/>
        </w:tabs>
        <w:suppressAutoHyphens/>
      </w:pPr>
      <w:r>
        <w:t xml:space="preserve">Het leveren van </w:t>
      </w:r>
      <w:r w:rsidR="003353F1">
        <w:t>laadschop</w:t>
      </w:r>
      <w:r>
        <w:t xml:space="preserve"> en/of bestuurder en het laden van strooiers met </w:t>
      </w:r>
      <w:r w:rsidR="003353F1">
        <w:t>gladheidbestrijdingsmiddelen.</w:t>
      </w:r>
    </w:p>
    <w:p w14:paraId="7E2A1F42" w14:textId="77777777" w:rsidR="00E16F6B" w:rsidRDefault="00E16F6B" w:rsidP="00E16F6B">
      <w:pPr>
        <w:tabs>
          <w:tab w:val="left" w:pos="576"/>
          <w:tab w:val="left" w:pos="1152"/>
          <w:tab w:val="left" w:pos="1440"/>
          <w:tab w:val="left" w:pos="1728"/>
          <w:tab w:val="left" w:pos="2592"/>
        </w:tabs>
        <w:suppressAutoHyphens/>
      </w:pPr>
    </w:p>
    <w:p w14:paraId="30FE1F8A" w14:textId="77777777" w:rsidR="00BE2992" w:rsidRDefault="00E16F6B" w:rsidP="00E16F6B">
      <w:pPr>
        <w:tabs>
          <w:tab w:val="left" w:pos="576"/>
          <w:tab w:val="left" w:pos="1152"/>
          <w:tab w:val="left" w:pos="1440"/>
          <w:tab w:val="left" w:pos="1728"/>
          <w:tab w:val="left" w:pos="2592"/>
        </w:tabs>
        <w:suppressAutoHyphens/>
      </w:pPr>
      <w:r>
        <w:t>Het is niet verplicht om voor de drie verschillende diensten een kortingspercentage aan te bieden, inschrijven voor één of twee verschillende diensten kan ook.</w:t>
      </w:r>
    </w:p>
    <w:p w14:paraId="200CAEA7" w14:textId="77777777" w:rsidR="005E1147" w:rsidRDefault="005E1147" w:rsidP="00E16F6B">
      <w:pPr>
        <w:tabs>
          <w:tab w:val="left" w:pos="576"/>
          <w:tab w:val="left" w:pos="1152"/>
          <w:tab w:val="left" w:pos="1440"/>
          <w:tab w:val="left" w:pos="1728"/>
          <w:tab w:val="left" w:pos="2592"/>
        </w:tabs>
        <w:suppressAutoHyphens/>
      </w:pPr>
    </w:p>
    <w:p w14:paraId="2194F504" w14:textId="77777777" w:rsidR="00E16F6B" w:rsidRDefault="00E16F6B" w:rsidP="00E16F6B">
      <w:pPr>
        <w:tabs>
          <w:tab w:val="left" w:pos="576"/>
          <w:tab w:val="left" w:pos="1152"/>
          <w:tab w:val="left" w:pos="1440"/>
          <w:tab w:val="left" w:pos="1728"/>
          <w:tab w:val="left" w:pos="2592"/>
        </w:tabs>
        <w:suppressAutoHyphens/>
      </w:pPr>
      <w:r>
        <w:t>Het kortingspercentage is niet</w:t>
      </w:r>
      <w:r w:rsidR="00BE2992">
        <w:t xml:space="preserve"> van toepassing</w:t>
      </w:r>
      <w:r>
        <w:t xml:space="preserve"> op de </w:t>
      </w:r>
      <w:r w:rsidR="00BE2992">
        <w:t xml:space="preserve">posten van de </w:t>
      </w:r>
      <w:r w:rsidR="00F46C14">
        <w:t>permanentie (posten 101</w:t>
      </w:r>
      <w:r>
        <w:t xml:space="preserve">). </w:t>
      </w:r>
    </w:p>
    <w:p w14:paraId="6A8864B4" w14:textId="77777777" w:rsidR="00E16F6B" w:rsidRDefault="00E16F6B" w:rsidP="00E16F6B">
      <w:pPr>
        <w:tabs>
          <w:tab w:val="left" w:pos="576"/>
          <w:tab w:val="left" w:pos="1152"/>
          <w:tab w:val="left" w:pos="1440"/>
          <w:tab w:val="left" w:pos="1728"/>
          <w:tab w:val="left" w:pos="2592"/>
        </w:tabs>
        <w:suppressAutoHyphens/>
      </w:pPr>
    </w:p>
    <w:p w14:paraId="0D8C4DD2" w14:textId="77777777" w:rsidR="00E16F6B" w:rsidRDefault="00E16F6B" w:rsidP="00E16F6B">
      <w:pPr>
        <w:tabs>
          <w:tab w:val="left" w:pos="576"/>
          <w:tab w:val="left" w:pos="1152"/>
          <w:tab w:val="left" w:pos="1440"/>
          <w:tab w:val="left" w:pos="1728"/>
          <w:tab w:val="left" w:pos="2592"/>
        </w:tabs>
        <w:suppressAutoHyphens/>
      </w:pPr>
      <w:r>
        <w:t xml:space="preserve">De inschrijver bepaalt zijn eventuele kortingspercentage (prijzen excl. BTW) ten opzicht van de eenheidsprijzen opgenomen in de inventaris. Hij deelt per perceel en per dienst mee hoeveel en welke voertuigen met bestuurder hij ter beschikking stelt gedurende de volledige winterdienstperiode. </w:t>
      </w:r>
    </w:p>
    <w:p w14:paraId="5A923180" w14:textId="77777777" w:rsidR="00E16F6B" w:rsidRPr="009E277A" w:rsidRDefault="00E16F6B" w:rsidP="00E16F6B">
      <w:pPr>
        <w:tabs>
          <w:tab w:val="left" w:pos="576"/>
          <w:tab w:val="left" w:pos="1152"/>
          <w:tab w:val="left" w:pos="1440"/>
          <w:tab w:val="left" w:pos="1728"/>
          <w:tab w:val="left" w:pos="2592"/>
        </w:tabs>
        <w:suppressAutoHyphens/>
      </w:pPr>
      <w:r>
        <w:t xml:space="preserve">Indien hij voor meerdere percelen inschrijft moet hij een voorkeursvolgorde opgeven voor deze </w:t>
      </w:r>
      <w:r w:rsidRPr="009E277A">
        <w:t>percelen</w:t>
      </w:r>
      <w:r w:rsidR="00BE2992" w:rsidRPr="009E277A">
        <w:t xml:space="preserve"> </w:t>
      </w:r>
      <w:r w:rsidRPr="009E277A">
        <w:t xml:space="preserve">.  </w:t>
      </w:r>
    </w:p>
    <w:p w14:paraId="3581EEE4" w14:textId="77777777" w:rsidR="00E16F6B" w:rsidRDefault="00E16F6B" w:rsidP="00E16F6B">
      <w:pPr>
        <w:tabs>
          <w:tab w:val="left" w:pos="576"/>
          <w:tab w:val="left" w:pos="1152"/>
          <w:tab w:val="left" w:pos="1440"/>
          <w:tab w:val="left" w:pos="1728"/>
          <w:tab w:val="left" w:pos="2592"/>
        </w:tabs>
        <w:suppressAutoHyphens/>
      </w:pPr>
      <w:r w:rsidRPr="009E277A">
        <w:lastRenderedPageBreak/>
        <w:t xml:space="preserve">Hij geeft mee hoeveel hij in totaal over alle ingeschreven percelen heen vrachtwagens, </w:t>
      </w:r>
      <w:r w:rsidR="00C956D3">
        <w:t xml:space="preserve">laadschoppen </w:t>
      </w:r>
      <w:r w:rsidRPr="009E277A">
        <w:t>en/of bestuurders gedurende de volledige winterdienstperiode ter beschikking stelt en voor wat.</w:t>
      </w:r>
    </w:p>
    <w:p w14:paraId="54B6702D" w14:textId="77777777" w:rsidR="00BE2992" w:rsidRDefault="00BE2992" w:rsidP="00E16F6B">
      <w:pPr>
        <w:tabs>
          <w:tab w:val="left" w:pos="576"/>
          <w:tab w:val="left" w:pos="1152"/>
          <w:tab w:val="left" w:pos="1440"/>
          <w:tab w:val="left" w:pos="1728"/>
          <w:tab w:val="left" w:pos="2592"/>
        </w:tabs>
        <w:suppressAutoHyphens/>
      </w:pPr>
      <w:r>
        <w:t>Dit alles wordt ingevuld op het offerteformulier</w:t>
      </w:r>
      <w:r w:rsidR="005E1147">
        <w:t xml:space="preserve"> en de invulblad </w:t>
      </w:r>
      <w:r>
        <w:t>materieel.</w:t>
      </w:r>
    </w:p>
    <w:p w14:paraId="75FA55E5" w14:textId="77777777" w:rsidR="00E16F6B" w:rsidRDefault="00E16F6B" w:rsidP="00E16F6B">
      <w:pPr>
        <w:tabs>
          <w:tab w:val="left" w:pos="576"/>
          <w:tab w:val="left" w:pos="1152"/>
          <w:tab w:val="left" w:pos="1440"/>
          <w:tab w:val="left" w:pos="1728"/>
          <w:tab w:val="left" w:pos="2592"/>
        </w:tabs>
        <w:suppressAutoHyphens/>
      </w:pPr>
    </w:p>
    <w:p w14:paraId="1FBE3372" w14:textId="77777777" w:rsidR="00E16F6B" w:rsidRDefault="00E16F6B" w:rsidP="00E16F6B">
      <w:pPr>
        <w:tabs>
          <w:tab w:val="left" w:pos="576"/>
          <w:tab w:val="left" w:pos="1152"/>
          <w:tab w:val="left" w:pos="1440"/>
          <w:tab w:val="left" w:pos="1728"/>
          <w:tab w:val="left" w:pos="2592"/>
        </w:tabs>
        <w:suppressAutoHyphens/>
      </w:pPr>
      <w:r>
        <w:t>De eenheidspri</w:t>
      </w:r>
      <w:r w:rsidR="00B332D7">
        <w:t>jzen opgenomen in de inventaris</w:t>
      </w:r>
      <w:r>
        <w:t xml:space="preserve"> en de eventuele kort</w:t>
      </w:r>
      <w:r w:rsidR="00B332D7">
        <w:t xml:space="preserve">ingspercentages uit de offerte </w:t>
      </w:r>
      <w:r>
        <w:t xml:space="preserve">zijn vast. </w:t>
      </w:r>
    </w:p>
    <w:p w14:paraId="5EC85CA0" w14:textId="77777777" w:rsidR="00E16F6B" w:rsidRDefault="00E16F6B" w:rsidP="00E16F6B">
      <w:pPr>
        <w:tabs>
          <w:tab w:val="left" w:pos="576"/>
          <w:tab w:val="left" w:pos="1152"/>
          <w:tab w:val="left" w:pos="1440"/>
          <w:tab w:val="left" w:pos="1728"/>
          <w:tab w:val="left" w:pos="2592"/>
        </w:tabs>
        <w:suppressAutoHyphens/>
      </w:pPr>
    </w:p>
    <w:p w14:paraId="47965984" w14:textId="77777777" w:rsidR="00E16F6B" w:rsidRDefault="00E16F6B" w:rsidP="00E16F6B">
      <w:pPr>
        <w:tabs>
          <w:tab w:val="left" w:pos="576"/>
          <w:tab w:val="left" w:pos="1152"/>
          <w:tab w:val="left" w:pos="1440"/>
          <w:tab w:val="left" w:pos="1728"/>
          <w:tab w:val="left" w:pos="2592"/>
        </w:tabs>
        <w:suppressAutoHyphens/>
      </w:pPr>
      <w:r>
        <w:t xml:space="preserve">Onderhavig contract is opgesplitst </w:t>
      </w:r>
      <w:r w:rsidRPr="00AE4BF7">
        <w:t>in 6 percelen</w:t>
      </w:r>
      <w:r>
        <w:t xml:space="preserve">. In zijn offerte kan de inschrijver enkel een kortingspercentage per dienst en per perceel geven zoals hierboven meegedeeld. Het indienen van kortingspercentages bij samenvoeging van percelen </w:t>
      </w:r>
      <w:r w:rsidR="00BE2992">
        <w:t xml:space="preserve">of diensten </w:t>
      </w:r>
      <w:r>
        <w:t>is niet toegestaan. Er is geen verplichting om voor elk perceel in te schrijven.</w:t>
      </w:r>
    </w:p>
    <w:p w14:paraId="6DF4EC4D" w14:textId="77777777" w:rsidR="00E16F6B" w:rsidRDefault="00E16F6B" w:rsidP="00E16F6B">
      <w:pPr>
        <w:tabs>
          <w:tab w:val="left" w:pos="576"/>
          <w:tab w:val="left" w:pos="1152"/>
          <w:tab w:val="left" w:pos="1440"/>
          <w:tab w:val="left" w:pos="1728"/>
          <w:tab w:val="left" w:pos="2592"/>
        </w:tabs>
        <w:suppressAutoHyphens/>
      </w:pPr>
    </w:p>
    <w:p w14:paraId="681A2D85" w14:textId="77777777" w:rsidR="00E16F6B" w:rsidRDefault="00E16F6B" w:rsidP="00E16F6B">
      <w:pPr>
        <w:tabs>
          <w:tab w:val="left" w:pos="576"/>
          <w:tab w:val="left" w:pos="1152"/>
          <w:tab w:val="left" w:pos="1440"/>
          <w:tab w:val="left" w:pos="1728"/>
          <w:tab w:val="left" w:pos="2592"/>
        </w:tabs>
        <w:suppressAutoHyphens/>
      </w:pPr>
      <w:r>
        <w:t xml:space="preserve">Zoals vermeld </w:t>
      </w:r>
      <w:r w:rsidRPr="005E1147">
        <w:t xml:space="preserve">onder </w:t>
      </w:r>
      <w:r w:rsidR="005E1147" w:rsidRPr="005E1147">
        <w:t xml:space="preserve">artikel 49 KB van </w:t>
      </w:r>
      <w:r w:rsidRPr="005E1147">
        <w:t>‘plaatsing’</w:t>
      </w:r>
      <w:r>
        <w:t xml:space="preserve"> onder de administratieve bepalingen van dit bestek, kan de </w:t>
      </w:r>
      <w:r w:rsidR="006A6EDA">
        <w:t>opdrachtnemer</w:t>
      </w:r>
      <w:r>
        <w:t xml:space="preserve"> inschrijven voor meerdere percelen, ook al beschikt hij niet over de gecumuleerde technische capaciteit om alle percelen waarvoor hij een offerte heeft ingediend, toegewezen te kunnen krijgen. Hij geeft hiertoe bij zijn inschrijving een voorkeursvolgorde op. </w:t>
      </w:r>
    </w:p>
    <w:p w14:paraId="4F5148B8" w14:textId="77777777" w:rsidR="00E16F6B" w:rsidRPr="00BF0692" w:rsidRDefault="00E16F6B" w:rsidP="00E16F6B">
      <w:pPr>
        <w:tabs>
          <w:tab w:val="left" w:pos="576"/>
          <w:tab w:val="left" w:pos="1152"/>
          <w:tab w:val="left" w:pos="1440"/>
          <w:tab w:val="left" w:pos="1728"/>
          <w:tab w:val="left" w:pos="2592"/>
        </w:tabs>
        <w:suppressAutoHyphens/>
        <w:rPr>
          <w:b/>
        </w:rPr>
      </w:pPr>
    </w:p>
    <w:p w14:paraId="7C5F88EA" w14:textId="77777777" w:rsidR="00E16F6B" w:rsidRDefault="00E16F6B" w:rsidP="00E16F6B">
      <w:pPr>
        <w:tabs>
          <w:tab w:val="left" w:pos="576"/>
          <w:tab w:val="left" w:pos="1152"/>
          <w:tab w:val="left" w:pos="1440"/>
          <w:tab w:val="left" w:pos="1728"/>
          <w:tab w:val="left" w:pos="2592"/>
        </w:tabs>
        <w:suppressAutoHyphens/>
      </w:pPr>
      <w:r>
        <w:t>Als de inschrijver voldoet aan de minimal</w:t>
      </w:r>
      <w:r w:rsidR="005E1147">
        <w:t>e vereisten inzake aanrijtijden en</w:t>
      </w:r>
      <w:r>
        <w:t xml:space="preserve"> voertuigen dan gebeurt de gunning als volgt:</w:t>
      </w:r>
    </w:p>
    <w:p w14:paraId="7814838C" w14:textId="77777777" w:rsidR="00E16F6B" w:rsidRDefault="00E16F6B" w:rsidP="005E1147">
      <w:pPr>
        <w:tabs>
          <w:tab w:val="left" w:pos="576"/>
          <w:tab w:val="left" w:pos="1152"/>
          <w:tab w:val="left" w:pos="1440"/>
          <w:tab w:val="left" w:pos="1728"/>
          <w:tab w:val="left" w:pos="2592"/>
        </w:tabs>
        <w:suppressAutoHyphens/>
      </w:pPr>
      <w:r>
        <w:t>De inschrijvers worden in volgorde geplaatst per dienst per perceel. Er worden dus maximaal drie volgordes opgesteld per perceel. Degen</w:t>
      </w:r>
      <w:r w:rsidR="005E1147">
        <w:t>e met de grootste korting eerst, nadien de tweede,… .</w:t>
      </w:r>
      <w:r>
        <w:t xml:space="preserve"> Volgens deze volgorde worden de diensten toegewezen aan de </w:t>
      </w:r>
      <w:r w:rsidR="006A6EDA">
        <w:t>opdrachtnemer</w:t>
      </w:r>
      <w:r>
        <w:t xml:space="preserve">s. Er wordt toegewezen tot de AVS, AVP en WL </w:t>
      </w:r>
      <w:r w:rsidR="005E1147">
        <w:t xml:space="preserve">van betreffende perceel </w:t>
      </w:r>
      <w:r>
        <w:t xml:space="preserve">bereikt zijn. </w:t>
      </w:r>
    </w:p>
    <w:p w14:paraId="46078C84" w14:textId="77777777" w:rsidR="005E1147" w:rsidRPr="005E1147" w:rsidRDefault="005E1147" w:rsidP="005E1147">
      <w:pPr>
        <w:tabs>
          <w:tab w:val="left" w:pos="576"/>
          <w:tab w:val="left" w:pos="1152"/>
          <w:tab w:val="left" w:pos="1440"/>
          <w:tab w:val="left" w:pos="1728"/>
          <w:tab w:val="left" w:pos="2592"/>
        </w:tabs>
        <w:suppressAutoHyphens/>
      </w:pPr>
    </w:p>
    <w:p w14:paraId="2AA68B22" w14:textId="77777777" w:rsidR="005E1147" w:rsidRDefault="005E1147" w:rsidP="005E1147">
      <w:pPr>
        <w:tabs>
          <w:tab w:val="left" w:pos="576"/>
          <w:tab w:val="left" w:pos="1152"/>
          <w:tab w:val="left" w:pos="1440"/>
          <w:tab w:val="left" w:pos="1728"/>
          <w:tab w:val="left" w:pos="2592"/>
        </w:tabs>
        <w:suppressAutoHyphens/>
      </w:pPr>
      <w:r>
        <w:tab/>
        <w:t>AVS= het aantal vrachtwagens voor natzoutstrooier en sneeuwploeg per perceel (zie art. 58)</w:t>
      </w:r>
    </w:p>
    <w:p w14:paraId="52344F66" w14:textId="77777777" w:rsidR="005E1147" w:rsidRDefault="005E1147" w:rsidP="005E1147">
      <w:pPr>
        <w:tabs>
          <w:tab w:val="left" w:pos="576"/>
          <w:tab w:val="left" w:pos="1152"/>
          <w:tab w:val="left" w:pos="1440"/>
          <w:tab w:val="left" w:pos="1728"/>
          <w:tab w:val="left" w:pos="2592"/>
        </w:tabs>
        <w:suppressAutoHyphens/>
      </w:pPr>
      <w:r>
        <w:tab/>
        <w:t>AVP= het aantal vrachtwagens voor sneeuwploeg per perceel (zie art. 58)</w:t>
      </w:r>
    </w:p>
    <w:p w14:paraId="3BD6D0CD" w14:textId="77777777" w:rsidR="005E1147" w:rsidRDefault="005E1147" w:rsidP="005E1147">
      <w:pPr>
        <w:tabs>
          <w:tab w:val="left" w:pos="576"/>
          <w:tab w:val="left" w:pos="1152"/>
          <w:tab w:val="left" w:pos="1440"/>
          <w:tab w:val="left" w:pos="1728"/>
          <w:tab w:val="left" w:pos="2592"/>
        </w:tabs>
        <w:suppressAutoHyphens/>
      </w:pPr>
      <w:r>
        <w:tab/>
        <w:t xml:space="preserve">WL= aantal </w:t>
      </w:r>
      <w:r w:rsidR="00C956D3">
        <w:t>laadschoppen</w:t>
      </w:r>
      <w:r>
        <w:t xml:space="preserve"> en/of bestuurders (zie art. 58)</w:t>
      </w:r>
    </w:p>
    <w:p w14:paraId="3B150CA8" w14:textId="77777777" w:rsidR="00CD439E" w:rsidRPr="00CD439E" w:rsidRDefault="00CD439E" w:rsidP="00CD439E"/>
    <w:p w14:paraId="31936E1C" w14:textId="77777777" w:rsidR="005E1147" w:rsidRPr="005741E4" w:rsidRDefault="005E1147" w:rsidP="005741E4">
      <w:pPr>
        <w:rPr>
          <w:lang w:val="nl-BE"/>
        </w:rPr>
      </w:pPr>
      <w:bookmarkStart w:id="12" w:name="_Toc141579240"/>
      <w:bookmarkStart w:id="13" w:name="_Toc141579319"/>
      <w:r>
        <w:t xml:space="preserve">Bij gelijke korting wordt het volgende toegepast om de volgorde in de lijst te bepalen. Het winterdienstmaterieel dat de </w:t>
      </w:r>
      <w:r w:rsidR="006A6EDA">
        <w:t>opdrachtnemer</w:t>
      </w:r>
      <w:r>
        <w:t xml:space="preserve"> ter beschikking stelt </w:t>
      </w:r>
      <w:r w:rsidR="005741E4">
        <w:t xml:space="preserve">aan de aanbesteder </w:t>
      </w:r>
      <w:r>
        <w:t>wordt dan doorslaggevend. Dit kan bij de offerte meegegeven worden door het invulblad “</w:t>
      </w:r>
      <w:r w:rsidRPr="005741E4">
        <w:rPr>
          <w:lang w:val="nl-BE"/>
        </w:rPr>
        <w:t xml:space="preserve">Bijkomend in te zetten sneeuwruimingsmaterieel” </w:t>
      </w:r>
      <w:r w:rsidR="005741E4" w:rsidRPr="005741E4">
        <w:rPr>
          <w:lang w:val="nl-BE"/>
        </w:rPr>
        <w:t>toe te voegen.</w:t>
      </w:r>
    </w:p>
    <w:p w14:paraId="7FF40348" w14:textId="77777777" w:rsidR="00CD439E" w:rsidRPr="001610DE" w:rsidRDefault="005741E4" w:rsidP="00CD439E">
      <w:r>
        <w:t xml:space="preserve">Indien op basis daarvan de volgorde nog niet bepaald kan worden dan wordt de </w:t>
      </w:r>
      <w:r w:rsidR="00BD0327">
        <w:t>aanrijtijd tussen standplaats voertuig en bestuurder tot laadplaats bepalend.</w:t>
      </w:r>
      <w:r w:rsidR="001610DE">
        <w:br w:type="page"/>
      </w:r>
    </w:p>
    <w:p w14:paraId="4F2EDC90" w14:textId="77777777" w:rsidR="00CD439E" w:rsidRPr="00FA3308" w:rsidRDefault="00CD439E" w:rsidP="006672D8">
      <w:pPr>
        <w:keepNext/>
        <w:numPr>
          <w:ilvl w:val="0"/>
          <w:numId w:val="6"/>
        </w:numPr>
        <w:pBdr>
          <w:top w:val="single" w:sz="4" w:space="1" w:color="auto"/>
          <w:left w:val="single" w:sz="4" w:space="4" w:color="auto"/>
          <w:bottom w:val="single" w:sz="4" w:space="1" w:color="auto"/>
          <w:right w:val="single" w:sz="4" w:space="4" w:color="auto"/>
        </w:pBdr>
        <w:tabs>
          <w:tab w:val="left" w:pos="567"/>
        </w:tabs>
        <w:spacing w:before="240" w:after="120"/>
        <w:ind w:left="567" w:hanging="567"/>
        <w:outlineLvl w:val="0"/>
        <w:rPr>
          <w:b/>
          <w:caps/>
          <w:kern w:val="28"/>
          <w:sz w:val="26"/>
        </w:rPr>
      </w:pPr>
      <w:r w:rsidRPr="00CD439E">
        <w:rPr>
          <w:b/>
          <w:caps/>
          <w:kern w:val="28"/>
          <w:sz w:val="26"/>
        </w:rPr>
        <w:lastRenderedPageBreak/>
        <w:t>3</w:t>
      </w:r>
      <w:r w:rsidRPr="00CD439E">
        <w:rPr>
          <w:b/>
          <w:caps/>
          <w:kern w:val="28"/>
          <w:sz w:val="26"/>
        </w:rPr>
        <w:tab/>
      </w:r>
      <w:r w:rsidRPr="00FA3308">
        <w:rPr>
          <w:b/>
          <w:caps/>
          <w:kern w:val="28"/>
          <w:sz w:val="26"/>
        </w:rPr>
        <w:t xml:space="preserve">ADMINISTRATIEVE VOORSCHRIFTEN bij TOEPASSING VAN HET KONINKLIJK BESLUIT VAN </w:t>
      </w:r>
      <w:bookmarkEnd w:id="12"/>
      <w:bookmarkEnd w:id="13"/>
      <w:r w:rsidRPr="00FA3308">
        <w:rPr>
          <w:b/>
          <w:caps/>
          <w:kern w:val="28"/>
          <w:sz w:val="26"/>
        </w:rPr>
        <w:t>18.04.2017 plaatsing overheidsopdrachten in de klassieke sectoren (KB Plaatsing) (BS 09.05.2017)</w:t>
      </w:r>
    </w:p>
    <w:p w14:paraId="53D06072" w14:textId="77777777" w:rsidR="00CD439E" w:rsidRPr="00CD439E" w:rsidRDefault="00CD439E" w:rsidP="00CD439E">
      <w:pPr>
        <w:tabs>
          <w:tab w:val="left" w:pos="1701"/>
        </w:tabs>
        <w:spacing w:before="240" w:after="120"/>
        <w:ind w:left="1701" w:hanging="1701"/>
        <w:outlineLvl w:val="2"/>
        <w:rPr>
          <w:b/>
          <w:sz w:val="24"/>
        </w:rPr>
      </w:pPr>
      <w:r w:rsidRPr="00FA3308">
        <w:rPr>
          <w:b/>
          <w:sz w:val="24"/>
        </w:rPr>
        <w:t>Art. 26</w:t>
      </w:r>
      <w:r w:rsidRPr="00FA3308">
        <w:rPr>
          <w:b/>
          <w:sz w:val="24"/>
        </w:rPr>
        <w:tab/>
      </w:r>
      <w:r w:rsidRPr="00900D4D">
        <w:rPr>
          <w:b/>
          <w:sz w:val="24"/>
        </w:rPr>
        <w:t>Prijsvaststelling</w:t>
      </w:r>
    </w:p>
    <w:p w14:paraId="7C10D0F9" w14:textId="77777777" w:rsidR="00CD439E" w:rsidRDefault="00CD439E" w:rsidP="00CD439E">
      <w:r w:rsidRPr="00CD439E">
        <w:t xml:space="preserve">Deze opdracht is </w:t>
      </w:r>
      <w:r w:rsidR="00EF7862">
        <w:t xml:space="preserve">een opdracht volgens prijslijst. </w:t>
      </w:r>
    </w:p>
    <w:p w14:paraId="2C2DDF50" w14:textId="77777777" w:rsidR="00E80A10" w:rsidRDefault="00E80A10" w:rsidP="00CD439E">
      <w:r>
        <w:t>De eenheidsprijzen van alle posten worden door de aanbesteder opgelegd.</w:t>
      </w:r>
    </w:p>
    <w:p w14:paraId="76DCC777" w14:textId="77777777" w:rsidR="00E80A10" w:rsidRDefault="00E80A10" w:rsidP="00CD439E">
      <w:r>
        <w:t xml:space="preserve">Het geheel van deze eenheidsprijzen kan worden vermeerderd of verminderd met éénzelfde globaal aanpassingspercentage dat door de inschrijver in zijn offerteformulier wordt vermeld. </w:t>
      </w:r>
    </w:p>
    <w:p w14:paraId="0EDD2468" w14:textId="77777777" w:rsidR="00E80A10" w:rsidRPr="00CD439E" w:rsidRDefault="00E80A10" w:rsidP="00CD439E">
      <w:r>
        <w:t>Deze aanpassingspercentage geldt echter niet voor de posten 101 en 102.</w:t>
      </w:r>
    </w:p>
    <w:p w14:paraId="54CA6D24" w14:textId="77777777" w:rsidR="00CD439E" w:rsidRPr="00CD439E" w:rsidRDefault="00CD439E" w:rsidP="00CD439E">
      <w:pPr>
        <w:tabs>
          <w:tab w:val="left" w:pos="1701"/>
        </w:tabs>
        <w:spacing w:before="240" w:after="120"/>
        <w:ind w:left="1701" w:hanging="1701"/>
        <w:outlineLvl w:val="2"/>
        <w:rPr>
          <w:b/>
          <w:sz w:val="24"/>
        </w:rPr>
      </w:pPr>
      <w:r w:rsidRPr="00FA3308">
        <w:rPr>
          <w:b/>
          <w:sz w:val="24"/>
        </w:rPr>
        <w:t>Art. 32§1</w:t>
      </w:r>
      <w:r w:rsidRPr="00CD439E">
        <w:rPr>
          <w:b/>
          <w:sz w:val="24"/>
        </w:rPr>
        <w:tab/>
        <w:t xml:space="preserve">Elementen die in de prijzen begrepen zijn </w:t>
      </w:r>
    </w:p>
    <w:p w14:paraId="74C9E33A" w14:textId="77777777" w:rsidR="00CD439E" w:rsidRPr="00CD439E" w:rsidRDefault="00CD439E" w:rsidP="00CD439E">
      <w:r w:rsidRPr="00CD439E">
        <w:t>Onverminderd hetgeen bepaald is in het Standaardbestek 250 dienen de hierna volgende elementen in de eenheidsprijzen en globale prijzen van de opdracht te zijn begrepen:</w:t>
      </w:r>
    </w:p>
    <w:p w14:paraId="001F3085" w14:textId="77777777" w:rsidR="00CD439E" w:rsidRPr="00CD439E" w:rsidRDefault="00CD439E" w:rsidP="00CD439E"/>
    <w:p w14:paraId="479508F3" w14:textId="77777777" w:rsidR="00CD439E" w:rsidRPr="00CD439E" w:rsidRDefault="00C8048C" w:rsidP="006672D8">
      <w:pPr>
        <w:numPr>
          <w:ilvl w:val="0"/>
          <w:numId w:val="9"/>
        </w:numPr>
        <w:ind w:left="284" w:hanging="284"/>
      </w:pPr>
      <w:r>
        <w:t>D</w:t>
      </w:r>
      <w:r w:rsidR="00CD439E" w:rsidRPr="00CD439E">
        <w:t xml:space="preserve">e coördinatie en overleg met alle betrokken partijen </w:t>
      </w:r>
      <w:r w:rsidR="00EF7862">
        <w:t xml:space="preserve">vóór, </w:t>
      </w:r>
      <w:r w:rsidR="00CD439E" w:rsidRPr="00CD439E">
        <w:t>tijdens</w:t>
      </w:r>
      <w:r w:rsidR="00EF7862">
        <w:t xml:space="preserve"> en na de dienstverlening</w:t>
      </w:r>
      <w:r w:rsidR="00CD439E" w:rsidRPr="00CD439E">
        <w:t>;</w:t>
      </w:r>
    </w:p>
    <w:p w14:paraId="3B8539AE" w14:textId="77777777" w:rsidR="00DA5186" w:rsidRPr="00DA5186" w:rsidRDefault="00DA5186" w:rsidP="00DA5186">
      <w:pPr>
        <w:ind w:left="360"/>
      </w:pPr>
    </w:p>
    <w:p w14:paraId="0102A38D" w14:textId="77777777" w:rsidR="00DA5186" w:rsidRPr="00033216" w:rsidRDefault="00DA5186" w:rsidP="00DA5186">
      <w:pPr>
        <w:numPr>
          <w:ilvl w:val="0"/>
          <w:numId w:val="9"/>
        </w:numPr>
      </w:pPr>
      <w:r>
        <w:t>A</w:t>
      </w:r>
      <w:r w:rsidRPr="00033216">
        <w:t xml:space="preserve">lle kosten inherent aan de uitvoering van de algemene maatregelen zoals voorzien in artikel </w:t>
      </w:r>
      <w:r w:rsidR="00FA3308">
        <w:t>146</w:t>
      </w:r>
      <w:r w:rsidRPr="00033216">
        <w:t xml:space="preserve"> AUR, die van toepassing zijn, met inbegrip van de bepalingen die daaraan zijn toegevoegd in het standaardbestek 250, hoofdstuk 1. Dit betreft in het bijzonder: </w:t>
      </w:r>
    </w:p>
    <w:p w14:paraId="5D491BCE" w14:textId="77777777" w:rsidR="00DA5186" w:rsidRPr="00417018" w:rsidRDefault="00DA5186" w:rsidP="00DA5186">
      <w:pPr>
        <w:suppressAutoHyphens/>
        <w:ind w:left="705" w:right="-1" w:hanging="345"/>
        <w:rPr>
          <w:rFonts w:cs="Arial"/>
          <w:szCs w:val="22"/>
        </w:rPr>
      </w:pPr>
      <w:r w:rsidRPr="00417018">
        <w:rPr>
          <w:rFonts w:cs="Arial"/>
          <w:szCs w:val="22"/>
        </w:rPr>
        <w:t>-</w:t>
      </w:r>
      <w:r w:rsidRPr="00417018">
        <w:rPr>
          <w:rFonts w:cs="Arial"/>
          <w:szCs w:val="22"/>
        </w:rPr>
        <w:tab/>
        <w:t>de orde, de veiligheid en het welzijn van de werknemers bij de uitvoering van hun werk;</w:t>
      </w:r>
    </w:p>
    <w:p w14:paraId="58BCA7E5" w14:textId="77777777" w:rsidR="00DA5186" w:rsidRPr="00417018" w:rsidRDefault="00DA5186" w:rsidP="00DA5186">
      <w:pPr>
        <w:suppressAutoHyphens/>
        <w:ind w:left="705" w:right="-1" w:hanging="345"/>
        <w:rPr>
          <w:rFonts w:cs="Arial"/>
          <w:szCs w:val="22"/>
        </w:rPr>
      </w:pPr>
      <w:r w:rsidRPr="00417018">
        <w:rPr>
          <w:rFonts w:cs="Arial"/>
          <w:szCs w:val="22"/>
        </w:rPr>
        <w:t>-</w:t>
      </w:r>
      <w:r w:rsidRPr="00417018">
        <w:rPr>
          <w:rFonts w:cs="Arial"/>
          <w:szCs w:val="22"/>
        </w:rPr>
        <w:tab/>
        <w:t>de naleving van de collectieve arbeidsovereenkomsten op alle niveaus;</w:t>
      </w:r>
    </w:p>
    <w:p w14:paraId="5881DD5F" w14:textId="77777777" w:rsidR="00DA5186" w:rsidRPr="00417018" w:rsidRDefault="00DA5186" w:rsidP="00DA5186">
      <w:pPr>
        <w:suppressAutoHyphens/>
        <w:ind w:left="705" w:right="-1" w:hanging="345"/>
        <w:rPr>
          <w:rFonts w:cs="Arial"/>
          <w:szCs w:val="22"/>
        </w:rPr>
      </w:pPr>
      <w:r w:rsidRPr="00417018">
        <w:rPr>
          <w:rFonts w:cs="Arial"/>
          <w:szCs w:val="22"/>
        </w:rPr>
        <w:t>-</w:t>
      </w:r>
      <w:r w:rsidRPr="00417018">
        <w:rPr>
          <w:rFonts w:cs="Arial"/>
          <w:szCs w:val="22"/>
        </w:rPr>
        <w:tab/>
        <w:t xml:space="preserve">alle maatregelen die nodig zijn om schade te voorkomen aan </w:t>
      </w:r>
      <w:r>
        <w:rPr>
          <w:rFonts w:cs="Arial"/>
          <w:szCs w:val="22"/>
        </w:rPr>
        <w:t>het gladheidbestrijdingsmaterieel;</w:t>
      </w:r>
    </w:p>
    <w:p w14:paraId="091675E8" w14:textId="77777777" w:rsidR="000C0939" w:rsidRDefault="00DA5186" w:rsidP="000C0939">
      <w:pPr>
        <w:suppressAutoHyphens/>
        <w:ind w:left="705" w:right="-1" w:hanging="345"/>
        <w:rPr>
          <w:rFonts w:cs="Arial"/>
          <w:szCs w:val="22"/>
        </w:rPr>
      </w:pPr>
      <w:r w:rsidRPr="00417018">
        <w:rPr>
          <w:rFonts w:cs="Arial"/>
          <w:szCs w:val="22"/>
        </w:rPr>
        <w:t>-</w:t>
      </w:r>
      <w:r w:rsidRPr="00417018">
        <w:rPr>
          <w:rFonts w:cs="Arial"/>
          <w:szCs w:val="22"/>
        </w:rPr>
        <w:tab/>
        <w:t xml:space="preserve">melding, door de </w:t>
      </w:r>
      <w:r w:rsidR="006A6EDA">
        <w:rPr>
          <w:rFonts w:cs="Arial"/>
          <w:szCs w:val="22"/>
        </w:rPr>
        <w:t>opdrachtnemer</w:t>
      </w:r>
      <w:r w:rsidRPr="00417018">
        <w:rPr>
          <w:rFonts w:cs="Arial"/>
          <w:szCs w:val="22"/>
        </w:rPr>
        <w:t>, van iedere mogelijke stoornis, door de uitvoering van de werkzaamheden, v</w:t>
      </w:r>
      <w:r w:rsidR="000C0939">
        <w:rPr>
          <w:rFonts w:cs="Arial"/>
          <w:szCs w:val="22"/>
        </w:rPr>
        <w:t>oor een dienst van algemeen nut.</w:t>
      </w:r>
    </w:p>
    <w:p w14:paraId="3DB60A71" w14:textId="77777777" w:rsidR="00B205DA" w:rsidRDefault="00B205DA" w:rsidP="00B205DA">
      <w:pPr>
        <w:suppressAutoHyphens/>
        <w:ind w:right="-1"/>
        <w:rPr>
          <w:rFonts w:cs="Arial"/>
          <w:szCs w:val="22"/>
        </w:rPr>
      </w:pPr>
    </w:p>
    <w:p w14:paraId="0BBB5DA2" w14:textId="77777777" w:rsidR="00DA5186" w:rsidRDefault="00DA5186" w:rsidP="00DA5186">
      <w:pPr>
        <w:numPr>
          <w:ilvl w:val="0"/>
          <w:numId w:val="9"/>
        </w:numPr>
      </w:pPr>
      <w:r>
        <w:t>A</w:t>
      </w:r>
      <w:r w:rsidRPr="00417018">
        <w:t>lle wettelijke maatregelen t.o.v. de uitvoerders en t.o.v. derden ter bescherming en beveiliging tegen schade die een gevolg zou kunnen zijn van de ui</w:t>
      </w:r>
      <w:r w:rsidR="000C0939">
        <w:t>tvoering van de werkzaamheden.</w:t>
      </w:r>
    </w:p>
    <w:p w14:paraId="2E03B564" w14:textId="77777777" w:rsidR="000C0939" w:rsidRDefault="000C0939" w:rsidP="000C0939">
      <w:pPr>
        <w:ind w:left="360"/>
      </w:pPr>
    </w:p>
    <w:p w14:paraId="5F52973E" w14:textId="77777777" w:rsidR="000C0939" w:rsidRDefault="000C0939" w:rsidP="00DA5186">
      <w:pPr>
        <w:numPr>
          <w:ilvl w:val="0"/>
          <w:numId w:val="9"/>
        </w:numPr>
      </w:pPr>
      <w:r>
        <w:t xml:space="preserve">De </w:t>
      </w:r>
      <w:proofErr w:type="spellStart"/>
      <w:r>
        <w:t>kilomterheffing</w:t>
      </w:r>
      <w:proofErr w:type="spellEnd"/>
      <w:r>
        <w:t xml:space="preserve"> “</w:t>
      </w:r>
      <w:proofErr w:type="spellStart"/>
      <w:r>
        <w:t>Viapass</w:t>
      </w:r>
      <w:proofErr w:type="spellEnd"/>
      <w:r>
        <w:t>” voor vrachtwagens van meer dan 3,5 ton;</w:t>
      </w:r>
    </w:p>
    <w:p w14:paraId="7E80FE29" w14:textId="77777777" w:rsidR="003211F2" w:rsidRDefault="003211F2" w:rsidP="003211F2">
      <w:pPr>
        <w:pStyle w:val="Lijstalinea"/>
      </w:pPr>
    </w:p>
    <w:p w14:paraId="35A36687" w14:textId="77777777" w:rsidR="003211F2" w:rsidRPr="0065112E" w:rsidRDefault="003211F2" w:rsidP="00DA5186">
      <w:pPr>
        <w:numPr>
          <w:ilvl w:val="0"/>
          <w:numId w:val="9"/>
        </w:numPr>
        <w:rPr>
          <w:rFonts w:asciiTheme="minorHAnsi" w:hAnsiTheme="minorHAnsi"/>
        </w:rPr>
      </w:pPr>
      <w:r w:rsidRPr="0065112E">
        <w:rPr>
          <w:rFonts w:asciiTheme="minorHAnsi" w:hAnsiTheme="minorHAnsi" w:cs="Arial"/>
          <w:color w:val="000000"/>
          <w:szCs w:val="22"/>
          <w:shd w:val="clear" w:color="auto" w:fill="FFFFFF"/>
        </w:rPr>
        <w:t xml:space="preserve">Retributie </w:t>
      </w:r>
      <w:r w:rsidR="00A1725E">
        <w:rPr>
          <w:rFonts w:asciiTheme="minorHAnsi" w:hAnsiTheme="minorHAnsi" w:cs="Arial"/>
          <w:color w:val="000000"/>
          <w:szCs w:val="22"/>
          <w:shd w:val="clear" w:color="auto" w:fill="FFFFFF"/>
        </w:rPr>
        <w:t>in kader van</w:t>
      </w:r>
      <w:r w:rsidRPr="0065112E">
        <w:rPr>
          <w:rFonts w:asciiTheme="minorHAnsi" w:hAnsiTheme="minorHAnsi" w:cs="Arial"/>
          <w:color w:val="000000"/>
          <w:szCs w:val="22"/>
          <w:shd w:val="clear" w:color="auto" w:fill="FFFFFF"/>
        </w:rPr>
        <w:t xml:space="preserve"> de lage-emissiezone</w:t>
      </w:r>
      <w:r w:rsidR="0065112E">
        <w:rPr>
          <w:rFonts w:asciiTheme="minorHAnsi" w:hAnsiTheme="minorHAnsi" w:cs="Arial"/>
          <w:color w:val="000000"/>
          <w:szCs w:val="22"/>
          <w:shd w:val="clear" w:color="auto" w:fill="FFFFFF"/>
        </w:rPr>
        <w:t>;</w:t>
      </w:r>
    </w:p>
    <w:p w14:paraId="58A117CB" w14:textId="77777777" w:rsidR="00B205DA" w:rsidRDefault="00B205DA" w:rsidP="00B205DA">
      <w:pPr>
        <w:ind w:left="360"/>
      </w:pPr>
    </w:p>
    <w:p w14:paraId="371A9CEA" w14:textId="77777777" w:rsidR="00DA5186" w:rsidRPr="00B205DA" w:rsidRDefault="00DA5186" w:rsidP="00B205DA">
      <w:pPr>
        <w:numPr>
          <w:ilvl w:val="0"/>
          <w:numId w:val="9"/>
        </w:numPr>
        <w:rPr>
          <w:szCs w:val="22"/>
        </w:rPr>
      </w:pPr>
      <w:r>
        <w:t>A</w:t>
      </w:r>
      <w:r w:rsidRPr="00417018">
        <w:t>lle lasten die een g</w:t>
      </w:r>
      <w:r>
        <w:t xml:space="preserve">evolg zijn van de uitvoering van de dienstverlening </w:t>
      </w:r>
      <w:r w:rsidRPr="00417018">
        <w:t xml:space="preserve"> </w:t>
      </w:r>
      <w:r>
        <w:t>tijdens weekends, feestdagen, weekdagen buiten de normale diensturen (veel nachtwerk) en de</w:t>
      </w:r>
      <w:r w:rsidRPr="00417018">
        <w:t xml:space="preserve"> eventuele jaarlijkse vakantieperiode bi</w:t>
      </w:r>
      <w:r>
        <w:t xml:space="preserve">nnen het bedrijf van </w:t>
      </w:r>
      <w:r w:rsidR="006A6EDA">
        <w:t>opdrachtnemer</w:t>
      </w:r>
      <w:r w:rsidR="00A1725E">
        <w:t xml:space="preserve"> (zie 3.7</w:t>
      </w:r>
      <w:r w:rsidR="000C0939">
        <w:t xml:space="preserve"> van het technisch gedeelte).</w:t>
      </w:r>
    </w:p>
    <w:p w14:paraId="13029281" w14:textId="77777777" w:rsidR="00B205DA" w:rsidRPr="00B205DA" w:rsidRDefault="00B205DA" w:rsidP="00B205DA">
      <w:pPr>
        <w:rPr>
          <w:szCs w:val="22"/>
        </w:rPr>
      </w:pPr>
    </w:p>
    <w:p w14:paraId="64BB1C01" w14:textId="77777777" w:rsidR="00DA5186" w:rsidRDefault="00DA5186" w:rsidP="00DA5186">
      <w:pPr>
        <w:numPr>
          <w:ilvl w:val="0"/>
          <w:numId w:val="9"/>
        </w:numPr>
        <w:rPr>
          <w:szCs w:val="22"/>
        </w:rPr>
      </w:pPr>
      <w:r>
        <w:rPr>
          <w:szCs w:val="22"/>
        </w:rPr>
        <w:t>Alle verrichtingen en verplichtingen voor het verkrijgen van de vergunningen die nodig zijn voor de ui</w:t>
      </w:r>
      <w:r w:rsidR="000C0939">
        <w:rPr>
          <w:szCs w:val="22"/>
        </w:rPr>
        <w:t>tvoering van de dienstverlening.</w:t>
      </w:r>
    </w:p>
    <w:p w14:paraId="792E3497" w14:textId="77777777" w:rsidR="00B205DA" w:rsidRPr="00373B56" w:rsidRDefault="00B205DA" w:rsidP="00B205DA">
      <w:pPr>
        <w:ind w:left="360"/>
        <w:rPr>
          <w:szCs w:val="22"/>
        </w:rPr>
      </w:pPr>
    </w:p>
    <w:p w14:paraId="7CA48A13" w14:textId="77777777" w:rsidR="00DA5186" w:rsidRPr="00B205DA" w:rsidRDefault="00DA5186" w:rsidP="00DA5186">
      <w:pPr>
        <w:numPr>
          <w:ilvl w:val="0"/>
          <w:numId w:val="9"/>
        </w:numPr>
        <w:rPr>
          <w:szCs w:val="22"/>
        </w:rPr>
      </w:pPr>
      <w:r>
        <w:t>Alle aangeleverde voertuigen en materieel dienen uitgerust te zijn conform de richtlijnen in het technisch gedeelte.</w:t>
      </w:r>
    </w:p>
    <w:p w14:paraId="4F51F99B" w14:textId="77777777" w:rsidR="00B205DA" w:rsidRPr="00B43895" w:rsidRDefault="00B205DA" w:rsidP="00B205DA">
      <w:pPr>
        <w:rPr>
          <w:szCs w:val="22"/>
        </w:rPr>
      </w:pPr>
    </w:p>
    <w:p w14:paraId="16E18F25" w14:textId="77777777" w:rsidR="00DA5186" w:rsidRPr="00CD439E" w:rsidRDefault="00B205DA" w:rsidP="00B205DA">
      <w:pPr>
        <w:numPr>
          <w:ilvl w:val="0"/>
          <w:numId w:val="9"/>
        </w:numPr>
      </w:pPr>
      <w:r>
        <w:rPr>
          <w:rFonts w:asciiTheme="minorHAnsi" w:hAnsiTheme="minorHAnsi" w:cstheme="minorHAnsi"/>
          <w:szCs w:val="22"/>
        </w:rPr>
        <w:t xml:space="preserve">De </w:t>
      </w:r>
      <w:r w:rsidR="006A6EDA">
        <w:rPr>
          <w:rFonts w:asciiTheme="minorHAnsi" w:hAnsiTheme="minorHAnsi" w:cstheme="minorHAnsi"/>
          <w:szCs w:val="22"/>
        </w:rPr>
        <w:t>opdrachtnemer</w:t>
      </w:r>
      <w:r>
        <w:rPr>
          <w:rFonts w:asciiTheme="minorHAnsi" w:hAnsiTheme="minorHAnsi" w:cstheme="minorHAnsi"/>
          <w:szCs w:val="22"/>
        </w:rPr>
        <w:t xml:space="preserve"> is verplicht op zijn kosten alle ondergeschikte werken en leveringen uit te voeren die niet expliciet vermeld zijn in een post van de samenvattende opmeting, maar die noodzakelijk zijn voor de uitvoering van de aanneming zoals bepaald in de opdrachtdocumenten.</w:t>
      </w:r>
    </w:p>
    <w:p w14:paraId="663D3E21" w14:textId="77777777" w:rsidR="00CD439E" w:rsidRPr="00B205DA" w:rsidRDefault="00CD439E" w:rsidP="00B205DA">
      <w:pPr>
        <w:tabs>
          <w:tab w:val="left" w:pos="1701"/>
        </w:tabs>
        <w:spacing w:before="240" w:after="120"/>
        <w:ind w:left="1701" w:hanging="1701"/>
        <w:outlineLvl w:val="2"/>
        <w:rPr>
          <w:b/>
          <w:sz w:val="24"/>
        </w:rPr>
      </w:pPr>
      <w:r w:rsidRPr="00B205DA">
        <w:rPr>
          <w:b/>
          <w:sz w:val="24"/>
        </w:rPr>
        <w:t>Art. 49.</w:t>
      </w:r>
      <w:r w:rsidRPr="00B205DA">
        <w:rPr>
          <w:b/>
          <w:sz w:val="24"/>
        </w:rPr>
        <w:tab/>
        <w:t xml:space="preserve">Kwalitatieve selectie bij percelen </w:t>
      </w:r>
    </w:p>
    <w:p w14:paraId="568560F6" w14:textId="77777777" w:rsidR="00CD439E" w:rsidRPr="00B205DA" w:rsidRDefault="00CD439E" w:rsidP="00CD439E">
      <w:r w:rsidRPr="00B205DA">
        <w:t>De inschrijver die offertes voor meerdere percelen indient, dient zijn voorkeurvolgorde op te geven voor de gunning van deze percelen.</w:t>
      </w:r>
    </w:p>
    <w:p w14:paraId="55E5A990" w14:textId="77777777" w:rsidR="00CD439E" w:rsidRPr="00B205DA" w:rsidRDefault="00CD439E" w:rsidP="00CD439E">
      <w:pPr>
        <w:tabs>
          <w:tab w:val="left" w:pos="1701"/>
        </w:tabs>
        <w:spacing w:before="240" w:after="120"/>
        <w:ind w:left="1701" w:hanging="1701"/>
        <w:outlineLvl w:val="2"/>
        <w:rPr>
          <w:b/>
          <w:sz w:val="24"/>
        </w:rPr>
      </w:pPr>
      <w:r w:rsidRPr="00B205DA">
        <w:rPr>
          <w:b/>
          <w:sz w:val="24"/>
        </w:rPr>
        <w:t>Art. 50.</w:t>
      </w:r>
      <w:r w:rsidRPr="00B205DA">
        <w:rPr>
          <w:b/>
          <w:sz w:val="24"/>
        </w:rPr>
        <w:tab/>
        <w:t xml:space="preserve">Prijskortingen/verbeteringsvoorstellen bij percelen </w:t>
      </w:r>
    </w:p>
    <w:p w14:paraId="66A6DE3D" w14:textId="77777777" w:rsidR="00B205DA" w:rsidRPr="00CD439E" w:rsidRDefault="00CD439E" w:rsidP="00CD439E">
      <w:r w:rsidRPr="00B205DA">
        <w:t>Het aanbieden van prijskortingen/verbeteringsvoorstellen op percelen is verboden.</w:t>
      </w:r>
    </w:p>
    <w:p w14:paraId="2AA8BDB4" w14:textId="77777777" w:rsidR="00CD439E" w:rsidRPr="00CD439E" w:rsidRDefault="00CD439E" w:rsidP="00CD439E">
      <w:pPr>
        <w:tabs>
          <w:tab w:val="left" w:pos="1701"/>
        </w:tabs>
        <w:spacing w:before="240" w:after="120"/>
        <w:ind w:left="1701" w:hanging="1701"/>
        <w:outlineLvl w:val="2"/>
        <w:rPr>
          <w:b/>
          <w:sz w:val="24"/>
        </w:rPr>
      </w:pPr>
      <w:r w:rsidRPr="00B205DA">
        <w:rPr>
          <w:b/>
          <w:sz w:val="24"/>
        </w:rPr>
        <w:t>Art. 58</w:t>
      </w:r>
      <w:r w:rsidRPr="00CD439E">
        <w:rPr>
          <w:b/>
          <w:sz w:val="24"/>
        </w:rPr>
        <w:tab/>
        <w:t>Verbintenistermijn voor de inschrijvers</w:t>
      </w:r>
    </w:p>
    <w:p w14:paraId="26825951" w14:textId="77777777" w:rsidR="00CD439E" w:rsidRPr="00CD439E" w:rsidRDefault="00B205DA" w:rsidP="00CD439E">
      <w:r w:rsidRPr="00F16E5F">
        <w:t>De termijn gedurende dewelke de inschrijvers gebonden blijven door hun offerte is vermeld in de algemene informatie op pagina 3</w:t>
      </w:r>
      <w:r>
        <w:t xml:space="preserve">, </w:t>
      </w:r>
      <w:r w:rsidRPr="0085160D">
        <w:t xml:space="preserve">ingaande de dag na de zitting </w:t>
      </w:r>
      <w:r>
        <w:t>voor de opening van de offertes</w:t>
      </w:r>
      <w:r w:rsidRPr="00F16E5F">
        <w:t>.</w:t>
      </w:r>
    </w:p>
    <w:p w14:paraId="71A9315E" w14:textId="77777777" w:rsidR="00CD439E" w:rsidRPr="00CD439E" w:rsidRDefault="00CD439E" w:rsidP="00CD439E">
      <w:pPr>
        <w:tabs>
          <w:tab w:val="left" w:pos="1701"/>
        </w:tabs>
        <w:spacing w:before="240" w:after="120"/>
        <w:ind w:left="1701" w:hanging="1701"/>
        <w:outlineLvl w:val="2"/>
        <w:rPr>
          <w:b/>
          <w:sz w:val="24"/>
        </w:rPr>
      </w:pPr>
      <w:r w:rsidRPr="00900D4D">
        <w:rPr>
          <w:b/>
          <w:sz w:val="24"/>
        </w:rPr>
        <w:t>Art. 68</w:t>
      </w:r>
      <w:r w:rsidRPr="00900D4D">
        <w:rPr>
          <w:b/>
          <w:sz w:val="24"/>
        </w:rPr>
        <w:tab/>
        <w:t>Technische bekwaamheid</w:t>
      </w:r>
    </w:p>
    <w:p w14:paraId="02D7E527" w14:textId="77777777" w:rsidR="002A1A75" w:rsidRDefault="002A1A75" w:rsidP="00CD439E">
      <w:pPr>
        <w:rPr>
          <w:lang w:val="nl-BE"/>
        </w:rPr>
      </w:pPr>
      <w:r>
        <w:rPr>
          <w:lang w:val="nl-BE"/>
        </w:rPr>
        <w:t>De inschrijvers tonen hun technische bekwaamheid door het volgende aan te tonen</w:t>
      </w:r>
      <w:r w:rsidR="00C8597E">
        <w:rPr>
          <w:lang w:val="nl-BE"/>
        </w:rPr>
        <w:t xml:space="preserve"> en bij d</w:t>
      </w:r>
      <w:r>
        <w:rPr>
          <w:lang w:val="nl-BE"/>
        </w:rPr>
        <w:t>e</w:t>
      </w:r>
      <w:r w:rsidR="00C8597E">
        <w:rPr>
          <w:lang w:val="nl-BE"/>
        </w:rPr>
        <w:t xml:space="preserve"> </w:t>
      </w:r>
      <w:r>
        <w:rPr>
          <w:lang w:val="nl-BE"/>
        </w:rPr>
        <w:t>offerte toe te voegen:</w:t>
      </w:r>
    </w:p>
    <w:p w14:paraId="2F7EC257" w14:textId="77777777" w:rsidR="00C8597E" w:rsidRDefault="000C0939" w:rsidP="00C8597E">
      <w:pPr>
        <w:pStyle w:val="Lijstalinea"/>
        <w:numPr>
          <w:ilvl w:val="0"/>
          <w:numId w:val="19"/>
        </w:numPr>
        <w:rPr>
          <w:lang w:val="nl-BE"/>
        </w:rPr>
      </w:pPr>
      <w:r>
        <w:rPr>
          <w:lang w:val="nl-BE"/>
        </w:rPr>
        <w:t>Aantonen dat elk</w:t>
      </w:r>
      <w:r w:rsidR="00C8597E">
        <w:rPr>
          <w:lang w:val="nl-BE"/>
        </w:rPr>
        <w:t xml:space="preserve"> voertuig voldoet</w:t>
      </w:r>
      <w:r w:rsidR="002A1A75" w:rsidRPr="00C8597E">
        <w:rPr>
          <w:lang w:val="nl-BE"/>
        </w:rPr>
        <w:t xml:space="preserve"> aan de eisen beschreven in het technisch gedeelte onder artikel</w:t>
      </w:r>
      <w:r w:rsidR="00C8597E">
        <w:rPr>
          <w:lang w:val="nl-BE"/>
        </w:rPr>
        <w:t xml:space="preserve"> 1.3. Uiteraard moet enkel het voertuig aangetoond worden voor de dienst waarvoor de inschrijver inschrijft.</w:t>
      </w:r>
    </w:p>
    <w:p w14:paraId="2CF24DCA" w14:textId="77777777" w:rsidR="002A1A75" w:rsidRDefault="00C8597E" w:rsidP="00C8597E">
      <w:pPr>
        <w:pStyle w:val="Lijstalinea"/>
        <w:numPr>
          <w:ilvl w:val="1"/>
          <w:numId w:val="19"/>
        </w:numPr>
        <w:rPr>
          <w:lang w:val="nl-BE"/>
        </w:rPr>
      </w:pPr>
      <w:r>
        <w:rPr>
          <w:lang w:val="nl-BE"/>
        </w:rPr>
        <w:t xml:space="preserve">Vrachtwagen voor strooier en/of sneeuwploeg: Foto van vrachtwagen + invulblad materieel “vrachtwagen voor strooier en sneeuwploeg” (zie </w:t>
      </w:r>
      <w:r w:rsidRPr="00EA2CF4">
        <w:rPr>
          <w:lang w:val="nl-BE"/>
        </w:rPr>
        <w:t>Bijlage</w:t>
      </w:r>
      <w:r w:rsidR="00EA2CF4" w:rsidRPr="00EA2CF4">
        <w:rPr>
          <w:lang w:val="nl-BE"/>
        </w:rPr>
        <w:t xml:space="preserve"> 1</w:t>
      </w:r>
      <w:r w:rsidRPr="00EA2CF4">
        <w:rPr>
          <w:lang w:val="nl-BE"/>
        </w:rPr>
        <w:t>)</w:t>
      </w:r>
    </w:p>
    <w:p w14:paraId="669F021E" w14:textId="77777777" w:rsidR="00C8597E" w:rsidRDefault="00C8597E" w:rsidP="00C8597E">
      <w:pPr>
        <w:pStyle w:val="Lijstalinea"/>
        <w:numPr>
          <w:ilvl w:val="1"/>
          <w:numId w:val="19"/>
        </w:numPr>
        <w:rPr>
          <w:lang w:val="nl-BE"/>
        </w:rPr>
      </w:pPr>
      <w:r>
        <w:rPr>
          <w:lang w:val="nl-BE"/>
        </w:rPr>
        <w:t>Vrachtwagen enkel ingezet voor sneeuwruimen: Foto van vrachtwagen + invulblad materieel “vrachtwagen enkel voor sneeuwruimen”.</w:t>
      </w:r>
      <w:r w:rsidR="00EA2CF4">
        <w:rPr>
          <w:lang w:val="nl-BE"/>
        </w:rPr>
        <w:t xml:space="preserve"> (zie bijlage 2)</w:t>
      </w:r>
    </w:p>
    <w:p w14:paraId="7D211A87" w14:textId="77777777" w:rsidR="00C8597E" w:rsidRDefault="00C8597E" w:rsidP="00C8597E">
      <w:pPr>
        <w:pStyle w:val="Lijstalinea"/>
        <w:numPr>
          <w:ilvl w:val="1"/>
          <w:numId w:val="19"/>
        </w:numPr>
        <w:rPr>
          <w:lang w:val="nl-BE"/>
        </w:rPr>
      </w:pPr>
      <w:r>
        <w:rPr>
          <w:lang w:val="nl-BE"/>
        </w:rPr>
        <w:t>Eisen voor laadschoppen: Foto van laadschop + invulblad materieel “laadschop”</w:t>
      </w:r>
      <w:r w:rsidR="0065112E">
        <w:rPr>
          <w:lang w:val="nl-BE"/>
        </w:rPr>
        <w:t xml:space="preserve"> (zie bijlage 3)</w:t>
      </w:r>
    </w:p>
    <w:p w14:paraId="7A03A0E1" w14:textId="77777777" w:rsidR="00C8597E" w:rsidRDefault="00C8597E" w:rsidP="00C8597E">
      <w:pPr>
        <w:pStyle w:val="Lijstalinea"/>
        <w:numPr>
          <w:ilvl w:val="1"/>
          <w:numId w:val="19"/>
        </w:numPr>
        <w:rPr>
          <w:lang w:val="nl-BE"/>
        </w:rPr>
      </w:pPr>
      <w:r>
        <w:rPr>
          <w:lang w:val="nl-BE"/>
        </w:rPr>
        <w:t>Bijkomend in te zetten materieel</w:t>
      </w:r>
      <w:r w:rsidR="00F3606E">
        <w:rPr>
          <w:lang w:val="nl-BE"/>
        </w:rPr>
        <w:t>: Foto van materieel + invulblad “Bijkomend in te zetten sneeuwruimingsmaterieel”.</w:t>
      </w:r>
      <w:r w:rsidR="0065112E">
        <w:rPr>
          <w:lang w:val="nl-BE"/>
        </w:rPr>
        <w:t xml:space="preserve"> (zie bijlage 4</w:t>
      </w:r>
      <w:r w:rsidR="00EA2CF4">
        <w:rPr>
          <w:lang w:val="nl-BE"/>
        </w:rPr>
        <w:t>)</w:t>
      </w:r>
    </w:p>
    <w:p w14:paraId="783FD10B" w14:textId="77777777" w:rsidR="00F3606E" w:rsidRDefault="00F3606E" w:rsidP="00F3606E">
      <w:pPr>
        <w:pStyle w:val="Lijstalinea"/>
        <w:ind w:left="1440"/>
        <w:rPr>
          <w:lang w:val="nl-BE"/>
        </w:rPr>
      </w:pPr>
    </w:p>
    <w:p w14:paraId="43439632" w14:textId="77777777" w:rsidR="00F3606E" w:rsidRPr="00C8597E" w:rsidRDefault="00F3606E" w:rsidP="00F3606E">
      <w:pPr>
        <w:pStyle w:val="Lijstalinea"/>
        <w:numPr>
          <w:ilvl w:val="0"/>
          <w:numId w:val="19"/>
        </w:numPr>
        <w:rPr>
          <w:lang w:val="nl-BE"/>
        </w:rPr>
      </w:pPr>
      <w:r>
        <w:rPr>
          <w:lang w:val="nl-BE"/>
        </w:rPr>
        <w:t>Aangeven</w:t>
      </w:r>
      <w:r w:rsidR="004B5D64">
        <w:rPr>
          <w:lang w:val="nl-BE"/>
        </w:rPr>
        <w:t xml:space="preserve"> voor elk voertuig</w:t>
      </w:r>
      <w:r>
        <w:rPr>
          <w:lang w:val="nl-BE"/>
        </w:rPr>
        <w:t xml:space="preserve"> wat de aanrijtijd is tussen standplaats van het voertuig en bestuurder tot de laadplaats (dit voor alle percelen waar hij voor inschrijft). Dit kan op basis van een copy uit routeplanners of iets dergelijks. De tijd</w:t>
      </w:r>
      <w:r w:rsidR="000C0939">
        <w:rPr>
          <w:lang w:val="nl-BE"/>
        </w:rPr>
        <w:t xml:space="preserve"> moet duidelijk aangegeven</w:t>
      </w:r>
      <w:r w:rsidR="00A1725E">
        <w:rPr>
          <w:lang w:val="nl-BE"/>
        </w:rPr>
        <w:t xml:space="preserve"> zijn en kan genoteerd worden op</w:t>
      </w:r>
      <w:r w:rsidR="000C0939">
        <w:rPr>
          <w:lang w:val="nl-BE"/>
        </w:rPr>
        <w:t xml:space="preserve"> de invulbladen materieel.</w:t>
      </w:r>
    </w:p>
    <w:p w14:paraId="12E5D81B" w14:textId="77777777" w:rsidR="00CD439E" w:rsidRPr="00CD439E" w:rsidRDefault="00CD439E" w:rsidP="00CD439E">
      <w:pPr>
        <w:tabs>
          <w:tab w:val="left" w:pos="1701"/>
        </w:tabs>
        <w:spacing w:before="240" w:after="120"/>
        <w:ind w:left="1701" w:hanging="1701"/>
        <w:outlineLvl w:val="2"/>
        <w:rPr>
          <w:b/>
          <w:sz w:val="24"/>
        </w:rPr>
      </w:pPr>
      <w:r w:rsidRPr="004B5410">
        <w:rPr>
          <w:b/>
          <w:sz w:val="24"/>
        </w:rPr>
        <w:t>Art. 77</w:t>
      </w:r>
      <w:r w:rsidRPr="004B5410">
        <w:rPr>
          <w:b/>
          <w:sz w:val="24"/>
        </w:rPr>
        <w:tab/>
        <w:t>Vorm van de offerte</w:t>
      </w:r>
    </w:p>
    <w:p w14:paraId="16A0326B" w14:textId="77777777" w:rsidR="00E80A10" w:rsidRDefault="00E80A10" w:rsidP="00CD439E">
      <w:pPr>
        <w:rPr>
          <w:highlight w:val="yellow"/>
        </w:rPr>
      </w:pPr>
    </w:p>
    <w:p w14:paraId="1ABAE59A" w14:textId="77777777" w:rsidR="00636E8B" w:rsidRPr="00BD0327" w:rsidRDefault="00E80A10" w:rsidP="00CD439E">
      <w:pPr>
        <w:rPr>
          <w:u w:val="single"/>
        </w:rPr>
      </w:pPr>
      <w:r w:rsidRPr="00BD0327">
        <w:rPr>
          <w:u w:val="single"/>
        </w:rPr>
        <w:t>Bij elektronische indiening:</w:t>
      </w:r>
    </w:p>
    <w:p w14:paraId="0F06F74D" w14:textId="77777777" w:rsidR="00636E8B" w:rsidRPr="00E9610A" w:rsidRDefault="00636E8B" w:rsidP="00CD439E"/>
    <w:p w14:paraId="1949FAD9" w14:textId="77777777" w:rsidR="00CD439E" w:rsidRPr="00E9610A" w:rsidRDefault="00E80A10" w:rsidP="00CD439E">
      <w:r w:rsidRPr="00E9610A">
        <w:t>Het offerteformulier</w:t>
      </w:r>
      <w:r w:rsidR="00E9610A" w:rsidRPr="00E9610A">
        <w:t xml:space="preserve"> en de invulbladen “materieel”</w:t>
      </w:r>
      <w:r w:rsidR="00BD0327">
        <w:t xml:space="preserve"> wordt via </w:t>
      </w:r>
      <w:r w:rsidR="00CD439E" w:rsidRPr="00E9610A">
        <w:t xml:space="preserve"> </w:t>
      </w:r>
      <w:r w:rsidRPr="00E9610A">
        <w:t>Word-bestand</w:t>
      </w:r>
      <w:r w:rsidR="00BD0327">
        <w:t>en</w:t>
      </w:r>
      <w:r w:rsidR="00CD439E" w:rsidRPr="00E9610A">
        <w:t xml:space="preserve"> ter beschikking gesteld. De inschrijver maakt gebruik van dit bestand voor het invullen van zijn </w:t>
      </w:r>
      <w:r w:rsidRPr="00E9610A">
        <w:t>offerteformulier</w:t>
      </w:r>
      <w:r w:rsidR="00CD439E" w:rsidRPr="00E9610A">
        <w:t xml:space="preserve">. Aan dit bestand mogen geen wijzigingen worden aangebracht met uitzondering van het invullen van de invulvelden </w:t>
      </w:r>
    </w:p>
    <w:p w14:paraId="46292150" w14:textId="77777777" w:rsidR="00E9610A" w:rsidRPr="00E9610A" w:rsidRDefault="00E9610A" w:rsidP="00E9610A"/>
    <w:p w14:paraId="32EFC2AB" w14:textId="77777777" w:rsidR="003211F2" w:rsidRDefault="00E9610A" w:rsidP="00E9610A">
      <w:r w:rsidRPr="00E9610A">
        <w:t xml:space="preserve">De inschrijver dient </w:t>
      </w:r>
      <w:r w:rsidR="00BD0327">
        <w:t>de</w:t>
      </w:r>
      <w:r w:rsidRPr="00E9610A">
        <w:t xml:space="preserve"> ingevulde Word-bestand</w:t>
      </w:r>
      <w:r w:rsidR="00BD0327">
        <w:t xml:space="preserve">en te converteren naar </w:t>
      </w:r>
      <w:r w:rsidRPr="00E9610A">
        <w:t xml:space="preserve"> </w:t>
      </w:r>
      <w:proofErr w:type="spellStart"/>
      <w:r w:rsidRPr="00E9610A">
        <w:t>afdrukbaar</w:t>
      </w:r>
      <w:proofErr w:type="spellEnd"/>
      <w:r w:rsidRPr="00E9610A">
        <w:t xml:space="preserve"> pdf-bestand</w:t>
      </w:r>
      <w:r w:rsidR="00BD0327">
        <w:t>en</w:t>
      </w:r>
      <w:r w:rsidRPr="00E9610A">
        <w:t xml:space="preserve">. </w:t>
      </w:r>
      <w:r w:rsidR="00BD0327">
        <w:t>De</w:t>
      </w:r>
      <w:r w:rsidRPr="00E9610A">
        <w:t xml:space="preserve"> pdf-bestand</w:t>
      </w:r>
      <w:r w:rsidR="00BD0327">
        <w:t>en</w:t>
      </w:r>
      <w:r w:rsidRPr="00E9610A">
        <w:t xml:space="preserve"> moet</w:t>
      </w:r>
      <w:r w:rsidR="00BD0327">
        <w:t>en</w:t>
      </w:r>
      <w:r w:rsidRPr="00E9610A">
        <w:t xml:space="preserve"> worden opgeladen en ingediend via e</w:t>
      </w:r>
      <w:r w:rsidRPr="00E9610A">
        <w:noBreakHyphen/>
        <w:t>tendering. Let er op dat het offerteformulier en invulbladen “materieel” ondertekend zijn.</w:t>
      </w:r>
    </w:p>
    <w:p w14:paraId="330BF456" w14:textId="77777777" w:rsidR="003211F2" w:rsidRDefault="003211F2" w:rsidP="00E9610A"/>
    <w:p w14:paraId="6CA95564" w14:textId="77777777" w:rsidR="00E9610A" w:rsidRPr="003211F2" w:rsidRDefault="003211F2" w:rsidP="00E9610A">
      <w:pPr>
        <w:rPr>
          <w:rFonts w:asciiTheme="minorHAnsi" w:hAnsiTheme="minorHAnsi"/>
          <w:szCs w:val="22"/>
        </w:rPr>
      </w:pPr>
      <w:r w:rsidRPr="003211F2">
        <w:rPr>
          <w:rFonts w:asciiTheme="minorHAnsi" w:hAnsiTheme="minorHAnsi"/>
          <w:szCs w:val="22"/>
        </w:rPr>
        <w:t xml:space="preserve">Het </w:t>
      </w:r>
      <w:r w:rsidRPr="003211F2">
        <w:rPr>
          <w:rFonts w:asciiTheme="minorHAnsi" w:hAnsiTheme="minorHAnsi" w:cs="Arial"/>
          <w:color w:val="222222"/>
          <w:szCs w:val="22"/>
          <w:shd w:val="clear" w:color="auto" w:fill="FFFFFF"/>
        </w:rPr>
        <w:t>dossier moet</w:t>
      </w:r>
      <w:r>
        <w:rPr>
          <w:rFonts w:asciiTheme="minorHAnsi" w:hAnsiTheme="minorHAnsi" w:cs="Arial"/>
          <w:color w:val="222222"/>
          <w:szCs w:val="22"/>
          <w:shd w:val="clear" w:color="auto" w:fill="FFFFFF"/>
        </w:rPr>
        <w:t xml:space="preserve"> ook</w:t>
      </w:r>
      <w:r w:rsidRPr="003211F2">
        <w:rPr>
          <w:rFonts w:asciiTheme="minorHAnsi" w:hAnsiTheme="minorHAnsi" w:cs="Arial"/>
          <w:color w:val="222222"/>
          <w:szCs w:val="22"/>
          <w:shd w:val="clear" w:color="auto" w:fill="FFFFFF"/>
        </w:rPr>
        <w:t xml:space="preserve"> getekend worden in e-</w:t>
      </w:r>
      <w:proofErr w:type="spellStart"/>
      <w:r w:rsidRPr="003211F2">
        <w:rPr>
          <w:rFonts w:asciiTheme="minorHAnsi" w:hAnsiTheme="minorHAnsi" w:cs="Arial"/>
          <w:color w:val="222222"/>
          <w:szCs w:val="22"/>
          <w:shd w:val="clear" w:color="auto" w:fill="FFFFFF"/>
        </w:rPr>
        <w:t>tendering</w:t>
      </w:r>
      <w:proofErr w:type="spellEnd"/>
      <w:r w:rsidRPr="003211F2">
        <w:rPr>
          <w:rFonts w:asciiTheme="minorHAnsi" w:hAnsiTheme="minorHAnsi" w:cs="Arial"/>
          <w:color w:val="222222"/>
          <w:szCs w:val="22"/>
          <w:shd w:val="clear" w:color="auto" w:fill="FFFFFF"/>
        </w:rPr>
        <w:t> </w:t>
      </w:r>
      <w:r>
        <w:rPr>
          <w:rFonts w:asciiTheme="minorHAnsi" w:hAnsiTheme="minorHAnsi" w:cs="Arial"/>
          <w:color w:val="222222"/>
          <w:szCs w:val="22"/>
          <w:shd w:val="clear" w:color="auto" w:fill="FFFFFF"/>
        </w:rPr>
        <w:t>anders is het niet geldig.</w:t>
      </w:r>
    </w:p>
    <w:p w14:paraId="373DC87A" w14:textId="77777777" w:rsidR="00E9610A" w:rsidRPr="00E9610A" w:rsidRDefault="00E9610A" w:rsidP="00E9610A"/>
    <w:p w14:paraId="5840C091" w14:textId="77777777" w:rsidR="003211F2" w:rsidRPr="00E9610A" w:rsidRDefault="00E9610A" w:rsidP="00CD439E">
      <w:r w:rsidRPr="00E9610A">
        <w:t>Indien de inschrijver een ander formulier gebruikt dan de Word-bestanden dat door de aanbesteder ter beschikking wordt gesteld, dan draagt hij de volle verantwoordelijkheid voor de volledige overeenstemming van de door hem aangewende documenten met het formulier.</w:t>
      </w:r>
    </w:p>
    <w:p w14:paraId="4728691F" w14:textId="77777777" w:rsidR="00E9610A" w:rsidRPr="00E9610A" w:rsidRDefault="00E9610A" w:rsidP="00CD439E"/>
    <w:p w14:paraId="74559A0F" w14:textId="77777777" w:rsidR="00BD0327" w:rsidRPr="00BD0327" w:rsidRDefault="00636E8B" w:rsidP="00CD439E">
      <w:pPr>
        <w:rPr>
          <w:u w:val="single"/>
        </w:rPr>
      </w:pPr>
      <w:r w:rsidRPr="00BD0327">
        <w:rPr>
          <w:u w:val="single"/>
        </w:rPr>
        <w:t>Indiening op papier:</w:t>
      </w:r>
    </w:p>
    <w:p w14:paraId="13041C73" w14:textId="77777777" w:rsidR="00BD0327" w:rsidRPr="00E9610A" w:rsidRDefault="00BD0327" w:rsidP="00CD439E"/>
    <w:p w14:paraId="1FC429F1" w14:textId="77777777" w:rsidR="00636E8B" w:rsidRPr="00E9610A" w:rsidRDefault="00E9610A" w:rsidP="00CD439E">
      <w:r w:rsidRPr="00E9610A">
        <w:t xml:space="preserve">Het offerteformulier en de invulbladen bijgevoegd bij dit bestek dienen ingevuld en ondertekend te zijn. </w:t>
      </w:r>
    </w:p>
    <w:p w14:paraId="4389C4F0" w14:textId="77777777" w:rsidR="00636E8B" w:rsidRPr="00BD0327" w:rsidRDefault="00E9610A" w:rsidP="00CD439E">
      <w:r w:rsidRPr="00E9610A">
        <w:t>Indien de inschrijver een ander formulier gebruikt dan dat door de aanbesteder ter beschikking wordt gesteld, dan draagt hij de volle verantwoordelijkheid voor de volledige overeenstemming van de door hem aangewende documenten met het formulier.</w:t>
      </w:r>
    </w:p>
    <w:p w14:paraId="1755027B" w14:textId="77777777" w:rsidR="00CD439E" w:rsidRPr="00BD0327" w:rsidRDefault="00CD439E" w:rsidP="00CD439E">
      <w:pPr>
        <w:tabs>
          <w:tab w:val="left" w:pos="1701"/>
        </w:tabs>
        <w:spacing w:before="240" w:after="120"/>
        <w:ind w:left="1701" w:hanging="1701"/>
        <w:outlineLvl w:val="2"/>
        <w:rPr>
          <w:b/>
          <w:sz w:val="24"/>
        </w:rPr>
      </w:pPr>
      <w:r w:rsidRPr="00BD0327">
        <w:rPr>
          <w:b/>
          <w:sz w:val="24"/>
        </w:rPr>
        <w:t>Art. 78</w:t>
      </w:r>
      <w:r w:rsidRPr="00BD0327">
        <w:rPr>
          <w:b/>
          <w:sz w:val="24"/>
        </w:rPr>
        <w:tab/>
        <w:t xml:space="preserve">Inhoud van de offerte </w:t>
      </w:r>
    </w:p>
    <w:p w14:paraId="334CF39D" w14:textId="77777777" w:rsidR="00CD439E" w:rsidRPr="00BD0327" w:rsidRDefault="00CD439E" w:rsidP="00CD439E">
      <w:r w:rsidRPr="00BD0327">
        <w:t>Naast de bescheiden en nota’s, vereist door de wettelijke en reglementaire bepalingen en door de documenten waarnaar dit bijzonder bestek verwijst, dient de inschrijver nog de volgende documenten bij zijn offerte te voegen:</w:t>
      </w:r>
    </w:p>
    <w:p w14:paraId="2A2A9A17" w14:textId="77777777" w:rsidR="00CD439E" w:rsidRPr="00BD0327" w:rsidRDefault="00CD439E" w:rsidP="00CD439E"/>
    <w:p w14:paraId="3F6625D8" w14:textId="77777777" w:rsidR="00BD0327" w:rsidRPr="00BD0327" w:rsidRDefault="00CD439E" w:rsidP="00BD0327">
      <w:pPr>
        <w:numPr>
          <w:ilvl w:val="0"/>
          <w:numId w:val="9"/>
        </w:numPr>
        <w:ind w:left="284" w:hanging="284"/>
      </w:pPr>
      <w:r w:rsidRPr="00BD0327">
        <w:t xml:space="preserve">het rechtsgeldig bewijs dat de </w:t>
      </w:r>
      <w:proofErr w:type="spellStart"/>
      <w:r w:rsidRPr="00BD0327">
        <w:t>perso</w:t>
      </w:r>
      <w:proofErr w:type="spellEnd"/>
      <w:r w:rsidRPr="00BD0327">
        <w:t>(o)n(en) die het offerteformulier ondertekende(n) op de datum van de indiening van de inschrijvingen gemachtigd is (zijn) om namens de INSCHRIJVER een bindende offerte in te dienen, conform art. 44 KB Plaatsing;</w:t>
      </w:r>
    </w:p>
    <w:p w14:paraId="4CC69FDE" w14:textId="77777777" w:rsidR="00636E8B" w:rsidRPr="00BD0327" w:rsidRDefault="00BD0327" w:rsidP="006672D8">
      <w:pPr>
        <w:numPr>
          <w:ilvl w:val="0"/>
          <w:numId w:val="9"/>
        </w:numPr>
        <w:ind w:left="284" w:hanging="284"/>
      </w:pPr>
      <w:r w:rsidRPr="00BD0327">
        <w:t xml:space="preserve">documenten die de </w:t>
      </w:r>
      <w:r w:rsidR="00636E8B" w:rsidRPr="00BD0327">
        <w:t>technische bek</w:t>
      </w:r>
      <w:r w:rsidRPr="00BD0327">
        <w:t>waamheid meegeven:</w:t>
      </w:r>
    </w:p>
    <w:p w14:paraId="7AEFDDAA" w14:textId="77777777" w:rsidR="00BD0327" w:rsidRPr="00BD0327" w:rsidRDefault="00BD0327" w:rsidP="00BD0327">
      <w:pPr>
        <w:numPr>
          <w:ilvl w:val="0"/>
          <w:numId w:val="9"/>
        </w:numPr>
        <w:tabs>
          <w:tab w:val="clear" w:pos="360"/>
          <w:tab w:val="num" w:pos="928"/>
        </w:tabs>
        <w:ind w:left="852" w:hanging="284"/>
      </w:pPr>
      <w:r w:rsidRPr="00BD0327">
        <w:t>invulbladen “materieel”</w:t>
      </w:r>
    </w:p>
    <w:p w14:paraId="5F17B0AD" w14:textId="77777777" w:rsidR="00BD0327" w:rsidRDefault="00BD0327" w:rsidP="00BD0327">
      <w:pPr>
        <w:numPr>
          <w:ilvl w:val="0"/>
          <w:numId w:val="9"/>
        </w:numPr>
        <w:tabs>
          <w:tab w:val="clear" w:pos="360"/>
          <w:tab w:val="num" w:pos="928"/>
        </w:tabs>
        <w:ind w:left="852" w:hanging="284"/>
      </w:pPr>
      <w:r w:rsidRPr="00BD0327">
        <w:t>bewijs aanrijtijd tussen standplaats voertuig en bestuurder naar laadplaats</w:t>
      </w:r>
    </w:p>
    <w:p w14:paraId="2AE1C8AC" w14:textId="77777777" w:rsidR="00BD0327" w:rsidRPr="009D0A18" w:rsidRDefault="00BD0327" w:rsidP="00BD0327">
      <w:pPr>
        <w:pStyle w:val="Lijstalinea"/>
        <w:numPr>
          <w:ilvl w:val="0"/>
          <w:numId w:val="9"/>
        </w:numPr>
      </w:pPr>
      <w:r w:rsidRPr="009D0A18">
        <w:t>een uittreksel uit het strafregister of een evenwaardig document uitgereikt door een gerechtelijke instantie of overheidsinstantie van het land van oorsprong of herkomst.</w:t>
      </w:r>
    </w:p>
    <w:p w14:paraId="32DC3092" w14:textId="77777777" w:rsidR="00636E8B" w:rsidRPr="00AC22C5" w:rsidRDefault="00636E8B" w:rsidP="00636E8B">
      <w:pPr>
        <w:rPr>
          <w:highlight w:val="yellow"/>
        </w:rPr>
      </w:pPr>
    </w:p>
    <w:p w14:paraId="444032D2" w14:textId="77777777" w:rsidR="00CD439E" w:rsidRPr="00193BE1" w:rsidRDefault="00CD439E" w:rsidP="00CD439E">
      <w:pPr>
        <w:tabs>
          <w:tab w:val="left" w:pos="1701"/>
        </w:tabs>
        <w:spacing w:before="240" w:after="120"/>
        <w:ind w:left="1701" w:hanging="1701"/>
        <w:outlineLvl w:val="2"/>
        <w:rPr>
          <w:b/>
          <w:sz w:val="24"/>
        </w:rPr>
      </w:pPr>
      <w:r w:rsidRPr="00193BE1">
        <w:rPr>
          <w:b/>
          <w:sz w:val="24"/>
        </w:rPr>
        <w:t>Art. 84.</w:t>
      </w:r>
      <w:r w:rsidRPr="00193BE1">
        <w:rPr>
          <w:b/>
          <w:sz w:val="24"/>
        </w:rPr>
        <w:tab/>
        <w:t>Indiening en opening van de offertes</w:t>
      </w:r>
    </w:p>
    <w:p w14:paraId="6DEA7DB3" w14:textId="77777777" w:rsidR="000319C0" w:rsidRPr="00BD0327" w:rsidRDefault="000319C0" w:rsidP="000319C0">
      <w:pPr>
        <w:rPr>
          <w:u w:val="single"/>
        </w:rPr>
      </w:pPr>
      <w:r w:rsidRPr="00BD0327">
        <w:rPr>
          <w:u w:val="single"/>
        </w:rPr>
        <w:t>Bij elektronische indiening:</w:t>
      </w:r>
    </w:p>
    <w:p w14:paraId="57E52CF1" w14:textId="77777777" w:rsidR="000319C0" w:rsidRDefault="000319C0" w:rsidP="00CD439E">
      <w:pPr>
        <w:rPr>
          <w:highlight w:val="yellow"/>
        </w:rPr>
      </w:pPr>
    </w:p>
    <w:p w14:paraId="0DFA0F91" w14:textId="77777777" w:rsidR="00CD439E" w:rsidRPr="000319C0" w:rsidRDefault="00CD439E" w:rsidP="00CD439E">
      <w:r w:rsidRPr="000319C0">
        <w:t>Voor het indienen van offertes wordt het gebruik van elektronische middelen opgelegd. De offertes worden elektronisch ingediend via de e-</w:t>
      </w:r>
      <w:proofErr w:type="spellStart"/>
      <w:r w:rsidRPr="000319C0">
        <w:t>tendering</w:t>
      </w:r>
      <w:proofErr w:type="spellEnd"/>
      <w:r w:rsidRPr="000319C0">
        <w:t xml:space="preserve">-website (zie ook SB250) </w:t>
      </w:r>
      <w:hyperlink r:id="rId22" w:history="1">
        <w:r w:rsidRPr="000319C0">
          <w:rPr>
            <w:u w:val="single"/>
          </w:rPr>
          <w:t>https://eten.publicprocurement.be/</w:t>
        </w:r>
      </w:hyperlink>
      <w:r w:rsidRPr="000319C0">
        <w:t>.</w:t>
      </w:r>
    </w:p>
    <w:p w14:paraId="4D33E45F" w14:textId="77777777" w:rsidR="00CD439E" w:rsidRPr="000319C0" w:rsidRDefault="00CD439E" w:rsidP="00CD439E"/>
    <w:p w14:paraId="5ACD0147" w14:textId="77777777" w:rsidR="00CD439E" w:rsidRPr="000319C0" w:rsidRDefault="00CD439E" w:rsidP="00CD439E">
      <w:r w:rsidRPr="000319C0">
        <w:t>De verschillende bestanden voldoen aan de volgende bestandsnaamconventie, waarbij [inschrijver] de naam van de inschrijver is, [</w:t>
      </w:r>
      <w:proofErr w:type="spellStart"/>
      <w:r w:rsidRPr="000319C0">
        <w:t>ext</w:t>
      </w:r>
      <w:proofErr w:type="spellEnd"/>
      <w:r w:rsidRPr="000319C0">
        <w:t xml:space="preserve">] de extensie van het document is (pdf, </w:t>
      </w:r>
      <w:proofErr w:type="spellStart"/>
      <w:r w:rsidRPr="000319C0">
        <w:t>doc</w:t>
      </w:r>
      <w:proofErr w:type="spellEnd"/>
      <w:r w:rsidRPr="000319C0">
        <w:t xml:space="preserve">, </w:t>
      </w:r>
      <w:proofErr w:type="spellStart"/>
      <w:r w:rsidRPr="000319C0">
        <w:t>xls</w:t>
      </w:r>
      <w:proofErr w:type="spellEnd"/>
      <w:r w:rsidRPr="000319C0">
        <w:t>, …) en [</w:t>
      </w:r>
      <w:proofErr w:type="spellStart"/>
      <w:r w:rsidRPr="000319C0">
        <w:t>nr</w:t>
      </w:r>
      <w:proofErr w:type="spellEnd"/>
      <w:r w:rsidRPr="000319C0">
        <w:t>] een oplopend nummer is in volgorde van de opsomming in het overeenkomstig artikel.</w:t>
      </w:r>
    </w:p>
    <w:p w14:paraId="05B6E8CC" w14:textId="77777777" w:rsidR="00CD439E" w:rsidRPr="00CD439E" w:rsidRDefault="00CD439E" w:rsidP="00CD439E">
      <w:pPr>
        <w:rPr>
          <w:highlight w:val="yellow"/>
        </w:rPr>
      </w:pPr>
    </w:p>
    <w:tbl>
      <w:tblPr>
        <w:tblStyle w:val="Tabelraster"/>
        <w:tblW w:w="0" w:type="auto"/>
        <w:tblLook w:val="04A0" w:firstRow="1" w:lastRow="0" w:firstColumn="1" w:lastColumn="0" w:noHBand="0" w:noVBand="1"/>
      </w:tblPr>
      <w:tblGrid>
        <w:gridCol w:w="2912"/>
        <w:gridCol w:w="6150"/>
      </w:tblGrid>
      <w:tr w:rsidR="00CD439E" w:rsidRPr="00CD439E" w14:paraId="086B4717" w14:textId="77777777" w:rsidTr="00CD439E">
        <w:tc>
          <w:tcPr>
            <w:tcW w:w="2943" w:type="dxa"/>
          </w:tcPr>
          <w:p w14:paraId="550D9214" w14:textId="77777777" w:rsidR="00CD439E" w:rsidRPr="000319C0" w:rsidRDefault="00CD439E" w:rsidP="00CD439E">
            <w:pPr>
              <w:rPr>
                <w:b/>
              </w:rPr>
            </w:pPr>
            <w:r w:rsidRPr="000319C0">
              <w:rPr>
                <w:b/>
              </w:rPr>
              <w:t>bestandsnaam</w:t>
            </w:r>
          </w:p>
        </w:tc>
        <w:tc>
          <w:tcPr>
            <w:tcW w:w="6268" w:type="dxa"/>
          </w:tcPr>
          <w:p w14:paraId="04A9FD69" w14:textId="77777777" w:rsidR="00CD439E" w:rsidRPr="000319C0" w:rsidRDefault="00CD439E" w:rsidP="00CD439E">
            <w:pPr>
              <w:rPr>
                <w:b/>
              </w:rPr>
            </w:pPr>
            <w:r w:rsidRPr="000319C0">
              <w:rPr>
                <w:b/>
              </w:rPr>
              <w:t>inhoud van het bestand</w:t>
            </w:r>
          </w:p>
        </w:tc>
      </w:tr>
      <w:tr w:rsidR="00CD439E" w:rsidRPr="00CD439E" w14:paraId="58CDDF42" w14:textId="77777777" w:rsidTr="00CD439E">
        <w:tc>
          <w:tcPr>
            <w:tcW w:w="2943" w:type="dxa"/>
          </w:tcPr>
          <w:p w14:paraId="1692FBB3" w14:textId="77777777" w:rsidR="00CD439E" w:rsidRPr="000319C0" w:rsidRDefault="00CD439E" w:rsidP="00CD439E">
            <w:r w:rsidRPr="000319C0">
              <w:t>01_OF-[inschrijver].[</w:t>
            </w:r>
            <w:proofErr w:type="spellStart"/>
            <w:r w:rsidRPr="000319C0">
              <w:t>ext</w:t>
            </w:r>
            <w:proofErr w:type="spellEnd"/>
            <w:r w:rsidRPr="000319C0">
              <w:t>]</w:t>
            </w:r>
          </w:p>
        </w:tc>
        <w:tc>
          <w:tcPr>
            <w:tcW w:w="6268" w:type="dxa"/>
          </w:tcPr>
          <w:p w14:paraId="1FCEBA4D" w14:textId="77777777" w:rsidR="00CD439E" w:rsidRPr="000319C0" w:rsidRDefault="00CD439E" w:rsidP="00CD439E">
            <w:r w:rsidRPr="000319C0">
              <w:t>het offerteformulier</w:t>
            </w:r>
          </w:p>
        </w:tc>
      </w:tr>
      <w:tr w:rsidR="00CD439E" w:rsidRPr="00CD439E" w14:paraId="73F33BA1" w14:textId="77777777" w:rsidTr="00CD439E">
        <w:tc>
          <w:tcPr>
            <w:tcW w:w="2943" w:type="dxa"/>
          </w:tcPr>
          <w:p w14:paraId="6CFAC529" w14:textId="77777777" w:rsidR="00CD439E" w:rsidRPr="000319C0" w:rsidRDefault="00CD439E" w:rsidP="00CD439E">
            <w:r w:rsidRPr="000319C0">
              <w:t>03_78-[</w:t>
            </w:r>
            <w:proofErr w:type="spellStart"/>
            <w:r w:rsidRPr="000319C0">
              <w:t>nr</w:t>
            </w:r>
            <w:proofErr w:type="spellEnd"/>
            <w:r w:rsidRPr="000319C0">
              <w:t>]-[inschrijver].[</w:t>
            </w:r>
            <w:proofErr w:type="spellStart"/>
            <w:r w:rsidRPr="000319C0">
              <w:t>ext</w:t>
            </w:r>
            <w:proofErr w:type="spellEnd"/>
            <w:r w:rsidRPr="000319C0">
              <w:t>]</w:t>
            </w:r>
          </w:p>
        </w:tc>
        <w:tc>
          <w:tcPr>
            <w:tcW w:w="6268" w:type="dxa"/>
          </w:tcPr>
          <w:p w14:paraId="6B6A9C18" w14:textId="77777777" w:rsidR="00CD439E" w:rsidRPr="000319C0" w:rsidRDefault="00CD439E" w:rsidP="00CD439E">
            <w:r w:rsidRPr="000319C0">
              <w:t>de documenten die bij de offerte gevoegd moeten worden overeenkomstig de bepalingen van Art. 78</w:t>
            </w:r>
          </w:p>
        </w:tc>
      </w:tr>
      <w:tr w:rsidR="00CD439E" w:rsidRPr="00CD439E" w14:paraId="5B9C64D4" w14:textId="77777777" w:rsidTr="00CD439E">
        <w:tc>
          <w:tcPr>
            <w:tcW w:w="2943" w:type="dxa"/>
          </w:tcPr>
          <w:p w14:paraId="55437384" w14:textId="77777777" w:rsidR="00CD439E" w:rsidRPr="000319C0" w:rsidRDefault="00CD439E" w:rsidP="00CD439E">
            <w:r w:rsidRPr="000319C0">
              <w:t>04_68-[</w:t>
            </w:r>
            <w:proofErr w:type="spellStart"/>
            <w:r w:rsidRPr="000319C0">
              <w:t>nr</w:t>
            </w:r>
            <w:proofErr w:type="spellEnd"/>
            <w:r w:rsidRPr="000319C0">
              <w:t>]-[inschrijver].[</w:t>
            </w:r>
            <w:proofErr w:type="spellStart"/>
            <w:r w:rsidRPr="000319C0">
              <w:t>ext</w:t>
            </w:r>
            <w:proofErr w:type="spellEnd"/>
            <w:r w:rsidRPr="000319C0">
              <w:t>]</w:t>
            </w:r>
          </w:p>
        </w:tc>
        <w:tc>
          <w:tcPr>
            <w:tcW w:w="6268" w:type="dxa"/>
          </w:tcPr>
          <w:p w14:paraId="17B37BAD" w14:textId="77777777" w:rsidR="00CD439E" w:rsidRPr="000319C0" w:rsidRDefault="00CD439E" w:rsidP="00CD439E">
            <w:r w:rsidRPr="000319C0">
              <w:t>de referenties waarmee de technische bekwaamheid aangetoond wordt overeenkomstig de bepalingen van Art. 68</w:t>
            </w:r>
          </w:p>
        </w:tc>
      </w:tr>
    </w:tbl>
    <w:p w14:paraId="19D4EFB6" w14:textId="77777777" w:rsidR="00CD439E" w:rsidRPr="00CD439E" w:rsidRDefault="00CD439E" w:rsidP="00CD439E">
      <w:pPr>
        <w:rPr>
          <w:rFonts w:asciiTheme="minorHAnsi" w:hAnsiTheme="minorHAnsi"/>
          <w:highlight w:val="yellow"/>
        </w:rPr>
      </w:pPr>
    </w:p>
    <w:p w14:paraId="18FCD2AA" w14:textId="77777777" w:rsidR="007173B8" w:rsidRDefault="007173B8" w:rsidP="000319C0">
      <w:pPr>
        <w:rPr>
          <w:u w:val="single"/>
        </w:rPr>
      </w:pPr>
      <w:r>
        <w:rPr>
          <w:u w:val="single"/>
        </w:rPr>
        <w:br w:type="page"/>
      </w:r>
    </w:p>
    <w:p w14:paraId="362A8A6B" w14:textId="77777777" w:rsidR="000319C0" w:rsidRDefault="000319C0" w:rsidP="000319C0">
      <w:pPr>
        <w:rPr>
          <w:u w:val="single"/>
        </w:rPr>
      </w:pPr>
      <w:r w:rsidRPr="00BD0327">
        <w:rPr>
          <w:u w:val="single"/>
        </w:rPr>
        <w:t>Indiening op papier:</w:t>
      </w:r>
    </w:p>
    <w:p w14:paraId="190CE95D" w14:textId="77777777" w:rsidR="000319C0" w:rsidRDefault="000319C0" w:rsidP="000319C0">
      <w:r>
        <w:t>De offertes worden verzonden aan:</w:t>
      </w:r>
    </w:p>
    <w:p w14:paraId="1F615AFF" w14:textId="77777777" w:rsidR="00C8048C" w:rsidRDefault="00C8048C" w:rsidP="000319C0"/>
    <w:p w14:paraId="74ECA3AD" w14:textId="77777777" w:rsidR="000319C0" w:rsidRPr="00313C6F" w:rsidRDefault="000319C0" w:rsidP="00313C6F">
      <w:pPr>
        <w:ind w:left="567" w:firstLine="142"/>
      </w:pPr>
      <w:r w:rsidRPr="00313C6F">
        <w:t>Agentschap Wegen en Verkeer</w:t>
      </w:r>
    </w:p>
    <w:p w14:paraId="35502925" w14:textId="77777777" w:rsidR="000319C0" w:rsidRPr="00313C6F" w:rsidRDefault="000319C0" w:rsidP="00313C6F">
      <w:pPr>
        <w:ind w:left="567" w:firstLine="142"/>
      </w:pPr>
      <w:r w:rsidRPr="00313C6F">
        <w:t>Wegen en Verkeer Oost-Vlaanderen</w:t>
      </w:r>
    </w:p>
    <w:p w14:paraId="5F474FAC" w14:textId="77777777" w:rsidR="000319C0" w:rsidRPr="00313C6F" w:rsidRDefault="000319C0" w:rsidP="00313C6F">
      <w:pPr>
        <w:ind w:left="567" w:firstLine="142"/>
      </w:pPr>
      <w:r w:rsidRPr="00313C6F">
        <w:t>Koningin Maria Hendrikaplein 70 bus 81</w:t>
      </w:r>
    </w:p>
    <w:p w14:paraId="4DC87484" w14:textId="77777777" w:rsidR="000319C0" w:rsidRPr="005978CE" w:rsidRDefault="000319C0" w:rsidP="00313C6F">
      <w:pPr>
        <w:ind w:left="567" w:firstLine="142"/>
      </w:pPr>
      <w:r w:rsidRPr="00313C6F">
        <w:t>9000 Gent</w:t>
      </w:r>
    </w:p>
    <w:p w14:paraId="1E2ACF89" w14:textId="77777777" w:rsidR="000319C0" w:rsidRDefault="000319C0" w:rsidP="000319C0"/>
    <w:p w14:paraId="6B687D9A" w14:textId="77777777" w:rsidR="000319C0" w:rsidRDefault="000319C0" w:rsidP="000319C0">
      <w:r w:rsidRPr="000319C0">
        <w:t xml:space="preserve">De offertes worden ingediend in een gesloten omslag waarop vermeld staat “ Offerte winterdienst wegen </w:t>
      </w:r>
      <w:r>
        <w:t>“.</w:t>
      </w:r>
    </w:p>
    <w:p w14:paraId="22A77E0D" w14:textId="77777777" w:rsidR="000319C0" w:rsidRDefault="000319C0" w:rsidP="000319C0">
      <w:r>
        <w:t xml:space="preserve">Bij indiening met de post als gewone of aangetekende zending wordt deze gesloten omslag in een </w:t>
      </w:r>
      <w:r w:rsidRPr="000319C0">
        <w:rPr>
          <w:u w:val="single"/>
        </w:rPr>
        <w:t>tweede omslag</w:t>
      </w:r>
      <w:r w:rsidRPr="000319C0">
        <w:t xml:space="preserve"> gesc</w:t>
      </w:r>
      <w:r>
        <w:t>hoven met bestemming aan hoger vermeld adres met vermelding “</w:t>
      </w:r>
      <w:r w:rsidRPr="000319C0">
        <w:rPr>
          <w:b/>
        </w:rPr>
        <w:t>prijsofferte winterdienst wegen”</w:t>
      </w:r>
      <w:r>
        <w:t>.</w:t>
      </w:r>
    </w:p>
    <w:p w14:paraId="0E9B6B01" w14:textId="77777777" w:rsidR="000319C0" w:rsidRDefault="000319C0" w:rsidP="000319C0"/>
    <w:p w14:paraId="7B64B444" w14:textId="77777777" w:rsidR="000319C0" w:rsidRPr="000319C0" w:rsidRDefault="000319C0" w:rsidP="000319C0">
      <w:pPr>
        <w:rPr>
          <w:rFonts w:asciiTheme="minorHAnsi" w:eastAsia="Arial" w:hAnsiTheme="minorHAnsi" w:cstheme="minorHAnsi"/>
          <w:szCs w:val="22"/>
          <w:lang w:val="nl-BE" w:eastAsia="nl-BE"/>
        </w:rPr>
      </w:pPr>
      <w:r w:rsidRPr="000319C0">
        <w:rPr>
          <w:rFonts w:asciiTheme="minorHAnsi" w:eastAsia="Arial" w:hAnsiTheme="minorHAnsi" w:cstheme="minorHAnsi"/>
          <w:szCs w:val="22"/>
          <w:lang w:val="nl-BE" w:eastAsia="nl-BE"/>
        </w:rPr>
        <w:t>Het uiterste tijdstip voor ontvangst van de offertes wordt vermeld op het titelblad van voorliggend bestek. Dit uiterste tijdstip is bepalend voor de tijdige indiening door de inschrijvers. Elke offerte moet vóór dit tijdstip worden ingediend. Laattijdige offertes worden niet aanvaard.</w:t>
      </w:r>
    </w:p>
    <w:p w14:paraId="616489AA" w14:textId="77777777" w:rsidR="000319C0" w:rsidRPr="00CD439E" w:rsidRDefault="000319C0" w:rsidP="000319C0">
      <w:pPr>
        <w:rPr>
          <w:rFonts w:asciiTheme="minorHAnsi" w:eastAsia="Arial" w:hAnsiTheme="minorHAnsi" w:cstheme="minorHAnsi"/>
          <w:szCs w:val="22"/>
          <w:highlight w:val="yellow"/>
          <w:lang w:val="nl-BE" w:eastAsia="nl-BE"/>
        </w:rPr>
      </w:pPr>
    </w:p>
    <w:p w14:paraId="69022D6D" w14:textId="77777777" w:rsidR="000319C0" w:rsidRPr="00CD439E" w:rsidRDefault="000319C0" w:rsidP="000319C0">
      <w:pPr>
        <w:rPr>
          <w:rFonts w:asciiTheme="minorHAnsi" w:eastAsia="Arial" w:hAnsiTheme="minorHAnsi" w:cstheme="minorHAnsi"/>
          <w:szCs w:val="22"/>
          <w:lang w:val="nl-BE" w:eastAsia="nl-BE"/>
        </w:rPr>
      </w:pPr>
      <w:r w:rsidRPr="000319C0">
        <w:rPr>
          <w:szCs w:val="22"/>
        </w:rPr>
        <w:t>De offertes worden geopend op de plaats, de datum en het uur zoals vermeld op de titelpagina van dit bestek.</w:t>
      </w:r>
    </w:p>
    <w:p w14:paraId="1395934E" w14:textId="77777777" w:rsidR="000319C0" w:rsidRPr="000319C0" w:rsidRDefault="000319C0" w:rsidP="000319C0">
      <w:pPr>
        <w:rPr>
          <w:lang w:val="nl-BE"/>
        </w:rPr>
      </w:pPr>
    </w:p>
    <w:p w14:paraId="6C40CF9B" w14:textId="77777777" w:rsidR="00CD439E" w:rsidRPr="00CD439E" w:rsidRDefault="00CD439E" w:rsidP="00CD439E">
      <w:r w:rsidRPr="00CD439E">
        <w:br w:type="page"/>
      </w:r>
    </w:p>
    <w:p w14:paraId="0D6956F6" w14:textId="77777777" w:rsidR="00CD439E" w:rsidRPr="00AC22C5" w:rsidRDefault="00CD439E" w:rsidP="006672D8">
      <w:pPr>
        <w:keepNext/>
        <w:numPr>
          <w:ilvl w:val="0"/>
          <w:numId w:val="6"/>
        </w:numPr>
        <w:pBdr>
          <w:top w:val="single" w:sz="4" w:space="1" w:color="auto"/>
          <w:left w:val="single" w:sz="4" w:space="4" w:color="auto"/>
          <w:bottom w:val="single" w:sz="4" w:space="1" w:color="auto"/>
          <w:right w:val="single" w:sz="4" w:space="4" w:color="auto"/>
        </w:pBdr>
        <w:tabs>
          <w:tab w:val="left" w:pos="567"/>
        </w:tabs>
        <w:spacing w:before="240" w:after="120"/>
        <w:ind w:left="567" w:hanging="567"/>
        <w:outlineLvl w:val="0"/>
        <w:rPr>
          <w:b/>
          <w:caps/>
          <w:kern w:val="28"/>
          <w:sz w:val="26"/>
        </w:rPr>
      </w:pPr>
      <w:r w:rsidRPr="00CD439E">
        <w:rPr>
          <w:b/>
          <w:caps/>
          <w:kern w:val="28"/>
          <w:sz w:val="26"/>
        </w:rPr>
        <w:t>4</w:t>
      </w:r>
      <w:r w:rsidRPr="00CD439E">
        <w:rPr>
          <w:b/>
          <w:caps/>
          <w:kern w:val="28"/>
          <w:sz w:val="26"/>
        </w:rPr>
        <w:tab/>
      </w:r>
      <w:r w:rsidRPr="00AC22C5">
        <w:rPr>
          <w:b/>
          <w:caps/>
          <w:kern w:val="28"/>
          <w:sz w:val="26"/>
        </w:rPr>
        <w:t>ADMINISTRATIEVE VOORSCHRIFTEN bij TOEPASSING VAN HET KONINKLIJK BESLUIT VAN 14.01.2013 tot bepaling van de algemene uitvoeringsregels van de overheidsodprachten</w:t>
      </w:r>
      <w:bookmarkStart w:id="14" w:name="Tekstvak178"/>
      <w:r w:rsidRPr="00AC22C5">
        <w:rPr>
          <w:b/>
          <w:caps/>
          <w:kern w:val="28"/>
          <w:sz w:val="26"/>
        </w:rPr>
        <w:t xml:space="preserve">, zoals gewijzigd door het Koninklijk Besluit van 22.06.2017 (KB UITVOERING) (BS 27.06.2017) </w:t>
      </w:r>
      <w:bookmarkEnd w:id="14"/>
    </w:p>
    <w:p w14:paraId="1D39D357" w14:textId="77777777" w:rsidR="00CD439E" w:rsidRPr="00CD439E" w:rsidRDefault="00CD439E" w:rsidP="00CD439E">
      <w:pPr>
        <w:tabs>
          <w:tab w:val="left" w:pos="1701"/>
        </w:tabs>
        <w:spacing w:before="240" w:after="120"/>
        <w:ind w:left="1701" w:hanging="1701"/>
        <w:outlineLvl w:val="0"/>
        <w:rPr>
          <w:b/>
          <w:sz w:val="24"/>
        </w:rPr>
      </w:pPr>
      <w:bookmarkStart w:id="15" w:name="_Toc141579243"/>
      <w:bookmarkStart w:id="16" w:name="_Toc141579322"/>
      <w:bookmarkStart w:id="17" w:name="_Toc141579242"/>
      <w:bookmarkStart w:id="18" w:name="_Toc141579321"/>
      <w:r w:rsidRPr="00CD439E">
        <w:rPr>
          <w:b/>
          <w:sz w:val="24"/>
        </w:rPr>
        <w:t>Art. 9. §4</w:t>
      </w:r>
      <w:r w:rsidRPr="00CD439E">
        <w:rPr>
          <w:b/>
          <w:sz w:val="24"/>
        </w:rPr>
        <w:tab/>
        <w:t>Lijst van de bepalingen waarvan wordt afgeweken van de algemene uitvoeringsregels</w:t>
      </w:r>
    </w:p>
    <w:p w14:paraId="4E6D7E61" w14:textId="77777777" w:rsidR="00CD439E" w:rsidRPr="00CD439E" w:rsidRDefault="00CD439E" w:rsidP="00CD439E">
      <w:r w:rsidRPr="00CD439E">
        <w:t>De lijst van de bepalingen waarvan wordt afgeweken van de algemene uitvoeringsregels zijn vermeld bij de “Algemene Informatie” vooraan in dit bestek.</w:t>
      </w:r>
    </w:p>
    <w:p w14:paraId="59963DE8" w14:textId="77777777" w:rsidR="00CD439E" w:rsidRPr="00CD439E" w:rsidRDefault="00CD439E" w:rsidP="00CD439E">
      <w:pPr>
        <w:tabs>
          <w:tab w:val="left" w:pos="1701"/>
        </w:tabs>
        <w:spacing w:before="240" w:after="120"/>
        <w:ind w:left="1701" w:hanging="1701"/>
        <w:outlineLvl w:val="0"/>
        <w:rPr>
          <w:b/>
          <w:sz w:val="24"/>
        </w:rPr>
      </w:pPr>
      <w:r w:rsidRPr="00CD439E">
        <w:rPr>
          <w:b/>
          <w:sz w:val="24"/>
        </w:rPr>
        <w:t>Art. 16.</w:t>
      </w:r>
      <w:r w:rsidRPr="00CD439E">
        <w:rPr>
          <w:b/>
          <w:sz w:val="24"/>
        </w:rPr>
        <w:tab/>
        <w:t>Personeel van de aanneming</w:t>
      </w:r>
    </w:p>
    <w:p w14:paraId="73D1D1FB" w14:textId="77777777" w:rsidR="00CD439E" w:rsidRDefault="00CD439E" w:rsidP="00CD439E">
      <w:r w:rsidRPr="00CD439E">
        <w:t xml:space="preserve">Bij de aanvang van de werken geeft de aannemer de naam en de coördinaten op van </w:t>
      </w:r>
      <w:r w:rsidR="00F615FC">
        <w:t xml:space="preserve">de vertegenwoordiger en/of </w:t>
      </w:r>
      <w:r w:rsidRPr="00CD439E">
        <w:t xml:space="preserve">zijn </w:t>
      </w:r>
      <w:r w:rsidR="00F615FC">
        <w:t xml:space="preserve">bestuurders van de vrachtwagens die gemachtigd zijn om de </w:t>
      </w:r>
      <w:proofErr w:type="spellStart"/>
      <w:r w:rsidR="00F615FC">
        <w:t>strooiveslagen</w:t>
      </w:r>
      <w:proofErr w:type="spellEnd"/>
      <w:r w:rsidR="00F615FC">
        <w:t xml:space="preserve"> te tekenen.</w:t>
      </w:r>
      <w:r w:rsidRPr="00CD439E">
        <w:t xml:space="preserve"> </w:t>
      </w:r>
    </w:p>
    <w:p w14:paraId="53718F2E" w14:textId="77777777" w:rsidR="00F615FC" w:rsidRDefault="00F615FC" w:rsidP="00CD439E"/>
    <w:p w14:paraId="468EC16F" w14:textId="77777777" w:rsidR="00CD439E" w:rsidRPr="00CD439E" w:rsidRDefault="00F615FC" w:rsidP="00CD439E">
      <w:r>
        <w:t xml:space="preserve">De vertegenwoordiger en/of zijn bestuurders zijn voor de volledige winterdienstperiode bereikbaar en hebben aanwezig geweest op de organisatiecheck en vlootschouw (zie technisch </w:t>
      </w:r>
      <w:r w:rsidRPr="00EA2CF4">
        <w:t>gedeelte art.</w:t>
      </w:r>
      <w:r w:rsidR="00EA2CF4" w:rsidRPr="00EA2CF4">
        <w:t>2.3</w:t>
      </w:r>
      <w:r w:rsidRPr="00EA2CF4">
        <w:t>).</w:t>
      </w:r>
    </w:p>
    <w:p w14:paraId="6D9FA47A" w14:textId="77777777" w:rsidR="00CD439E" w:rsidRDefault="00CD439E" w:rsidP="00CD439E">
      <w:pPr>
        <w:tabs>
          <w:tab w:val="left" w:pos="1701"/>
        </w:tabs>
        <w:spacing w:before="240" w:after="120"/>
        <w:ind w:left="1701" w:hanging="1701"/>
        <w:outlineLvl w:val="0"/>
        <w:rPr>
          <w:b/>
          <w:sz w:val="24"/>
        </w:rPr>
      </w:pPr>
      <w:r w:rsidRPr="00CD439E">
        <w:rPr>
          <w:b/>
          <w:sz w:val="24"/>
        </w:rPr>
        <w:t>Art. 24. §1</w:t>
      </w:r>
      <w:r w:rsidRPr="00CD439E">
        <w:rPr>
          <w:b/>
          <w:sz w:val="24"/>
        </w:rPr>
        <w:tab/>
        <w:t>Verzekeringen</w:t>
      </w:r>
    </w:p>
    <w:p w14:paraId="2075BE67" w14:textId="77777777" w:rsidR="003D3CC5" w:rsidRDefault="003D3CC5" w:rsidP="003D3CC5">
      <w:r>
        <w:t>De bepalingen in het Standaardbestek 250 opgenomen onder artikel 24, §1 AUR worden integraal vervangen door onderstaande bepalingen.</w:t>
      </w:r>
    </w:p>
    <w:p w14:paraId="6016466A" w14:textId="77777777" w:rsidR="003D3CC5" w:rsidRDefault="003D3CC5" w:rsidP="003D3CC5"/>
    <w:p w14:paraId="519837E8" w14:textId="77777777" w:rsidR="003D3CC5" w:rsidRDefault="003D3CC5" w:rsidP="003D3CC5">
      <w:pPr>
        <w:pStyle w:val="Tussentitel"/>
      </w:pPr>
      <w:r>
        <w:t>1.</w:t>
      </w:r>
      <w:r>
        <w:tab/>
        <w:t>Algemeen</w:t>
      </w:r>
    </w:p>
    <w:p w14:paraId="57A5B298" w14:textId="77777777" w:rsidR="003D3CC5" w:rsidRDefault="003D3CC5" w:rsidP="003D3CC5">
      <w:r>
        <w:t>Onverminderd de aansprakelijkheden van de opdrachtnemer, zoals bepaald in artikel 84 KB Uitvoering, verbindt de opdrachtnemer zich ertoe onder 2. genoemde verzekeringspolissen af te sluiten.</w:t>
      </w:r>
    </w:p>
    <w:p w14:paraId="0AC15FF7" w14:textId="77777777" w:rsidR="003D3CC5" w:rsidRDefault="003D3CC5" w:rsidP="003D3CC5"/>
    <w:p w14:paraId="378B4C0A" w14:textId="77777777" w:rsidR="003D3CC5" w:rsidRDefault="003D3CC5" w:rsidP="003D3CC5">
      <w:r>
        <w:t>De polissen moeten voldoen aan de bepalingen van de wet van 4 april 2014 betreffende de verzekeringen.  De polissen moeten een clausule bevatten, die bepaalt dat elke schorsing, verbreking, opzegging of vervallenverklaring van het verzekeringscontract door de verzekeraar onmiddellijk per aangetekend schrijven ter kennis wordt gebracht van de aanbestedende overheid. De schorsing kan ten vroegste 5 werkdagen na kennisgeving ingaan.</w:t>
      </w:r>
    </w:p>
    <w:p w14:paraId="75F0F625" w14:textId="77777777" w:rsidR="003D3CC5" w:rsidRDefault="003D3CC5" w:rsidP="003D3CC5"/>
    <w:p w14:paraId="381FD377" w14:textId="77777777" w:rsidR="003D3CC5" w:rsidRDefault="003D3CC5" w:rsidP="003D3CC5">
      <w:r w:rsidRPr="00D9097C">
        <w:t xml:space="preserve">De polissen moeten een clausule bevatten die bepaalt dat de verzekeringsmaatschappij zich, na uitkering, in geen enkel geval tot de </w:t>
      </w:r>
      <w:r>
        <w:t xml:space="preserve">aanbesteder </w:t>
      </w:r>
      <w:r w:rsidRPr="00D9097C">
        <w:t>kan richten om de gedane uitkering te verhalen.</w:t>
      </w:r>
    </w:p>
    <w:p w14:paraId="380056F8" w14:textId="77777777" w:rsidR="003D3CC5" w:rsidRDefault="003D3CC5" w:rsidP="003D3CC5"/>
    <w:p w14:paraId="001540AA" w14:textId="77777777" w:rsidR="003D3CC5" w:rsidRDefault="003D3CC5" w:rsidP="003D3CC5">
      <w:r>
        <w:t>De vermelde te verzekeren kapitalen houden geen beperking van verantwoordelijkheid in. Alle hierna vermelde uitgesloten risico’s, bedragen van de vrijstellingen en schadevergoedingen die de verzekerde kapitalen overtreffen (zelfs indien gebaseerd op artikel 544 van het Burgerlijk Wetboek), blijven ten laste van de betrokken opdrachtnemers en kunnen onder geen enkel beding gerecupereerd of verhaald worden bij de aanbestedende overheid.</w:t>
      </w:r>
    </w:p>
    <w:p w14:paraId="4A5E61B2" w14:textId="77777777" w:rsidR="003D3CC5" w:rsidRDefault="003D3CC5" w:rsidP="003D3CC5"/>
    <w:p w14:paraId="21D6BC63" w14:textId="77777777" w:rsidR="003D3CC5" w:rsidRDefault="003D3CC5" w:rsidP="003D3CC5">
      <w:r>
        <w:t>De opdrachtnemer legt voor de aanvang van de werkzaamheden, via een attest, het bewijs voor dat de polissen vermeld onder 2. afgesloten zijn conform de onderstaande bepalingen. Voor elke dag vertraging wordt een dagelijkse straf toegepast zoals bepaald in artikel 45.</w:t>
      </w:r>
    </w:p>
    <w:p w14:paraId="4605F775" w14:textId="77777777" w:rsidR="003D3CC5" w:rsidRDefault="003D3CC5" w:rsidP="003D3CC5"/>
    <w:p w14:paraId="6DF32702" w14:textId="77777777" w:rsidR="003D3CC5" w:rsidRDefault="003D3CC5" w:rsidP="003D3CC5">
      <w:r>
        <w:t xml:space="preserve">Op eenvoudig verzoek van de </w:t>
      </w:r>
      <w:r w:rsidR="00FA4E69">
        <w:t>aanbesteder</w:t>
      </w:r>
      <w:r>
        <w:t xml:space="preserve"> levert de opdrachtnemer het bewijs van premiebetaling.</w:t>
      </w:r>
    </w:p>
    <w:p w14:paraId="242C59F6" w14:textId="77777777" w:rsidR="003D3CC5" w:rsidRDefault="003D3CC5" w:rsidP="003D3CC5"/>
    <w:p w14:paraId="5483EAF0" w14:textId="77777777" w:rsidR="003D3CC5" w:rsidRDefault="003D3CC5" w:rsidP="003D3CC5">
      <w:pPr>
        <w:pStyle w:val="Tussentitel"/>
      </w:pPr>
      <w:r>
        <w:t>2.</w:t>
      </w:r>
      <w:r>
        <w:tab/>
        <w:t>Verzekeringspolissen</w:t>
      </w:r>
    </w:p>
    <w:p w14:paraId="63D8D858" w14:textId="77777777" w:rsidR="003D3CC5" w:rsidRDefault="003D3CC5" w:rsidP="003D3CC5">
      <w:pPr>
        <w:pStyle w:val="Tussentitel"/>
      </w:pPr>
      <w:r>
        <w:t>2.1</w:t>
      </w:r>
      <w:r>
        <w:tab/>
        <w:t>Arbeidsongevallen</w:t>
      </w:r>
    </w:p>
    <w:p w14:paraId="10F09C09" w14:textId="77777777" w:rsidR="003D3CC5" w:rsidRDefault="003D3CC5" w:rsidP="003D3CC5">
      <w:r>
        <w:t>De waarborg geldt voor de ongevallen van het personeel van de opdrachtnemer tijdens de uitoefening van hun activiteit voor de gladheidbestrijding en voor de ongevallen op de weg van en naar het werk.</w:t>
      </w:r>
    </w:p>
    <w:p w14:paraId="799EC69B" w14:textId="77777777" w:rsidR="003D3CC5" w:rsidRDefault="003D3CC5" w:rsidP="003D3CC5"/>
    <w:p w14:paraId="5B361122" w14:textId="77777777" w:rsidR="003D3CC5" w:rsidRDefault="003D3CC5" w:rsidP="003D3CC5">
      <w:r>
        <w:t xml:space="preserve">Deze polis voorziet uitdrukkelijk een afstand van verhaal van de verzekeraar ten overstaan van de </w:t>
      </w:r>
      <w:r w:rsidR="00FA4E69">
        <w:t>aanbesteder</w:t>
      </w:r>
      <w:r>
        <w:t xml:space="preserve"> en/of zijn </w:t>
      </w:r>
      <w:proofErr w:type="spellStart"/>
      <w:r>
        <w:t>aangestelden</w:t>
      </w:r>
      <w:proofErr w:type="spellEnd"/>
      <w:r>
        <w:t xml:space="preserve"> en/of zijn gevolmachtigden.</w:t>
      </w:r>
    </w:p>
    <w:p w14:paraId="443C23B0" w14:textId="77777777" w:rsidR="003D3CC5" w:rsidRDefault="003D3CC5" w:rsidP="003D3CC5"/>
    <w:p w14:paraId="5231E4B6" w14:textId="77777777" w:rsidR="003D3CC5" w:rsidRDefault="003D3CC5" w:rsidP="003D3CC5">
      <w:pPr>
        <w:pStyle w:val="Tussentitel"/>
      </w:pPr>
      <w:r>
        <w:t>2.2</w:t>
      </w:r>
      <w:r>
        <w:tab/>
        <w:t>Burgerlijke Aansprakelijkheid</w:t>
      </w:r>
    </w:p>
    <w:p w14:paraId="5F2008C9" w14:textId="77777777" w:rsidR="003D3CC5" w:rsidRDefault="003D3CC5" w:rsidP="003D3CC5">
      <w:pPr>
        <w:rPr>
          <w:rFonts w:cs="Arial"/>
        </w:rPr>
      </w:pPr>
      <w:r>
        <w:rPr>
          <w:rFonts w:cs="Arial"/>
        </w:rPr>
        <w:t xml:space="preserve">De polis burgerlijke aansprakelijkheid van de </w:t>
      </w:r>
      <w:r w:rsidR="006A6EDA">
        <w:rPr>
          <w:rFonts w:cs="Arial"/>
        </w:rPr>
        <w:t>opdrachtnemer</w:t>
      </w:r>
      <w:r>
        <w:rPr>
          <w:rFonts w:cs="Arial"/>
        </w:rPr>
        <w:t xml:space="preserve"> dient ook de aansprakelijkheid van de aanbestedende overheid te dekken, gesteund op art. 544-BW.</w:t>
      </w:r>
      <w:r>
        <w:rPr>
          <w:rFonts w:cs="Arial"/>
        </w:rPr>
        <w:br/>
        <w:t xml:space="preserve">De </w:t>
      </w:r>
      <w:r w:rsidR="006A6EDA">
        <w:rPr>
          <w:rFonts w:cs="Arial"/>
        </w:rPr>
        <w:t>opdrachtnemer</w:t>
      </w:r>
      <w:r>
        <w:rPr>
          <w:rFonts w:cs="Arial"/>
        </w:rPr>
        <w:t xml:space="preserve"> neemt alle aansprakelijkheid en risico op zich voor alle mogelijke schade, die ontstaan is door de uitvoering van de diensten, rechtstreeks of onrechtstreeks, voorzien of onvoorzien, berokkend door hem, door zijn werknemers, aan de opdrachtgever of aan derden en hij is gehouden de bouwheer te vrijwaren tegen iedere vordering ingesteld uit kracht van art. 544-BW of art. 14 van het decreet van de Vlaamse Raad van 24 januari 1984 houdende maatregelen inzake het grondwaterbeheer.</w:t>
      </w:r>
    </w:p>
    <w:p w14:paraId="6AFDEBB9" w14:textId="77777777" w:rsidR="003D3CC5" w:rsidRDefault="003D3CC5" w:rsidP="003D3CC5">
      <w:pPr>
        <w:rPr>
          <w:rFonts w:cs="Arial"/>
        </w:rPr>
      </w:pPr>
    </w:p>
    <w:p w14:paraId="2A48F6D8" w14:textId="77777777" w:rsidR="003D3CC5" w:rsidRDefault="003D3CC5" w:rsidP="003D3CC5">
      <w:r>
        <w:rPr>
          <w:rFonts w:cs="Arial"/>
        </w:rPr>
        <w:t>Ook voor schade die door de uitvoering van de werkzaamheden zou veroorzaakt worden aan het patrimonium van het Vlaamse Gewest, is het raadzaam een verzekering af te sluiten (exploitatierisico’s).</w:t>
      </w:r>
    </w:p>
    <w:p w14:paraId="4C327FD4" w14:textId="77777777" w:rsidR="003D3CC5" w:rsidRDefault="003D3CC5" w:rsidP="003D3CC5"/>
    <w:p w14:paraId="485ECD2B" w14:textId="77777777" w:rsidR="003D3CC5" w:rsidRDefault="003D3CC5" w:rsidP="003D3CC5">
      <w:pPr>
        <w:pStyle w:val="Tussentitel"/>
      </w:pPr>
      <w:r>
        <w:t>2.3</w:t>
      </w:r>
      <w:r>
        <w:tab/>
        <w:t>Motorrijtuigen</w:t>
      </w:r>
    </w:p>
    <w:p w14:paraId="77F1CCB3" w14:textId="77777777" w:rsidR="003D3CC5" w:rsidRDefault="003D3CC5" w:rsidP="003D3CC5">
      <w:r>
        <w:t>Een verzekering overeenkomstig de wet van 21 november 1989 voor alle voertuige</w:t>
      </w:r>
      <w:r w:rsidR="00FA4E69">
        <w:t>n die toegang hebben tot de gladheidbestrijding</w:t>
      </w:r>
      <w:r>
        <w:t>. Niet-geïmmatriculeerde (werf)voertuigen, bouwplaats- en hijstoestellen die enkel ingezet worden op de afgesloten werf,  dienen verzekerd te zijn onder de polis Burgerlijke Aansprakelijkheid (zie punt 2.2).</w:t>
      </w:r>
    </w:p>
    <w:p w14:paraId="1246E651" w14:textId="77777777" w:rsidR="003D3CC5" w:rsidRDefault="003D3CC5" w:rsidP="003D3CC5">
      <w:pPr>
        <w:spacing w:before="240" w:after="120"/>
        <w:outlineLvl w:val="2"/>
        <w:rPr>
          <w:b/>
          <w:szCs w:val="22"/>
        </w:rPr>
      </w:pPr>
      <w:r>
        <w:rPr>
          <w:b/>
          <w:szCs w:val="22"/>
        </w:rPr>
        <w:t>2.4</w:t>
      </w:r>
      <w:r w:rsidRPr="00220E35">
        <w:rPr>
          <w:b/>
          <w:szCs w:val="22"/>
        </w:rPr>
        <w:tab/>
      </w:r>
      <w:r>
        <w:rPr>
          <w:b/>
          <w:szCs w:val="22"/>
        </w:rPr>
        <w:t xml:space="preserve">Gladheidbestrijdingsmaterieel van de </w:t>
      </w:r>
      <w:r w:rsidR="00A1725E">
        <w:rPr>
          <w:b/>
          <w:szCs w:val="22"/>
        </w:rPr>
        <w:t>aanbesteder</w:t>
      </w:r>
    </w:p>
    <w:p w14:paraId="44FE6B7F" w14:textId="77777777" w:rsidR="003D3CC5" w:rsidRPr="00FA4E69" w:rsidRDefault="003D3CC5" w:rsidP="00FA4E69">
      <w:pPr>
        <w:spacing w:before="240" w:after="120"/>
        <w:outlineLvl w:val="2"/>
        <w:rPr>
          <w:szCs w:val="22"/>
        </w:rPr>
      </w:pPr>
      <w:r>
        <w:rPr>
          <w:szCs w:val="22"/>
        </w:rPr>
        <w:t xml:space="preserve">Alle gladheidbestrijdingsmaterieel (zie art </w:t>
      </w:r>
      <w:r w:rsidRPr="000F79BF">
        <w:rPr>
          <w:szCs w:val="22"/>
        </w:rPr>
        <w:t>1.2 van het</w:t>
      </w:r>
      <w:r>
        <w:rPr>
          <w:szCs w:val="22"/>
        </w:rPr>
        <w:t xml:space="preserve"> technisch gedeelte) ter beschikking gesteld door de aanbestedende overheid dient verzekerd te worden door de </w:t>
      </w:r>
      <w:r w:rsidR="006A6EDA">
        <w:rPr>
          <w:szCs w:val="22"/>
        </w:rPr>
        <w:t>opdrachtnemer</w:t>
      </w:r>
      <w:r>
        <w:rPr>
          <w:szCs w:val="22"/>
        </w:rPr>
        <w:t xml:space="preserve"> inclusief alle exploitatierisico’s. Deze polissen hebben betrekking op de hele winterdienstperiode. Het materieel van de </w:t>
      </w:r>
      <w:r w:rsidR="00A1725E">
        <w:rPr>
          <w:szCs w:val="22"/>
        </w:rPr>
        <w:t>aanbesteder</w:t>
      </w:r>
      <w:r>
        <w:rPr>
          <w:szCs w:val="22"/>
        </w:rPr>
        <w:t xml:space="preserve"> wordt afzonderlijk verzekerd tegen nieuwwaarde en onafhankelijk van chassisnummer. Deze bedraagt voor een strooier 45.000 EUR (incl. BTW) en een sneeuwploeg 9.000 EUR (incl. BTW).</w:t>
      </w:r>
    </w:p>
    <w:p w14:paraId="6F6EB835" w14:textId="77777777" w:rsidR="00CD439E" w:rsidRPr="00CD439E" w:rsidRDefault="00CD439E" w:rsidP="00CD439E">
      <w:pPr>
        <w:tabs>
          <w:tab w:val="left" w:pos="1701"/>
        </w:tabs>
        <w:spacing w:before="240" w:after="120"/>
        <w:ind w:left="1701" w:hanging="1701"/>
        <w:outlineLvl w:val="0"/>
        <w:rPr>
          <w:b/>
          <w:sz w:val="24"/>
        </w:rPr>
      </w:pPr>
      <w:r w:rsidRPr="00CD439E">
        <w:rPr>
          <w:b/>
          <w:sz w:val="24"/>
        </w:rPr>
        <w:t>Art. 25. §2</w:t>
      </w:r>
      <w:r w:rsidRPr="00CD439E">
        <w:rPr>
          <w:b/>
          <w:sz w:val="24"/>
        </w:rPr>
        <w:tab/>
      </w:r>
      <w:r w:rsidRPr="002A1A38">
        <w:rPr>
          <w:b/>
          <w:sz w:val="24"/>
        </w:rPr>
        <w:t>Draagwijdte en bedrag van</w:t>
      </w:r>
      <w:r w:rsidRPr="00CD439E">
        <w:rPr>
          <w:b/>
          <w:sz w:val="24"/>
        </w:rPr>
        <w:t xml:space="preserve"> de borgtocht</w:t>
      </w:r>
    </w:p>
    <w:p w14:paraId="059DB7A1" w14:textId="77777777" w:rsidR="00CD439E" w:rsidRPr="00CD439E" w:rsidRDefault="00FA4E69" w:rsidP="00CD439E">
      <w:pPr>
        <w:autoSpaceDE w:val="0"/>
        <w:autoSpaceDN w:val="0"/>
        <w:adjustRightInd w:val="0"/>
      </w:pPr>
      <w:r>
        <w:t>Er wordt geen borgtocht geëist.</w:t>
      </w:r>
    </w:p>
    <w:p w14:paraId="0E9A3E09" w14:textId="77777777" w:rsidR="00CD439E" w:rsidRDefault="00CD439E" w:rsidP="00CD439E">
      <w:pPr>
        <w:tabs>
          <w:tab w:val="left" w:pos="1701"/>
        </w:tabs>
        <w:spacing w:before="240" w:after="120"/>
        <w:ind w:left="1701" w:hanging="1701"/>
        <w:outlineLvl w:val="0"/>
        <w:rPr>
          <w:b/>
          <w:sz w:val="24"/>
        </w:rPr>
      </w:pPr>
      <w:bookmarkStart w:id="19" w:name="_Toc141579244"/>
      <w:bookmarkStart w:id="20" w:name="_Toc141579323"/>
      <w:r w:rsidRPr="00CD439E">
        <w:rPr>
          <w:b/>
          <w:sz w:val="24"/>
        </w:rPr>
        <w:t>Art. 35.</w:t>
      </w:r>
      <w:r w:rsidRPr="00CD439E">
        <w:rPr>
          <w:b/>
          <w:sz w:val="24"/>
        </w:rPr>
        <w:tab/>
      </w:r>
      <w:bookmarkEnd w:id="19"/>
      <w:bookmarkEnd w:id="20"/>
      <w:r w:rsidRPr="00CD439E">
        <w:rPr>
          <w:b/>
          <w:sz w:val="24"/>
        </w:rPr>
        <w:t xml:space="preserve">Plannen, documenten en voorwerpen opgemaakt door </w:t>
      </w:r>
      <w:r w:rsidRPr="002A1A38">
        <w:rPr>
          <w:b/>
          <w:sz w:val="24"/>
        </w:rPr>
        <w:t>de aanbesteder</w:t>
      </w:r>
      <w:r w:rsidRPr="00CD439E">
        <w:rPr>
          <w:b/>
          <w:sz w:val="24"/>
        </w:rPr>
        <w:t xml:space="preserve"> </w:t>
      </w:r>
    </w:p>
    <w:p w14:paraId="4E4A88A1" w14:textId="77777777" w:rsidR="00FA4E69" w:rsidRDefault="00FA4E69" w:rsidP="00FA4E69">
      <w:pPr>
        <w:spacing w:before="240" w:after="120"/>
        <w:outlineLvl w:val="0"/>
        <w:rPr>
          <w:rFonts w:asciiTheme="minorHAnsi" w:hAnsiTheme="minorHAnsi" w:cstheme="minorHAnsi"/>
          <w:szCs w:val="22"/>
        </w:rPr>
      </w:pPr>
      <w:r>
        <w:rPr>
          <w:rFonts w:asciiTheme="minorHAnsi" w:hAnsiTheme="minorHAnsi" w:cstheme="minorHAnsi"/>
          <w:szCs w:val="22"/>
        </w:rPr>
        <w:t>De diensten worden uitgevoerd overeenkomstig de aanwijzingen van de AWV-coördinator bij de oproep.</w:t>
      </w:r>
    </w:p>
    <w:p w14:paraId="1C686C85" w14:textId="77777777" w:rsidR="00FA4E69" w:rsidRPr="002A1A38" w:rsidRDefault="00FA3308" w:rsidP="002A1A38">
      <w:pPr>
        <w:spacing w:before="240" w:after="120"/>
        <w:outlineLvl w:val="0"/>
        <w:rPr>
          <w:rFonts w:asciiTheme="minorHAnsi" w:hAnsiTheme="minorHAnsi" w:cstheme="minorHAnsi"/>
          <w:szCs w:val="22"/>
        </w:rPr>
      </w:pPr>
      <w:r>
        <w:rPr>
          <w:rFonts w:asciiTheme="minorHAnsi" w:hAnsiTheme="minorHAnsi" w:cstheme="minorHAnsi"/>
          <w:szCs w:val="22"/>
        </w:rPr>
        <w:t>De informatie over de</w:t>
      </w:r>
      <w:r w:rsidR="00FA4E69">
        <w:rPr>
          <w:rFonts w:asciiTheme="minorHAnsi" w:hAnsiTheme="minorHAnsi" w:cstheme="minorHAnsi"/>
          <w:szCs w:val="22"/>
        </w:rPr>
        <w:t xml:space="preserve"> referenti</w:t>
      </w:r>
      <w:r w:rsidR="002A1A38">
        <w:rPr>
          <w:rFonts w:asciiTheme="minorHAnsi" w:hAnsiTheme="minorHAnsi" w:cstheme="minorHAnsi"/>
          <w:szCs w:val="22"/>
        </w:rPr>
        <w:t>eroutes opgenomen in de bijlagen van dit bestek geldt bij wijze van inlichting.</w:t>
      </w:r>
    </w:p>
    <w:p w14:paraId="6D17F099" w14:textId="77777777" w:rsidR="00CD439E" w:rsidRPr="004575EC" w:rsidRDefault="00CD439E" w:rsidP="00CD439E">
      <w:pPr>
        <w:tabs>
          <w:tab w:val="left" w:pos="1701"/>
        </w:tabs>
        <w:spacing w:before="240" w:after="120"/>
        <w:ind w:left="1701" w:hanging="1701"/>
        <w:outlineLvl w:val="2"/>
        <w:rPr>
          <w:b/>
          <w:sz w:val="24"/>
        </w:rPr>
      </w:pPr>
      <w:r w:rsidRPr="00DA6BEB">
        <w:rPr>
          <w:b/>
          <w:sz w:val="24"/>
        </w:rPr>
        <w:t>Art. 38/7,§1</w:t>
      </w:r>
      <w:r w:rsidRPr="00DA6BEB">
        <w:rPr>
          <w:b/>
          <w:sz w:val="24"/>
        </w:rPr>
        <w:tab/>
        <w:t>Prijsherziening</w:t>
      </w:r>
    </w:p>
    <w:p w14:paraId="4A7605F5" w14:textId="77777777" w:rsidR="00CD439E" w:rsidRDefault="001D1E13" w:rsidP="00CD439E">
      <w:pPr>
        <w:rPr>
          <w:spacing w:val="-3"/>
        </w:rPr>
      </w:pPr>
      <w:r>
        <w:rPr>
          <w:spacing w:val="-3"/>
        </w:rPr>
        <w:t xml:space="preserve">Gedurende de eerste winterdienstperiode van het contract (2018-2019) is geen prijsherziening voorzien. </w:t>
      </w:r>
    </w:p>
    <w:p w14:paraId="2CCF62E5" w14:textId="77777777" w:rsidR="001D1E13" w:rsidRDefault="001D1E13" w:rsidP="00CD439E">
      <w:pPr>
        <w:rPr>
          <w:spacing w:val="-3"/>
        </w:rPr>
      </w:pPr>
    </w:p>
    <w:p w14:paraId="2B11AB55" w14:textId="77777777" w:rsidR="00CD439E" w:rsidRDefault="001D1E13" w:rsidP="00CD439E">
      <w:r>
        <w:rPr>
          <w:spacing w:val="-3"/>
        </w:rPr>
        <w:t>Gedurende de tweede (2019-2020) en derde (2020-2021) is d</w:t>
      </w:r>
      <w:r w:rsidR="002A1A38">
        <w:t xml:space="preserve">e </w:t>
      </w:r>
      <w:r w:rsidR="00CD439E" w:rsidRPr="00CD439E">
        <w:t xml:space="preserve">algemene prijsherzieningsformule </w:t>
      </w:r>
      <w:r w:rsidR="002A1A38">
        <w:t>000.</w:t>
      </w:r>
      <w:r w:rsidR="00DA6BEB">
        <w:t>00002</w:t>
      </w:r>
      <w:r w:rsidR="00CD439E" w:rsidRPr="00CD439E">
        <w:t xml:space="preserve"> volgens 1-5.2 van toepassing.</w:t>
      </w:r>
      <w:r>
        <w:t xml:space="preserve"> </w:t>
      </w:r>
      <w:r w:rsidR="007A682D">
        <w:t>Deze wordt per winterdienstperiode éénmalig  voor de beschouwde winterdienstperiode bepaald en de nieuwe prijs blijft heel de winterdienstperiode constant.</w:t>
      </w:r>
    </w:p>
    <w:p w14:paraId="5FE6A1EF" w14:textId="77777777" w:rsidR="003C3432" w:rsidRPr="003C3432" w:rsidRDefault="007A682D" w:rsidP="007A682D">
      <w:pPr>
        <w:pStyle w:val="Lijstalinea"/>
        <w:numPr>
          <w:ilvl w:val="0"/>
          <w:numId w:val="6"/>
        </w:numPr>
        <w:tabs>
          <w:tab w:val="clear" w:pos="360"/>
          <w:tab w:val="num" w:pos="1069"/>
        </w:tabs>
        <w:ind w:left="1069"/>
        <w:rPr>
          <w:spacing w:val="-3"/>
        </w:rPr>
      </w:pPr>
      <w:r>
        <w:t>Voor</w:t>
      </w:r>
      <w:r w:rsidR="003C3432">
        <w:t xml:space="preserve"> de waarde S wordt de referentie gehant</w:t>
      </w:r>
      <w:r w:rsidR="00DA6BEB">
        <w:t>eerd van de maand september 2018</w:t>
      </w:r>
      <w:r w:rsidR="003C3432">
        <w:t>.</w:t>
      </w:r>
    </w:p>
    <w:p w14:paraId="2DDF47A9" w14:textId="77777777" w:rsidR="001D1E13" w:rsidRPr="003C3432" w:rsidRDefault="003C3432" w:rsidP="007A682D">
      <w:pPr>
        <w:pStyle w:val="Lijstalinea"/>
        <w:numPr>
          <w:ilvl w:val="0"/>
          <w:numId w:val="6"/>
        </w:numPr>
        <w:tabs>
          <w:tab w:val="clear" w:pos="360"/>
          <w:tab w:val="num" w:pos="1069"/>
        </w:tabs>
        <w:ind w:left="1069"/>
        <w:rPr>
          <w:spacing w:val="-3"/>
        </w:rPr>
      </w:pPr>
      <w:r>
        <w:t>Voor de waarde s wordt de referentie gehanteerd van de maand september voor de beschouwde winterdienstperiode.</w:t>
      </w:r>
    </w:p>
    <w:p w14:paraId="69CCDF35" w14:textId="77777777" w:rsidR="003C3432" w:rsidRPr="003C3432" w:rsidRDefault="003C3432" w:rsidP="007A682D">
      <w:pPr>
        <w:pStyle w:val="Lijstalinea"/>
        <w:numPr>
          <w:ilvl w:val="0"/>
          <w:numId w:val="6"/>
        </w:numPr>
        <w:tabs>
          <w:tab w:val="clear" w:pos="360"/>
          <w:tab w:val="num" w:pos="1069"/>
        </w:tabs>
        <w:ind w:left="1069"/>
        <w:rPr>
          <w:spacing w:val="-3"/>
        </w:rPr>
      </w:pPr>
      <w:r>
        <w:t xml:space="preserve">Voor de waarde </w:t>
      </w:r>
      <w:proofErr w:type="spellStart"/>
      <w:r>
        <w:t>I</w:t>
      </w:r>
      <w:r w:rsidR="00DA6BEB" w:rsidRPr="00DA6BEB">
        <w:rPr>
          <w:sz w:val="16"/>
          <w:szCs w:val="16"/>
        </w:rPr>
        <w:t>g</w:t>
      </w:r>
      <w:proofErr w:type="spellEnd"/>
      <w:r>
        <w:t xml:space="preserve"> wordt het referentie-indexcijfer gehant</w:t>
      </w:r>
      <w:r w:rsidR="00DA6BEB">
        <w:t>eerd van de maand september 2018</w:t>
      </w:r>
      <w:r>
        <w:t>.</w:t>
      </w:r>
    </w:p>
    <w:p w14:paraId="739BD2A9" w14:textId="77777777" w:rsidR="00CD439E" w:rsidRPr="00DA6BEB" w:rsidRDefault="003C3432" w:rsidP="00CD439E">
      <w:pPr>
        <w:pStyle w:val="Lijstalinea"/>
        <w:numPr>
          <w:ilvl w:val="0"/>
          <w:numId w:val="6"/>
        </w:numPr>
        <w:tabs>
          <w:tab w:val="clear" w:pos="360"/>
          <w:tab w:val="num" w:pos="1069"/>
        </w:tabs>
        <w:ind w:left="1069"/>
        <w:rPr>
          <w:spacing w:val="-3"/>
        </w:rPr>
      </w:pPr>
      <w:r>
        <w:t xml:space="preserve">Voor de waarde </w:t>
      </w:r>
      <w:proofErr w:type="spellStart"/>
      <w:r>
        <w:t>i</w:t>
      </w:r>
      <w:r w:rsidR="00DA6BEB" w:rsidRPr="00DA6BEB">
        <w:rPr>
          <w:sz w:val="16"/>
          <w:szCs w:val="16"/>
        </w:rPr>
        <w:t>g</w:t>
      </w:r>
      <w:proofErr w:type="spellEnd"/>
      <w:r>
        <w:t xml:space="preserve"> wordt het referentie-indexcijfer gehanteerd van de maand september voor de beschouwde winterdienstperiode.</w:t>
      </w:r>
    </w:p>
    <w:p w14:paraId="3BED9881" w14:textId="77777777" w:rsidR="00DA6BEB" w:rsidRPr="003C3432" w:rsidRDefault="00DA6BEB" w:rsidP="00DA6BEB">
      <w:pPr>
        <w:pStyle w:val="Lijstalinea"/>
        <w:numPr>
          <w:ilvl w:val="0"/>
          <w:numId w:val="6"/>
        </w:numPr>
        <w:tabs>
          <w:tab w:val="clear" w:pos="360"/>
          <w:tab w:val="num" w:pos="1069"/>
        </w:tabs>
        <w:ind w:left="1069"/>
        <w:rPr>
          <w:spacing w:val="-3"/>
        </w:rPr>
      </w:pPr>
      <w:r>
        <w:t>Voor de waarde I</w:t>
      </w:r>
      <w:r>
        <w:rPr>
          <w:sz w:val="16"/>
          <w:szCs w:val="16"/>
        </w:rPr>
        <w:t>c</w:t>
      </w:r>
      <w:r>
        <w:t xml:space="preserve"> wordt het referentie-indexcijfer gehanteerd van de maand september 2018.</w:t>
      </w:r>
    </w:p>
    <w:p w14:paraId="25005120" w14:textId="77777777" w:rsidR="00DA6BEB" w:rsidRPr="00DA6BEB" w:rsidRDefault="00DA6BEB" w:rsidP="00DA6BEB">
      <w:pPr>
        <w:pStyle w:val="Lijstalinea"/>
        <w:numPr>
          <w:ilvl w:val="0"/>
          <w:numId w:val="6"/>
        </w:numPr>
        <w:tabs>
          <w:tab w:val="clear" w:pos="360"/>
          <w:tab w:val="num" w:pos="1069"/>
        </w:tabs>
        <w:ind w:left="1069"/>
        <w:rPr>
          <w:spacing w:val="-3"/>
        </w:rPr>
      </w:pPr>
      <w:r>
        <w:t>Voor de waarde i</w:t>
      </w:r>
      <w:r>
        <w:rPr>
          <w:sz w:val="16"/>
          <w:szCs w:val="16"/>
        </w:rPr>
        <w:t>c</w:t>
      </w:r>
      <w:r>
        <w:t xml:space="preserve"> wordt het referentie-indexcijfer gehanteerd van de maand september voor de beschouwde winterdienstperiode.</w:t>
      </w:r>
    </w:p>
    <w:p w14:paraId="1834FE50" w14:textId="77777777" w:rsidR="00334231" w:rsidRDefault="00334231" w:rsidP="00334231"/>
    <w:p w14:paraId="440CF3B1" w14:textId="77777777" w:rsidR="00CD439E" w:rsidRDefault="00CD439E" w:rsidP="00334231">
      <w:pPr>
        <w:rPr>
          <w:b/>
          <w:sz w:val="24"/>
        </w:rPr>
      </w:pPr>
      <w:r w:rsidRPr="00334231">
        <w:rPr>
          <w:b/>
          <w:sz w:val="24"/>
        </w:rPr>
        <w:t>Art. 44</w:t>
      </w:r>
      <w:r w:rsidRPr="00334231">
        <w:rPr>
          <w:b/>
          <w:sz w:val="24"/>
        </w:rPr>
        <w:tab/>
      </w:r>
      <w:r w:rsidR="00334231">
        <w:rPr>
          <w:b/>
          <w:sz w:val="24"/>
        </w:rPr>
        <w:t xml:space="preserve"> </w:t>
      </w:r>
      <w:proofErr w:type="spellStart"/>
      <w:r w:rsidRPr="00334231">
        <w:rPr>
          <w:b/>
          <w:sz w:val="24"/>
        </w:rPr>
        <w:t>Ingebreke</w:t>
      </w:r>
      <w:proofErr w:type="spellEnd"/>
      <w:r w:rsidRPr="00334231">
        <w:rPr>
          <w:b/>
          <w:sz w:val="24"/>
        </w:rPr>
        <w:t xml:space="preserve"> blijven en sancties </w:t>
      </w:r>
    </w:p>
    <w:p w14:paraId="3FEDA2B8" w14:textId="77777777" w:rsidR="00334231" w:rsidRDefault="00334231" w:rsidP="00334231"/>
    <w:p w14:paraId="1A884962" w14:textId="77777777" w:rsidR="00334231" w:rsidRPr="00125571" w:rsidRDefault="00334231" w:rsidP="00334231">
      <w:r w:rsidRPr="00125571">
        <w:t>Al de tekortkomingen op de bepalingen van de opdracht worden in een proces-verbaal vastgelegd behalve de tekortkomingen die te mak</w:t>
      </w:r>
      <w:r>
        <w:t xml:space="preserve">en hebben met laattijdigheid en </w:t>
      </w:r>
      <w:r w:rsidRPr="00125571">
        <w:t>niet bereikbaarheid</w:t>
      </w:r>
      <w:r>
        <w:t xml:space="preserve"> (zie ook art</w:t>
      </w:r>
      <w:r w:rsidRPr="00125571">
        <w:t>.</w:t>
      </w:r>
      <w:r>
        <w:t xml:space="preserve"> 45 §1).</w:t>
      </w:r>
      <w:r w:rsidRPr="00125571">
        <w:t xml:space="preserve"> Deze worden onmiddellijk na elke strooiactie </w:t>
      </w:r>
      <w:r>
        <w:t>opgenomen in het winterdienstprogramma (zie art</w:t>
      </w:r>
      <w:r w:rsidR="00CF71B8">
        <w:t>. 1.1.9</w:t>
      </w:r>
      <w:r>
        <w:t xml:space="preserve"> van het technisch gedeelte) en mondeling </w:t>
      </w:r>
      <w:r w:rsidRPr="00125571">
        <w:t xml:space="preserve">doorgegeven aan de </w:t>
      </w:r>
      <w:r w:rsidR="006A6EDA">
        <w:t>opdrachtnemer</w:t>
      </w:r>
      <w:r w:rsidRPr="00125571">
        <w:t xml:space="preserve"> met naderhand een bevestiging op mail.</w:t>
      </w:r>
    </w:p>
    <w:p w14:paraId="7973F496" w14:textId="77777777" w:rsidR="00334231" w:rsidRPr="00125571" w:rsidRDefault="00334231" w:rsidP="00334231"/>
    <w:p w14:paraId="707B2356" w14:textId="77777777" w:rsidR="00334231" w:rsidRPr="00334231" w:rsidRDefault="00334231" w:rsidP="00334231">
      <w:r w:rsidRPr="00125571">
        <w:rPr>
          <w:u w:val="single"/>
        </w:rPr>
        <w:t>Motivering:</w:t>
      </w:r>
      <w:r w:rsidRPr="00125571">
        <w:t xml:space="preserve"> </w:t>
      </w:r>
      <w:r w:rsidRPr="00125571">
        <w:rPr>
          <w:rFonts w:cs="Arial"/>
          <w:spacing w:val="-3"/>
        </w:rPr>
        <w:t>zie art.4</w:t>
      </w:r>
      <w:r>
        <w:rPr>
          <w:rFonts w:cs="Arial"/>
          <w:spacing w:val="-3"/>
        </w:rPr>
        <w:t>5</w:t>
      </w:r>
      <w:r>
        <w:t xml:space="preserve">§1 </w:t>
      </w:r>
      <w:r w:rsidRPr="00125571">
        <w:t>van dit gedeelte</w:t>
      </w:r>
    </w:p>
    <w:p w14:paraId="3F079C65" w14:textId="77777777" w:rsidR="00CD439E" w:rsidRPr="00CD439E" w:rsidRDefault="00CD439E" w:rsidP="00CD439E">
      <w:pPr>
        <w:tabs>
          <w:tab w:val="left" w:pos="1701"/>
        </w:tabs>
        <w:spacing w:before="240" w:after="120"/>
        <w:ind w:left="1701" w:hanging="1701"/>
        <w:outlineLvl w:val="0"/>
        <w:rPr>
          <w:b/>
          <w:sz w:val="24"/>
        </w:rPr>
      </w:pPr>
      <w:r w:rsidRPr="00CD439E">
        <w:rPr>
          <w:b/>
          <w:sz w:val="24"/>
        </w:rPr>
        <w:t>Art. 45. §</w:t>
      </w:r>
      <w:r w:rsidRPr="00DA6BEB">
        <w:rPr>
          <w:b/>
          <w:sz w:val="24"/>
        </w:rPr>
        <w:t>1</w:t>
      </w:r>
      <w:r w:rsidRPr="00DA6BEB">
        <w:rPr>
          <w:b/>
          <w:sz w:val="24"/>
        </w:rPr>
        <w:tab/>
        <w:t>Bijzondere straffen</w:t>
      </w:r>
    </w:p>
    <w:p w14:paraId="220795CD" w14:textId="77777777" w:rsidR="00334231" w:rsidRDefault="00334231" w:rsidP="00334231">
      <w:pPr>
        <w:suppressAutoHyphens/>
        <w:ind w:right="-1"/>
        <w:rPr>
          <w:rFonts w:cs="Arial"/>
          <w:szCs w:val="22"/>
        </w:rPr>
      </w:pPr>
      <w:bookmarkStart w:id="21" w:name="OLE_LINK2"/>
      <w:bookmarkStart w:id="22" w:name="OLE_LINK1"/>
      <w:r w:rsidRPr="00125571">
        <w:rPr>
          <w:rFonts w:cs="Arial"/>
          <w:szCs w:val="22"/>
        </w:rPr>
        <w:t>Van zodra de AWV-coördinator de niet-uitvoering, een vertraging of slechte uitvoering in de gladheidbestrijding vaststelt, is hij gemachtigd elke maatregel te nemen die hij nodig acht voor de uitvoering van deze oproep binnen de kortst mogelijke termijn.</w:t>
      </w:r>
      <w:r>
        <w:rPr>
          <w:rFonts w:cs="Arial"/>
          <w:szCs w:val="22"/>
        </w:rPr>
        <w:t xml:space="preserve"> </w:t>
      </w:r>
    </w:p>
    <w:p w14:paraId="180A9B6A" w14:textId="77777777" w:rsidR="00334231" w:rsidRPr="00125571" w:rsidRDefault="00334231" w:rsidP="00334231">
      <w:pPr>
        <w:suppressAutoHyphens/>
        <w:ind w:right="-1"/>
      </w:pPr>
    </w:p>
    <w:p w14:paraId="69F8DEFD" w14:textId="77777777" w:rsidR="00334231" w:rsidRPr="00125571" w:rsidRDefault="00334231" w:rsidP="00334231">
      <w:r w:rsidRPr="00125571">
        <w:rPr>
          <w:rFonts w:cs="Arial"/>
          <w:spacing w:val="-3"/>
          <w:u w:val="single"/>
        </w:rPr>
        <w:t>Motivering:</w:t>
      </w:r>
      <w:r w:rsidRPr="00125571">
        <w:rPr>
          <w:rFonts w:cs="Arial"/>
          <w:spacing w:val="-3"/>
        </w:rPr>
        <w:t xml:space="preserve">  </w:t>
      </w:r>
      <w:r w:rsidRPr="00125571">
        <w:t>.</w:t>
      </w:r>
      <w:r w:rsidRPr="00DE3264">
        <w:t xml:space="preserve"> </w:t>
      </w:r>
      <w:r w:rsidRPr="00125571">
        <w:t xml:space="preserve">Omwille van de bijzondere omstandigheden waarbinnen onderhavig contract dient te worden uitgevoerd, namelijk gladheidbestrijding met het oog op het voorkomen en verminderen van het gevaar op gladde wegen en daarmee gepaard gaande zorg voor de verkeersveiligheid, is de aanbestedende overheid gemachtigd de hiernavolgende straffen (zie art.45) van rechtswege toe te passen zonder ingebrekestelling. </w:t>
      </w:r>
    </w:p>
    <w:p w14:paraId="0B8F7391" w14:textId="77777777" w:rsidR="00334231" w:rsidRPr="00125571" w:rsidRDefault="00334231" w:rsidP="00334231">
      <w:pPr>
        <w:tabs>
          <w:tab w:val="left" w:pos="432"/>
          <w:tab w:val="left" w:pos="576"/>
          <w:tab w:val="left" w:pos="1152"/>
          <w:tab w:val="left" w:pos="1440"/>
          <w:tab w:val="left" w:pos="1728"/>
          <w:tab w:val="left" w:pos="1872"/>
          <w:tab w:val="left" w:pos="2592"/>
        </w:tabs>
        <w:suppressAutoHyphens/>
        <w:rPr>
          <w:rFonts w:cs="Arial"/>
          <w:b/>
          <w:spacing w:val="-3"/>
        </w:rPr>
      </w:pPr>
    </w:p>
    <w:p w14:paraId="19514B7C" w14:textId="77777777" w:rsidR="00334231" w:rsidRDefault="00334231" w:rsidP="00334231">
      <w:pPr>
        <w:tabs>
          <w:tab w:val="left" w:pos="432"/>
          <w:tab w:val="left" w:pos="576"/>
          <w:tab w:val="left" w:pos="1152"/>
          <w:tab w:val="left" w:pos="1440"/>
          <w:tab w:val="left" w:pos="1728"/>
          <w:tab w:val="left" w:pos="1872"/>
          <w:tab w:val="left" w:pos="2592"/>
        </w:tabs>
        <w:suppressAutoHyphens/>
        <w:rPr>
          <w:rFonts w:cs="Arial"/>
          <w:spacing w:val="-3"/>
        </w:rPr>
      </w:pPr>
      <w:r w:rsidRPr="00125571">
        <w:rPr>
          <w:rFonts w:cs="Arial"/>
          <w:spacing w:val="-3"/>
        </w:rPr>
        <w:t>Mits afwezigheid van een aanvaardbaar verhaal (bv. overmacht) worden de hierna vermelde bijzondere straffen rechtstreeks afgehouden op de factuur van de inschrijver:</w:t>
      </w:r>
    </w:p>
    <w:p w14:paraId="5EC9844D" w14:textId="77777777" w:rsidR="00FC59D4" w:rsidRDefault="00FC59D4" w:rsidP="00334231">
      <w:pPr>
        <w:tabs>
          <w:tab w:val="left" w:pos="432"/>
          <w:tab w:val="left" w:pos="576"/>
          <w:tab w:val="left" w:pos="1152"/>
          <w:tab w:val="left" w:pos="1440"/>
          <w:tab w:val="left" w:pos="1728"/>
          <w:tab w:val="left" w:pos="1872"/>
          <w:tab w:val="left" w:pos="2592"/>
        </w:tabs>
        <w:suppressAutoHyphens/>
        <w:rPr>
          <w:rFonts w:cs="Arial"/>
          <w:spacing w:val="-3"/>
        </w:rPr>
      </w:pPr>
    </w:p>
    <w:p w14:paraId="73E556E9" w14:textId="77777777" w:rsidR="00746845" w:rsidRDefault="00334231" w:rsidP="00746845">
      <w:pPr>
        <w:pStyle w:val="Lijstalinea"/>
        <w:numPr>
          <w:ilvl w:val="0"/>
          <w:numId w:val="6"/>
        </w:numPr>
        <w:tabs>
          <w:tab w:val="left" w:pos="432"/>
          <w:tab w:val="left" w:pos="576"/>
          <w:tab w:val="left" w:pos="1152"/>
          <w:tab w:val="left" w:pos="1440"/>
          <w:tab w:val="left" w:pos="1728"/>
          <w:tab w:val="left" w:pos="1872"/>
          <w:tab w:val="left" w:pos="2592"/>
        </w:tabs>
        <w:suppressAutoHyphens/>
        <w:rPr>
          <w:rFonts w:cs="Arial"/>
          <w:spacing w:val="-3"/>
        </w:rPr>
      </w:pPr>
      <w:r w:rsidRPr="00FC59D4">
        <w:rPr>
          <w:rFonts w:cs="Arial"/>
          <w:spacing w:val="-3"/>
        </w:rPr>
        <w:t>Indien de inschrijver niet tijdig komt opdagen binnen het vastgestelde uur op de laadplaats dan wordt dit bestraft met een bedrag van 150 EUR voor het eerste kwartier en van 50 E</w:t>
      </w:r>
      <w:r w:rsidR="00FC59D4" w:rsidRPr="00FC59D4">
        <w:rPr>
          <w:rFonts w:cs="Arial"/>
          <w:spacing w:val="-3"/>
        </w:rPr>
        <w:t>UR voor elk bijkomend kwartier.</w:t>
      </w:r>
      <w:r w:rsidR="00FC59D4">
        <w:rPr>
          <w:rFonts w:cs="Arial"/>
          <w:spacing w:val="-3"/>
        </w:rPr>
        <w:t xml:space="preserve"> Van zodra vastgesteld wordt dat de inschrijver</w:t>
      </w:r>
      <w:r w:rsidR="00FC59D4" w:rsidRPr="00FC59D4">
        <w:rPr>
          <w:rFonts w:ascii="Arial" w:hAnsi="Arial" w:cs="Arial"/>
          <w:spacing w:val="-3"/>
        </w:rPr>
        <w:t xml:space="preserve"> </w:t>
      </w:r>
      <w:r w:rsidR="00FC59D4" w:rsidRPr="00FC59D4">
        <w:rPr>
          <w:rFonts w:cs="Arial"/>
          <w:spacing w:val="-3"/>
        </w:rPr>
        <w:t xml:space="preserve">niet aanwezig is binnen het uur na het vastgestelde uur op </w:t>
      </w:r>
      <w:r w:rsidR="00746845">
        <w:rPr>
          <w:rFonts w:cs="Arial"/>
          <w:spacing w:val="-3"/>
        </w:rPr>
        <w:t>laad</w:t>
      </w:r>
      <w:r w:rsidR="00FC59D4" w:rsidRPr="00FC59D4">
        <w:rPr>
          <w:rFonts w:cs="Arial"/>
          <w:spacing w:val="-3"/>
        </w:rPr>
        <w:t xml:space="preserve">plaats wordt hij beschouwd als afwezig te zijn. </w:t>
      </w:r>
      <w:r w:rsidR="00FC59D4" w:rsidRPr="00C12072">
        <w:rPr>
          <w:rFonts w:cs="Arial"/>
          <w:spacing w:val="-3"/>
        </w:rPr>
        <w:t>Een bijkomende straf van 250 EUR wordt aangerekend. Deze bijkomende straf wordt bij een volgende inbreuk steeds verdubbeld ten opzichte van de vorige inbreuk.</w:t>
      </w:r>
      <w:r w:rsidR="00FC59D4" w:rsidRPr="00C12072">
        <w:rPr>
          <w:rFonts w:cs="Arial"/>
          <w:spacing w:val="-3"/>
        </w:rPr>
        <w:br/>
        <w:t>(het totaal van de opgelegde straf bedraagt bij een 1</w:t>
      </w:r>
      <w:r w:rsidR="00FC59D4" w:rsidRPr="00C12072">
        <w:rPr>
          <w:rFonts w:cs="Arial"/>
          <w:spacing w:val="-3"/>
          <w:vertAlign w:val="superscript"/>
        </w:rPr>
        <w:t>e</w:t>
      </w:r>
      <w:r w:rsidR="00FC59D4" w:rsidRPr="00C12072">
        <w:rPr>
          <w:rFonts w:cs="Arial"/>
          <w:spacing w:val="-3"/>
        </w:rPr>
        <w:t xml:space="preserve"> inbreuk 150 + 50 + 50 + 50 + 250 = 550 EUR, bij een 2</w:t>
      </w:r>
      <w:r w:rsidR="00FC59D4" w:rsidRPr="00C12072">
        <w:rPr>
          <w:rFonts w:cs="Arial"/>
          <w:spacing w:val="-3"/>
          <w:vertAlign w:val="superscript"/>
        </w:rPr>
        <w:t>e</w:t>
      </w:r>
      <w:r w:rsidR="00FC59D4" w:rsidRPr="00C12072">
        <w:rPr>
          <w:rFonts w:cs="Arial"/>
          <w:spacing w:val="-3"/>
        </w:rPr>
        <w:t xml:space="preserve"> inbreuk is dit 150 + 50 + 50 + 50 + 500 = 800 EUR en bij een 3</w:t>
      </w:r>
      <w:r w:rsidR="00FC59D4" w:rsidRPr="00C12072">
        <w:rPr>
          <w:rFonts w:cs="Arial"/>
          <w:spacing w:val="-3"/>
          <w:vertAlign w:val="superscript"/>
        </w:rPr>
        <w:t>e</w:t>
      </w:r>
      <w:r w:rsidR="00FC59D4" w:rsidRPr="00C12072">
        <w:rPr>
          <w:rFonts w:cs="Arial"/>
          <w:spacing w:val="-3"/>
        </w:rPr>
        <w:t xml:space="preserve"> inbreuk is dit 150 + 50 + 50 + 50 + 1000 = 1300 EUR, enz.).</w:t>
      </w:r>
    </w:p>
    <w:p w14:paraId="404419C9" w14:textId="77777777" w:rsidR="00746845" w:rsidRDefault="00746845" w:rsidP="00746845">
      <w:pPr>
        <w:pStyle w:val="Lijstalinea"/>
        <w:tabs>
          <w:tab w:val="left" w:pos="432"/>
          <w:tab w:val="left" w:pos="576"/>
          <w:tab w:val="left" w:pos="1152"/>
          <w:tab w:val="left" w:pos="1440"/>
          <w:tab w:val="left" w:pos="1728"/>
          <w:tab w:val="left" w:pos="1872"/>
          <w:tab w:val="left" w:pos="2592"/>
        </w:tabs>
        <w:suppressAutoHyphens/>
        <w:ind w:left="360"/>
        <w:rPr>
          <w:rFonts w:cs="Arial"/>
          <w:spacing w:val="-3"/>
        </w:rPr>
      </w:pPr>
    </w:p>
    <w:p w14:paraId="0F9E18A7" w14:textId="77777777" w:rsidR="00FC59D4" w:rsidRPr="00746845" w:rsidRDefault="00FC59D4" w:rsidP="00746845">
      <w:pPr>
        <w:pStyle w:val="Lijstalinea"/>
        <w:numPr>
          <w:ilvl w:val="0"/>
          <w:numId w:val="6"/>
        </w:numPr>
        <w:tabs>
          <w:tab w:val="left" w:pos="432"/>
          <w:tab w:val="left" w:pos="576"/>
          <w:tab w:val="left" w:pos="1152"/>
          <w:tab w:val="left" w:pos="1440"/>
          <w:tab w:val="left" w:pos="1728"/>
          <w:tab w:val="left" w:pos="1872"/>
          <w:tab w:val="left" w:pos="2592"/>
        </w:tabs>
        <w:suppressAutoHyphens/>
        <w:rPr>
          <w:rFonts w:cs="Arial"/>
          <w:spacing w:val="-3"/>
        </w:rPr>
      </w:pPr>
      <w:r w:rsidRPr="00125571">
        <w:t xml:space="preserve">Het niet bereikbaar zijn van de </w:t>
      </w:r>
      <w:r w:rsidR="006A6EDA">
        <w:t>opdrachtnemer</w:t>
      </w:r>
      <w:r w:rsidRPr="00125571">
        <w:t xml:space="preserve"> op het door hem opgegeven telefoonnummer wordt </w:t>
      </w:r>
      <w:r w:rsidRPr="00746845">
        <w:rPr>
          <w:rFonts w:cs="Arial"/>
          <w:szCs w:val="22"/>
        </w:rPr>
        <w:t>gelijkgesteld</w:t>
      </w:r>
      <w:r w:rsidR="00746845">
        <w:rPr>
          <w:rFonts w:cs="Arial"/>
          <w:szCs w:val="22"/>
        </w:rPr>
        <w:t xml:space="preserve"> met afwezig zijn.</w:t>
      </w:r>
    </w:p>
    <w:p w14:paraId="3F246FF9" w14:textId="77777777" w:rsidR="00746845" w:rsidRPr="00746845" w:rsidRDefault="00746845" w:rsidP="00746845">
      <w:pPr>
        <w:tabs>
          <w:tab w:val="left" w:pos="432"/>
          <w:tab w:val="left" w:pos="576"/>
          <w:tab w:val="left" w:pos="1152"/>
          <w:tab w:val="left" w:pos="1440"/>
          <w:tab w:val="left" w:pos="1728"/>
          <w:tab w:val="left" w:pos="1872"/>
          <w:tab w:val="left" w:pos="2592"/>
        </w:tabs>
        <w:suppressAutoHyphens/>
        <w:rPr>
          <w:rFonts w:cs="Arial"/>
          <w:spacing w:val="-3"/>
        </w:rPr>
      </w:pPr>
    </w:p>
    <w:p w14:paraId="73E86ADC" w14:textId="77777777" w:rsidR="00746845" w:rsidRDefault="00746845" w:rsidP="00FC59D4">
      <w:pPr>
        <w:pStyle w:val="Lijstalinea"/>
        <w:numPr>
          <w:ilvl w:val="0"/>
          <w:numId w:val="6"/>
        </w:numPr>
        <w:tabs>
          <w:tab w:val="left" w:pos="432"/>
          <w:tab w:val="left" w:pos="576"/>
          <w:tab w:val="left" w:pos="1152"/>
          <w:tab w:val="left" w:pos="1440"/>
          <w:tab w:val="left" w:pos="1728"/>
          <w:tab w:val="left" w:pos="1872"/>
          <w:tab w:val="left" w:pos="2592"/>
        </w:tabs>
        <w:suppressAutoHyphens/>
        <w:rPr>
          <w:rFonts w:cs="Arial"/>
          <w:spacing w:val="-3"/>
        </w:rPr>
      </w:pPr>
      <w:r w:rsidRPr="00746845">
        <w:rPr>
          <w:rFonts w:cs="Arial"/>
          <w:spacing w:val="-3"/>
        </w:rPr>
        <w:t xml:space="preserve">Het opdagen binnen het vastgestelde uur op de vastgestelde plaats met een </w:t>
      </w:r>
      <w:r>
        <w:rPr>
          <w:rFonts w:cs="Arial"/>
          <w:spacing w:val="-3"/>
        </w:rPr>
        <w:t xml:space="preserve">voertuig </w:t>
      </w:r>
      <w:r w:rsidRPr="00746845">
        <w:rPr>
          <w:rFonts w:cs="Arial"/>
          <w:spacing w:val="-3"/>
        </w:rPr>
        <w:t>d</w:t>
      </w:r>
      <w:r w:rsidR="00C8048C">
        <w:rPr>
          <w:rFonts w:cs="Arial"/>
          <w:spacing w:val="-3"/>
        </w:rPr>
        <w:t xml:space="preserve">at </w:t>
      </w:r>
      <w:r>
        <w:rPr>
          <w:rFonts w:cs="Arial"/>
          <w:spacing w:val="-3"/>
        </w:rPr>
        <w:t xml:space="preserve">niet op voorhand gecontroleerd is  volgens art. 2.3 van het technisch </w:t>
      </w:r>
      <w:r w:rsidRPr="00746845">
        <w:rPr>
          <w:rFonts w:cs="Arial"/>
          <w:spacing w:val="-3"/>
        </w:rPr>
        <w:t>gedeelte  wordt gelijkgesteld met afwezig zijn.</w:t>
      </w:r>
    </w:p>
    <w:p w14:paraId="36587E19" w14:textId="77777777" w:rsidR="00746845" w:rsidRPr="00746845" w:rsidRDefault="00746845" w:rsidP="00746845">
      <w:pPr>
        <w:pStyle w:val="Lijstalinea"/>
        <w:rPr>
          <w:rFonts w:cs="Arial"/>
          <w:spacing w:val="-3"/>
        </w:rPr>
      </w:pPr>
    </w:p>
    <w:p w14:paraId="7BEA4870" w14:textId="77777777" w:rsidR="00746845" w:rsidRDefault="00746845" w:rsidP="00746845">
      <w:pPr>
        <w:pStyle w:val="Lijstalinea"/>
        <w:numPr>
          <w:ilvl w:val="0"/>
          <w:numId w:val="6"/>
        </w:numPr>
        <w:tabs>
          <w:tab w:val="left" w:pos="432"/>
          <w:tab w:val="left" w:pos="576"/>
          <w:tab w:val="left" w:pos="1152"/>
          <w:tab w:val="left" w:pos="1440"/>
          <w:tab w:val="left" w:pos="1728"/>
          <w:tab w:val="left" w:pos="1872"/>
          <w:tab w:val="left" w:pos="2592"/>
        </w:tabs>
        <w:suppressAutoHyphens/>
        <w:rPr>
          <w:rFonts w:cs="Arial"/>
          <w:spacing w:val="-3"/>
        </w:rPr>
      </w:pPr>
      <w:r w:rsidRPr="00746845">
        <w:rPr>
          <w:rFonts w:cs="Arial"/>
          <w:spacing w:val="-3"/>
        </w:rPr>
        <w:t xml:space="preserve">Het opdagen binnen het vastgestelde uur op de vastgestelde plaats met een </w:t>
      </w:r>
      <w:r>
        <w:rPr>
          <w:rFonts w:cs="Arial"/>
          <w:spacing w:val="-3"/>
        </w:rPr>
        <w:t xml:space="preserve">bestuurder </w:t>
      </w:r>
      <w:r w:rsidRPr="00746845">
        <w:rPr>
          <w:rFonts w:cs="Arial"/>
          <w:spacing w:val="-3"/>
        </w:rPr>
        <w:t>die</w:t>
      </w:r>
      <w:r>
        <w:rPr>
          <w:rFonts w:cs="Arial"/>
          <w:spacing w:val="-3"/>
        </w:rPr>
        <w:t xml:space="preserve"> niet op voorhand de uitleg gekregen  heeft  volgens art. 2.3 van het technisch </w:t>
      </w:r>
      <w:r w:rsidRPr="00746845">
        <w:rPr>
          <w:rFonts w:cs="Arial"/>
          <w:spacing w:val="-3"/>
        </w:rPr>
        <w:t>gedeelte  wordt gelijkgesteld met afwezig zijn.</w:t>
      </w:r>
    </w:p>
    <w:p w14:paraId="65E9FC34" w14:textId="77777777" w:rsidR="00DA6BEB" w:rsidRPr="00DA6BEB" w:rsidRDefault="00DA6BEB" w:rsidP="00DA6BEB">
      <w:pPr>
        <w:tabs>
          <w:tab w:val="left" w:pos="432"/>
          <w:tab w:val="left" w:pos="576"/>
          <w:tab w:val="left" w:pos="1152"/>
          <w:tab w:val="left" w:pos="1440"/>
          <w:tab w:val="left" w:pos="1728"/>
          <w:tab w:val="left" w:pos="1872"/>
          <w:tab w:val="left" w:pos="2592"/>
        </w:tabs>
        <w:suppressAutoHyphens/>
        <w:rPr>
          <w:rFonts w:cs="Arial"/>
          <w:spacing w:val="-3"/>
        </w:rPr>
      </w:pPr>
    </w:p>
    <w:p w14:paraId="5C7D391F" w14:textId="77777777" w:rsidR="00334231" w:rsidRDefault="00746845" w:rsidP="00CD439E">
      <w:pPr>
        <w:pStyle w:val="Lijstalinea"/>
        <w:numPr>
          <w:ilvl w:val="0"/>
          <w:numId w:val="6"/>
        </w:numPr>
        <w:tabs>
          <w:tab w:val="left" w:pos="432"/>
          <w:tab w:val="left" w:pos="576"/>
          <w:tab w:val="left" w:pos="1152"/>
          <w:tab w:val="left" w:pos="1440"/>
          <w:tab w:val="left" w:pos="1728"/>
          <w:tab w:val="left" w:pos="1872"/>
          <w:tab w:val="left" w:pos="2592"/>
        </w:tabs>
        <w:suppressAutoHyphens/>
        <w:rPr>
          <w:rFonts w:cs="Arial"/>
          <w:spacing w:val="-3"/>
        </w:rPr>
      </w:pPr>
      <w:r>
        <w:rPr>
          <w:rFonts w:cs="Arial"/>
          <w:spacing w:val="-3"/>
        </w:rPr>
        <w:t>Het niet onmiddellijk doorgeven van vertragingen of onderbrekingen</w:t>
      </w:r>
      <w:r w:rsidR="0017179E">
        <w:rPr>
          <w:rFonts w:cs="Arial"/>
          <w:spacing w:val="-3"/>
        </w:rPr>
        <w:t xml:space="preserve"> </w:t>
      </w:r>
      <w:r>
        <w:rPr>
          <w:rFonts w:cs="Arial"/>
          <w:spacing w:val="-3"/>
        </w:rPr>
        <w:t xml:space="preserve"> </w:t>
      </w:r>
      <w:r w:rsidR="0017179E">
        <w:rPr>
          <w:rFonts w:cs="Arial"/>
          <w:spacing w:val="-3"/>
        </w:rPr>
        <w:t xml:space="preserve">tijdens de uitvoering </w:t>
      </w:r>
      <w:r>
        <w:rPr>
          <w:rFonts w:cs="Arial"/>
          <w:spacing w:val="-3"/>
        </w:rPr>
        <w:t xml:space="preserve">of </w:t>
      </w:r>
      <w:r w:rsidR="0017179E">
        <w:rPr>
          <w:rFonts w:cs="Arial"/>
          <w:spacing w:val="-3"/>
        </w:rPr>
        <w:t xml:space="preserve">te laat </w:t>
      </w:r>
      <w:r>
        <w:rPr>
          <w:rFonts w:cs="Arial"/>
          <w:spacing w:val="-3"/>
        </w:rPr>
        <w:t xml:space="preserve">hulp </w:t>
      </w:r>
      <w:r w:rsidR="0017179E">
        <w:rPr>
          <w:rFonts w:cs="Arial"/>
          <w:spacing w:val="-3"/>
        </w:rPr>
        <w:t xml:space="preserve">vragen, </w:t>
      </w:r>
      <w:r>
        <w:rPr>
          <w:rFonts w:cs="Arial"/>
          <w:spacing w:val="-3"/>
        </w:rPr>
        <w:t>nodig om de uitvoering van de gladheidbestrijding ter hervatten</w:t>
      </w:r>
      <w:r w:rsidR="0017179E">
        <w:rPr>
          <w:rFonts w:cs="Arial"/>
          <w:spacing w:val="-3"/>
        </w:rPr>
        <w:t xml:space="preserve"> wordt bestraft met een </w:t>
      </w:r>
      <w:r w:rsidR="00334231" w:rsidRPr="0017179E">
        <w:rPr>
          <w:rFonts w:cs="Arial"/>
          <w:spacing w:val="-3"/>
        </w:rPr>
        <w:t>bedrag van 150 EUR voor het eerste kwartier en van 50 EUR voor elk bijkomend kwartier</w:t>
      </w:r>
      <w:r w:rsidR="0017179E">
        <w:rPr>
          <w:rFonts w:cs="Arial"/>
          <w:spacing w:val="-3"/>
        </w:rPr>
        <w:t>.</w:t>
      </w:r>
      <w:r w:rsidR="00FC59D4" w:rsidRPr="00746845">
        <w:rPr>
          <w:rFonts w:cs="Arial"/>
          <w:spacing w:val="-3"/>
        </w:rPr>
        <w:br/>
      </w:r>
      <w:bookmarkEnd w:id="21"/>
      <w:bookmarkEnd w:id="22"/>
    </w:p>
    <w:p w14:paraId="4B05391F" w14:textId="77777777" w:rsidR="0017179E" w:rsidRPr="00125571" w:rsidRDefault="0017179E" w:rsidP="0017179E">
      <w:pPr>
        <w:rPr>
          <w:rFonts w:cs="Arial"/>
          <w:szCs w:val="22"/>
        </w:rPr>
      </w:pPr>
      <w:r w:rsidRPr="00125571">
        <w:rPr>
          <w:rFonts w:cs="Arial"/>
          <w:szCs w:val="22"/>
        </w:rPr>
        <w:t>Volgende bijzondere straffen worden voorzien na opmaak van een proces-verbaal:</w:t>
      </w:r>
    </w:p>
    <w:p w14:paraId="226D3274" w14:textId="77777777" w:rsidR="0017179E" w:rsidRPr="00125571" w:rsidRDefault="0017179E" w:rsidP="0017179E">
      <w:pPr>
        <w:pStyle w:val="Lijstalinea"/>
        <w:rPr>
          <w:rFonts w:cs="Arial"/>
          <w:szCs w:val="22"/>
        </w:rPr>
      </w:pPr>
    </w:p>
    <w:p w14:paraId="52355DF6" w14:textId="77777777" w:rsidR="0017179E" w:rsidRPr="00125571" w:rsidRDefault="0017179E" w:rsidP="0017179E">
      <w:pPr>
        <w:numPr>
          <w:ilvl w:val="0"/>
          <w:numId w:val="21"/>
        </w:numPr>
        <w:suppressAutoHyphens/>
        <w:ind w:left="284" w:right="-1" w:hanging="284"/>
        <w:rPr>
          <w:rFonts w:cs="Arial"/>
          <w:szCs w:val="22"/>
        </w:rPr>
      </w:pPr>
      <w:r w:rsidRPr="00125571">
        <w:rPr>
          <w:rFonts w:cs="Arial"/>
          <w:szCs w:val="22"/>
        </w:rPr>
        <w:t>Na de constatering door de AWV-coördinator van het niet goed of verkeerd (te veel of te weinig) strooien, wordt dit bestraft met een bedrag van 300 EUR per voertuig per keer.</w:t>
      </w:r>
    </w:p>
    <w:p w14:paraId="64628DB1" w14:textId="77777777" w:rsidR="0017179E" w:rsidRPr="00125571" w:rsidRDefault="0017179E" w:rsidP="0017179E">
      <w:pPr>
        <w:suppressAutoHyphens/>
        <w:ind w:left="284" w:right="-1"/>
        <w:rPr>
          <w:rFonts w:cs="Arial"/>
          <w:szCs w:val="22"/>
        </w:rPr>
      </w:pPr>
      <w:r w:rsidRPr="00125571">
        <w:rPr>
          <w:rFonts w:cs="Arial"/>
          <w:szCs w:val="22"/>
        </w:rPr>
        <w:t xml:space="preserve">Tevens is in dit geval de </w:t>
      </w:r>
      <w:r w:rsidR="006A6EDA">
        <w:rPr>
          <w:rFonts w:cs="Arial"/>
          <w:szCs w:val="22"/>
        </w:rPr>
        <w:t>opdrachtnemer</w:t>
      </w:r>
      <w:r w:rsidRPr="00125571">
        <w:rPr>
          <w:rFonts w:cs="Arial"/>
          <w:szCs w:val="22"/>
        </w:rPr>
        <w:t xml:space="preserve"> gehouden om het gedeelte en/of de route opnieuw te strooien op eigen kosten.</w:t>
      </w:r>
    </w:p>
    <w:p w14:paraId="33E2ABA6" w14:textId="77777777" w:rsidR="0017179E" w:rsidRPr="00125571" w:rsidRDefault="0017179E" w:rsidP="0017179E">
      <w:pPr>
        <w:suppressAutoHyphens/>
        <w:ind w:left="284" w:right="-1"/>
        <w:rPr>
          <w:rFonts w:cs="Arial"/>
          <w:szCs w:val="22"/>
        </w:rPr>
      </w:pPr>
    </w:p>
    <w:p w14:paraId="19DFCBCF" w14:textId="77777777" w:rsidR="0017179E" w:rsidRPr="00125571" w:rsidRDefault="0017179E" w:rsidP="0017179E">
      <w:pPr>
        <w:numPr>
          <w:ilvl w:val="0"/>
          <w:numId w:val="21"/>
        </w:numPr>
        <w:suppressAutoHyphens/>
        <w:ind w:left="284" w:right="-1" w:hanging="284"/>
        <w:rPr>
          <w:rFonts w:cs="Arial"/>
          <w:szCs w:val="22"/>
        </w:rPr>
      </w:pPr>
      <w:r w:rsidRPr="00125571">
        <w:rPr>
          <w:rFonts w:cs="Arial"/>
          <w:szCs w:val="22"/>
        </w:rPr>
        <w:t xml:space="preserve">Indien de </w:t>
      </w:r>
      <w:r w:rsidR="006A6EDA">
        <w:rPr>
          <w:rFonts w:cs="Arial"/>
          <w:szCs w:val="22"/>
        </w:rPr>
        <w:t>opdrachtnemer</w:t>
      </w:r>
      <w:r w:rsidRPr="00125571">
        <w:rPr>
          <w:rFonts w:cs="Arial"/>
          <w:szCs w:val="22"/>
        </w:rPr>
        <w:t xml:space="preserve"> geen gehoor geeft aan de oproep voor de vlootinspectie en organisatiecheck en niet tijdig op genoemde laadplaats aanwezig is me</w:t>
      </w:r>
      <w:r>
        <w:rPr>
          <w:rFonts w:cs="Arial"/>
          <w:szCs w:val="22"/>
        </w:rPr>
        <w:t>t het materieel en personeel wordt</w:t>
      </w:r>
      <w:r w:rsidRPr="00125571">
        <w:rPr>
          <w:rFonts w:cs="Arial"/>
          <w:szCs w:val="22"/>
        </w:rPr>
        <w:t xml:space="preserve"> dit </w:t>
      </w:r>
      <w:r>
        <w:rPr>
          <w:rFonts w:cs="Arial"/>
          <w:szCs w:val="22"/>
        </w:rPr>
        <w:t xml:space="preserve">bestraft </w:t>
      </w:r>
      <w:r w:rsidRPr="00125571">
        <w:rPr>
          <w:rFonts w:cs="Arial"/>
          <w:szCs w:val="22"/>
        </w:rPr>
        <w:t xml:space="preserve">met een bedrag van 500 EUR per voertuig en 300 EUR per </w:t>
      </w:r>
      <w:r>
        <w:rPr>
          <w:rFonts w:cs="Arial"/>
          <w:szCs w:val="22"/>
        </w:rPr>
        <w:t xml:space="preserve">bestuurder en/of </w:t>
      </w:r>
      <w:r w:rsidRPr="00125571">
        <w:rPr>
          <w:rFonts w:cs="Arial"/>
          <w:szCs w:val="22"/>
        </w:rPr>
        <w:t>lader.</w:t>
      </w:r>
    </w:p>
    <w:p w14:paraId="399A8922" w14:textId="77777777" w:rsidR="0017179E" w:rsidRPr="00125571" w:rsidRDefault="0017179E" w:rsidP="0017179E">
      <w:pPr>
        <w:suppressAutoHyphens/>
        <w:ind w:left="284" w:right="-1"/>
        <w:rPr>
          <w:rFonts w:cs="Arial"/>
          <w:szCs w:val="22"/>
        </w:rPr>
      </w:pPr>
    </w:p>
    <w:p w14:paraId="788BBB62" w14:textId="77777777" w:rsidR="00334231" w:rsidRPr="0017179E" w:rsidRDefault="0017179E" w:rsidP="00CD439E">
      <w:pPr>
        <w:numPr>
          <w:ilvl w:val="0"/>
          <w:numId w:val="21"/>
        </w:numPr>
        <w:suppressAutoHyphens/>
        <w:ind w:left="284" w:right="-1" w:hanging="284"/>
        <w:rPr>
          <w:rFonts w:cs="Arial"/>
          <w:szCs w:val="22"/>
        </w:rPr>
      </w:pPr>
      <w:r>
        <w:rPr>
          <w:rFonts w:cs="Arial"/>
          <w:szCs w:val="22"/>
        </w:rPr>
        <w:t>Niet gemelde s</w:t>
      </w:r>
      <w:r w:rsidRPr="00125571">
        <w:rPr>
          <w:rFonts w:cs="Arial"/>
          <w:szCs w:val="22"/>
        </w:rPr>
        <w:t>chade aan en slechte reiniging van het gladheidbestrijdingsmaterieel</w:t>
      </w:r>
      <w:r>
        <w:rPr>
          <w:rFonts w:cs="Arial"/>
          <w:szCs w:val="22"/>
        </w:rPr>
        <w:t xml:space="preserve"> wordt</w:t>
      </w:r>
      <w:r w:rsidRPr="00125571">
        <w:rPr>
          <w:rFonts w:cs="Arial"/>
          <w:szCs w:val="22"/>
        </w:rPr>
        <w:t xml:space="preserve"> bestr</w:t>
      </w:r>
      <w:r>
        <w:rPr>
          <w:rFonts w:cs="Arial"/>
          <w:szCs w:val="22"/>
        </w:rPr>
        <w:t xml:space="preserve">aft </w:t>
      </w:r>
      <w:r w:rsidRPr="00125571">
        <w:rPr>
          <w:rFonts w:cs="Arial"/>
          <w:szCs w:val="22"/>
        </w:rPr>
        <w:t>met een bedrag van 300 EUR per voertuig.</w:t>
      </w:r>
    </w:p>
    <w:p w14:paraId="23A09D3C" w14:textId="77777777" w:rsidR="00CD439E" w:rsidRPr="00CD439E" w:rsidRDefault="00CD439E" w:rsidP="00CD439E">
      <w:pPr>
        <w:tabs>
          <w:tab w:val="left" w:pos="1701"/>
        </w:tabs>
        <w:spacing w:before="240" w:after="120"/>
        <w:ind w:left="1701" w:hanging="1701"/>
        <w:outlineLvl w:val="0"/>
        <w:rPr>
          <w:b/>
          <w:sz w:val="24"/>
        </w:rPr>
      </w:pPr>
      <w:r w:rsidRPr="00CD439E">
        <w:rPr>
          <w:b/>
          <w:sz w:val="24"/>
        </w:rPr>
        <w:t>Art. 45. §2</w:t>
      </w:r>
      <w:r w:rsidRPr="00CD439E">
        <w:rPr>
          <w:b/>
          <w:sz w:val="24"/>
        </w:rPr>
        <w:tab/>
        <w:t>Dagelijkse straf</w:t>
      </w:r>
    </w:p>
    <w:p w14:paraId="63BCB95F" w14:textId="77777777" w:rsidR="0017179E" w:rsidRDefault="0017179E" w:rsidP="0017179E">
      <w:pPr>
        <w:rPr>
          <w:rFonts w:cs="Arial"/>
          <w:szCs w:val="22"/>
        </w:rPr>
      </w:pPr>
      <w:r>
        <w:rPr>
          <w:rFonts w:cs="Arial"/>
          <w:szCs w:val="22"/>
        </w:rPr>
        <w:t xml:space="preserve">Alle straffen worden toegepast vanaf de dag van de vaststelling van de inbreuk die vermeld is in het proces-verbaal. Deze dag van vaststelling kan de datum van de opmaak van het proces-verbaal voorafgaan. </w:t>
      </w:r>
    </w:p>
    <w:p w14:paraId="5A2062A7" w14:textId="77777777" w:rsidR="0017179E" w:rsidRDefault="0017179E" w:rsidP="0017179E">
      <w:pPr>
        <w:rPr>
          <w:rFonts w:cs="Arial"/>
          <w:szCs w:val="22"/>
        </w:rPr>
      </w:pPr>
    </w:p>
    <w:p w14:paraId="27758526" w14:textId="77777777" w:rsidR="0017179E" w:rsidRDefault="0017179E" w:rsidP="0017179E">
      <w:pPr>
        <w:ind w:left="1418" w:hanging="1418"/>
      </w:pPr>
      <w:r>
        <w:t>Motivering:</w:t>
      </w:r>
      <w:r>
        <w:tab/>
        <w:t>Hierdoor wordt vermeden dat straffen toegepast op werkzaamheden van korte duur vervallen of te onbeduidend worden, hetgeen bij toepassing vanaf de 3</w:t>
      </w:r>
      <w:r>
        <w:rPr>
          <w:vertAlign w:val="superscript"/>
        </w:rPr>
        <w:t>e</w:t>
      </w:r>
      <w:r>
        <w:t xml:space="preserve"> dag na de betekening van het PV wel het geval zou zijn.</w:t>
      </w:r>
    </w:p>
    <w:p w14:paraId="6281CC88" w14:textId="77777777" w:rsidR="0017179E" w:rsidRPr="009A0E82" w:rsidRDefault="0017179E" w:rsidP="0017179E">
      <w:pPr>
        <w:ind w:left="1418" w:hanging="1418"/>
      </w:pPr>
    </w:p>
    <w:p w14:paraId="2890736C" w14:textId="77777777" w:rsidR="0017179E" w:rsidRDefault="0017179E" w:rsidP="0017179E">
      <w:pPr>
        <w:rPr>
          <w:rFonts w:cs="Arial"/>
          <w:szCs w:val="22"/>
        </w:rPr>
      </w:pPr>
      <w:r>
        <w:rPr>
          <w:rFonts w:cs="Arial"/>
          <w:szCs w:val="22"/>
        </w:rPr>
        <w:t>De enige straf en de dagelijkse straf worden vastgesteld op respectievelijk 150 EUR en 50 EUR. Deze “gewone” straffen worden opgelegd onafgezien van de toepassing van de maatregelen bepaald in art. 46 tem 49.</w:t>
      </w:r>
    </w:p>
    <w:p w14:paraId="48A8ACEF" w14:textId="77777777" w:rsidR="0017179E" w:rsidRDefault="0017179E" w:rsidP="0017179E">
      <w:pPr>
        <w:rPr>
          <w:rFonts w:cs="Arial"/>
          <w:szCs w:val="22"/>
        </w:rPr>
      </w:pPr>
    </w:p>
    <w:p w14:paraId="09FF173B" w14:textId="77777777" w:rsidR="0017179E" w:rsidRDefault="0017179E" w:rsidP="0017179E">
      <w:pPr>
        <w:ind w:left="1418" w:hanging="1418"/>
      </w:pPr>
      <w:r>
        <w:rPr>
          <w:rFonts w:cs="Arial"/>
          <w:szCs w:val="22"/>
        </w:rPr>
        <w:t>Motivering:</w:t>
      </w:r>
      <w:r>
        <w:rPr>
          <w:rFonts w:cs="Arial"/>
          <w:szCs w:val="22"/>
        </w:rPr>
        <w:tab/>
      </w:r>
      <w:r>
        <w:t>De enige en dagelijkse straf worden vastgesteld onafhankelijk van de aannemingssom. Hierdoor wordt eenzelfde inbreuk steeds met eenzelfde straf bestraft ongeacht de aannemingssom.</w:t>
      </w:r>
      <w:r>
        <w:rPr>
          <w:sz w:val="20"/>
        </w:rPr>
        <w:t xml:space="preserve"> </w:t>
      </w:r>
      <w:r>
        <w:t>Dit is omdat anders eenzelfde inbreuk bij de uitvoering van een ander contract met een andere aannemingssom, andere financiële consequenties heeft niettegenstaande de inbreuk even ernstig is.</w:t>
      </w:r>
    </w:p>
    <w:p w14:paraId="1A2AF413" w14:textId="77777777" w:rsidR="0017179E" w:rsidRDefault="0017179E" w:rsidP="0017179E"/>
    <w:p w14:paraId="7CE234DF" w14:textId="77777777" w:rsidR="0017179E" w:rsidRPr="00C72BB6" w:rsidRDefault="0017179E" w:rsidP="0017179E">
      <w:r w:rsidRPr="00C72BB6">
        <w:t xml:space="preserve">Indien </w:t>
      </w:r>
      <w:r>
        <w:t>de aanbesteder herhaaldelijk</w:t>
      </w:r>
      <w:r w:rsidRPr="00C72BB6">
        <w:t xml:space="preserve"> </w:t>
      </w:r>
      <w:r>
        <w:t>inbreuken op de bestekverplichtingen vaststelt</w:t>
      </w:r>
      <w:r w:rsidRPr="00C72BB6">
        <w:t>, is de</w:t>
      </w:r>
      <w:r>
        <w:t xml:space="preserve"> </w:t>
      </w:r>
      <w:r w:rsidR="006A6EDA">
        <w:t>opdrachtnemer</w:t>
      </w:r>
      <w:r w:rsidRPr="00C72BB6">
        <w:t xml:space="preserve"> in verzuim en zal de desbetref</w:t>
      </w:r>
      <w:r>
        <w:t>fende strooi</w:t>
      </w:r>
      <w:r w:rsidRPr="00C72BB6">
        <w:t>actie niet worden uitbetaald.</w:t>
      </w:r>
    </w:p>
    <w:p w14:paraId="0D134327" w14:textId="77777777" w:rsidR="0017179E" w:rsidRDefault="0017179E" w:rsidP="0017179E">
      <w:pPr>
        <w:rPr>
          <w:rFonts w:cs="Arial"/>
          <w:szCs w:val="22"/>
        </w:rPr>
      </w:pPr>
    </w:p>
    <w:p w14:paraId="3703F7A0" w14:textId="77777777" w:rsidR="0017179E" w:rsidRDefault="0017179E" w:rsidP="0017179E">
      <w:pPr>
        <w:ind w:left="1418" w:hanging="1418"/>
        <w:rPr>
          <w:rFonts w:cs="Arial"/>
          <w:szCs w:val="22"/>
          <w:lang w:val="nl-BE"/>
        </w:rPr>
      </w:pPr>
      <w:r>
        <w:rPr>
          <w:lang w:val="nl-BE" w:eastAsia="nl-BE"/>
        </w:rPr>
        <w:t>Motivering:</w:t>
      </w:r>
      <w:r>
        <w:rPr>
          <w:lang w:val="nl-BE" w:eastAsia="nl-BE"/>
        </w:rPr>
        <w:tab/>
        <w:t>De verhoogde straffen betreffende de herhaling van een bepaalde inbreuk worden gemotiveerd doordat anders geen adequate bestraffing van een recidiverende opdrachtnemer mogelijk is.</w:t>
      </w:r>
    </w:p>
    <w:p w14:paraId="2E3F8167" w14:textId="77777777" w:rsidR="00CD439E" w:rsidRPr="00CD439E" w:rsidRDefault="00CD439E" w:rsidP="00CD439E">
      <w:pPr>
        <w:tabs>
          <w:tab w:val="left" w:pos="1701"/>
        </w:tabs>
        <w:spacing w:before="240" w:after="120"/>
        <w:ind w:left="1701" w:hanging="1701"/>
        <w:outlineLvl w:val="0"/>
        <w:rPr>
          <w:b/>
          <w:sz w:val="24"/>
        </w:rPr>
      </w:pPr>
      <w:r w:rsidRPr="00CD439E">
        <w:rPr>
          <w:b/>
          <w:sz w:val="24"/>
        </w:rPr>
        <w:t>Art. 50. §3</w:t>
      </w:r>
      <w:r w:rsidRPr="00CD439E">
        <w:rPr>
          <w:b/>
          <w:sz w:val="24"/>
        </w:rPr>
        <w:tab/>
        <w:t xml:space="preserve">Teruggave vertragingsboetes en straffen </w:t>
      </w:r>
    </w:p>
    <w:p w14:paraId="555422CF" w14:textId="77777777" w:rsidR="00CD439E" w:rsidRPr="00CD439E" w:rsidRDefault="00CD439E" w:rsidP="00CD439E">
      <w:r w:rsidRPr="0042344D">
        <w:t>Een verzoek om kwijtschelding van opgelopen vertragingsboetes en straffen moet per aangetekende brief worden gericht aan de aanbesteder. De datum van aantekening bij de post geldt als datum van het verzoek.</w:t>
      </w:r>
    </w:p>
    <w:p w14:paraId="17C8499A" w14:textId="77777777" w:rsidR="00CD439E" w:rsidRPr="0042344D" w:rsidRDefault="00CD439E" w:rsidP="00CD439E">
      <w:pPr>
        <w:tabs>
          <w:tab w:val="left" w:pos="1701"/>
        </w:tabs>
        <w:spacing w:before="240" w:after="120"/>
        <w:ind w:left="1701" w:hanging="1701"/>
        <w:outlineLvl w:val="0"/>
        <w:rPr>
          <w:b/>
          <w:sz w:val="24"/>
        </w:rPr>
      </w:pPr>
      <w:r w:rsidRPr="0042344D">
        <w:rPr>
          <w:b/>
          <w:sz w:val="24"/>
        </w:rPr>
        <w:t>Art. 65. §3</w:t>
      </w:r>
      <w:r w:rsidRPr="0042344D">
        <w:rPr>
          <w:b/>
          <w:sz w:val="24"/>
        </w:rPr>
        <w:tab/>
        <w:t>Opleveringen en waarborgen</w:t>
      </w:r>
    </w:p>
    <w:p w14:paraId="79BC49B8" w14:textId="77777777" w:rsidR="0042344D" w:rsidRDefault="00CD439E" w:rsidP="00CD439E">
      <w:r w:rsidRPr="0042344D">
        <w:t xml:space="preserve">Het staat de aanbesteder vrij om de herstellingen van beschadigingen, die niet de schuld zijn van de </w:t>
      </w:r>
      <w:r w:rsidR="006A6EDA">
        <w:t>opdrachtnemer</w:t>
      </w:r>
      <w:r w:rsidRPr="0042344D">
        <w:t>, te laten uitvoeren door een derde.</w:t>
      </w:r>
    </w:p>
    <w:p w14:paraId="47652190" w14:textId="77777777" w:rsidR="0042344D" w:rsidRPr="00DE3264" w:rsidRDefault="0042344D" w:rsidP="0042344D">
      <w:pPr>
        <w:pStyle w:val="Artikel"/>
        <w:outlineLvl w:val="0"/>
      </w:pPr>
      <w:r w:rsidRPr="003C4313">
        <w:t>Art. 66</w:t>
      </w:r>
      <w:r w:rsidRPr="003C4313">
        <w:tab/>
        <w:t>Betalingsmodaliteiten</w:t>
      </w:r>
    </w:p>
    <w:p w14:paraId="0DC565C3" w14:textId="77777777" w:rsidR="0042344D" w:rsidRPr="003C4313" w:rsidRDefault="0042344D" w:rsidP="0042344D">
      <w:pPr>
        <w:rPr>
          <w:rFonts w:cs="Arial"/>
          <w:szCs w:val="22"/>
        </w:rPr>
      </w:pPr>
      <w:r w:rsidRPr="003C4313">
        <w:rPr>
          <w:rFonts w:cs="Arial"/>
          <w:szCs w:val="22"/>
        </w:rPr>
        <w:t xml:space="preserve">De diensten worden vergoed op voorlegging van een </w:t>
      </w:r>
      <w:r>
        <w:rPr>
          <w:rFonts w:cs="Arial"/>
          <w:szCs w:val="22"/>
        </w:rPr>
        <w:t xml:space="preserve">maandelijkse </w:t>
      </w:r>
      <w:r w:rsidRPr="003C4313">
        <w:rPr>
          <w:rFonts w:cs="Arial"/>
          <w:szCs w:val="22"/>
        </w:rPr>
        <w:t xml:space="preserve">factuur, opgemaakt volgens </w:t>
      </w:r>
      <w:r>
        <w:rPr>
          <w:rFonts w:cs="Arial"/>
          <w:szCs w:val="22"/>
        </w:rPr>
        <w:t xml:space="preserve">door </w:t>
      </w:r>
      <w:r w:rsidRPr="003C4313">
        <w:rPr>
          <w:rFonts w:cs="Arial"/>
          <w:szCs w:val="22"/>
        </w:rPr>
        <w:t>de aanbestedende overheid tegensprekelijk opgestelde vorderingsstaat van de geleverde diensten. De inschrijver voegt bij zijn betalingsaanvraag een exemplaar van de vorderingsstaten die hem werden overgemaakt.</w:t>
      </w:r>
    </w:p>
    <w:p w14:paraId="68DD9226" w14:textId="77777777" w:rsidR="0042344D" w:rsidRPr="003C4313" w:rsidRDefault="0042344D" w:rsidP="0042344D">
      <w:pPr>
        <w:rPr>
          <w:rFonts w:cs="Arial"/>
          <w:szCs w:val="22"/>
        </w:rPr>
      </w:pPr>
    </w:p>
    <w:p w14:paraId="173CB15F" w14:textId="77777777" w:rsidR="0042344D" w:rsidRPr="003C4313" w:rsidRDefault="0042344D" w:rsidP="0042344D">
      <w:r>
        <w:rPr>
          <w:rFonts w:cs="Arial"/>
          <w:szCs w:val="22"/>
        </w:rPr>
        <w:t>Elk</w:t>
      </w:r>
      <w:r w:rsidRPr="003C4313">
        <w:rPr>
          <w:rFonts w:cs="Arial"/>
          <w:szCs w:val="22"/>
        </w:rPr>
        <w:t xml:space="preserve"> berekend totaalbedrag in euro wordt desgevallend afgerond naar de hogere of lagere tweede decimaal, al naargelang de derde decimaal minstens 5 of minder bedraagt.</w:t>
      </w:r>
    </w:p>
    <w:p w14:paraId="0E6D3CC4" w14:textId="77777777" w:rsidR="0042344D" w:rsidRDefault="0042344D" w:rsidP="0042344D">
      <w:pPr>
        <w:pStyle w:val="Artikel"/>
        <w:outlineLvl w:val="0"/>
      </w:pPr>
      <w:r w:rsidRPr="003C4313">
        <w:t>Art. 146</w:t>
      </w:r>
      <w:r w:rsidRPr="003C4313">
        <w:tab/>
        <w:t>Uitvoeringsmodaliteiten</w:t>
      </w:r>
    </w:p>
    <w:p w14:paraId="0FC0E7F9" w14:textId="77777777" w:rsidR="0042344D" w:rsidRPr="00BA5045" w:rsidRDefault="0042344D" w:rsidP="0042344D">
      <w:pPr>
        <w:spacing w:after="120"/>
        <w:ind w:left="567" w:hanging="567"/>
        <w:rPr>
          <w:b/>
        </w:rPr>
      </w:pPr>
      <w:r w:rsidRPr="00BA5045">
        <w:rPr>
          <w:b/>
        </w:rPr>
        <w:t>1.</w:t>
      </w:r>
      <w:r w:rsidRPr="00BA5045">
        <w:rPr>
          <w:b/>
        </w:rPr>
        <w:tab/>
        <w:t>Veiligheid en hygiëne</w:t>
      </w:r>
    </w:p>
    <w:p w14:paraId="768FFAD8" w14:textId="77777777" w:rsidR="0042344D" w:rsidRDefault="0042344D" w:rsidP="0042344D">
      <w:pPr>
        <w:tabs>
          <w:tab w:val="left" w:pos="708"/>
          <w:tab w:val="left" w:pos="1701"/>
        </w:tabs>
        <w:outlineLvl w:val="0"/>
        <w:rPr>
          <w:szCs w:val="22"/>
        </w:rPr>
      </w:pPr>
      <w:r>
        <w:rPr>
          <w:szCs w:val="22"/>
        </w:rPr>
        <w:t>De tabel “risicoanalyse winterdienst” voor het personeel van het agentschap Wegen en Verkeer ingeschakeld in de winterdienst, ligt ter inzage op de laadplaats.</w:t>
      </w:r>
    </w:p>
    <w:p w14:paraId="0C9723F0" w14:textId="77777777" w:rsidR="0042344D" w:rsidRDefault="0042344D" w:rsidP="0042344D">
      <w:pPr>
        <w:tabs>
          <w:tab w:val="left" w:pos="708"/>
          <w:tab w:val="left" w:pos="1701"/>
        </w:tabs>
        <w:outlineLvl w:val="0"/>
        <w:rPr>
          <w:szCs w:val="22"/>
        </w:rPr>
      </w:pPr>
      <w:r>
        <w:rPr>
          <w:szCs w:val="22"/>
        </w:rPr>
        <w:t xml:space="preserve">Alle personeelsleden ingeschakeld door de </w:t>
      </w:r>
      <w:r w:rsidR="006A6EDA">
        <w:rPr>
          <w:szCs w:val="22"/>
        </w:rPr>
        <w:t>opdrachtnemer</w:t>
      </w:r>
      <w:r>
        <w:rPr>
          <w:szCs w:val="22"/>
        </w:rPr>
        <w:t xml:space="preserve"> dienen steeds signalisatiekledij te dragen.</w:t>
      </w:r>
    </w:p>
    <w:p w14:paraId="1D4A5E38" w14:textId="77777777" w:rsidR="0042344D" w:rsidRDefault="0042344D" w:rsidP="0042344D">
      <w:pPr>
        <w:tabs>
          <w:tab w:val="left" w:pos="708"/>
          <w:tab w:val="left" w:pos="1701"/>
        </w:tabs>
        <w:outlineLvl w:val="0"/>
        <w:rPr>
          <w:szCs w:val="22"/>
        </w:rPr>
      </w:pPr>
      <w:r>
        <w:rPr>
          <w:szCs w:val="22"/>
        </w:rPr>
        <w:t>Alle personeelsleden die met gladheidbestrijdingsmiddelen in aanraking komen, worden aangeraden rubberen of plastieken handschoenen en een veiligheidsbril te dragen.</w:t>
      </w:r>
    </w:p>
    <w:p w14:paraId="490D4E61" w14:textId="77777777" w:rsidR="0042344D" w:rsidRDefault="0042344D" w:rsidP="0042344D">
      <w:pPr>
        <w:tabs>
          <w:tab w:val="left" w:pos="708"/>
          <w:tab w:val="left" w:pos="1701"/>
        </w:tabs>
        <w:outlineLvl w:val="0"/>
        <w:rPr>
          <w:szCs w:val="22"/>
        </w:rPr>
      </w:pPr>
    </w:p>
    <w:p w14:paraId="1E84B662" w14:textId="77777777" w:rsidR="0042344D" w:rsidRDefault="0042344D" w:rsidP="0042344D">
      <w:pPr>
        <w:tabs>
          <w:tab w:val="left" w:pos="708"/>
          <w:tab w:val="left" w:pos="1701"/>
        </w:tabs>
        <w:outlineLvl w:val="0"/>
        <w:rPr>
          <w:szCs w:val="22"/>
        </w:rPr>
      </w:pPr>
      <w:r>
        <w:rPr>
          <w:szCs w:val="22"/>
        </w:rPr>
        <w:t xml:space="preserve">Het is niet toegestaan dat passagiers zich buiten het voertuig, </w:t>
      </w:r>
      <w:r w:rsidR="00E3693E">
        <w:rPr>
          <w:szCs w:val="22"/>
        </w:rPr>
        <w:t xml:space="preserve">zich </w:t>
      </w:r>
      <w:r>
        <w:rPr>
          <w:szCs w:val="22"/>
        </w:rPr>
        <w:t xml:space="preserve">op de terreinen van de laadplaats bevinden tijdens de strooiacties.  Het Agentschap Wegen en Verkeer is niet aansprakelijk voor schade, die passagiers van voertuigen lijden, als zij zich desondanks buiten het voertuig begeven. De </w:t>
      </w:r>
      <w:r w:rsidR="006A6EDA">
        <w:rPr>
          <w:szCs w:val="22"/>
        </w:rPr>
        <w:t>opdrachtnemer</w:t>
      </w:r>
      <w:r>
        <w:rPr>
          <w:szCs w:val="22"/>
        </w:rPr>
        <w:t xml:space="preserve"> moet er op toezien dat alle inzittenden zich aan dit voorschrift houden.</w:t>
      </w:r>
    </w:p>
    <w:p w14:paraId="64558A97" w14:textId="77777777" w:rsidR="0042344D" w:rsidRPr="00BA5045" w:rsidRDefault="0042344D" w:rsidP="0042344D"/>
    <w:p w14:paraId="40B2BD83" w14:textId="77777777" w:rsidR="0042344D" w:rsidRPr="00BA5045" w:rsidRDefault="0042344D" w:rsidP="0042344D">
      <w:pPr>
        <w:spacing w:after="120"/>
        <w:ind w:left="567" w:hanging="567"/>
        <w:rPr>
          <w:b/>
        </w:rPr>
      </w:pPr>
      <w:r>
        <w:rPr>
          <w:b/>
        </w:rPr>
        <w:t>2</w:t>
      </w:r>
      <w:r w:rsidRPr="00BA5045">
        <w:rPr>
          <w:b/>
        </w:rPr>
        <w:t>.</w:t>
      </w:r>
      <w:r w:rsidRPr="00BA5045">
        <w:rPr>
          <w:b/>
        </w:rPr>
        <w:tab/>
        <w:t>Non-discriminatieclausule</w:t>
      </w:r>
    </w:p>
    <w:p w14:paraId="241D31B1" w14:textId="77777777" w:rsidR="0042344D" w:rsidRPr="00BA5045" w:rsidRDefault="0042344D" w:rsidP="0042344D">
      <w:r w:rsidRPr="00BA5045">
        <w:t xml:space="preserve">De opdrachtnemer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afstamming of syndicale overtuiging. Hij waarborgt dit zowel ten aanzien van zijn personeelsleden onderling als ten aanzien van derden, zoals deelnemers, </w:t>
      </w:r>
      <w:r>
        <w:t>bezoekers, externe medewerkers,</w:t>
      </w:r>
      <w:r w:rsidRPr="00BA5045">
        <w:t>…</w:t>
      </w:r>
      <w:r>
        <w:t xml:space="preserve"> .</w:t>
      </w:r>
    </w:p>
    <w:p w14:paraId="0F082ABF" w14:textId="77777777" w:rsidR="0042344D" w:rsidRPr="00BA5045" w:rsidRDefault="0042344D" w:rsidP="0042344D"/>
    <w:p w14:paraId="475C93E3" w14:textId="77777777" w:rsidR="0042344D" w:rsidRPr="00BA5045" w:rsidRDefault="0042344D" w:rsidP="0042344D">
      <w:r w:rsidRPr="00BA5045">
        <w:t>De opdrachtnemer verbindt zich er toe, voor zo 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gelijke kansen- en gelijke behandelingsbeleid).</w:t>
      </w:r>
    </w:p>
    <w:p w14:paraId="45A255A3" w14:textId="77777777" w:rsidR="0042344D" w:rsidRPr="00BA5045" w:rsidRDefault="0042344D" w:rsidP="0042344D"/>
    <w:p w14:paraId="7FBC36D0" w14:textId="77777777" w:rsidR="0042344D" w:rsidRPr="00BA5045" w:rsidRDefault="0042344D" w:rsidP="0042344D">
      <w:r w:rsidRPr="00BA5045">
        <w:t>De opdrachtnemer verbindt er zich toe de werken steeds uit te voeren in overeenstemming met het besluit van de Vlaamse Regering van 5 juni 2009 tot vaststelling van een gewestelijke stedenbouwkundige verordening inzake toegankelijkheid.</w:t>
      </w:r>
    </w:p>
    <w:p w14:paraId="728FB947" w14:textId="77777777" w:rsidR="0042344D" w:rsidRPr="00BA5045" w:rsidRDefault="0042344D" w:rsidP="0042344D"/>
    <w:p w14:paraId="0EC3D268" w14:textId="77777777" w:rsidR="0042344D" w:rsidRPr="00BA5045" w:rsidRDefault="0042344D" w:rsidP="0042344D">
      <w:r w:rsidRPr="00BA5045">
        <w:t>De opdrachtnemer verbindt zich ertoe de werknemers en derden zoals deelnemers, bezoekers, externe medewerkers, … mee te delen dat hij geen rekening zal houden met vragen of wensen van discriminerende aard.</w:t>
      </w:r>
    </w:p>
    <w:p w14:paraId="096B8BC5" w14:textId="77777777" w:rsidR="0042344D" w:rsidRPr="00BA5045" w:rsidRDefault="0042344D" w:rsidP="0042344D"/>
    <w:p w14:paraId="7DDDA994" w14:textId="77777777" w:rsidR="0042344D" w:rsidRPr="00BA5045" w:rsidRDefault="0042344D" w:rsidP="0042344D">
      <w:r w:rsidRPr="00BA5045">
        <w:t>Indien een personeelslid van de opdrachtnemer zich tijdens de uitvoering van de opdracht schuldig maakt aan discriminatie, pestgedrag, geweld of ongewenst seksueel gedrag, zal de opdrachtnemer de nodige maatregelen treffen om een eind te maken aan dit gedrag en waar nodig het slachtoffer in eer herstellen. De werknemers met hiërarchische verantwoordelijkheden zullen toezien op het naleven van dit engagement.</w:t>
      </w:r>
    </w:p>
    <w:p w14:paraId="3BBF88A1" w14:textId="77777777" w:rsidR="0042344D" w:rsidRPr="00BA5045" w:rsidRDefault="0042344D" w:rsidP="0042344D"/>
    <w:p w14:paraId="3DE957B0" w14:textId="77777777" w:rsidR="0042344D" w:rsidRPr="00BA5045" w:rsidRDefault="0042344D" w:rsidP="0042344D">
      <w:r w:rsidRPr="00BA5045">
        <w:t>Bij elke mogelijke klacht in dit verband tegen de opdrachtnemer, zal deze zijn volledige medewerking verlenen aan eventueel onderzoek dat in dit verband verricht wordt door een meldpunt discriminatie of een andere organisatie, in dit verband aangesteld door de Vlaamse overheid.</w:t>
      </w:r>
    </w:p>
    <w:p w14:paraId="3BD5D48D" w14:textId="77777777" w:rsidR="0042344D" w:rsidRPr="00BA5045" w:rsidRDefault="0042344D" w:rsidP="0042344D"/>
    <w:p w14:paraId="1548085B" w14:textId="77777777" w:rsidR="0042344D" w:rsidRPr="00BA5045" w:rsidRDefault="0042344D" w:rsidP="0042344D">
      <w:r w:rsidRPr="00BA5045">
        <w:t>De opdrachtnemer vraagt tevens al zijn personeelsleden alert te zijn voor discriminatie, pestgedrag, geweld of ongewenst seksueel gedrag, in die zin dat ze de gevallen waar ze getuige van zijn, onmiddellijk dienen te melden aan een werknemer met hiërarchische verantwoordelijkheid.</w:t>
      </w:r>
    </w:p>
    <w:p w14:paraId="07754A74" w14:textId="77777777" w:rsidR="0042344D" w:rsidRPr="00BA5045" w:rsidRDefault="0042344D" w:rsidP="0042344D"/>
    <w:p w14:paraId="39B5EAE1" w14:textId="77777777" w:rsidR="0042344D" w:rsidRPr="00BA5045" w:rsidRDefault="0042344D" w:rsidP="0042344D">
      <w:r w:rsidRPr="00BA5045">
        <w:t>De opdrachtnemer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14:paraId="1300900F" w14:textId="77777777" w:rsidR="0042344D" w:rsidRPr="00BA5045" w:rsidRDefault="0042344D" w:rsidP="0042344D"/>
    <w:p w14:paraId="17A34C85" w14:textId="77777777" w:rsidR="0042344D" w:rsidRPr="00BA5045" w:rsidRDefault="0042344D" w:rsidP="0042344D">
      <w:r w:rsidRPr="00BA5045">
        <w:t>De opdrachtnemer ziet er op toe dat ook de onderaannemers, die hij eventueel inschakelt voor de opdracht, zich houden aan deze uitvoeringsvoorwaarden.</w:t>
      </w:r>
    </w:p>
    <w:p w14:paraId="6EBB3F37" w14:textId="77777777" w:rsidR="0042344D" w:rsidRDefault="0042344D" w:rsidP="0042344D">
      <w:pPr>
        <w:suppressAutoHyphens/>
        <w:ind w:right="-1"/>
        <w:rPr>
          <w:rFonts w:cs="Arial"/>
          <w:szCs w:val="22"/>
        </w:rPr>
      </w:pPr>
    </w:p>
    <w:p w14:paraId="207503F7" w14:textId="77777777" w:rsidR="0042344D" w:rsidRPr="008B46E4" w:rsidRDefault="00A1725E" w:rsidP="0042344D">
      <w:pPr>
        <w:suppressAutoHyphens/>
        <w:ind w:right="-1"/>
        <w:rPr>
          <w:rFonts w:cs="Arial"/>
          <w:szCs w:val="22"/>
        </w:rPr>
      </w:pPr>
      <w:r>
        <w:rPr>
          <w:b/>
        </w:rPr>
        <w:t>3</w:t>
      </w:r>
      <w:r w:rsidR="0042344D" w:rsidRPr="00BA5045">
        <w:rPr>
          <w:b/>
        </w:rPr>
        <w:t>.</w:t>
      </w:r>
      <w:r w:rsidR="0042344D" w:rsidRPr="00BA5045">
        <w:rPr>
          <w:b/>
        </w:rPr>
        <w:tab/>
      </w:r>
      <w:r w:rsidR="0042344D">
        <w:rPr>
          <w:b/>
        </w:rPr>
        <w:t>Faciliteiten op de laadplaats(en)</w:t>
      </w:r>
      <w:r w:rsidR="00FA3308">
        <w:rPr>
          <w:b/>
        </w:rPr>
        <w:t>:</w:t>
      </w:r>
    </w:p>
    <w:p w14:paraId="4425CC42" w14:textId="77777777" w:rsidR="0042344D" w:rsidRDefault="0042344D" w:rsidP="0042344D">
      <w:pPr>
        <w:spacing w:after="120"/>
      </w:pPr>
      <w:r>
        <w:t xml:space="preserve">De volgende faciliteiten worden op de laadplaatsen ter beschikking gesteld van de </w:t>
      </w:r>
      <w:r w:rsidR="006A6EDA">
        <w:t>opdrachtnemer</w:t>
      </w:r>
      <w:r>
        <w:t>:</w:t>
      </w:r>
    </w:p>
    <w:p w14:paraId="7919DC49" w14:textId="77777777" w:rsidR="0042344D" w:rsidRDefault="0042344D" w:rsidP="0042344D">
      <w:pPr>
        <w:pStyle w:val="Lijstalinea"/>
        <w:numPr>
          <w:ilvl w:val="0"/>
          <w:numId w:val="21"/>
        </w:numPr>
        <w:spacing w:after="120"/>
      </w:pPr>
      <w:r>
        <w:t xml:space="preserve">De afspuitplaats mag ook gebruikt worden om voertuigen en gladheidsmaterieel van </w:t>
      </w:r>
      <w:r w:rsidR="00E3693E">
        <w:t xml:space="preserve">de </w:t>
      </w:r>
      <w:r w:rsidR="006A6EDA">
        <w:t>opdrachtnemer</w:t>
      </w:r>
      <w:r>
        <w:t>, ingezet tijdens de gladheidbestrijding schoon te maken.</w:t>
      </w:r>
    </w:p>
    <w:p w14:paraId="7024D454" w14:textId="77777777" w:rsidR="0042344D" w:rsidRDefault="0042344D" w:rsidP="0042344D">
      <w:pPr>
        <w:pStyle w:val="Lijstalinea"/>
        <w:numPr>
          <w:ilvl w:val="0"/>
          <w:numId w:val="21"/>
        </w:numPr>
        <w:spacing w:after="120"/>
      </w:pPr>
      <w:r>
        <w:t xml:space="preserve">Toiletten en lavabo’s </w:t>
      </w:r>
    </w:p>
    <w:p w14:paraId="4FF28570" w14:textId="77777777" w:rsidR="0042344D" w:rsidRPr="0042344D" w:rsidRDefault="0042344D" w:rsidP="0042344D">
      <w:r w:rsidRPr="0042344D">
        <w:t>De toegang is beperkt tot het winterdienstlokaal en toiletten.</w:t>
      </w:r>
      <w:r>
        <w:t xml:space="preserve"> Op sommige laadplaatsen is een ruimte voorzien voor de </w:t>
      </w:r>
      <w:r w:rsidR="006A6EDA">
        <w:t>opdrachtnemer</w:t>
      </w:r>
      <w:r>
        <w:t xml:space="preserve"> bij wacht.</w:t>
      </w:r>
    </w:p>
    <w:p w14:paraId="25F5FB52" w14:textId="77777777" w:rsidR="0042344D" w:rsidRPr="00BA5045" w:rsidRDefault="0042344D" w:rsidP="0042344D">
      <w:pPr>
        <w:rPr>
          <w:u w:val="single"/>
        </w:rPr>
      </w:pPr>
    </w:p>
    <w:p w14:paraId="68B74643" w14:textId="77777777" w:rsidR="007173B8" w:rsidRDefault="007173B8" w:rsidP="0042344D">
      <w:pPr>
        <w:spacing w:after="120"/>
        <w:ind w:left="567" w:hanging="567"/>
        <w:rPr>
          <w:b/>
        </w:rPr>
      </w:pPr>
      <w:r>
        <w:rPr>
          <w:b/>
        </w:rPr>
        <w:br w:type="page"/>
      </w:r>
    </w:p>
    <w:p w14:paraId="5A0F717F" w14:textId="77777777" w:rsidR="0042344D" w:rsidRDefault="00A1725E" w:rsidP="0042344D">
      <w:pPr>
        <w:spacing w:after="120"/>
        <w:ind w:left="567" w:hanging="567"/>
        <w:rPr>
          <w:b/>
        </w:rPr>
      </w:pPr>
      <w:r>
        <w:rPr>
          <w:b/>
        </w:rPr>
        <w:t>4</w:t>
      </w:r>
      <w:r w:rsidR="0042344D" w:rsidRPr="00BA5045">
        <w:rPr>
          <w:b/>
        </w:rPr>
        <w:t>.</w:t>
      </w:r>
      <w:r w:rsidR="0042344D" w:rsidRPr="00BA5045">
        <w:rPr>
          <w:b/>
        </w:rPr>
        <w:tab/>
        <w:t>Dagboek van de werkzaamheden</w:t>
      </w:r>
    </w:p>
    <w:p w14:paraId="1D820A54" w14:textId="77777777" w:rsidR="0042344D" w:rsidRDefault="0042344D" w:rsidP="0042344D">
      <w:pPr>
        <w:spacing w:after="120"/>
      </w:pPr>
      <w:r w:rsidRPr="00464FDC">
        <w:t xml:space="preserve">Er wordt </w:t>
      </w:r>
      <w:r>
        <w:t xml:space="preserve">geen dagboek van de diensten bijgehouden. Alles wordt opgevolgd en bijgehouden in het </w:t>
      </w:r>
      <w:r w:rsidR="00C4192C">
        <w:t>winterdienstprogramma</w:t>
      </w:r>
      <w:r>
        <w:t xml:space="preserve"> (zie art</w:t>
      </w:r>
      <w:r w:rsidRPr="000F79BF">
        <w:t xml:space="preserve">. </w:t>
      </w:r>
      <w:r w:rsidR="000F79BF">
        <w:t>1.1.</w:t>
      </w:r>
      <w:r w:rsidR="000F79BF" w:rsidRPr="000F79BF">
        <w:t>9</w:t>
      </w:r>
      <w:r>
        <w:t>).</w:t>
      </w:r>
    </w:p>
    <w:p w14:paraId="20D2EF4A" w14:textId="77777777" w:rsidR="0042344D" w:rsidRDefault="00A1725E" w:rsidP="0042344D">
      <w:pPr>
        <w:spacing w:after="120"/>
        <w:ind w:left="567" w:hanging="567"/>
        <w:rPr>
          <w:b/>
        </w:rPr>
      </w:pPr>
      <w:r>
        <w:rPr>
          <w:b/>
        </w:rPr>
        <w:t>5</w:t>
      </w:r>
      <w:r w:rsidR="0042344D" w:rsidRPr="00BA5045">
        <w:rPr>
          <w:b/>
        </w:rPr>
        <w:t>.</w:t>
      </w:r>
      <w:r w:rsidR="0042344D" w:rsidRPr="00BA5045">
        <w:rPr>
          <w:b/>
        </w:rPr>
        <w:tab/>
      </w:r>
      <w:r w:rsidR="0042344D">
        <w:rPr>
          <w:b/>
        </w:rPr>
        <w:t>Vlootinspectie en organisatiecheck</w:t>
      </w:r>
    </w:p>
    <w:p w14:paraId="5732BB41" w14:textId="77777777" w:rsidR="0042344D" w:rsidRDefault="00C4192C" w:rsidP="0042344D">
      <w:pPr>
        <w:tabs>
          <w:tab w:val="left" w:pos="708"/>
          <w:tab w:val="left" w:pos="1701"/>
        </w:tabs>
        <w:outlineLvl w:val="0"/>
        <w:rPr>
          <w:szCs w:val="22"/>
        </w:rPr>
      </w:pPr>
      <w:r>
        <w:rPr>
          <w:szCs w:val="22"/>
        </w:rPr>
        <w:t xml:space="preserve">In de eerste </w:t>
      </w:r>
      <w:r w:rsidR="00A1725E">
        <w:rPr>
          <w:szCs w:val="22"/>
        </w:rPr>
        <w:t>2 weken</w:t>
      </w:r>
      <w:r>
        <w:rPr>
          <w:szCs w:val="22"/>
        </w:rPr>
        <w:t xml:space="preserve"> van oktober</w:t>
      </w:r>
      <w:r w:rsidR="00E3693E">
        <w:rPr>
          <w:szCs w:val="22"/>
        </w:rPr>
        <w:t xml:space="preserve"> voor elke winterdienst</w:t>
      </w:r>
      <w:r w:rsidR="0042344D">
        <w:rPr>
          <w:szCs w:val="22"/>
        </w:rPr>
        <w:t xml:space="preserve">periode wordt een vloot- en organisatiecheck (zie </w:t>
      </w:r>
      <w:r w:rsidR="0042344D" w:rsidRPr="000F79BF">
        <w:rPr>
          <w:szCs w:val="22"/>
        </w:rPr>
        <w:t xml:space="preserve">artikels </w:t>
      </w:r>
      <w:r w:rsidR="000F79BF" w:rsidRPr="000F79BF">
        <w:rPr>
          <w:szCs w:val="22"/>
        </w:rPr>
        <w:t>1.1.10</w:t>
      </w:r>
      <w:r w:rsidR="0042344D" w:rsidRPr="000F79BF">
        <w:rPr>
          <w:szCs w:val="22"/>
        </w:rPr>
        <w:t xml:space="preserve"> en 2.3</w:t>
      </w:r>
      <w:r w:rsidR="0042344D">
        <w:rPr>
          <w:szCs w:val="22"/>
        </w:rPr>
        <w:t xml:space="preserve"> van het technisch gedeelte)</w:t>
      </w:r>
      <w:r w:rsidR="00FA3308">
        <w:rPr>
          <w:szCs w:val="22"/>
        </w:rPr>
        <w:t xml:space="preserve"> </w:t>
      </w:r>
      <w:r w:rsidR="0042344D">
        <w:rPr>
          <w:szCs w:val="22"/>
        </w:rPr>
        <w:t xml:space="preserve">op elke laadplaats gehouden. Op die dag moet de </w:t>
      </w:r>
      <w:r w:rsidR="006A6EDA">
        <w:rPr>
          <w:szCs w:val="22"/>
        </w:rPr>
        <w:t>opdrachtnemer</w:t>
      </w:r>
      <w:r w:rsidR="0042344D">
        <w:rPr>
          <w:szCs w:val="22"/>
        </w:rPr>
        <w:t xml:space="preserve"> met alle personeelsleden en onderaannemers die deelnemen aan de uitvoering van dit contract aanwezig zijn.</w:t>
      </w:r>
    </w:p>
    <w:p w14:paraId="5046907E" w14:textId="77777777" w:rsidR="00C4192C" w:rsidRPr="00C934A0" w:rsidRDefault="00C4192C" w:rsidP="00C4192C">
      <w:pPr>
        <w:tabs>
          <w:tab w:val="left" w:pos="1701"/>
        </w:tabs>
        <w:spacing w:before="240" w:after="120"/>
        <w:ind w:left="1701" w:hanging="1701"/>
        <w:outlineLvl w:val="0"/>
        <w:rPr>
          <w:b/>
          <w:sz w:val="24"/>
        </w:rPr>
      </w:pPr>
      <w:r w:rsidRPr="00BA5045">
        <w:rPr>
          <w:b/>
          <w:sz w:val="24"/>
        </w:rPr>
        <w:t>Art. 147 §1</w:t>
      </w:r>
      <w:r w:rsidRPr="00BA5045">
        <w:rPr>
          <w:b/>
          <w:sz w:val="24"/>
        </w:rPr>
        <w:tab/>
        <w:t>Uitvoeringstermijnen</w:t>
      </w:r>
    </w:p>
    <w:p w14:paraId="3E22107C" w14:textId="77777777" w:rsidR="00C4192C" w:rsidRDefault="00C4192C" w:rsidP="00C4192C">
      <w:pPr>
        <w:suppressAutoHyphens/>
        <w:rPr>
          <w:rFonts w:cs="Arial"/>
        </w:rPr>
      </w:pPr>
      <w:r w:rsidRPr="00BA5045">
        <w:rPr>
          <w:rFonts w:cs="Arial"/>
        </w:rPr>
        <w:t xml:space="preserve">De </w:t>
      </w:r>
      <w:r>
        <w:rPr>
          <w:rFonts w:cs="Arial"/>
        </w:rPr>
        <w:t xml:space="preserve">uitvoeringstermijn </w:t>
      </w:r>
      <w:r w:rsidRPr="00BA5045">
        <w:rPr>
          <w:rFonts w:cs="Arial"/>
        </w:rPr>
        <w:t xml:space="preserve"> </w:t>
      </w:r>
      <w:r>
        <w:rPr>
          <w:rFonts w:cs="Arial"/>
        </w:rPr>
        <w:t>loopt tijdens de winterdienstperiode.</w:t>
      </w:r>
    </w:p>
    <w:p w14:paraId="3BDF2F4D" w14:textId="77777777" w:rsidR="00C4192C" w:rsidRPr="00BA5045" w:rsidRDefault="00C4192C" w:rsidP="00C4192C">
      <w:pPr>
        <w:suppressAutoHyphens/>
        <w:rPr>
          <w:rFonts w:cs="Arial"/>
        </w:rPr>
      </w:pPr>
      <w:r>
        <w:rPr>
          <w:rFonts w:cs="Arial"/>
        </w:rPr>
        <w:t>De betekening van de goedkeuring van de inschrijving geldt als bevel tot aanvang van de diensten.</w:t>
      </w:r>
    </w:p>
    <w:p w14:paraId="7C267708" w14:textId="77777777" w:rsidR="00C4192C" w:rsidRPr="00BA5045" w:rsidRDefault="00C4192C" w:rsidP="00C4192C">
      <w:pPr>
        <w:tabs>
          <w:tab w:val="left" w:pos="1701"/>
        </w:tabs>
        <w:spacing w:before="240" w:after="120"/>
        <w:ind w:left="1701" w:hanging="1701"/>
        <w:outlineLvl w:val="0"/>
        <w:rPr>
          <w:b/>
          <w:sz w:val="24"/>
        </w:rPr>
      </w:pPr>
      <w:r w:rsidRPr="00BA5045">
        <w:rPr>
          <w:b/>
          <w:sz w:val="24"/>
        </w:rPr>
        <w:t>Art. 148</w:t>
      </w:r>
      <w:r w:rsidRPr="00BA5045">
        <w:rPr>
          <w:b/>
          <w:sz w:val="24"/>
        </w:rPr>
        <w:tab/>
        <w:t>Vaste of minimaal uit te voeren hoeveelheden</w:t>
      </w:r>
    </w:p>
    <w:p w14:paraId="6AB17AD8" w14:textId="77777777" w:rsidR="00C4192C" w:rsidRDefault="00C4192C" w:rsidP="00C4192C">
      <w:pPr>
        <w:rPr>
          <w:szCs w:val="22"/>
        </w:rPr>
      </w:pPr>
      <w:r w:rsidRPr="00BA5045">
        <w:rPr>
          <w:szCs w:val="22"/>
        </w:rPr>
        <w:t>Er worden geen vaste of minimaal te verlenen diensten vastgesteld per borderelpost.</w:t>
      </w:r>
    </w:p>
    <w:p w14:paraId="35C2A3EF" w14:textId="77777777" w:rsidR="00C4192C" w:rsidRPr="00D42059" w:rsidRDefault="00C4192C" w:rsidP="00C4192C">
      <w:r>
        <w:t xml:space="preserve">De werkelijke hoeveelheden kunnen sterk verschillen per winterdienstperiode en worden bepaald door de AWV-coördinator afhankelijk van de wintertoestand.  </w:t>
      </w:r>
    </w:p>
    <w:p w14:paraId="0717DE25" w14:textId="77777777" w:rsidR="00C4192C" w:rsidRPr="00BA5045" w:rsidRDefault="00C4192C" w:rsidP="00C4192C">
      <w:pPr>
        <w:tabs>
          <w:tab w:val="left" w:pos="1701"/>
        </w:tabs>
        <w:spacing w:before="240" w:after="120"/>
        <w:ind w:left="1701" w:hanging="1701"/>
        <w:outlineLvl w:val="0"/>
        <w:rPr>
          <w:b/>
          <w:sz w:val="24"/>
        </w:rPr>
      </w:pPr>
      <w:r w:rsidRPr="00BA5045">
        <w:rPr>
          <w:b/>
          <w:sz w:val="24"/>
        </w:rPr>
        <w:t>Art. 149</w:t>
      </w:r>
      <w:r w:rsidRPr="00BA5045">
        <w:rPr>
          <w:b/>
          <w:sz w:val="24"/>
        </w:rPr>
        <w:tab/>
        <w:t>Modaliteiten inzake prestaties</w:t>
      </w:r>
    </w:p>
    <w:p w14:paraId="39B1EE82" w14:textId="77777777" w:rsidR="00C4192C" w:rsidRPr="00BA5045" w:rsidRDefault="00C4192C" w:rsidP="00C4192C">
      <w:pPr>
        <w:suppressAutoHyphens/>
        <w:ind w:right="-1"/>
        <w:rPr>
          <w:rFonts w:cs="Arial"/>
          <w:szCs w:val="22"/>
        </w:rPr>
      </w:pPr>
      <w:r w:rsidRPr="00BA5045">
        <w:rPr>
          <w:rFonts w:cs="Arial"/>
          <w:szCs w:val="22"/>
        </w:rPr>
        <w:t xml:space="preserve">De gedetailleerde </w:t>
      </w:r>
      <w:r>
        <w:rPr>
          <w:rFonts w:cs="Arial"/>
          <w:szCs w:val="22"/>
        </w:rPr>
        <w:t>inventaris</w:t>
      </w:r>
      <w:r w:rsidRPr="00BA5045">
        <w:rPr>
          <w:rFonts w:cs="Arial"/>
          <w:b/>
          <w:szCs w:val="22"/>
        </w:rPr>
        <w:t xml:space="preserve"> </w:t>
      </w:r>
      <w:r w:rsidRPr="00BA5045">
        <w:rPr>
          <w:rFonts w:cs="Arial"/>
          <w:szCs w:val="22"/>
        </w:rPr>
        <w:t>(globale opmeting) van de te behandelen wegvakken is gevoegd bij dit bestek.</w:t>
      </w:r>
    </w:p>
    <w:p w14:paraId="7A17CC7C" w14:textId="77777777" w:rsidR="00C4192C" w:rsidRPr="00BA5045" w:rsidRDefault="00C4192C" w:rsidP="00C4192C">
      <w:pPr>
        <w:tabs>
          <w:tab w:val="left" w:pos="1701"/>
        </w:tabs>
        <w:spacing w:before="240" w:after="120"/>
        <w:ind w:left="1701" w:hanging="1701"/>
        <w:outlineLvl w:val="0"/>
        <w:rPr>
          <w:b/>
          <w:sz w:val="24"/>
        </w:rPr>
      </w:pPr>
      <w:r w:rsidRPr="00BA5045">
        <w:rPr>
          <w:b/>
          <w:sz w:val="24"/>
        </w:rPr>
        <w:t>Art. 150</w:t>
      </w:r>
      <w:r w:rsidRPr="00BA5045">
        <w:rPr>
          <w:b/>
          <w:sz w:val="24"/>
        </w:rPr>
        <w:tab/>
        <w:t>Nazicht van de diensten</w:t>
      </w:r>
    </w:p>
    <w:p w14:paraId="7E0CBA63" w14:textId="77777777" w:rsidR="00C4192C" w:rsidRDefault="00C4192C" w:rsidP="00C4192C">
      <w:pPr>
        <w:suppressAutoHyphens/>
        <w:ind w:right="-1"/>
        <w:rPr>
          <w:rFonts w:cs="Arial"/>
        </w:rPr>
      </w:pPr>
      <w:r w:rsidRPr="00BA5045">
        <w:rPr>
          <w:rFonts w:cs="Arial"/>
        </w:rPr>
        <w:t xml:space="preserve">De aanbestedende overheid gaat spontaan over tot de controle en keuring van de geleverde diensten. Deze controle heeft </w:t>
      </w:r>
      <w:r>
        <w:rPr>
          <w:rFonts w:cs="Arial"/>
        </w:rPr>
        <w:t xml:space="preserve">zowel plaats tijdens, </w:t>
      </w:r>
      <w:r w:rsidRPr="00BA5045">
        <w:rPr>
          <w:rFonts w:cs="Arial"/>
        </w:rPr>
        <w:t>op het einde van</w:t>
      </w:r>
      <w:r>
        <w:rPr>
          <w:rFonts w:cs="Arial"/>
        </w:rPr>
        <w:t xml:space="preserve"> als na</w:t>
      </w:r>
      <w:r w:rsidRPr="00BA5045">
        <w:rPr>
          <w:rFonts w:cs="Arial"/>
        </w:rPr>
        <w:t xml:space="preserve"> de uitvoering van </w:t>
      </w:r>
      <w:r>
        <w:rPr>
          <w:rFonts w:cs="Arial"/>
        </w:rPr>
        <w:t>de oproep.</w:t>
      </w:r>
    </w:p>
    <w:p w14:paraId="49576638" w14:textId="77777777" w:rsidR="00C4192C" w:rsidRPr="00BA5045" w:rsidRDefault="00C4192C" w:rsidP="00C4192C">
      <w:pPr>
        <w:tabs>
          <w:tab w:val="left" w:pos="1701"/>
        </w:tabs>
        <w:spacing w:before="240" w:after="120"/>
        <w:ind w:left="1701" w:hanging="1701"/>
        <w:outlineLvl w:val="0"/>
        <w:rPr>
          <w:b/>
          <w:sz w:val="24"/>
        </w:rPr>
      </w:pPr>
      <w:r w:rsidRPr="00BA5045">
        <w:rPr>
          <w:b/>
          <w:sz w:val="24"/>
        </w:rPr>
        <w:t>Art. 156</w:t>
      </w:r>
      <w:r w:rsidRPr="00BA5045">
        <w:rPr>
          <w:b/>
          <w:sz w:val="24"/>
        </w:rPr>
        <w:tab/>
        <w:t>Oplevering van de opdracht</w:t>
      </w:r>
    </w:p>
    <w:p w14:paraId="38F94EBB" w14:textId="77777777" w:rsidR="00C4192C" w:rsidRDefault="00C4192C" w:rsidP="00C4192C">
      <w:pPr>
        <w:suppressAutoHyphens/>
        <w:ind w:right="-1"/>
        <w:rPr>
          <w:rFonts w:cs="Calibri"/>
          <w:szCs w:val="22"/>
        </w:rPr>
      </w:pPr>
      <w:r>
        <w:rPr>
          <w:rFonts w:cs="Calibri"/>
          <w:szCs w:val="22"/>
        </w:rPr>
        <w:t xml:space="preserve">Een gedeeltelijke voorlopige oplevering wordt verricht aan het einde van elke prestatie door de AWV-coördinator. Deze duidt in het winterdienstprogramma aan wanneer de prestaties zijn uitgevoerd. </w:t>
      </w:r>
      <w:r w:rsidR="00A1725E" w:rsidRPr="00A1725E">
        <w:rPr>
          <w:rFonts w:cs="Calibri"/>
          <w:szCs w:val="22"/>
        </w:rPr>
        <w:t>Een afschrift uit het winterdienstprogramma  van de prestaties wordt op het einde van elke prestatie overhandigd aan de opdrachtnemer</w:t>
      </w:r>
      <w:r w:rsidR="00A1725E">
        <w:rPr>
          <w:rFonts w:cs="Calibri"/>
          <w:szCs w:val="22"/>
        </w:rPr>
        <w:t>.</w:t>
      </w:r>
    </w:p>
    <w:p w14:paraId="4F4E3459" w14:textId="77777777" w:rsidR="00C4192C" w:rsidRDefault="00C4192C" w:rsidP="00C4192C">
      <w:pPr>
        <w:suppressAutoHyphens/>
        <w:ind w:right="-1"/>
        <w:rPr>
          <w:rFonts w:cs="Calibri"/>
          <w:szCs w:val="22"/>
        </w:rPr>
      </w:pPr>
    </w:p>
    <w:p w14:paraId="063B2110" w14:textId="77777777" w:rsidR="00C4192C" w:rsidRDefault="00C4192C" w:rsidP="00C4192C">
      <w:pPr>
        <w:suppressAutoHyphens/>
        <w:ind w:right="-1"/>
        <w:rPr>
          <w:rFonts w:cs="Calibri"/>
          <w:szCs w:val="22"/>
        </w:rPr>
      </w:pPr>
      <w:r>
        <w:rPr>
          <w:rFonts w:cs="Calibri"/>
          <w:szCs w:val="22"/>
        </w:rPr>
        <w:t>De ondertekening van de maandelijkse vorderingsstaat impliceert de gedeeltelijke voorlopige oplevering van de hierin opgenomen prestaties.</w:t>
      </w:r>
    </w:p>
    <w:p w14:paraId="2570176A" w14:textId="77777777" w:rsidR="00C4192C" w:rsidRPr="00C4192C" w:rsidRDefault="00C4192C" w:rsidP="00C4192C">
      <w:pPr>
        <w:suppressAutoHyphens/>
        <w:ind w:right="-1"/>
        <w:rPr>
          <w:rFonts w:cs="Arial"/>
        </w:rPr>
      </w:pPr>
      <w:r>
        <w:rPr>
          <w:rFonts w:cs="Calibri"/>
          <w:szCs w:val="22"/>
        </w:rPr>
        <w:t>De volledige voorlopige oplevering geldt tevens als definitieve oplevering en heeft plaats na beëindiging van de betreffende winterdienstperiode</w:t>
      </w:r>
    </w:p>
    <w:p w14:paraId="583F049D" w14:textId="77777777" w:rsidR="00CD439E" w:rsidRPr="00CD439E" w:rsidRDefault="00C4192C" w:rsidP="00CD439E">
      <w:pPr>
        <w:tabs>
          <w:tab w:val="left" w:pos="1701"/>
        </w:tabs>
        <w:spacing w:before="240" w:after="120"/>
        <w:ind w:left="1701" w:hanging="1701"/>
        <w:outlineLvl w:val="0"/>
        <w:rPr>
          <w:b/>
          <w:sz w:val="24"/>
        </w:rPr>
      </w:pPr>
      <w:r>
        <w:rPr>
          <w:b/>
          <w:sz w:val="24"/>
        </w:rPr>
        <w:t>Art. 160</w:t>
      </w:r>
      <w:r w:rsidR="00CD439E" w:rsidRPr="00CD439E">
        <w:rPr>
          <w:b/>
          <w:sz w:val="24"/>
        </w:rPr>
        <w:t>.</w:t>
      </w:r>
      <w:r w:rsidR="00CD439E" w:rsidRPr="00CD439E">
        <w:rPr>
          <w:b/>
          <w:sz w:val="24"/>
        </w:rPr>
        <w:tab/>
        <w:t>Betalingen</w:t>
      </w:r>
    </w:p>
    <w:p w14:paraId="04A0E357" w14:textId="77777777" w:rsidR="00CD439E" w:rsidRPr="00CD439E" w:rsidRDefault="00CD439E" w:rsidP="00CD439E">
      <w:pPr>
        <w:spacing w:after="120"/>
        <w:ind w:left="567" w:hanging="567"/>
        <w:rPr>
          <w:b/>
        </w:rPr>
      </w:pPr>
      <w:r w:rsidRPr="00CD439E">
        <w:rPr>
          <w:b/>
        </w:rPr>
        <w:t>5.</w:t>
      </w:r>
      <w:r w:rsidRPr="00CD439E">
        <w:rPr>
          <w:b/>
        </w:rPr>
        <w:tab/>
        <w:t>Praktische modaliteiten</w:t>
      </w:r>
    </w:p>
    <w:p w14:paraId="2B3E2E17" w14:textId="77777777" w:rsidR="00CD439E" w:rsidRPr="00CD439E" w:rsidRDefault="00CD439E" w:rsidP="00CD439E">
      <w:r w:rsidRPr="00CD439E">
        <w:t>Enkel elektronische facturen (e-facturen) in XML (UBL 2.1) formaat worden aanvaard. Facturen ingediend op papier of via email worden niet meer aanvaard.</w:t>
      </w:r>
    </w:p>
    <w:p w14:paraId="0B7AE5A6" w14:textId="77777777" w:rsidR="00CD439E" w:rsidRPr="00CD439E" w:rsidRDefault="00CD439E" w:rsidP="00CD439E"/>
    <w:p w14:paraId="04C8DB1D" w14:textId="77777777" w:rsidR="0062389F" w:rsidRDefault="0062389F" w:rsidP="00C4192C">
      <w:pPr>
        <w:rPr>
          <w:b/>
        </w:rPr>
      </w:pPr>
      <w:r>
        <w:rPr>
          <w:b/>
        </w:rPr>
        <w:br w:type="page"/>
      </w:r>
    </w:p>
    <w:p w14:paraId="288A97CA" w14:textId="77777777" w:rsidR="00CD439E" w:rsidRPr="00CD439E" w:rsidRDefault="00CD439E" w:rsidP="00C4192C">
      <w:pPr>
        <w:rPr>
          <w:b/>
        </w:rPr>
      </w:pPr>
      <w:r w:rsidRPr="00CD439E">
        <w:rPr>
          <w:b/>
        </w:rPr>
        <w:t>5.a</w:t>
      </w:r>
      <w:r w:rsidRPr="00CD439E">
        <w:rPr>
          <w:b/>
        </w:rPr>
        <w:tab/>
        <w:t>E-</w:t>
      </w:r>
      <w:proofErr w:type="spellStart"/>
      <w:r w:rsidRPr="00CD439E">
        <w:rPr>
          <w:b/>
        </w:rPr>
        <w:t>invoicing</w:t>
      </w:r>
      <w:proofErr w:type="spellEnd"/>
      <w:r w:rsidRPr="00CD439E">
        <w:rPr>
          <w:b/>
        </w:rPr>
        <w:t xml:space="preserve"> via het Mercuriusplatform</w:t>
      </w:r>
    </w:p>
    <w:p w14:paraId="67EDF952" w14:textId="77777777" w:rsidR="00CD439E" w:rsidRPr="00CD439E" w:rsidRDefault="00CD439E" w:rsidP="00CD439E">
      <w:r w:rsidRPr="00CD439E">
        <w:t>De e-facturen moeten elektronisch ingediend worden via het platform Mercurius. Dit federale platform zorgt ervoor dat alle Belgische overheden bereikbaar zijn voor e-</w:t>
      </w:r>
      <w:proofErr w:type="spellStart"/>
      <w:r w:rsidRPr="00CD439E">
        <w:t>invoicing</w:t>
      </w:r>
      <w:proofErr w:type="spellEnd"/>
      <w:r w:rsidRPr="00CD439E">
        <w:t xml:space="preserve">, en is gestoeld op een Europees afsprakenkader </w:t>
      </w:r>
      <w:proofErr w:type="spellStart"/>
      <w:r w:rsidRPr="00CD439E">
        <w:t>Peppol</w:t>
      </w:r>
      <w:proofErr w:type="spellEnd"/>
      <w:r w:rsidRPr="00CD439E">
        <w:t>.</w:t>
      </w:r>
    </w:p>
    <w:p w14:paraId="2F82AFEF" w14:textId="77777777" w:rsidR="00CD439E" w:rsidRPr="00CD439E" w:rsidRDefault="00CD439E" w:rsidP="00CD439E"/>
    <w:p w14:paraId="43A421F1" w14:textId="77777777" w:rsidR="00CD439E" w:rsidRPr="00CD439E" w:rsidRDefault="00CD439E" w:rsidP="00CD439E">
      <w:r w:rsidRPr="00CD439E">
        <w:t>Meer informatie:</w:t>
      </w:r>
    </w:p>
    <w:p w14:paraId="0AB6E449" w14:textId="77777777" w:rsidR="00CD439E" w:rsidRPr="00CD439E" w:rsidRDefault="00CD439E" w:rsidP="00CD439E"/>
    <w:p w14:paraId="25606DCF" w14:textId="77777777" w:rsidR="00CD439E" w:rsidRPr="00CD439E" w:rsidRDefault="00CD439E" w:rsidP="006672D8">
      <w:pPr>
        <w:numPr>
          <w:ilvl w:val="0"/>
          <w:numId w:val="9"/>
        </w:numPr>
        <w:ind w:left="284" w:hanging="284"/>
      </w:pPr>
      <w:r w:rsidRPr="00CD439E">
        <w:t>over e-</w:t>
      </w:r>
      <w:proofErr w:type="spellStart"/>
      <w:r w:rsidRPr="00CD439E">
        <w:t>invoicing</w:t>
      </w:r>
      <w:proofErr w:type="spellEnd"/>
      <w:r w:rsidRPr="00CD439E">
        <w:t xml:space="preserve"> bij de Vlaamse overheid: https://overheid.vlaanderen.be/e-invoicing</w:t>
      </w:r>
    </w:p>
    <w:p w14:paraId="7F6154E5" w14:textId="77777777" w:rsidR="00CD439E" w:rsidRPr="00CD439E" w:rsidRDefault="00CD439E" w:rsidP="006672D8">
      <w:pPr>
        <w:numPr>
          <w:ilvl w:val="0"/>
          <w:numId w:val="9"/>
        </w:numPr>
        <w:ind w:left="284" w:hanging="284"/>
      </w:pPr>
      <w:r w:rsidRPr="00CD439E">
        <w:t xml:space="preserve">over het Mercuriusplatform, het technische formaat van de e-factuur en </w:t>
      </w:r>
      <w:proofErr w:type="spellStart"/>
      <w:r w:rsidRPr="00CD439E">
        <w:t>Peppol</w:t>
      </w:r>
      <w:proofErr w:type="spellEnd"/>
      <w:r w:rsidRPr="00CD439E">
        <w:t>: https://overheid.vlaanderen.be/mercurius-en-peppol</w:t>
      </w:r>
    </w:p>
    <w:p w14:paraId="5402C5F5" w14:textId="77777777" w:rsidR="00CD439E" w:rsidRPr="00CD439E" w:rsidRDefault="00CD439E" w:rsidP="006672D8">
      <w:pPr>
        <w:numPr>
          <w:ilvl w:val="0"/>
          <w:numId w:val="9"/>
        </w:numPr>
        <w:ind w:left="284" w:hanging="284"/>
      </w:pPr>
      <w:r w:rsidRPr="00CD439E">
        <w:t>de belangrijkste stappen om te starten met e-</w:t>
      </w:r>
      <w:proofErr w:type="spellStart"/>
      <w:r w:rsidRPr="00CD439E">
        <w:t>invoicing</w:t>
      </w:r>
      <w:proofErr w:type="spellEnd"/>
      <w:r w:rsidRPr="00CD439E">
        <w:t xml:space="preserve"> (toelichting over het Mercuriusportaal in </w:t>
      </w:r>
      <w:proofErr w:type="spellStart"/>
      <w:r w:rsidRPr="00CD439E">
        <w:t>PDF-formaat</w:t>
      </w:r>
      <w:proofErr w:type="spellEnd"/>
      <w:r w:rsidRPr="00CD439E">
        <w:t>): http://www.tinyurl.com/mercuriusportaal</w:t>
      </w:r>
    </w:p>
    <w:p w14:paraId="09713015" w14:textId="77777777" w:rsidR="00CD439E" w:rsidRPr="00CD439E" w:rsidRDefault="00CD439E" w:rsidP="006672D8">
      <w:pPr>
        <w:numPr>
          <w:ilvl w:val="0"/>
          <w:numId w:val="9"/>
        </w:numPr>
        <w:ind w:left="284" w:hanging="284"/>
      </w:pPr>
      <w:r w:rsidRPr="00CD439E">
        <w:t>als leverancier van de Vlaamse overheid wordt u gratis begeleiding aangeboden, neem hiervoor contact op met het Vlaamse e-</w:t>
      </w:r>
      <w:proofErr w:type="spellStart"/>
      <w:r w:rsidRPr="00CD439E">
        <w:t>invoicingteam</w:t>
      </w:r>
      <w:proofErr w:type="spellEnd"/>
      <w:r w:rsidRPr="00CD439E">
        <w:t xml:space="preserve"> via het e-mailadres e.procurement@vlaanderen.be</w:t>
      </w:r>
    </w:p>
    <w:p w14:paraId="564E5491" w14:textId="77777777" w:rsidR="00CD439E" w:rsidRPr="00CD439E" w:rsidRDefault="00CD439E" w:rsidP="00CD439E"/>
    <w:p w14:paraId="160F2EB2" w14:textId="77777777" w:rsidR="00CD439E" w:rsidRPr="00CD439E" w:rsidRDefault="00CD439E" w:rsidP="00CD439E">
      <w:pPr>
        <w:spacing w:after="120"/>
        <w:ind w:left="567" w:hanging="567"/>
        <w:rPr>
          <w:b/>
        </w:rPr>
      </w:pPr>
      <w:r w:rsidRPr="00CD439E">
        <w:rPr>
          <w:b/>
        </w:rPr>
        <w:t>5.b</w:t>
      </w:r>
      <w:r w:rsidRPr="00CD439E">
        <w:rPr>
          <w:b/>
        </w:rPr>
        <w:tab/>
        <w:t>Starten met e-</w:t>
      </w:r>
      <w:proofErr w:type="spellStart"/>
      <w:r w:rsidRPr="00CD439E">
        <w:rPr>
          <w:b/>
        </w:rPr>
        <w:t>invoicing</w:t>
      </w:r>
      <w:proofErr w:type="spellEnd"/>
    </w:p>
    <w:p w14:paraId="5F7F2B58" w14:textId="77777777" w:rsidR="00CD439E" w:rsidRPr="00CD439E" w:rsidRDefault="00CD439E" w:rsidP="00CD439E">
      <w:r w:rsidRPr="00CD439E">
        <w:t>Het verzenden van uw e-factuur naar de overheid kan op volgende manieren gebeuren:</w:t>
      </w:r>
    </w:p>
    <w:p w14:paraId="2CAEB027" w14:textId="77777777" w:rsidR="00CD439E" w:rsidRPr="00CD439E" w:rsidRDefault="00CD439E" w:rsidP="00CD439E"/>
    <w:p w14:paraId="44A89232" w14:textId="77777777" w:rsidR="00CD439E" w:rsidRPr="00CD439E" w:rsidRDefault="00CD439E" w:rsidP="006672D8">
      <w:pPr>
        <w:numPr>
          <w:ilvl w:val="0"/>
          <w:numId w:val="9"/>
        </w:numPr>
        <w:ind w:left="284" w:hanging="284"/>
      </w:pPr>
      <w:r w:rsidRPr="00CD439E">
        <w:t>u kunt gratis gebruik maken van het Mercuriusportaal voor een eenvoudige registratie en verzending van uw e-facturen: https://digital.belgium.be/e-invoicing</w:t>
      </w:r>
    </w:p>
    <w:p w14:paraId="11FD73B0" w14:textId="77777777" w:rsidR="00CD439E" w:rsidRPr="00CD439E" w:rsidRDefault="00CD439E" w:rsidP="006672D8">
      <w:pPr>
        <w:numPr>
          <w:ilvl w:val="0"/>
          <w:numId w:val="9"/>
        </w:numPr>
        <w:ind w:left="284" w:hanging="284"/>
      </w:pPr>
      <w:r w:rsidRPr="00CD439E">
        <w:t xml:space="preserve">u kunt kiezen voor een meer geïntegreerde elektronische facturatie binnen uw onderneming. Wat u dan nodig heeft, is een </w:t>
      </w:r>
      <w:proofErr w:type="spellStart"/>
      <w:r w:rsidRPr="00CD439E">
        <w:t>Peppol</w:t>
      </w:r>
      <w:proofErr w:type="spellEnd"/>
      <w:r w:rsidRPr="00CD439E">
        <w:t xml:space="preserve"> </w:t>
      </w:r>
      <w:r w:rsidRPr="00CD439E">
        <w:rPr>
          <w:i/>
        </w:rPr>
        <w:t>Access Point</w:t>
      </w:r>
      <w:r w:rsidRPr="00CD439E">
        <w:t xml:space="preserve"> voor de verzending van uw e-facturen naar de overheid. Er zijn tal van oplossingen beschikbaar op de markt die volwaardige elektronische facturatie mogelijk maken (serviceproviders en softwarehuizen voor e-</w:t>
      </w:r>
      <w:proofErr w:type="spellStart"/>
      <w:r w:rsidRPr="00CD439E">
        <w:t>invoicing</w:t>
      </w:r>
      <w:proofErr w:type="spellEnd"/>
      <w:r w:rsidRPr="00CD439E">
        <w:t xml:space="preserve">, </w:t>
      </w:r>
      <w:proofErr w:type="spellStart"/>
      <w:r w:rsidRPr="00CD439E">
        <w:t>boekhoudpakketen</w:t>
      </w:r>
      <w:proofErr w:type="spellEnd"/>
      <w:r w:rsidRPr="00CD439E">
        <w:t>, ERP-pakketten, facturatiesoftware, …). Overzichten en contactgegevens kan u terugvinden op https://overheid.vlaanderen.be/project-e-invoicing</w:t>
      </w:r>
    </w:p>
    <w:p w14:paraId="434BF384" w14:textId="77777777" w:rsidR="00CD439E" w:rsidRPr="00CD439E" w:rsidRDefault="00CD439E" w:rsidP="00CD439E"/>
    <w:p w14:paraId="53C9DADB" w14:textId="77777777" w:rsidR="00CD439E" w:rsidRPr="00CD439E" w:rsidRDefault="00CD439E" w:rsidP="00CD439E">
      <w:r w:rsidRPr="00CD439E">
        <w:t>Alvorens u start met elektronisch factureren naar een entiteit van de Vlaamse overheid meldt u zich als leverancier eenmalig op e.procurement@vlaanderen.be.</w:t>
      </w:r>
    </w:p>
    <w:p w14:paraId="01DDDD7A" w14:textId="77777777" w:rsidR="00CD439E" w:rsidRPr="00CD439E" w:rsidRDefault="00CD439E" w:rsidP="00CD439E"/>
    <w:p w14:paraId="37864399" w14:textId="77777777" w:rsidR="00CD439E" w:rsidRPr="00CD439E" w:rsidRDefault="00CD439E" w:rsidP="00CD439E">
      <w:r w:rsidRPr="00CD439E">
        <w:t>Meer informatie is terug te vinden op https://overheid.vlaanderen.be/e-invoicing-voor-leveranciers.</w:t>
      </w:r>
    </w:p>
    <w:p w14:paraId="34DC19DB" w14:textId="77777777" w:rsidR="00CD439E" w:rsidRPr="00CD439E" w:rsidRDefault="00CD439E" w:rsidP="00CD439E"/>
    <w:p w14:paraId="7AD8A5CB" w14:textId="77777777" w:rsidR="00CD439E" w:rsidRPr="00CD439E" w:rsidRDefault="00CD439E" w:rsidP="00CD439E">
      <w:pPr>
        <w:spacing w:after="120"/>
        <w:ind w:left="567" w:hanging="567"/>
        <w:rPr>
          <w:b/>
        </w:rPr>
      </w:pPr>
      <w:r w:rsidRPr="00CD439E">
        <w:rPr>
          <w:b/>
        </w:rPr>
        <w:t>5.c</w:t>
      </w:r>
      <w:r w:rsidRPr="00CD439E">
        <w:rPr>
          <w:b/>
        </w:rPr>
        <w:tab/>
        <w:t>Inhoud van de elektronische factuur</w:t>
      </w:r>
    </w:p>
    <w:p w14:paraId="645D68A3" w14:textId="77777777" w:rsidR="00CD439E" w:rsidRPr="00CD439E" w:rsidRDefault="00CD439E" w:rsidP="00CD439E">
      <w:r w:rsidRPr="00CD439E">
        <w:t>De elektronische factuur dient, naast de gegevens die verplicht zijn overeenkomstig het btw-wetboek, zeker volgende gegevens te bevatten die essentieel zijn voor de verwerking van de factuur:</w:t>
      </w:r>
    </w:p>
    <w:p w14:paraId="6E8413D9" w14:textId="77777777" w:rsidR="00CD439E" w:rsidRPr="00CD439E" w:rsidRDefault="00CD439E" w:rsidP="00CD439E"/>
    <w:p w14:paraId="5BFA557B" w14:textId="77777777" w:rsidR="00CD439E" w:rsidRPr="00CD439E" w:rsidRDefault="00CD439E" w:rsidP="006672D8">
      <w:pPr>
        <w:numPr>
          <w:ilvl w:val="0"/>
          <w:numId w:val="9"/>
        </w:numPr>
        <w:ind w:left="284" w:hanging="284"/>
      </w:pPr>
      <w:r w:rsidRPr="00CD439E">
        <w:t>KBO-nummer AWV: 0316 380 841;</w:t>
      </w:r>
    </w:p>
    <w:p w14:paraId="2DAE2E05" w14:textId="77777777" w:rsidR="00CD439E" w:rsidRPr="00CD439E" w:rsidRDefault="00CD439E" w:rsidP="006672D8">
      <w:pPr>
        <w:numPr>
          <w:ilvl w:val="0"/>
          <w:numId w:val="9"/>
        </w:numPr>
        <w:ind w:left="284" w:hanging="284"/>
      </w:pPr>
      <w:r w:rsidRPr="00CD439E">
        <w:t>inkoopordernummer: dit nummer wordt bepaald na sluiting van het contract en zal vermeld worden in:</w:t>
      </w:r>
    </w:p>
    <w:p w14:paraId="0E284398" w14:textId="77777777" w:rsidR="00CD439E" w:rsidRPr="00CD439E" w:rsidRDefault="00CD439E" w:rsidP="006672D8">
      <w:pPr>
        <w:numPr>
          <w:ilvl w:val="0"/>
          <w:numId w:val="9"/>
        </w:numPr>
        <w:ind w:left="567" w:hanging="284"/>
      </w:pPr>
      <w:r w:rsidRPr="00CD439E">
        <w:t>ofwel het aanvangsbevel en/of de factuuraanvraag (bestelbon- of inkoopordernummer);</w:t>
      </w:r>
    </w:p>
    <w:p w14:paraId="39B5E686" w14:textId="77777777" w:rsidR="00CD439E" w:rsidRPr="00CD439E" w:rsidRDefault="00CD439E" w:rsidP="006672D8">
      <w:pPr>
        <w:numPr>
          <w:ilvl w:val="0"/>
          <w:numId w:val="9"/>
        </w:numPr>
        <w:ind w:left="567" w:hanging="284"/>
      </w:pPr>
      <w:r w:rsidRPr="00CD439E">
        <w:t>ofwel de sluitingsbrief en/of in de desbetreffende oproep. Dit nummer bestaat uit 10 cijfers en begint met één van volgende reeksen:  40x, 42x, 43x, 44x, 45x of 47x.</w:t>
      </w:r>
    </w:p>
    <w:p w14:paraId="12598763" w14:textId="77777777" w:rsidR="00CD439E" w:rsidRPr="00CD439E" w:rsidRDefault="00CD439E" w:rsidP="006672D8">
      <w:pPr>
        <w:numPr>
          <w:ilvl w:val="0"/>
          <w:numId w:val="9"/>
        </w:numPr>
        <w:ind w:left="284" w:hanging="284"/>
      </w:pPr>
      <w:proofErr w:type="spellStart"/>
      <w:r w:rsidRPr="00CD439E">
        <w:t>factuuraanvraagreferentie</w:t>
      </w:r>
      <w:proofErr w:type="spellEnd"/>
      <w:r w:rsidRPr="00CD439E">
        <w:t>: unieke referentie die vermeld wordt op de factuuraanvraag.</w:t>
      </w:r>
    </w:p>
    <w:p w14:paraId="0FAB993D" w14:textId="77777777" w:rsidR="00CD439E" w:rsidRPr="00CD439E" w:rsidRDefault="00CD439E" w:rsidP="00CD439E"/>
    <w:p w14:paraId="45227C72" w14:textId="77777777" w:rsidR="00CD439E" w:rsidRPr="00CD439E" w:rsidRDefault="00CD439E" w:rsidP="00CD439E">
      <w:r w:rsidRPr="00CD439E">
        <w:t xml:space="preserve">Indien u gebruikmaakt van een </w:t>
      </w:r>
      <w:proofErr w:type="spellStart"/>
      <w:r w:rsidRPr="00CD439E">
        <w:t>Peppol</w:t>
      </w:r>
      <w:proofErr w:type="spellEnd"/>
      <w:r w:rsidRPr="00CD439E">
        <w:t xml:space="preserve"> </w:t>
      </w:r>
      <w:r w:rsidRPr="00CD439E">
        <w:rPr>
          <w:i/>
        </w:rPr>
        <w:t>Access Point</w:t>
      </w:r>
      <w:r w:rsidRPr="00CD439E">
        <w:t xml:space="preserve">, dient de opmaak van de e-factuur in overeenstemming te zijn met de UBL 2.1 </w:t>
      </w:r>
      <w:proofErr w:type="spellStart"/>
      <w:r w:rsidRPr="00CD439E">
        <w:t>mapping</w:t>
      </w:r>
      <w:proofErr w:type="spellEnd"/>
      <w:r w:rsidRPr="00CD439E">
        <w:t>: zie https://overheid.vlaanderen.be/e-invoicing-voor-leveranciers. De UBL-</w:t>
      </w:r>
      <w:proofErr w:type="spellStart"/>
      <w:r w:rsidRPr="00CD439E">
        <w:t>mapping</w:t>
      </w:r>
      <w:proofErr w:type="spellEnd"/>
      <w:r w:rsidRPr="00CD439E">
        <w:t xml:space="preserve"> tabel op deze webpagina vermeldt in welke velden de factuurgegevens dienen opgenomen te worden. Informatie over het invullen van </w:t>
      </w:r>
      <w:proofErr w:type="spellStart"/>
      <w:r w:rsidRPr="00CD439E">
        <w:t>opdrachtspecifieke</w:t>
      </w:r>
      <w:proofErr w:type="spellEnd"/>
      <w:r w:rsidRPr="00CD439E">
        <w:t xml:space="preserve"> gegevens vindt u in het document “De business afspraken met de Vlaamse overheid” op dezelfde webpagina.</w:t>
      </w:r>
    </w:p>
    <w:p w14:paraId="570CFF99" w14:textId="77777777" w:rsidR="00CD439E" w:rsidRPr="00CD439E" w:rsidRDefault="00CD439E" w:rsidP="00CD439E"/>
    <w:p w14:paraId="28B676C9" w14:textId="77777777" w:rsidR="00CD439E" w:rsidRPr="00CD439E" w:rsidRDefault="00CD439E" w:rsidP="00CD439E">
      <w:r w:rsidRPr="00CD439E">
        <w:t>De opdrachtnemer waakt erover dat de elektronische factuur vrij is van virussen, macro’s of andere schadelijke instructies. Bestanden die aangetast zijn door virussen, macro’s of andere schadelijke instructies kunnen als niet ontvangen worden beschouwd.</w:t>
      </w:r>
    </w:p>
    <w:p w14:paraId="7AF7CD90" w14:textId="77777777" w:rsidR="00CD439E" w:rsidRPr="00CD439E" w:rsidRDefault="00CD439E" w:rsidP="00CD439E"/>
    <w:p w14:paraId="0F9617A2" w14:textId="77777777" w:rsidR="00CD439E" w:rsidRPr="00CD439E" w:rsidRDefault="00CD439E" w:rsidP="00CD439E">
      <w:pPr>
        <w:spacing w:after="120"/>
        <w:ind w:left="567" w:hanging="567"/>
        <w:rPr>
          <w:b/>
        </w:rPr>
      </w:pPr>
      <w:r w:rsidRPr="00CD439E">
        <w:rPr>
          <w:b/>
        </w:rPr>
        <w:t>6.</w:t>
      </w:r>
      <w:r w:rsidRPr="00CD439E">
        <w:rPr>
          <w:b/>
        </w:rPr>
        <w:tab/>
        <w:t>Adressering van de betalingsbescheiden</w:t>
      </w:r>
    </w:p>
    <w:p w14:paraId="0C156152" w14:textId="77777777" w:rsidR="00C4192C" w:rsidRPr="00AE4BF7" w:rsidRDefault="00C4192C" w:rsidP="00C4192C">
      <w:pPr>
        <w:spacing w:after="120"/>
      </w:pPr>
      <w:r w:rsidRPr="00BA5045">
        <w:t>De betalingsbescheiden (vorderingsstaten, betalingsaanvragen e</w:t>
      </w:r>
      <w:r>
        <w:t xml:space="preserve">n facturen) dienen opgesteld op </w:t>
      </w:r>
      <w:r w:rsidRPr="00AE4BF7">
        <w:t>naam van het Vlaams Gewest en geadresseerd aan de aanbesteder:</w:t>
      </w:r>
    </w:p>
    <w:p w14:paraId="2B43347F" w14:textId="77777777" w:rsidR="00C4192C" w:rsidRPr="00AE4BF7" w:rsidRDefault="00C4192C" w:rsidP="00C4192C">
      <w:pPr>
        <w:ind w:left="567"/>
      </w:pPr>
      <w:r w:rsidRPr="00AE4BF7">
        <w:t>Agentschap Wegen en Verkeer</w:t>
      </w:r>
    </w:p>
    <w:p w14:paraId="4C41BE55" w14:textId="77777777" w:rsidR="00C4192C" w:rsidRPr="00AE4BF7" w:rsidRDefault="00C4192C" w:rsidP="00C4192C">
      <w:pPr>
        <w:ind w:left="567"/>
      </w:pPr>
      <w:r w:rsidRPr="00AE4BF7">
        <w:t>Wegen en Verkeer Oost-Vlaanderen</w:t>
      </w:r>
    </w:p>
    <w:p w14:paraId="112FA6B0" w14:textId="77777777" w:rsidR="00C4192C" w:rsidRPr="00AE4BF7" w:rsidRDefault="00C4192C" w:rsidP="00C4192C">
      <w:pPr>
        <w:ind w:left="567"/>
      </w:pPr>
      <w:r w:rsidRPr="00AE4BF7">
        <w:t>Koningin Maria Hendrikaplein 70 bus 81</w:t>
      </w:r>
    </w:p>
    <w:p w14:paraId="6C1A5F50" w14:textId="77777777" w:rsidR="00C4192C" w:rsidRPr="00BA5045" w:rsidRDefault="00C4192C" w:rsidP="00C4192C">
      <w:pPr>
        <w:ind w:left="567"/>
      </w:pPr>
      <w:r w:rsidRPr="00AE4BF7">
        <w:t>9000 Gent</w:t>
      </w:r>
    </w:p>
    <w:p w14:paraId="4AC774CD" w14:textId="77777777" w:rsidR="00CD439E" w:rsidRPr="00CD439E" w:rsidRDefault="00CD439E" w:rsidP="00CD439E"/>
    <w:bookmarkEnd w:id="15"/>
    <w:bookmarkEnd w:id="16"/>
    <w:bookmarkEnd w:id="17"/>
    <w:bookmarkEnd w:id="18"/>
    <w:p w14:paraId="60D8B64F" w14:textId="77777777" w:rsidR="00CD439E" w:rsidRPr="00CD439E" w:rsidRDefault="00CD439E" w:rsidP="00C4192C">
      <w:pPr>
        <w:spacing w:after="120"/>
      </w:pPr>
    </w:p>
    <w:p w14:paraId="74D6ECBB" w14:textId="77777777" w:rsidR="00B5170A" w:rsidRDefault="00B5170A" w:rsidP="00B5170A">
      <w:r>
        <w:br w:type="page"/>
      </w:r>
    </w:p>
    <w:p w14:paraId="7444C1AF" w14:textId="77777777" w:rsidR="00B5170A" w:rsidRPr="00B5170A" w:rsidRDefault="00B5170A" w:rsidP="00B5170A"/>
    <w:p w14:paraId="0CC74B3E" w14:textId="77777777" w:rsidR="008158E2" w:rsidRPr="008158E2" w:rsidRDefault="00EB076A" w:rsidP="006672D8">
      <w:pPr>
        <w:pStyle w:val="Gedeelte"/>
        <w:numPr>
          <w:ilvl w:val="0"/>
          <w:numId w:val="7"/>
        </w:numPr>
      </w:pPr>
      <w:bookmarkStart w:id="23" w:name="_Toc141579271"/>
      <w:bookmarkStart w:id="24" w:name="_Toc141579350"/>
      <w:r>
        <w:t>Technisch gedeelte</w:t>
      </w:r>
      <w:bookmarkEnd w:id="23"/>
      <w:bookmarkEnd w:id="24"/>
    </w:p>
    <w:p w14:paraId="549E35F4" w14:textId="77777777" w:rsidR="00EB076A" w:rsidRDefault="008158E2">
      <w:pPr>
        <w:pStyle w:val="GedeelteSub"/>
      </w:pPr>
      <w:bookmarkStart w:id="25" w:name="_Toc141579301"/>
      <w:bookmarkStart w:id="26" w:name="_Toc141579380"/>
      <w:r w:rsidRPr="00DA6BEB">
        <w:t>A</w:t>
      </w:r>
      <w:r w:rsidR="00EB076A" w:rsidRPr="00DA6BEB">
        <w:tab/>
      </w:r>
      <w:bookmarkEnd w:id="25"/>
      <w:bookmarkEnd w:id="26"/>
      <w:r w:rsidRPr="00DA6BEB">
        <w:t>Technische voorschriften</w:t>
      </w:r>
    </w:p>
    <w:p w14:paraId="5488C6D4" w14:textId="77777777" w:rsidR="008158E2" w:rsidRDefault="008158E2" w:rsidP="00D35F81">
      <w:pPr>
        <w:pStyle w:val="Kop1"/>
      </w:pPr>
      <w:r>
        <w:t>Algemeen</w:t>
      </w:r>
    </w:p>
    <w:p w14:paraId="1E409027" w14:textId="77777777" w:rsidR="008158E2" w:rsidRDefault="008158E2" w:rsidP="008158E2">
      <w:pPr>
        <w:pStyle w:val="Kop2"/>
      </w:pPr>
      <w:r>
        <w:t>Definities</w:t>
      </w:r>
    </w:p>
    <w:p w14:paraId="2DE6F98B" w14:textId="77777777" w:rsidR="008158E2" w:rsidRDefault="006973BD" w:rsidP="008158E2">
      <w:pPr>
        <w:pStyle w:val="Kop3"/>
      </w:pPr>
      <w:r>
        <w:t>Gladheidbestrijding</w:t>
      </w:r>
    </w:p>
    <w:p w14:paraId="11000704" w14:textId="77777777" w:rsidR="008158E2" w:rsidRDefault="008158E2" w:rsidP="008158E2">
      <w:r w:rsidRPr="008158E2">
        <w:t xml:space="preserve">Het (laten) uitvoeren van het strooien van smeltmiddel in vaste of vloeibare vorm (strooiactie) </w:t>
      </w:r>
      <w:r w:rsidR="00DC64D2">
        <w:t>en</w:t>
      </w:r>
      <w:r w:rsidR="00DC64D2" w:rsidRPr="008158E2">
        <w:t xml:space="preserve"> </w:t>
      </w:r>
      <w:r w:rsidRPr="008158E2">
        <w:t xml:space="preserve">het ruimen van sneeuw (sneeuwruimingsactie) teneinde de wegen </w:t>
      </w:r>
      <w:r w:rsidR="0071448B">
        <w:t xml:space="preserve">sneeuw- en ijsvrij </w:t>
      </w:r>
      <w:r w:rsidRPr="008158E2">
        <w:t>te houden</w:t>
      </w:r>
      <w:r w:rsidR="0071448B">
        <w:t>/</w:t>
      </w:r>
      <w:r w:rsidR="00DC64D2">
        <w:t>maken</w:t>
      </w:r>
      <w:r w:rsidRPr="008158E2">
        <w:t>.</w:t>
      </w:r>
    </w:p>
    <w:p w14:paraId="4919DCCD" w14:textId="77777777" w:rsidR="00D9414E" w:rsidRPr="008158E2" w:rsidRDefault="008158E2" w:rsidP="008158E2">
      <w:pPr>
        <w:pStyle w:val="Kop3"/>
        <w:rPr>
          <w:lang w:val="nl-BE"/>
        </w:rPr>
      </w:pPr>
      <w:r w:rsidRPr="008158E2">
        <w:rPr>
          <w:lang w:val="nl-BE"/>
        </w:rPr>
        <w:t>Smeltmiddel</w:t>
      </w:r>
    </w:p>
    <w:p w14:paraId="00386EBB" w14:textId="77777777" w:rsidR="008158E2" w:rsidRPr="008158E2" w:rsidRDefault="003A5FF0" w:rsidP="008158E2">
      <w:pPr>
        <w:rPr>
          <w:lang w:val="nl-BE"/>
        </w:rPr>
      </w:pPr>
      <w:r>
        <w:rPr>
          <w:lang w:val="nl-BE"/>
        </w:rPr>
        <w:t>Is een product</w:t>
      </w:r>
      <w:r w:rsidR="00310990">
        <w:rPr>
          <w:lang w:val="nl-BE"/>
        </w:rPr>
        <w:t xml:space="preserve"> dat</w:t>
      </w:r>
      <w:r w:rsidR="008158E2" w:rsidRPr="008158E2">
        <w:rPr>
          <w:lang w:val="nl-BE"/>
        </w:rPr>
        <w:t xml:space="preserve"> het vriespunt van water k</w:t>
      </w:r>
      <w:r>
        <w:rPr>
          <w:lang w:val="nl-BE"/>
        </w:rPr>
        <w:t>an</w:t>
      </w:r>
      <w:r w:rsidR="008158E2" w:rsidRPr="008158E2">
        <w:rPr>
          <w:lang w:val="nl-BE"/>
        </w:rPr>
        <w:t xml:space="preserve"> verlagen door een oplossing te vormen met het water. </w:t>
      </w:r>
      <w:r>
        <w:rPr>
          <w:lang w:val="nl-BE"/>
        </w:rPr>
        <w:t xml:space="preserve"> </w:t>
      </w:r>
      <w:r w:rsidR="008158E2" w:rsidRPr="008158E2">
        <w:rPr>
          <w:lang w:val="nl-BE"/>
        </w:rPr>
        <w:t>Bijgevolg veroorz</w:t>
      </w:r>
      <w:r>
        <w:rPr>
          <w:lang w:val="nl-BE"/>
        </w:rPr>
        <w:t>aakt het product</w:t>
      </w:r>
      <w:r w:rsidR="00310990">
        <w:rPr>
          <w:lang w:val="nl-BE"/>
        </w:rPr>
        <w:t xml:space="preserve"> </w:t>
      </w:r>
      <w:r w:rsidR="00DC64D2">
        <w:rPr>
          <w:lang w:val="nl-BE"/>
        </w:rPr>
        <w:t xml:space="preserve">het </w:t>
      </w:r>
      <w:r w:rsidR="00310990">
        <w:rPr>
          <w:lang w:val="nl-BE"/>
        </w:rPr>
        <w:t xml:space="preserve">smelten van sneeuw en </w:t>
      </w:r>
      <w:r w:rsidR="008158E2" w:rsidRPr="008158E2">
        <w:rPr>
          <w:lang w:val="nl-BE"/>
        </w:rPr>
        <w:t xml:space="preserve">ijzel </w:t>
      </w:r>
      <w:r w:rsidR="00DC64D2">
        <w:rPr>
          <w:lang w:val="nl-BE"/>
        </w:rPr>
        <w:t>bij</w:t>
      </w:r>
      <w:r w:rsidR="00DC64D2" w:rsidRPr="008158E2">
        <w:rPr>
          <w:lang w:val="nl-BE"/>
        </w:rPr>
        <w:t xml:space="preserve"> </w:t>
      </w:r>
      <w:r w:rsidR="008158E2" w:rsidRPr="008158E2">
        <w:rPr>
          <w:lang w:val="nl-BE"/>
        </w:rPr>
        <w:t xml:space="preserve">temperaturen </w:t>
      </w:r>
      <w:r w:rsidR="00DC64D2">
        <w:rPr>
          <w:lang w:val="nl-BE"/>
        </w:rPr>
        <w:t>onder</w:t>
      </w:r>
      <w:r w:rsidR="00DC64D2" w:rsidRPr="008158E2">
        <w:rPr>
          <w:lang w:val="nl-BE"/>
        </w:rPr>
        <w:t xml:space="preserve"> </w:t>
      </w:r>
      <w:r w:rsidR="008158E2" w:rsidRPr="008158E2">
        <w:rPr>
          <w:lang w:val="nl-BE"/>
        </w:rPr>
        <w:t>de 0°C.</w:t>
      </w:r>
    </w:p>
    <w:p w14:paraId="0FFCAFA3" w14:textId="77777777" w:rsidR="008158E2" w:rsidRDefault="008158E2" w:rsidP="008158E2">
      <w:pPr>
        <w:rPr>
          <w:lang w:val="nl-BE"/>
        </w:rPr>
      </w:pPr>
      <w:r w:rsidRPr="008158E2">
        <w:rPr>
          <w:lang w:val="nl-BE"/>
        </w:rPr>
        <w:t xml:space="preserve">Het </w:t>
      </w:r>
      <w:r w:rsidR="00DC64D2">
        <w:rPr>
          <w:lang w:val="nl-BE"/>
        </w:rPr>
        <w:t>A</w:t>
      </w:r>
      <w:r w:rsidRPr="008158E2">
        <w:rPr>
          <w:lang w:val="nl-BE"/>
        </w:rPr>
        <w:t>gentschap Wegen en Verkeer gebruikt volgende smeltmiddelen:</w:t>
      </w:r>
    </w:p>
    <w:p w14:paraId="6BEAC06D" w14:textId="77777777" w:rsidR="008158E2" w:rsidRDefault="008158E2" w:rsidP="008158E2">
      <w:pPr>
        <w:pStyle w:val="Lijstopsomteken"/>
        <w:rPr>
          <w:lang w:val="nl-BE"/>
        </w:rPr>
      </w:pPr>
      <w:r>
        <w:rPr>
          <w:lang w:val="nl-BE"/>
        </w:rPr>
        <w:t xml:space="preserve">Fijn </w:t>
      </w:r>
      <w:r w:rsidR="00DC64D2">
        <w:rPr>
          <w:lang w:val="nl-BE"/>
        </w:rPr>
        <w:t>natriumchloride (</w:t>
      </w:r>
      <w:proofErr w:type="spellStart"/>
      <w:r w:rsidR="00DC64D2">
        <w:rPr>
          <w:lang w:val="nl-BE"/>
        </w:rPr>
        <w:t>NaCl</w:t>
      </w:r>
      <w:proofErr w:type="spellEnd"/>
      <w:r w:rsidR="00DC64D2">
        <w:rPr>
          <w:lang w:val="nl-BE"/>
        </w:rPr>
        <w:t xml:space="preserve">) – </w:t>
      </w:r>
      <w:r w:rsidR="001521D9">
        <w:rPr>
          <w:lang w:val="nl-BE"/>
        </w:rPr>
        <w:t>zout in vaste vorm</w:t>
      </w:r>
    </w:p>
    <w:p w14:paraId="27E5175B" w14:textId="77777777" w:rsidR="008158E2" w:rsidRDefault="008158E2" w:rsidP="008158E2">
      <w:pPr>
        <w:pStyle w:val="Lijstopsomteken"/>
        <w:rPr>
          <w:lang w:val="nl-BE"/>
        </w:rPr>
      </w:pPr>
      <w:r>
        <w:rPr>
          <w:lang w:val="nl-BE"/>
        </w:rPr>
        <w:t>Grof natriumchloride (</w:t>
      </w:r>
      <w:proofErr w:type="spellStart"/>
      <w:r>
        <w:rPr>
          <w:lang w:val="nl-BE"/>
        </w:rPr>
        <w:t>NaCl</w:t>
      </w:r>
      <w:proofErr w:type="spellEnd"/>
      <w:r>
        <w:rPr>
          <w:lang w:val="nl-BE"/>
        </w:rPr>
        <w:t>)</w:t>
      </w:r>
      <w:r w:rsidR="001521D9">
        <w:rPr>
          <w:lang w:val="nl-BE"/>
        </w:rPr>
        <w:t xml:space="preserve"> – zout in vaste vorm</w:t>
      </w:r>
    </w:p>
    <w:p w14:paraId="1ABDD08F" w14:textId="77777777" w:rsidR="008158E2" w:rsidRDefault="008158E2" w:rsidP="008158E2">
      <w:pPr>
        <w:pStyle w:val="Lijstopsomteken"/>
        <w:rPr>
          <w:lang w:val="nl-BE"/>
        </w:rPr>
      </w:pPr>
      <w:r>
        <w:rPr>
          <w:lang w:val="nl-BE"/>
        </w:rPr>
        <w:t>Calciumchloride of natriumchloride in pekelvorm</w:t>
      </w:r>
      <w:r w:rsidR="001521D9">
        <w:rPr>
          <w:lang w:val="nl-BE"/>
        </w:rPr>
        <w:t xml:space="preserve"> – zout in vloeibare vorm</w:t>
      </w:r>
      <w:r w:rsidR="00B53098">
        <w:rPr>
          <w:lang w:val="nl-BE"/>
        </w:rPr>
        <w:t xml:space="preserve"> (of pekel)</w:t>
      </w:r>
    </w:p>
    <w:p w14:paraId="7EF6B0E6" w14:textId="77777777" w:rsidR="008158E2" w:rsidRPr="008158E2" w:rsidRDefault="008158E2" w:rsidP="008158E2">
      <w:pPr>
        <w:pStyle w:val="Lijstopsomteken"/>
        <w:rPr>
          <w:lang w:val="nl-BE"/>
        </w:rPr>
      </w:pPr>
      <w:r>
        <w:rPr>
          <w:lang w:val="nl-BE"/>
        </w:rPr>
        <w:t>Calciumchloride in schilfervorm (</w:t>
      </w:r>
      <w:r w:rsidRPr="008158E2">
        <w:t>CaCl</w:t>
      </w:r>
      <w:r w:rsidRPr="008158E2">
        <w:rPr>
          <w:vertAlign w:val="subscript"/>
        </w:rPr>
        <w:t>2</w:t>
      </w:r>
      <w:r w:rsidRPr="008158E2">
        <w:t>)</w:t>
      </w:r>
      <w:r w:rsidR="001521D9">
        <w:t xml:space="preserve"> – zout in vaste vorm</w:t>
      </w:r>
    </w:p>
    <w:p w14:paraId="58ED552C" w14:textId="77777777" w:rsidR="001521D9" w:rsidRDefault="008158E2" w:rsidP="003A5FF0">
      <w:pPr>
        <w:rPr>
          <w:lang w:val="nl-BE"/>
        </w:rPr>
      </w:pPr>
      <w:r>
        <w:rPr>
          <w:lang w:val="nl-BE"/>
        </w:rPr>
        <w:t>Het natriumchloride is behandeld tegen kluitvorming</w:t>
      </w:r>
      <w:r w:rsidR="003A5FF0">
        <w:rPr>
          <w:lang w:val="nl-BE"/>
        </w:rPr>
        <w:t>.</w:t>
      </w:r>
    </w:p>
    <w:p w14:paraId="23E96F4C" w14:textId="77777777" w:rsidR="001521D9" w:rsidRDefault="001521D9" w:rsidP="001521D9">
      <w:pPr>
        <w:pStyle w:val="Kop4"/>
        <w:rPr>
          <w:lang w:val="nl-BE"/>
        </w:rPr>
      </w:pPr>
      <w:proofErr w:type="spellStart"/>
      <w:r>
        <w:rPr>
          <w:lang w:val="nl-BE"/>
        </w:rPr>
        <w:t>Natzout</w:t>
      </w:r>
      <w:proofErr w:type="spellEnd"/>
    </w:p>
    <w:p w14:paraId="4D5F892E" w14:textId="77777777" w:rsidR="001521D9" w:rsidRPr="001521D9" w:rsidRDefault="001521D9" w:rsidP="001521D9">
      <w:pPr>
        <w:rPr>
          <w:lang w:val="nl-BE"/>
        </w:rPr>
      </w:pPr>
      <w:r>
        <w:rPr>
          <w:lang w:val="nl-BE"/>
        </w:rPr>
        <w:t>Is de combinatie van smeltmiddel in vaste vorm en vloeibar</w:t>
      </w:r>
      <w:r w:rsidR="008155D7">
        <w:rPr>
          <w:lang w:val="nl-BE"/>
        </w:rPr>
        <w:t>e vorm.  De vaste en vloeibare v</w:t>
      </w:r>
      <w:r w:rsidR="00356A47">
        <w:rPr>
          <w:lang w:val="nl-BE"/>
        </w:rPr>
        <w:t>orm worden</w:t>
      </w:r>
      <w:r>
        <w:rPr>
          <w:lang w:val="nl-BE"/>
        </w:rPr>
        <w:t xml:space="preserve"> gemen</w:t>
      </w:r>
      <w:r w:rsidR="001E7B01">
        <w:rPr>
          <w:lang w:val="nl-BE"/>
        </w:rPr>
        <w:t>gd bij het strooien (via de sch</w:t>
      </w:r>
      <w:r>
        <w:rPr>
          <w:lang w:val="nl-BE"/>
        </w:rPr>
        <w:t>ijf van de strooier).</w:t>
      </w:r>
      <w:r w:rsidR="0071448B">
        <w:rPr>
          <w:lang w:val="nl-BE"/>
        </w:rPr>
        <w:t xml:space="preserve"> </w:t>
      </w:r>
    </w:p>
    <w:p w14:paraId="651E89FE" w14:textId="77777777" w:rsidR="00D9414E" w:rsidRPr="003A5FF0" w:rsidRDefault="00AD6563" w:rsidP="003A5FF0">
      <w:pPr>
        <w:pStyle w:val="Kop3"/>
        <w:rPr>
          <w:lang w:val="nl-BE"/>
        </w:rPr>
      </w:pPr>
      <w:r w:rsidRPr="003A5FF0">
        <w:rPr>
          <w:lang w:val="nl-BE"/>
        </w:rPr>
        <w:t>Strooiactie</w:t>
      </w:r>
    </w:p>
    <w:p w14:paraId="5FA0BEC5" w14:textId="77777777" w:rsidR="003A5FF0" w:rsidRDefault="003A5FF0" w:rsidP="003A5FF0">
      <w:pPr>
        <w:rPr>
          <w:lang w:val="nl-BE"/>
        </w:rPr>
      </w:pPr>
      <w:r w:rsidRPr="003A5FF0">
        <w:rPr>
          <w:lang w:val="nl-BE"/>
        </w:rPr>
        <w:t xml:space="preserve">Het strooien van </w:t>
      </w:r>
      <w:r>
        <w:rPr>
          <w:lang w:val="nl-BE"/>
        </w:rPr>
        <w:t>smelt</w:t>
      </w:r>
      <w:r w:rsidRPr="003A5FF0">
        <w:rPr>
          <w:lang w:val="nl-BE"/>
        </w:rPr>
        <w:t>middel in vaste en/of vloeibare vorm.</w:t>
      </w:r>
      <w:r w:rsidR="009001AB">
        <w:rPr>
          <w:lang w:val="nl-BE"/>
        </w:rPr>
        <w:t xml:space="preserve"> De</w:t>
      </w:r>
      <w:r w:rsidR="00CD439E">
        <w:rPr>
          <w:lang w:val="nl-BE"/>
        </w:rPr>
        <w:t>ze actie omvat zowel</w:t>
      </w:r>
      <w:r w:rsidR="009001AB">
        <w:rPr>
          <w:lang w:val="nl-BE"/>
        </w:rPr>
        <w:t xml:space="preserve"> laden, </w:t>
      </w:r>
      <w:r w:rsidR="00CD439E">
        <w:rPr>
          <w:lang w:val="nl-BE"/>
        </w:rPr>
        <w:t>strooien,</w:t>
      </w:r>
      <w:r w:rsidR="009001AB">
        <w:rPr>
          <w:lang w:val="nl-BE"/>
        </w:rPr>
        <w:t>… (zie art. 2).</w:t>
      </w:r>
    </w:p>
    <w:p w14:paraId="34C3822E" w14:textId="77777777" w:rsidR="00D9414E" w:rsidRPr="003A5FF0" w:rsidRDefault="003A5FF0" w:rsidP="003A5FF0">
      <w:pPr>
        <w:pStyle w:val="Kop3"/>
        <w:rPr>
          <w:lang w:val="nl-BE"/>
        </w:rPr>
      </w:pPr>
      <w:r>
        <w:rPr>
          <w:lang w:val="nl-BE"/>
        </w:rPr>
        <w:t>Sneeuwruimings</w:t>
      </w:r>
      <w:r w:rsidR="00AD6563" w:rsidRPr="003A5FF0">
        <w:rPr>
          <w:lang w:val="nl-BE"/>
        </w:rPr>
        <w:t>actie</w:t>
      </w:r>
    </w:p>
    <w:p w14:paraId="4B65E6CB" w14:textId="77777777" w:rsidR="003A5FF0" w:rsidRDefault="003A5FF0" w:rsidP="003A5FF0">
      <w:pPr>
        <w:rPr>
          <w:lang w:val="nl-BE"/>
        </w:rPr>
      </w:pPr>
      <w:r w:rsidRPr="003A5FF0">
        <w:rPr>
          <w:lang w:val="nl-BE"/>
        </w:rPr>
        <w:t>Het ruimen van sneeuw door</w:t>
      </w:r>
      <w:r w:rsidR="00A31481">
        <w:rPr>
          <w:lang w:val="nl-BE"/>
        </w:rPr>
        <w:t xml:space="preserve"> </w:t>
      </w:r>
      <w:r w:rsidRPr="003A5FF0">
        <w:rPr>
          <w:lang w:val="nl-BE"/>
        </w:rPr>
        <w:t>middel van sneeuwploegen</w:t>
      </w:r>
      <w:r w:rsidR="00C02A08">
        <w:rPr>
          <w:lang w:val="nl-BE"/>
        </w:rPr>
        <w:t xml:space="preserve"> (inclusief laden, st</w:t>
      </w:r>
      <w:r w:rsidR="00CD439E">
        <w:rPr>
          <w:lang w:val="nl-BE"/>
        </w:rPr>
        <w:t>rooien, …</w:t>
      </w:r>
      <w:r w:rsidR="00C02A08">
        <w:rPr>
          <w:lang w:val="nl-BE"/>
        </w:rPr>
        <w:t>)</w:t>
      </w:r>
      <w:r w:rsidRPr="003A5FF0">
        <w:rPr>
          <w:lang w:val="nl-BE"/>
        </w:rPr>
        <w:t>.</w:t>
      </w:r>
    </w:p>
    <w:p w14:paraId="1F53C98C" w14:textId="77777777" w:rsidR="003A5FF0" w:rsidRPr="003A5FF0" w:rsidRDefault="003A5FF0" w:rsidP="003A5FF0">
      <w:pPr>
        <w:pStyle w:val="Kop4"/>
        <w:rPr>
          <w:lang w:val="nl-BE"/>
        </w:rPr>
      </w:pPr>
      <w:r>
        <w:rPr>
          <w:lang w:val="nl-BE"/>
        </w:rPr>
        <w:t>Sneeuwruimen in cascade</w:t>
      </w:r>
    </w:p>
    <w:p w14:paraId="6C67C47E" w14:textId="77777777" w:rsidR="003A5FF0" w:rsidRDefault="003D3AF9" w:rsidP="003A5FF0">
      <w:pPr>
        <w:rPr>
          <w:lang w:val="nl-BE"/>
        </w:rPr>
      </w:pPr>
      <w:r>
        <w:rPr>
          <w:lang w:val="nl-BE"/>
        </w:rPr>
        <w:t>H</w:t>
      </w:r>
      <w:r w:rsidR="006522F7">
        <w:rPr>
          <w:lang w:val="nl-BE"/>
        </w:rPr>
        <w:t>e</w:t>
      </w:r>
      <w:r>
        <w:rPr>
          <w:lang w:val="nl-BE"/>
        </w:rPr>
        <w:t>t</w:t>
      </w:r>
      <w:r w:rsidR="006522F7">
        <w:rPr>
          <w:lang w:val="nl-BE"/>
        </w:rPr>
        <w:t xml:space="preserve"> </w:t>
      </w:r>
      <w:r w:rsidR="00356A47">
        <w:rPr>
          <w:lang w:val="nl-BE"/>
        </w:rPr>
        <w:t>te</w:t>
      </w:r>
      <w:r w:rsidR="006522F7">
        <w:rPr>
          <w:lang w:val="nl-BE"/>
        </w:rPr>
        <w:t>gelijkertijd</w:t>
      </w:r>
      <w:r>
        <w:rPr>
          <w:lang w:val="nl-BE"/>
        </w:rPr>
        <w:t xml:space="preserve"> sneeuwruimen met verschillende sneeuwploegen van </w:t>
      </w:r>
      <w:r w:rsidR="003A5FF0">
        <w:rPr>
          <w:lang w:val="nl-BE"/>
        </w:rPr>
        <w:t>naast e</w:t>
      </w:r>
      <w:r w:rsidR="006522F7">
        <w:rPr>
          <w:lang w:val="nl-BE"/>
        </w:rPr>
        <w:t xml:space="preserve">lkaar liggende rijstroken in </w:t>
      </w:r>
      <w:r w:rsidR="00356A47">
        <w:rPr>
          <w:lang w:val="nl-BE"/>
        </w:rPr>
        <w:t>de</w:t>
      </w:r>
      <w:r w:rsidR="003A5FF0">
        <w:rPr>
          <w:lang w:val="nl-BE"/>
        </w:rPr>
        <w:t>zelfde richting</w:t>
      </w:r>
      <w:r>
        <w:rPr>
          <w:lang w:val="nl-BE"/>
        </w:rPr>
        <w:t xml:space="preserve">. </w:t>
      </w:r>
      <w:r w:rsidR="00B53098">
        <w:rPr>
          <w:lang w:val="nl-BE"/>
        </w:rPr>
        <w:t xml:space="preserve"> Dit kan zowel naar de linker- o</w:t>
      </w:r>
      <w:r w:rsidR="00CD439E">
        <w:rPr>
          <w:lang w:val="nl-BE"/>
        </w:rPr>
        <w:t>f rechterkant van de rijweg (volgens</w:t>
      </w:r>
      <w:r w:rsidR="00B53098">
        <w:rPr>
          <w:lang w:val="nl-BE"/>
        </w:rPr>
        <w:t xml:space="preserve"> sneeuwplan</w:t>
      </w:r>
      <w:r w:rsidR="00CD439E">
        <w:rPr>
          <w:lang w:val="nl-BE"/>
        </w:rPr>
        <w:t xml:space="preserve"> laadplaats</w:t>
      </w:r>
      <w:r w:rsidR="00B53098">
        <w:rPr>
          <w:lang w:val="nl-BE"/>
        </w:rPr>
        <w:t>).</w:t>
      </w:r>
    </w:p>
    <w:p w14:paraId="63E9FE4C" w14:textId="77777777" w:rsidR="003D3AF9" w:rsidRDefault="00251C91" w:rsidP="003A5FF0">
      <w:pPr>
        <w:rPr>
          <w:lang w:val="nl-BE"/>
        </w:rPr>
      </w:pPr>
      <w:r>
        <w:rPr>
          <w:noProof/>
          <w:lang w:val="nl-BE" w:eastAsia="nl-BE"/>
        </w:rPr>
        <w:drawing>
          <wp:inline distT="0" distB="0" distL="0" distR="0" wp14:anchorId="72620DE0" wp14:editId="36BB3200">
            <wp:extent cx="1666875" cy="4246854"/>
            <wp:effectExtent l="0" t="0" r="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cade ruimen.JPG"/>
                    <pic:cNvPicPr/>
                  </pic:nvPicPr>
                  <pic:blipFill>
                    <a:blip r:embed="rId23">
                      <a:extLst>
                        <a:ext uri="{28A0092B-C50C-407E-A947-70E740481C1C}">
                          <a14:useLocalDpi xmlns:a14="http://schemas.microsoft.com/office/drawing/2010/main" val="0"/>
                        </a:ext>
                      </a:extLst>
                    </a:blip>
                    <a:stretch>
                      <a:fillRect/>
                    </a:stretch>
                  </pic:blipFill>
                  <pic:spPr>
                    <a:xfrm>
                      <a:off x="0" y="0"/>
                      <a:ext cx="1666875" cy="4246854"/>
                    </a:xfrm>
                    <a:prstGeom prst="rect">
                      <a:avLst/>
                    </a:prstGeom>
                  </pic:spPr>
                </pic:pic>
              </a:graphicData>
            </a:graphic>
          </wp:inline>
        </w:drawing>
      </w:r>
    </w:p>
    <w:p w14:paraId="22CD9270" w14:textId="77777777" w:rsidR="00251C91" w:rsidRDefault="00251C91" w:rsidP="003A5FF0">
      <w:pPr>
        <w:rPr>
          <w:lang w:val="nl-BE"/>
        </w:rPr>
      </w:pPr>
    </w:p>
    <w:p w14:paraId="43778A96" w14:textId="77777777" w:rsidR="00C36C68" w:rsidRDefault="003D3AF9" w:rsidP="003A5FF0">
      <w:pPr>
        <w:rPr>
          <w:i/>
          <w:lang w:val="nl-BE"/>
        </w:rPr>
      </w:pPr>
      <w:r w:rsidRPr="00251C91">
        <w:rPr>
          <w:i/>
          <w:lang w:val="nl-BE"/>
        </w:rPr>
        <w:t>Figuur</w:t>
      </w:r>
      <w:r w:rsidR="006F249E" w:rsidRPr="00251C91">
        <w:rPr>
          <w:i/>
          <w:lang w:val="nl-BE"/>
        </w:rPr>
        <w:t xml:space="preserve"> 1</w:t>
      </w:r>
      <w:r w:rsidRPr="00251C91">
        <w:rPr>
          <w:i/>
          <w:lang w:val="nl-BE"/>
        </w:rPr>
        <w:t xml:space="preserve"> – </w:t>
      </w:r>
      <w:r w:rsidR="00B53098">
        <w:rPr>
          <w:i/>
          <w:lang w:val="nl-BE"/>
        </w:rPr>
        <w:t xml:space="preserve">voorbeeld </w:t>
      </w:r>
      <w:r w:rsidR="00251C91" w:rsidRPr="00251C91">
        <w:rPr>
          <w:i/>
          <w:lang w:val="nl-BE"/>
        </w:rPr>
        <w:t>sneeuwruimen in cascade</w:t>
      </w:r>
    </w:p>
    <w:p w14:paraId="5C0C634C" w14:textId="77777777" w:rsidR="00B94BEB" w:rsidRDefault="00B94BEB" w:rsidP="003A5FF0">
      <w:pPr>
        <w:rPr>
          <w:i/>
          <w:lang w:val="nl-BE"/>
        </w:rPr>
      </w:pPr>
    </w:p>
    <w:p w14:paraId="624A4D66" w14:textId="77777777" w:rsidR="00D9414E" w:rsidRPr="00C36C68" w:rsidRDefault="00AD6563" w:rsidP="00C36C68">
      <w:pPr>
        <w:pStyle w:val="Kop3"/>
      </w:pPr>
      <w:r w:rsidRPr="00C36C68">
        <w:t>Gladheidbestrijdingsmaterieel</w:t>
      </w:r>
    </w:p>
    <w:p w14:paraId="57882662" w14:textId="77777777" w:rsidR="0002121E" w:rsidRDefault="00342DFE" w:rsidP="0002121E">
      <w:r>
        <w:t xml:space="preserve">Het materieel </w:t>
      </w:r>
      <w:r w:rsidR="00336875">
        <w:t xml:space="preserve">voor de gladheidbestrijding </w:t>
      </w:r>
      <w:r>
        <w:t>dat ter beschikking</w:t>
      </w:r>
      <w:r w:rsidR="00A06F73">
        <w:t xml:space="preserve"> is </w:t>
      </w:r>
      <w:r>
        <w:t>op de laadplaats</w:t>
      </w:r>
      <w:r w:rsidR="0002121E">
        <w:t xml:space="preserve">. </w:t>
      </w:r>
    </w:p>
    <w:p w14:paraId="1D355FC3" w14:textId="77777777" w:rsidR="00C36C68" w:rsidRPr="00D60F05" w:rsidRDefault="00C36C68" w:rsidP="00C36C68">
      <w:pPr>
        <w:pStyle w:val="Kop3"/>
        <w:rPr>
          <w:lang w:val="nl-BE"/>
        </w:rPr>
      </w:pPr>
      <w:r w:rsidRPr="00D60F05">
        <w:rPr>
          <w:lang w:val="nl-BE"/>
        </w:rPr>
        <w:t>Laadplaats</w:t>
      </w:r>
    </w:p>
    <w:p w14:paraId="23A76D5F" w14:textId="77777777" w:rsidR="00C36C68" w:rsidRDefault="00C36C68" w:rsidP="00C36C68">
      <w:pPr>
        <w:rPr>
          <w:lang w:val="nl-BE"/>
        </w:rPr>
      </w:pPr>
      <w:r>
        <w:rPr>
          <w:lang w:val="nl-BE"/>
        </w:rPr>
        <w:t>Dit is de plaats in het district waar het smeltmiddel gestockeerd ligt</w:t>
      </w:r>
      <w:r w:rsidR="00905E61">
        <w:rPr>
          <w:lang w:val="nl-BE"/>
        </w:rPr>
        <w:t xml:space="preserve"> </w:t>
      </w:r>
      <w:r>
        <w:rPr>
          <w:lang w:val="nl-BE"/>
        </w:rPr>
        <w:t xml:space="preserve">en het </w:t>
      </w:r>
      <w:r w:rsidR="006973BD">
        <w:rPr>
          <w:lang w:val="nl-BE"/>
        </w:rPr>
        <w:t>gladheidbestrijdingsmaterieel</w:t>
      </w:r>
      <w:r>
        <w:rPr>
          <w:lang w:val="nl-BE"/>
        </w:rPr>
        <w:t xml:space="preserve"> opgesteld staat</w:t>
      </w:r>
      <w:r w:rsidRPr="002A420B">
        <w:rPr>
          <w:lang w:val="nl-BE"/>
        </w:rPr>
        <w:t xml:space="preserve">. </w:t>
      </w:r>
      <w:r w:rsidR="00905E61" w:rsidRPr="002A420B">
        <w:rPr>
          <w:lang w:val="nl-BE"/>
        </w:rPr>
        <w:t xml:space="preserve"> Vanuit deze plaats start de strooiactie. </w:t>
      </w:r>
      <w:r w:rsidRPr="002A420B">
        <w:rPr>
          <w:lang w:val="nl-BE"/>
        </w:rPr>
        <w:t>Er</w:t>
      </w:r>
      <w:r>
        <w:rPr>
          <w:lang w:val="nl-BE"/>
        </w:rPr>
        <w:t xml:space="preserve"> kunnen verschillende laadplaatsen per district zijn. </w:t>
      </w:r>
    </w:p>
    <w:p w14:paraId="691B8B75" w14:textId="77777777" w:rsidR="00D9414E" w:rsidRPr="003D3AF9" w:rsidRDefault="009001AB" w:rsidP="003D3AF9">
      <w:pPr>
        <w:pStyle w:val="Kop3"/>
      </w:pPr>
      <w:r>
        <w:t>AWV-coördinator</w:t>
      </w:r>
      <w:r w:rsidR="00AD6563" w:rsidRPr="003D3AF9">
        <w:t xml:space="preserve"> </w:t>
      </w:r>
    </w:p>
    <w:p w14:paraId="60C1FF50" w14:textId="77777777" w:rsidR="00E21050" w:rsidRPr="00E21050" w:rsidRDefault="001B2286" w:rsidP="00E21050">
      <w:r w:rsidRPr="001B2286">
        <w:rPr>
          <w:lang w:val="nl-BE"/>
        </w:rPr>
        <w:t xml:space="preserve">De </w:t>
      </w:r>
      <w:r w:rsidR="00E21050">
        <w:rPr>
          <w:lang w:val="nl-BE"/>
        </w:rPr>
        <w:t>AWV-</w:t>
      </w:r>
      <w:r w:rsidRPr="001B2286">
        <w:rPr>
          <w:lang w:val="nl-BE"/>
        </w:rPr>
        <w:t xml:space="preserve">coördinator is de afgevaardigde van de </w:t>
      </w:r>
      <w:r w:rsidR="003C250D">
        <w:rPr>
          <w:lang w:val="nl-BE"/>
        </w:rPr>
        <w:t>aanbesteder</w:t>
      </w:r>
      <w:r>
        <w:rPr>
          <w:lang w:val="nl-BE"/>
        </w:rPr>
        <w:t xml:space="preserve"> </w:t>
      </w:r>
      <w:r w:rsidRPr="001B2286">
        <w:rPr>
          <w:lang w:val="nl-BE"/>
        </w:rPr>
        <w:t xml:space="preserve">voor de </w:t>
      </w:r>
      <w:r>
        <w:rPr>
          <w:lang w:val="nl-BE"/>
        </w:rPr>
        <w:t>gladheidbestrijding</w:t>
      </w:r>
      <w:r w:rsidRPr="001B2286">
        <w:rPr>
          <w:lang w:val="nl-BE"/>
        </w:rPr>
        <w:t xml:space="preserve"> op de laadplaats. </w:t>
      </w:r>
      <w:r w:rsidR="00E21050">
        <w:rPr>
          <w:lang w:val="nl-BE"/>
        </w:rPr>
        <w:t xml:space="preserve">De collega’s van de AWV-coördinator (leidinggevende en assistent-coördinatoren) die actief zijn in de winterdienst </w:t>
      </w:r>
      <w:r w:rsidR="00E21050" w:rsidRPr="00E21050">
        <w:rPr>
          <w:lang w:val="nl-BE"/>
        </w:rPr>
        <w:t>van de aanbest</w:t>
      </w:r>
      <w:r w:rsidR="00A1725E">
        <w:rPr>
          <w:lang w:val="nl-BE"/>
        </w:rPr>
        <w:t xml:space="preserve">eder </w:t>
      </w:r>
      <w:r w:rsidR="00E21050" w:rsidRPr="00E21050">
        <w:rPr>
          <w:lang w:val="nl-BE"/>
        </w:rPr>
        <w:t>staan eveneens in voor de opvolging en uitvoering van dit bestek</w:t>
      </w:r>
      <w:r w:rsidR="00E21050">
        <w:t>.</w:t>
      </w:r>
    </w:p>
    <w:p w14:paraId="0D6C8AEA" w14:textId="77777777" w:rsidR="00D9414E" w:rsidRPr="001A542B" w:rsidRDefault="006A6EDA" w:rsidP="001A542B">
      <w:pPr>
        <w:pStyle w:val="Kop3"/>
        <w:rPr>
          <w:lang w:val="nl-BE"/>
        </w:rPr>
      </w:pPr>
      <w:r>
        <w:rPr>
          <w:lang w:val="nl-BE"/>
        </w:rPr>
        <w:t>Opdrachtnemer</w:t>
      </w:r>
    </w:p>
    <w:p w14:paraId="1819E73C" w14:textId="77777777" w:rsidR="00CD439E" w:rsidRDefault="001A542B" w:rsidP="00CD439E">
      <w:pPr>
        <w:rPr>
          <w:lang w:val="nl-BE"/>
        </w:rPr>
      </w:pPr>
      <w:r>
        <w:rPr>
          <w:lang w:val="nl-BE"/>
        </w:rPr>
        <w:t>De</w:t>
      </w:r>
      <w:r w:rsidR="00BC312E">
        <w:rPr>
          <w:lang w:val="nl-BE"/>
        </w:rPr>
        <w:t xml:space="preserve"> firma die belast is met de uitvoering van onderhavig contract.</w:t>
      </w:r>
    </w:p>
    <w:p w14:paraId="34C8B36D" w14:textId="77777777" w:rsidR="00D9414E" w:rsidRPr="005222D7" w:rsidRDefault="00CD439E" w:rsidP="005222D7">
      <w:pPr>
        <w:pStyle w:val="Kop3"/>
      </w:pPr>
      <w:r>
        <w:t>Winterdienstprogramma</w:t>
      </w:r>
    </w:p>
    <w:p w14:paraId="12983325" w14:textId="77777777" w:rsidR="00ED7BDB" w:rsidRDefault="005222D7" w:rsidP="00ED7BDB">
      <w:r w:rsidRPr="005222D7">
        <w:t xml:space="preserve">Het </w:t>
      </w:r>
      <w:r w:rsidR="00CD439E">
        <w:t>op</w:t>
      </w:r>
      <w:r w:rsidRPr="005222D7">
        <w:t>volgsysteem van stroo</w:t>
      </w:r>
      <w:r w:rsidR="008155D7">
        <w:t xml:space="preserve">iers en sneeuwploegen. </w:t>
      </w:r>
      <w:r w:rsidR="00A04FFE">
        <w:t>In dit sy</w:t>
      </w:r>
      <w:r w:rsidR="00CD439E">
        <w:t>steem worden alle tijden bijgehouden en gecontroleerd</w:t>
      </w:r>
      <w:r w:rsidR="00A04FFE">
        <w:t xml:space="preserve">. Zowel de aanrijtijden, wachttijden en de strooi- en sneeuwruimingstijden. </w:t>
      </w:r>
      <w:r w:rsidR="00ED7BDB" w:rsidRPr="00ED7BDB">
        <w:t>De duur van deze tijden wordt gemeten en hiervoor wordt elk tijdstip apart afgerond naar het kwartier. Dit tijdstip wordt afgerond naar boven of naar beneden, naargelang het overschot meer of minder (gelijk) is dan 7,5 min. Dit houdt in dat bij het laden van smeltmiddelen de wachttijden kleiner dan 7,5 min worden gereduceerd tot 0 min. De aanvangstijd van de strooibeurt valt dan samen met de aanvang van de wachttijd.</w:t>
      </w:r>
    </w:p>
    <w:p w14:paraId="73EEBE0C" w14:textId="77777777" w:rsidR="00ED7BDB" w:rsidRDefault="00ED7BDB" w:rsidP="00ED7BDB"/>
    <w:p w14:paraId="28FDC7A0" w14:textId="77777777" w:rsidR="005222D7" w:rsidRDefault="008155D7" w:rsidP="005222D7">
      <w:r>
        <w:t>Op basis van dit systeem worden de betaalstaten opgemaakt.</w:t>
      </w:r>
      <w:r w:rsidR="00CD439E">
        <w:t xml:space="preserve"> </w:t>
      </w:r>
    </w:p>
    <w:p w14:paraId="2AE002F1" w14:textId="77777777" w:rsidR="005222D7" w:rsidRDefault="005222D7" w:rsidP="005222D7">
      <w:pPr>
        <w:pStyle w:val="Kop3"/>
      </w:pPr>
      <w:r>
        <w:t>Vlootinspectie en organisatiecheck</w:t>
      </w:r>
    </w:p>
    <w:p w14:paraId="6EDDABC5" w14:textId="77777777" w:rsidR="005222D7" w:rsidRPr="00342DFE" w:rsidRDefault="005222D7" w:rsidP="00342DFE">
      <w:r w:rsidRPr="005222D7">
        <w:t xml:space="preserve">Een door de </w:t>
      </w:r>
      <w:r w:rsidR="006A6EDA">
        <w:t>opdrachtnemer</w:t>
      </w:r>
      <w:r w:rsidRPr="005222D7">
        <w:t xml:space="preserve"> te houden inspectie per laadplaats van al het beschikbare</w:t>
      </w:r>
      <w:r w:rsidR="00A04FFE">
        <w:t xml:space="preserve"> </w:t>
      </w:r>
      <w:r w:rsidR="00500A3F">
        <w:t>glad</w:t>
      </w:r>
      <w:r w:rsidRPr="005222D7">
        <w:t>heidbestrijdingsmaterieel,</w:t>
      </w:r>
      <w:r w:rsidR="00356A47">
        <w:t xml:space="preserve"> waarbij </w:t>
      </w:r>
      <w:r w:rsidR="00356A47" w:rsidRPr="005E303F">
        <w:t>strooier</w:t>
      </w:r>
      <w:r w:rsidR="00356A47">
        <w:t xml:space="preserve"> en </w:t>
      </w:r>
      <w:r w:rsidRPr="005222D7">
        <w:t>s</w:t>
      </w:r>
      <w:r w:rsidR="00D803B5">
        <w:t>neeuwploeg voor- of opgebouwd</w:t>
      </w:r>
      <w:r w:rsidRPr="005222D7">
        <w:t xml:space="preserve"> in werking getest dient te worden, met de juiste tractie en met de vaste chauffeur</w:t>
      </w:r>
      <w:r w:rsidR="00905E61">
        <w:t>(</w:t>
      </w:r>
      <w:r w:rsidRPr="005222D7">
        <w:t>s</w:t>
      </w:r>
      <w:r w:rsidR="00905E61">
        <w:t>)</w:t>
      </w:r>
      <w:r w:rsidRPr="005222D7">
        <w:t xml:space="preserve">. </w:t>
      </w:r>
      <w:r w:rsidR="00E21050">
        <w:t>(zie art</w:t>
      </w:r>
      <w:r w:rsidR="00E21050" w:rsidRPr="000F79BF">
        <w:t>. 2.3</w:t>
      </w:r>
      <w:r w:rsidRPr="000F79BF">
        <w:t>.</w:t>
      </w:r>
      <w:r w:rsidR="00E21050" w:rsidRPr="000F79BF">
        <w:t>)</w:t>
      </w:r>
    </w:p>
    <w:p w14:paraId="491384B3" w14:textId="77777777" w:rsidR="00D9414E" w:rsidRPr="00447144" w:rsidRDefault="00905E61" w:rsidP="005222D7">
      <w:pPr>
        <w:pStyle w:val="Kop3"/>
      </w:pPr>
      <w:r w:rsidRPr="00447144">
        <w:t>Winterdienstperiode</w:t>
      </w:r>
    </w:p>
    <w:p w14:paraId="0CD6A2AB" w14:textId="77777777" w:rsidR="00E56E68" w:rsidRDefault="005222D7" w:rsidP="005222D7">
      <w:pPr>
        <w:rPr>
          <w:rFonts w:cs="Arial"/>
          <w:spacing w:val="-3"/>
        </w:rPr>
      </w:pPr>
      <w:r w:rsidRPr="005222D7">
        <w:t>De periode lopend van</w:t>
      </w:r>
      <w:r w:rsidR="001077FC">
        <w:t>af</w:t>
      </w:r>
      <w:r w:rsidRPr="005222D7">
        <w:t xml:space="preserve"> </w:t>
      </w:r>
      <w:r w:rsidR="00A06F73">
        <w:t xml:space="preserve">de derde maandag </w:t>
      </w:r>
      <w:r>
        <w:t xml:space="preserve">van </w:t>
      </w:r>
      <w:r w:rsidRPr="005222D7">
        <w:t>oktobe</w:t>
      </w:r>
      <w:r>
        <w:t xml:space="preserve">r van enig jaar tot </w:t>
      </w:r>
      <w:r w:rsidR="008155D7">
        <w:t xml:space="preserve">de </w:t>
      </w:r>
      <w:r w:rsidR="00CF2F61">
        <w:t>vierde</w:t>
      </w:r>
      <w:r>
        <w:t xml:space="preserve"> maandag van</w:t>
      </w:r>
      <w:r w:rsidRPr="005222D7">
        <w:t xml:space="preserve"> april van het daarop volgende jaar. </w:t>
      </w:r>
      <w:r w:rsidR="00F73187" w:rsidRPr="005D64EB">
        <w:rPr>
          <w:rFonts w:cs="Arial"/>
          <w:spacing w:val="-3"/>
        </w:rPr>
        <w:t>Wanneer de weersomstandigheden dit noodzaken, kan deze periode worden uitgebreid tijdens de maanden oktober en april, mits een voorafgaandelijke verwittiging van 24 uur.</w:t>
      </w:r>
    </w:p>
    <w:p w14:paraId="212B3338" w14:textId="77777777" w:rsidR="00922BEC" w:rsidRPr="00DA0B06" w:rsidRDefault="00922BEC" w:rsidP="005222D7">
      <w:r w:rsidRPr="003D5F74">
        <w:rPr>
          <w:rFonts w:cs="Arial"/>
          <w:spacing w:val="-3"/>
        </w:rPr>
        <w:t xml:space="preserve">Gedurende deze gehele winterperiode, richt de </w:t>
      </w:r>
      <w:r w:rsidR="006A6EDA">
        <w:rPr>
          <w:rFonts w:cs="Arial"/>
          <w:spacing w:val="-3"/>
        </w:rPr>
        <w:t>opdrachtnemer</w:t>
      </w:r>
      <w:r w:rsidRPr="003D5F74">
        <w:rPr>
          <w:rFonts w:cs="Arial"/>
          <w:spacing w:val="-3"/>
        </w:rPr>
        <w:t xml:space="preserve"> een systeem van permanentie in waarbij hij op elk ogenblik kan worden opgeroepen voor de uitvoering van de prestaties van de winterdienst.</w:t>
      </w:r>
    </w:p>
    <w:p w14:paraId="1158AE8F" w14:textId="77777777" w:rsidR="00D9414E" w:rsidRPr="006E5CEC" w:rsidRDefault="00AD6563" w:rsidP="005222D7">
      <w:pPr>
        <w:pStyle w:val="Kop3"/>
      </w:pPr>
      <w:r w:rsidRPr="006E5CEC">
        <w:t>Oproep</w:t>
      </w:r>
    </w:p>
    <w:p w14:paraId="122D54CE" w14:textId="77777777" w:rsidR="009237B4" w:rsidRPr="006E5CEC" w:rsidRDefault="005222D7" w:rsidP="001A542B">
      <w:r w:rsidRPr="006E5CEC">
        <w:t>Een opdracht van de</w:t>
      </w:r>
      <w:r w:rsidR="00D4039E" w:rsidRPr="006E5CEC">
        <w:t xml:space="preserve"> </w:t>
      </w:r>
      <w:r w:rsidR="009001AB" w:rsidRPr="006E5CEC">
        <w:t>AWV-coördinator</w:t>
      </w:r>
      <w:r w:rsidRPr="006E5CEC">
        <w:t xml:space="preserve"> tot het (laten) uitvoeren van gladheidbestrijding.</w:t>
      </w:r>
    </w:p>
    <w:p w14:paraId="701B26CB" w14:textId="77777777" w:rsidR="001A542B" w:rsidRDefault="005222D7" w:rsidP="001A542B">
      <w:r w:rsidRPr="006E5CEC">
        <w:t xml:space="preserve">De oproep wordt gegeven via het door de </w:t>
      </w:r>
      <w:r w:rsidR="006A6EDA">
        <w:t>opdrachtnemer</w:t>
      </w:r>
      <w:r w:rsidRPr="006E5CEC">
        <w:t xml:space="preserve"> opgegeven</w:t>
      </w:r>
      <w:r w:rsidR="00447144" w:rsidRPr="006E5CEC">
        <w:t xml:space="preserve"> uniek</w:t>
      </w:r>
      <w:r w:rsidRPr="006E5CEC">
        <w:t xml:space="preserve"> </w:t>
      </w:r>
      <w:r w:rsidR="00447144" w:rsidRPr="006E5CEC">
        <w:t xml:space="preserve">Belgisch </w:t>
      </w:r>
      <w:r w:rsidRPr="006E5CEC">
        <w:t>telefoonnummer</w:t>
      </w:r>
      <w:r w:rsidR="00905E61" w:rsidRPr="006E5CEC">
        <w:t xml:space="preserve"> dat 24 uur op 24 uur en 7 dagen op 7 bereikbaar moet zijn gedurende de volledige winterdienstperiode</w:t>
      </w:r>
      <w:r w:rsidRPr="006E5CEC">
        <w:t>.</w:t>
      </w:r>
    </w:p>
    <w:p w14:paraId="5CAC3048" w14:textId="77777777" w:rsidR="00D9414E" w:rsidRPr="00696F6B" w:rsidRDefault="00DB5C9F" w:rsidP="00696F6B">
      <w:pPr>
        <w:pStyle w:val="Kop3"/>
      </w:pPr>
      <w:r>
        <w:t>Algemene p</w:t>
      </w:r>
      <w:r w:rsidR="00696F6B">
        <w:t xml:space="preserve">reventieve </w:t>
      </w:r>
      <w:r w:rsidR="00AD6563" w:rsidRPr="00696F6B">
        <w:t xml:space="preserve">actie </w:t>
      </w:r>
    </w:p>
    <w:p w14:paraId="54C521C8" w14:textId="77777777" w:rsidR="00696F6B" w:rsidRPr="00696F6B" w:rsidRDefault="00696F6B" w:rsidP="00696F6B">
      <w:r w:rsidRPr="00696F6B">
        <w:t>Een strooiactie die gericht is op het voorkomen van gladheid</w:t>
      </w:r>
      <w:r>
        <w:t xml:space="preserve"> op alle </w:t>
      </w:r>
      <w:r w:rsidRPr="00DC34EC">
        <w:t xml:space="preserve">wegen </w:t>
      </w:r>
      <w:r w:rsidR="008D4774" w:rsidRPr="00DC34EC">
        <w:t xml:space="preserve">(incl. aanliggende fietspaden) </w:t>
      </w:r>
      <w:r w:rsidRPr="00DC34EC">
        <w:t>va</w:t>
      </w:r>
      <w:r>
        <w:t>n het district</w:t>
      </w:r>
      <w:r w:rsidRPr="00563CBE">
        <w:t>.</w:t>
      </w:r>
    </w:p>
    <w:p w14:paraId="29ADD784" w14:textId="77777777" w:rsidR="00D9414E" w:rsidRPr="00696F6B" w:rsidRDefault="00AD6563" w:rsidP="00696F6B">
      <w:pPr>
        <w:pStyle w:val="Kop3"/>
      </w:pPr>
      <w:r w:rsidRPr="00696F6B">
        <w:t>Curatieve actie</w:t>
      </w:r>
    </w:p>
    <w:p w14:paraId="0D319EF9" w14:textId="77777777" w:rsidR="00696F6B" w:rsidRDefault="00696F6B" w:rsidP="00696F6B">
      <w:r w:rsidRPr="00696F6B">
        <w:t xml:space="preserve">Een strooi- en/of </w:t>
      </w:r>
      <w:r>
        <w:t>sneeuwruimings</w:t>
      </w:r>
      <w:r w:rsidR="00AC6318">
        <w:t xml:space="preserve">actie </w:t>
      </w:r>
      <w:r w:rsidRPr="00696F6B">
        <w:t>die gericht is op het bestrijden van optredende gladheid</w:t>
      </w:r>
      <w:r w:rsidR="005F77F3">
        <w:t>,</w:t>
      </w:r>
      <w:r w:rsidR="005F77F3" w:rsidRPr="00696F6B">
        <w:t xml:space="preserve"> voornamelijk</w:t>
      </w:r>
      <w:r w:rsidR="00393A6F">
        <w:t xml:space="preserve"> als gevolg van sneeuwval en/of</w:t>
      </w:r>
      <w:r w:rsidR="005F77F3" w:rsidRPr="00696F6B">
        <w:t xml:space="preserve"> ijzel</w:t>
      </w:r>
      <w:r w:rsidR="005E303F">
        <w:t xml:space="preserve"> zowel op wegen als aanliggende fietspaden.</w:t>
      </w:r>
    </w:p>
    <w:p w14:paraId="43AC7CE4" w14:textId="77777777" w:rsidR="00F75CA2" w:rsidRPr="00DA6BEB" w:rsidRDefault="00C7744B" w:rsidP="00F75CA2">
      <w:pPr>
        <w:pStyle w:val="Kop3"/>
      </w:pPr>
      <w:r w:rsidRPr="00DA6BEB">
        <w:t>L</w:t>
      </w:r>
      <w:r w:rsidR="00F75CA2" w:rsidRPr="00DA6BEB">
        <w:t>aadactie</w:t>
      </w:r>
    </w:p>
    <w:p w14:paraId="4B4006C7" w14:textId="77777777" w:rsidR="00C7744B" w:rsidRPr="00313C6F" w:rsidRDefault="00C7744B" w:rsidP="00C7744B">
      <w:r w:rsidRPr="00313C6F">
        <w:t>Een actie die gerich</w:t>
      </w:r>
      <w:r w:rsidR="00313C6F" w:rsidRPr="00313C6F">
        <w:t>t is op het laden van strooiers, laden van fietspadstrooiers en</w:t>
      </w:r>
      <w:r w:rsidRPr="00313C6F">
        <w:t xml:space="preserve"> het </w:t>
      </w:r>
      <w:r w:rsidR="00D42059">
        <w:t>opduwen</w:t>
      </w:r>
      <w:r w:rsidRPr="00313C6F">
        <w:t xml:space="preserve"> van het zout in de horizonta</w:t>
      </w:r>
      <w:r w:rsidR="00313C6F" w:rsidRPr="00313C6F">
        <w:t>le silo’s na levering zout.</w:t>
      </w:r>
    </w:p>
    <w:p w14:paraId="7250D2DC" w14:textId="77777777" w:rsidR="00696F6B" w:rsidRDefault="00696F6B" w:rsidP="00696F6B">
      <w:pPr>
        <w:pStyle w:val="Kop3"/>
      </w:pPr>
      <w:r>
        <w:t>Prioritaire wegen</w:t>
      </w:r>
    </w:p>
    <w:p w14:paraId="21B64892" w14:textId="77777777" w:rsidR="00AC6318" w:rsidRPr="00696F6B" w:rsidRDefault="00696F6B" w:rsidP="00696F6B">
      <w:r>
        <w:t>D</w:t>
      </w:r>
      <w:r w:rsidR="00AC6318">
        <w:t>it zijn de belangrijkste wegen (autosnelwegen, primaire wegen, secundaire wegen) van het district die bij sneeuwval</w:t>
      </w:r>
      <w:r w:rsidR="007D2AFE">
        <w:t xml:space="preserve"> bij voorrang, dus</w:t>
      </w:r>
      <w:r w:rsidR="00AC6318">
        <w:t xml:space="preserve"> </w:t>
      </w:r>
      <w:r w:rsidR="007D2AFE">
        <w:t xml:space="preserve">als </w:t>
      </w:r>
      <w:r w:rsidR="00AC6318">
        <w:t>eerst</w:t>
      </w:r>
      <w:r w:rsidR="007D2AFE">
        <w:t xml:space="preserve">e, </w:t>
      </w:r>
      <w:r w:rsidR="00AC6318">
        <w:t xml:space="preserve"> geruimd dienen te worden</w:t>
      </w:r>
      <w:r w:rsidR="007D2AFE">
        <w:t>. B</w:t>
      </w:r>
      <w:r w:rsidR="00EE3B89">
        <w:t>ij een te kort aan smeltmiddel</w:t>
      </w:r>
      <w:r w:rsidR="00AC6318">
        <w:t xml:space="preserve"> </w:t>
      </w:r>
      <w:r w:rsidR="007D2AFE">
        <w:t xml:space="preserve">zijn het </w:t>
      </w:r>
      <w:r w:rsidR="00D4039E">
        <w:t xml:space="preserve">enkel nog </w:t>
      </w:r>
      <w:r w:rsidR="007D2AFE">
        <w:t xml:space="preserve">deze wegen die </w:t>
      </w:r>
      <w:r w:rsidR="00AC6318">
        <w:t>gestrooid</w:t>
      </w:r>
      <w:r w:rsidR="007D2AFE">
        <w:t xml:space="preserve"> / geruimd</w:t>
      </w:r>
      <w:r w:rsidR="00AC6318">
        <w:t xml:space="preserve"> </w:t>
      </w:r>
      <w:r w:rsidR="007D2AFE">
        <w:t xml:space="preserve">dienen </w:t>
      </w:r>
      <w:r w:rsidR="00AC6318" w:rsidRPr="00300E07">
        <w:t>te worden</w:t>
      </w:r>
      <w:r w:rsidR="00137A70">
        <w:t xml:space="preserve"> (dus zonder dat de niet-</w:t>
      </w:r>
      <w:r w:rsidR="008155D7" w:rsidRPr="00300E07">
        <w:t>prioritaire wegen worden gestrooid)</w:t>
      </w:r>
      <w:r w:rsidR="00AC6318" w:rsidRPr="00300E07">
        <w:t>.</w:t>
      </w:r>
    </w:p>
    <w:p w14:paraId="690ACC3F" w14:textId="77777777" w:rsidR="00D9414E" w:rsidRPr="00DA6BEB" w:rsidRDefault="00AD6563" w:rsidP="002D3B17">
      <w:pPr>
        <w:pStyle w:val="Kop3"/>
      </w:pPr>
      <w:r w:rsidRPr="00DA6BEB">
        <w:t>Wacht</w:t>
      </w:r>
      <w:r w:rsidR="00A04FFE" w:rsidRPr="00DA6BEB">
        <w:t>tijd</w:t>
      </w:r>
    </w:p>
    <w:p w14:paraId="5E4A8A77" w14:textId="77777777" w:rsidR="00D4039E" w:rsidRPr="00A24DDB" w:rsidRDefault="00A24DDB" w:rsidP="00A24DDB">
      <w:r w:rsidRPr="00A24DDB">
        <w:t xml:space="preserve">De tijd </w:t>
      </w:r>
      <w:r w:rsidR="00BB0F3F">
        <w:t>waarin</w:t>
      </w:r>
      <w:r w:rsidRPr="00A24DDB">
        <w:t xml:space="preserve"> de </w:t>
      </w:r>
      <w:r w:rsidR="006A6EDA">
        <w:t>opdrachtnemer</w:t>
      </w:r>
      <w:r w:rsidRPr="00A24DDB">
        <w:t xml:space="preserve"> zich beschikbaar dient te houden </w:t>
      </w:r>
      <w:r w:rsidR="00393A6F">
        <w:t xml:space="preserve">op de laadplaats </w:t>
      </w:r>
      <w:r w:rsidRPr="00A24DDB">
        <w:t>voor de ui</w:t>
      </w:r>
      <w:r w:rsidR="009759A5">
        <w:t>tvo</w:t>
      </w:r>
      <w:r w:rsidR="00393A6F">
        <w:t>ering van de dienstverlening</w:t>
      </w:r>
      <w:r w:rsidR="009759A5">
        <w:t>.</w:t>
      </w:r>
      <w:r w:rsidR="00F64152">
        <w:t xml:space="preserve"> Binnen de wachttijd wordt verwacht van de </w:t>
      </w:r>
      <w:r w:rsidR="006A6EDA">
        <w:t>opdrachtnemer</w:t>
      </w:r>
      <w:r w:rsidR="00F64152">
        <w:t xml:space="preserve"> dat hij hulp biedt bij defecten aan strooiers (bv leegscheppen strooier), het opzetten van de sneeuwploegen bij alle voertuigen,… </w:t>
      </w:r>
      <w:proofErr w:type="spellStart"/>
      <w:r w:rsidR="00F64152">
        <w:t>maw</w:t>
      </w:r>
      <w:proofErr w:type="spellEnd"/>
      <w:r w:rsidR="00F64152">
        <w:t>.  allerlei taken in functie van een zo vlot mogelijke gladheidbestrijding.</w:t>
      </w:r>
    </w:p>
    <w:p w14:paraId="6CAEE18D" w14:textId="77777777" w:rsidR="00D9414E" w:rsidRPr="00A24DDB" w:rsidRDefault="00AD6563" w:rsidP="002D3B17">
      <w:pPr>
        <w:pStyle w:val="Kop3"/>
      </w:pPr>
      <w:r w:rsidRPr="00A24DDB">
        <w:t>Referentieroute</w:t>
      </w:r>
    </w:p>
    <w:p w14:paraId="0C0FD4C3" w14:textId="77777777" w:rsidR="00A24DDB" w:rsidRDefault="00A24DDB" w:rsidP="00A24DDB">
      <w:r w:rsidRPr="00A24DDB">
        <w:t xml:space="preserve">De </w:t>
      </w:r>
      <w:r w:rsidR="00BF54F7">
        <w:t>strooi</w:t>
      </w:r>
      <w:r w:rsidRPr="00A24DDB">
        <w:t xml:space="preserve">route zoals deze door </w:t>
      </w:r>
      <w:r w:rsidR="00673A37">
        <w:t>de opdrachtgever</w:t>
      </w:r>
      <w:r w:rsidRPr="00A24DDB">
        <w:t xml:space="preserve"> is</w:t>
      </w:r>
      <w:r w:rsidR="00D4039E">
        <w:t xml:space="preserve"> ingereden ten behoeve van het </w:t>
      </w:r>
      <w:r w:rsidRPr="00A24DDB">
        <w:t>inrichten van een geautomatiseerde be</w:t>
      </w:r>
      <w:r w:rsidR="001521D9">
        <w:t>heersing van het bestek door het Agentschap Wegen en Verkeer. De referentieroute wordt ingereden met behulp van een simulatiekoffer.</w:t>
      </w:r>
      <w:r w:rsidR="002D3B17">
        <w:t xml:space="preserve"> Dit is een koffer die de strooiactie kan simuleren zodat deze route vanuit een gewone wagen kan ingereden worden </w:t>
      </w:r>
      <w:r w:rsidR="007C5FED">
        <w:t xml:space="preserve">(met </w:t>
      </w:r>
      <w:proofErr w:type="spellStart"/>
      <w:r w:rsidR="007C5FED">
        <w:t>ingave</w:t>
      </w:r>
      <w:proofErr w:type="spellEnd"/>
      <w:r w:rsidR="007C5FED">
        <w:t xml:space="preserve"> van strooibreedte (zie 1.1.24))</w:t>
      </w:r>
      <w:r w:rsidR="002D3B17">
        <w:t>.</w:t>
      </w:r>
    </w:p>
    <w:p w14:paraId="5661FE1A" w14:textId="77777777" w:rsidR="00300E07" w:rsidRDefault="00300E07" w:rsidP="00300E07">
      <w:pPr>
        <w:pStyle w:val="Kop3"/>
      </w:pPr>
      <w:r>
        <w:t>Automatisch strooien</w:t>
      </w:r>
    </w:p>
    <w:p w14:paraId="085E0D4E" w14:textId="77777777" w:rsidR="00300E07" w:rsidRPr="00300E07" w:rsidRDefault="007C5FED" w:rsidP="00300E07">
      <w:r>
        <w:t>H</w:t>
      </w:r>
      <w:r w:rsidRPr="007C5FED">
        <w:t xml:space="preserve">et Agentschap Wegen en Verkeer </w:t>
      </w:r>
      <w:r>
        <w:t>werkt</w:t>
      </w:r>
      <w:r w:rsidRPr="007C5FED">
        <w:t xml:space="preserve"> met het systeem van automatisch strooien. </w:t>
      </w:r>
      <w:r w:rsidR="009759A5">
        <w:t>Met dit</w:t>
      </w:r>
      <w:r w:rsidRPr="007C5FED">
        <w:t xml:space="preserve"> systeem wordt niet enkel de chauffeur begeleid door een </w:t>
      </w:r>
      <w:proofErr w:type="spellStart"/>
      <w:r w:rsidRPr="007C5FED">
        <w:t>gps-systeem</w:t>
      </w:r>
      <w:proofErr w:type="spellEnd"/>
      <w:r w:rsidRPr="007C5FED">
        <w:t xml:space="preserve">, maar wordt ook de hoeveelheid zout en de strooibreedte aangepast aan de configuratie van de weg doordat de strooitrajecten op voorhand werden ingelezen. Op die manier </w:t>
      </w:r>
      <w:r>
        <w:t>wordt op voorhand bepaald hoeveel zout moet meegegeven worden met de strooier.</w:t>
      </w:r>
      <w:r w:rsidR="009759A5">
        <w:t xml:space="preserve">  Het automatisch strooien is verplicht te gebruiken.</w:t>
      </w:r>
    </w:p>
    <w:p w14:paraId="1B31255B" w14:textId="77777777" w:rsidR="00D9414E" w:rsidRPr="00A24DDB" w:rsidRDefault="00AD6563" w:rsidP="002D3B17">
      <w:pPr>
        <w:pStyle w:val="Kop3"/>
      </w:pPr>
      <w:r w:rsidRPr="00A24DDB">
        <w:t>Strooiroute</w:t>
      </w:r>
    </w:p>
    <w:p w14:paraId="4772DA7E" w14:textId="77777777" w:rsidR="00A24DDB" w:rsidRPr="00A24DDB" w:rsidRDefault="00A24DDB" w:rsidP="00A24DDB">
      <w:r w:rsidRPr="00A24DDB">
        <w:t xml:space="preserve">De route die wordt gereden tijdens de gladheidbestrijding, te rekenen vanaf de laadplaats tot en met </w:t>
      </w:r>
      <w:r w:rsidR="00EE3B89">
        <w:t xml:space="preserve">het terugrijden naar </w:t>
      </w:r>
      <w:r w:rsidRPr="00A24DDB">
        <w:t>de laadplaats.</w:t>
      </w:r>
      <w:r w:rsidR="00330C7F">
        <w:t xml:space="preserve"> </w:t>
      </w:r>
      <w:r w:rsidR="00330C7F" w:rsidRPr="00B870C0">
        <w:t xml:space="preserve">Gedurende </w:t>
      </w:r>
      <w:r w:rsidR="003E3339">
        <w:t xml:space="preserve">deze strooiroute wordt, </w:t>
      </w:r>
      <w:r w:rsidR="00330C7F" w:rsidRPr="00B870C0">
        <w:t xml:space="preserve">afhankelijk van </w:t>
      </w:r>
      <w:r w:rsidR="003E3339">
        <w:t xml:space="preserve">de referentieroute, </w:t>
      </w:r>
      <w:r w:rsidR="00330C7F" w:rsidRPr="00B870C0">
        <w:t xml:space="preserve"> gestrooid </w:t>
      </w:r>
      <w:r w:rsidR="003E3339">
        <w:t>of niet gestrooid.</w:t>
      </w:r>
    </w:p>
    <w:p w14:paraId="1C34E3B9" w14:textId="77777777" w:rsidR="00D9414E" w:rsidRPr="00A24DDB" w:rsidRDefault="002D3B17" w:rsidP="002D3B17">
      <w:pPr>
        <w:pStyle w:val="Kop3"/>
      </w:pPr>
      <w:r>
        <w:t>Snee</w:t>
      </w:r>
      <w:r w:rsidR="00D9414E">
        <w:t>uw</w:t>
      </w:r>
      <w:r>
        <w:t>ruimings</w:t>
      </w:r>
      <w:r w:rsidR="00AD6563" w:rsidRPr="00A24DDB">
        <w:t>route</w:t>
      </w:r>
    </w:p>
    <w:p w14:paraId="341102C7" w14:textId="77777777" w:rsidR="00A24DDB" w:rsidRDefault="00A24DDB" w:rsidP="00A24DDB">
      <w:r w:rsidRPr="00A24DDB">
        <w:t>De route die tijdens een curatieve actie ten behoeve van het</w:t>
      </w:r>
      <w:r w:rsidR="003E3339">
        <w:t xml:space="preserve"> ruimen van sneeuw </w:t>
      </w:r>
      <w:r w:rsidR="00BB0F3F">
        <w:t>dient</w:t>
      </w:r>
      <w:r w:rsidR="00BB0F3F" w:rsidRPr="00A24DDB">
        <w:t xml:space="preserve"> </w:t>
      </w:r>
      <w:r w:rsidR="002D3B17">
        <w:t xml:space="preserve">gereden </w:t>
      </w:r>
      <w:r w:rsidRPr="00A24DDB">
        <w:t>te worden, met al het beschikbare materieel, zodat het gehele wegdek van het totale areaal van sneeuw kan worden ontdaan</w:t>
      </w:r>
      <w:r w:rsidR="00BB0F3F">
        <w:t>.</w:t>
      </w:r>
    </w:p>
    <w:p w14:paraId="0BA46C94" w14:textId="77777777" w:rsidR="002D3B17" w:rsidRDefault="002D3B17" w:rsidP="002D3B17">
      <w:pPr>
        <w:pStyle w:val="Kop3"/>
      </w:pPr>
      <w:r w:rsidRPr="00696F6B">
        <w:t>Sneeuwplan</w:t>
      </w:r>
    </w:p>
    <w:p w14:paraId="3DE62CE7" w14:textId="77777777" w:rsidR="008D4774" w:rsidRDefault="002D3B17" w:rsidP="002D3B17">
      <w:r>
        <w:t>Dit is een plan</w:t>
      </w:r>
      <w:r w:rsidR="00871950">
        <w:t xml:space="preserve"> </w:t>
      </w:r>
      <w:r w:rsidR="00BB0F3F">
        <w:t xml:space="preserve">dat  in werking treedt </w:t>
      </w:r>
      <w:r>
        <w:t xml:space="preserve">bij sneeuwval </w:t>
      </w:r>
      <w:r w:rsidR="00BB0F3F">
        <w:t xml:space="preserve">en </w:t>
      </w:r>
      <w:r>
        <w:t>d</w:t>
      </w:r>
      <w:r w:rsidR="00871950">
        <w:t>at</w:t>
      </w:r>
      <w:r w:rsidR="00330C7F">
        <w:t xml:space="preserve"> </w:t>
      </w:r>
      <w:r>
        <w:t>meegeeft welke wegen/rijstroken eerst dienen vrijgemaakt te worden en</w:t>
      </w:r>
      <w:r w:rsidR="00A3315D">
        <w:t xml:space="preserve"> </w:t>
      </w:r>
      <w:r>
        <w:t xml:space="preserve"> welke wegen/rijstroken</w:t>
      </w:r>
      <w:r w:rsidR="00A3315D">
        <w:t xml:space="preserve"> vervolgens</w:t>
      </w:r>
      <w:r>
        <w:t xml:space="preserve"> dienen vrijgemaakt</w:t>
      </w:r>
      <w:r w:rsidR="001C130D">
        <w:t xml:space="preserve"> te </w:t>
      </w:r>
      <w:r>
        <w:t xml:space="preserve">worden. Het aantal sneeuwploegen die op hetzelfde moment </w:t>
      </w:r>
      <w:r w:rsidR="00A3315D">
        <w:t>ingezet worden is hierin ook bepaald.</w:t>
      </w:r>
    </w:p>
    <w:p w14:paraId="42556A2B" w14:textId="77777777" w:rsidR="00AD6652" w:rsidRPr="00E415EE" w:rsidRDefault="00A3315D" w:rsidP="006B604E">
      <w:pPr>
        <w:pStyle w:val="Kop2"/>
      </w:pPr>
      <w:r w:rsidRPr="00E415EE">
        <w:t>Inform</w:t>
      </w:r>
      <w:r w:rsidR="00622BFC">
        <w:t>atie laadplaatsen en gladheidbestrijdingsmaterieel</w:t>
      </w:r>
    </w:p>
    <w:p w14:paraId="61D6BBB3" w14:textId="77777777" w:rsidR="006F249E" w:rsidRDefault="006F249E" w:rsidP="006B604E">
      <w:r>
        <w:t xml:space="preserve">Het gladheidbestrijdingsmaterieel en de smeltmiddelen bevinden </w:t>
      </w:r>
      <w:r w:rsidR="00AD6652">
        <w:t xml:space="preserve">zich </w:t>
      </w:r>
      <w:r>
        <w:t>op de laadplaatsen.  Het materieel is</w:t>
      </w:r>
      <w:r w:rsidR="00170F32">
        <w:t xml:space="preserve"> gekoppeld aan de laadplaatsen </w:t>
      </w:r>
      <w:r>
        <w:t xml:space="preserve">en dient na elke actie op </w:t>
      </w:r>
      <w:r w:rsidR="00E60118">
        <w:t xml:space="preserve">de </w:t>
      </w:r>
      <w:r>
        <w:t>desbetreffende laadplaats te worden teruggeplaatst.</w:t>
      </w:r>
    </w:p>
    <w:p w14:paraId="05EBB831" w14:textId="77777777" w:rsidR="00F56740" w:rsidRDefault="00170F32" w:rsidP="006B604E">
      <w:r>
        <w:t xml:space="preserve">Na elke strooi- en/of </w:t>
      </w:r>
      <w:r w:rsidR="00BE3B6E">
        <w:t>sneeuwruimingsactie dienen de bedieningskasten van het gladheidbestrijdingsmaterieel op de daarvoor bestemde plaatsen te</w:t>
      </w:r>
      <w:r w:rsidR="00AD6652">
        <w:t xml:space="preserve">rug geplaatst te worden. </w:t>
      </w:r>
      <w:r w:rsidR="00BE3B6E">
        <w:t xml:space="preserve">Het stallen van materieel buiten deze locaties is niet toegestaan.  </w:t>
      </w:r>
    </w:p>
    <w:p w14:paraId="3F05F46F" w14:textId="77777777" w:rsidR="00313C6F" w:rsidRDefault="00313C6F" w:rsidP="006B604E"/>
    <w:p w14:paraId="627F2ED9" w14:textId="77777777" w:rsidR="00313C6F" w:rsidRDefault="00313C6F" w:rsidP="00DA0B06">
      <w:r>
        <w:t>Een overzicht</w:t>
      </w:r>
      <w:r w:rsidR="00AA7793">
        <w:t xml:space="preserve"> van de laadplaatsen vind je terug </w:t>
      </w:r>
      <w:r w:rsidR="00DA0B06" w:rsidRPr="00EA2CF4">
        <w:t>onder ar</w:t>
      </w:r>
      <w:r w:rsidR="00EA2CF4" w:rsidRPr="00EA2CF4">
        <w:t>t. 58 –</w:t>
      </w:r>
      <w:r w:rsidR="00EA2CF4">
        <w:t xml:space="preserve"> percelen van het administratief gedeelte.</w:t>
      </w:r>
    </w:p>
    <w:p w14:paraId="44352395" w14:textId="77777777" w:rsidR="00EA2CF4" w:rsidRPr="007E6D4C" w:rsidRDefault="00EA2CF4" w:rsidP="00DA0B06"/>
    <w:p w14:paraId="45A2E26C" w14:textId="77777777" w:rsidR="003C250D" w:rsidRDefault="00313C6F" w:rsidP="00043E30">
      <w:r>
        <w:t xml:space="preserve">Een overzicht van de </w:t>
      </w:r>
      <w:r w:rsidR="003C250D" w:rsidRPr="00313C6F">
        <w:t>strooi</w:t>
      </w:r>
      <w:r w:rsidR="009A3FD9" w:rsidRPr="00313C6F">
        <w:t xml:space="preserve">- en </w:t>
      </w:r>
      <w:r w:rsidR="009A3FD9" w:rsidRPr="00EA2CF4">
        <w:t>sneeuwruimingsroutes</w:t>
      </w:r>
      <w:r w:rsidRPr="00EA2CF4">
        <w:t xml:space="preserve"> </w:t>
      </w:r>
      <w:r w:rsidR="000E156B">
        <w:t>(zie bijlage 5</w:t>
      </w:r>
      <w:r w:rsidRPr="00EA2CF4">
        <w:t>)</w:t>
      </w:r>
      <w:r>
        <w:t xml:space="preserve"> </w:t>
      </w:r>
      <w:r w:rsidR="00DA0B06" w:rsidRPr="00313C6F">
        <w:t xml:space="preserve">zijn ter info </w:t>
      </w:r>
      <w:r w:rsidR="003C250D" w:rsidRPr="00313C6F">
        <w:t>opgenomen in dit bestek aangezien per laadplaats wordt aanbesteed.</w:t>
      </w:r>
      <w:r w:rsidR="003C250D">
        <w:t xml:space="preserve"> De strooiroutes op de laadplaatsen zijn ongeveer gelijkwaardig</w:t>
      </w:r>
      <w:r w:rsidR="00DA6BEB">
        <w:t xml:space="preserve"> maar er zitten tijdsverschillen tussen de routes. Deze routes kunnen steeds herzien worden en de opdrachtnemer kan opdracht krijgen om binnen dezelfde winterperiode verschillende referentieroutes te strooien.</w:t>
      </w:r>
      <w:r w:rsidR="003C250D">
        <w:t xml:space="preserve"> </w:t>
      </w:r>
    </w:p>
    <w:p w14:paraId="14D5142A" w14:textId="77777777" w:rsidR="00313C6F" w:rsidRDefault="00313C6F" w:rsidP="00313C6F"/>
    <w:p w14:paraId="4D735B4F" w14:textId="77777777" w:rsidR="00BC54A1" w:rsidRPr="001314F3" w:rsidRDefault="00C6274A" w:rsidP="00313C6F">
      <w:pPr>
        <w:pStyle w:val="Kop2"/>
      </w:pPr>
      <w:r w:rsidRPr="001314F3">
        <w:t xml:space="preserve">Eisen te stellen aan voertuigen voor strooiers en/of sneeuwploegen, laadschop, </w:t>
      </w:r>
    </w:p>
    <w:p w14:paraId="5D82CD8C" w14:textId="77777777" w:rsidR="003B407A" w:rsidRPr="00DA6BEB" w:rsidRDefault="003B407A" w:rsidP="003B407A">
      <w:pPr>
        <w:pStyle w:val="Kop3"/>
      </w:pPr>
      <w:r w:rsidRPr="00DA6BEB">
        <w:t>Eisen voor</w:t>
      </w:r>
      <w:r w:rsidR="00C6274A" w:rsidRPr="00DA6BEB">
        <w:t xml:space="preserve"> v</w:t>
      </w:r>
      <w:r w:rsidR="00DA61D1" w:rsidRPr="00DA6BEB">
        <w:t>rachtwagen</w:t>
      </w:r>
      <w:r w:rsidR="00C6274A" w:rsidRPr="00DA6BEB">
        <w:t xml:space="preserve"> van strooiers en/of sneeuwploegen</w:t>
      </w:r>
      <w:r w:rsidRPr="00DA6BEB">
        <w:t xml:space="preserve"> </w:t>
      </w:r>
      <w:r w:rsidR="00FF1924" w:rsidRPr="00DA6BEB">
        <w:t xml:space="preserve"> </w:t>
      </w:r>
    </w:p>
    <w:p w14:paraId="7E146A9E" w14:textId="77777777" w:rsidR="000446E0" w:rsidRDefault="000446E0" w:rsidP="000446E0">
      <w:r>
        <w:t xml:space="preserve">De vrachtwagen van de </w:t>
      </w:r>
      <w:r w:rsidR="006A6EDA">
        <w:t>opdrachtnemer</w:t>
      </w:r>
      <w:r>
        <w:t xml:space="preserve"> moet voldoen aan volgende eisen:</w:t>
      </w:r>
    </w:p>
    <w:p w14:paraId="704B2BC7" w14:textId="77777777" w:rsidR="000446E0" w:rsidRDefault="000446E0" w:rsidP="000446E0"/>
    <w:p w14:paraId="0EDB5F37" w14:textId="77777777" w:rsidR="000446E0" w:rsidRDefault="000446E0" w:rsidP="006672D8">
      <w:pPr>
        <w:pStyle w:val="Lijstalinea"/>
        <w:numPr>
          <w:ilvl w:val="2"/>
          <w:numId w:val="3"/>
        </w:numPr>
      </w:pPr>
      <w:r>
        <w:t xml:space="preserve">De vrachtwagen waarop het strooitoestel geplaatst wordt, bestaat uit één geheel. </w:t>
      </w:r>
    </w:p>
    <w:p w14:paraId="10E08671" w14:textId="77777777" w:rsidR="000446E0" w:rsidRDefault="000446E0" w:rsidP="006672D8">
      <w:pPr>
        <w:pStyle w:val="Lijstalinea"/>
        <w:numPr>
          <w:ilvl w:val="2"/>
          <w:numId w:val="3"/>
        </w:numPr>
      </w:pPr>
      <w:r w:rsidRPr="00E63077">
        <w:t xml:space="preserve">De vrachtwagen heeft een </w:t>
      </w:r>
      <w:r w:rsidRPr="00DC3ED1">
        <w:t>nuttig</w:t>
      </w:r>
      <w:r w:rsidRPr="00E8315F">
        <w:rPr>
          <w:i/>
        </w:rPr>
        <w:t xml:space="preserve"> </w:t>
      </w:r>
      <w:r w:rsidRPr="00DC3ED1">
        <w:t>laadvermogen van minimum 10 ton</w:t>
      </w:r>
      <w:r w:rsidRPr="00E63077">
        <w:t>.</w:t>
      </w:r>
    </w:p>
    <w:p w14:paraId="10925F24" w14:textId="77777777" w:rsidR="000446E0" w:rsidRDefault="000446E0" w:rsidP="006672D8">
      <w:pPr>
        <w:pStyle w:val="Lijstalinea"/>
        <w:numPr>
          <w:ilvl w:val="2"/>
          <w:numId w:val="3"/>
        </w:numPr>
      </w:pPr>
      <w:r>
        <w:t xml:space="preserve">De vrachtwagen moet de achterkant van de laadbak in onbelaste toestand minimaal 20 graden kunnen laten kantelen teneinde de strooier veilig te kunnen opzetten. Dit kan </w:t>
      </w:r>
      <w:proofErr w:type="spellStart"/>
      <w:r>
        <w:t>b.m.v</w:t>
      </w:r>
      <w:proofErr w:type="spellEnd"/>
      <w:r>
        <w:t xml:space="preserve">. </w:t>
      </w:r>
      <w:proofErr w:type="spellStart"/>
      <w:r>
        <w:t>kipbak</w:t>
      </w:r>
      <w:proofErr w:type="spellEnd"/>
      <w:r>
        <w:t xml:space="preserve">, containersysteem, hydraulische of pneumatische hefinstelling van de </w:t>
      </w:r>
      <w:proofErr w:type="spellStart"/>
      <w:r>
        <w:t>achterveren</w:t>
      </w:r>
      <w:proofErr w:type="spellEnd"/>
      <w:r>
        <w:t xml:space="preserve"> van de vrachtwagen, …. Ongeacht het systeem dient de </w:t>
      </w:r>
      <w:r w:rsidR="006A6EDA">
        <w:t>opdrachtnemer</w:t>
      </w:r>
      <w:r>
        <w:t xml:space="preserve"> er voor te zorgen dat de strooiplaat niet kan beschadigd geraken wanneer de vrachtwagen niet in gebruik is.</w:t>
      </w:r>
    </w:p>
    <w:p w14:paraId="5A58A37F" w14:textId="77777777" w:rsidR="000446E0" w:rsidRDefault="000446E0" w:rsidP="006672D8">
      <w:pPr>
        <w:pStyle w:val="Lijstalinea"/>
        <w:numPr>
          <w:ilvl w:val="2"/>
          <w:numId w:val="3"/>
        </w:numPr>
      </w:pPr>
      <w:r w:rsidRPr="00676591">
        <w:t xml:space="preserve">De laadbaklengte moet minimum 4 meter en maximum 7 meter bedragen, om problemen </w:t>
      </w:r>
      <w:r w:rsidRPr="00640A4F">
        <w:t>met de verlengdraad van he</w:t>
      </w:r>
      <w:r>
        <w:t>t bedieningskastje van het strooitoestel te vermijden.</w:t>
      </w:r>
    </w:p>
    <w:p w14:paraId="15851A8D" w14:textId="77777777" w:rsidR="000446E0" w:rsidRDefault="000446E0" w:rsidP="006672D8">
      <w:pPr>
        <w:pStyle w:val="Lijstalinea"/>
        <w:numPr>
          <w:ilvl w:val="2"/>
          <w:numId w:val="3"/>
        </w:numPr>
      </w:pPr>
      <w:r w:rsidRPr="00676591">
        <w:t>De afstand van de bovenkant van het laadplatform ten opzichte van de grond moet tussen 1,25 meter en 1,</w:t>
      </w:r>
      <w:r>
        <w:t>75</w:t>
      </w:r>
      <w:r w:rsidRPr="00676591">
        <w:t xml:space="preserve"> meter zijn. Deze afstand kan een rol spelen bij de toewijzing in functie </w:t>
      </w:r>
      <w:r w:rsidRPr="00E63077">
        <w:t>van de beschikbare strooi</w:t>
      </w:r>
      <w:r>
        <w:t>toestellen</w:t>
      </w:r>
      <w:r w:rsidRPr="00E63077">
        <w:t xml:space="preserve"> op het district. De voorkeur gaat uit naar laadbakken </w:t>
      </w:r>
      <w:r>
        <w:t xml:space="preserve">op een hoogte van 1,40 </w:t>
      </w:r>
      <w:r w:rsidRPr="00E63077">
        <w:t>tot 1</w:t>
      </w:r>
      <w:r>
        <w:t>,</w:t>
      </w:r>
      <w:r w:rsidRPr="00E63077">
        <w:t>60</w:t>
      </w:r>
      <w:r>
        <w:t xml:space="preserve"> meter</w:t>
      </w:r>
      <w:r w:rsidRPr="00E63077">
        <w:t xml:space="preserve">. </w:t>
      </w:r>
    </w:p>
    <w:p w14:paraId="2E585DC7" w14:textId="77777777" w:rsidR="000446E0" w:rsidRDefault="000446E0" w:rsidP="006672D8">
      <w:pPr>
        <w:pStyle w:val="Lijstalinea"/>
        <w:numPr>
          <w:ilvl w:val="2"/>
          <w:numId w:val="3"/>
        </w:numPr>
      </w:pPr>
      <w:r w:rsidRPr="00676591">
        <w:t>De laadbak heeft een vlakke</w:t>
      </w:r>
      <w:r>
        <w:t xml:space="preserve"> (de afwijkingen zijn maximaal 3 cm)</w:t>
      </w:r>
      <w:r w:rsidRPr="00676591">
        <w:t xml:space="preserve"> vloer</w:t>
      </w:r>
      <w:r>
        <w:t xml:space="preserve"> </w:t>
      </w:r>
      <w:r w:rsidRPr="00676591">
        <w:t>van minimaal 2m breed.</w:t>
      </w:r>
      <w:r w:rsidR="00C060D4">
        <w:t xml:space="preserve"> Wanneer de vrachtwagen uitgerust is met een zijschot dan moet de vloer minimaal 2,3 m breed zijn.</w:t>
      </w:r>
      <w:r w:rsidRPr="00676591">
        <w:t xml:space="preserve"> </w:t>
      </w:r>
    </w:p>
    <w:p w14:paraId="0F126ADF" w14:textId="77777777" w:rsidR="00B263CB" w:rsidRPr="00B263CB" w:rsidRDefault="00B263CB" w:rsidP="00B263CB">
      <w:pPr>
        <w:pStyle w:val="Lijstalinea"/>
        <w:numPr>
          <w:ilvl w:val="2"/>
          <w:numId w:val="3"/>
        </w:numPr>
        <w:rPr>
          <w:rFonts w:cs="Arial"/>
          <w:spacing w:val="-3"/>
          <w:szCs w:val="22"/>
        </w:rPr>
      </w:pPr>
      <w:r w:rsidRPr="00B263CB">
        <w:rPr>
          <w:rFonts w:cs="Arial"/>
          <w:spacing w:val="-3"/>
          <w:szCs w:val="22"/>
        </w:rPr>
        <w:t xml:space="preserve">De </w:t>
      </w:r>
      <w:proofErr w:type="spellStart"/>
      <w:r w:rsidRPr="00B263CB">
        <w:rPr>
          <w:rFonts w:cs="Arial"/>
          <w:spacing w:val="-3"/>
          <w:szCs w:val="22"/>
        </w:rPr>
        <w:t>achteroverbouw</w:t>
      </w:r>
      <w:proofErr w:type="spellEnd"/>
      <w:r w:rsidRPr="00B263CB">
        <w:rPr>
          <w:rFonts w:cs="Arial"/>
          <w:spacing w:val="-3"/>
          <w:szCs w:val="22"/>
        </w:rPr>
        <w:t xml:space="preserve"> </w:t>
      </w:r>
      <w:r>
        <w:rPr>
          <w:rFonts w:cs="Arial"/>
          <w:spacing w:val="-3"/>
          <w:szCs w:val="22"/>
        </w:rPr>
        <w:t xml:space="preserve"> (of oversteek) </w:t>
      </w:r>
      <w:r w:rsidRPr="00B263CB">
        <w:rPr>
          <w:rFonts w:cs="Arial"/>
          <w:spacing w:val="-3"/>
          <w:szCs w:val="22"/>
        </w:rPr>
        <w:t xml:space="preserve">van de vrachtwagen moet tussen 0,95m en 1,95m zijn om de inwerkende krachten op het meeloopwiel van het strooitoestel te beperken tijdens het rijden. De </w:t>
      </w:r>
      <w:proofErr w:type="spellStart"/>
      <w:r w:rsidRPr="00B263CB">
        <w:rPr>
          <w:rFonts w:cs="Arial"/>
          <w:spacing w:val="-3"/>
          <w:szCs w:val="22"/>
        </w:rPr>
        <w:t>achteroverbouw</w:t>
      </w:r>
      <w:proofErr w:type="spellEnd"/>
      <w:r w:rsidRPr="00B263CB">
        <w:rPr>
          <w:rFonts w:cs="Arial"/>
          <w:spacing w:val="-3"/>
          <w:szCs w:val="22"/>
        </w:rPr>
        <w:t xml:space="preserve"> moet worden gemeten tussen: </w:t>
      </w:r>
    </w:p>
    <w:p w14:paraId="509A9CBE" w14:textId="77777777" w:rsidR="00B263CB" w:rsidRPr="00B263CB" w:rsidRDefault="00B263CB" w:rsidP="00B263CB">
      <w:pPr>
        <w:pStyle w:val="Lijstalinea"/>
        <w:numPr>
          <w:ilvl w:val="0"/>
          <w:numId w:val="28"/>
        </w:numPr>
        <w:rPr>
          <w:rFonts w:cs="Arial"/>
          <w:spacing w:val="-3"/>
          <w:szCs w:val="22"/>
        </w:rPr>
      </w:pPr>
      <w:r w:rsidRPr="00B263CB">
        <w:rPr>
          <w:rFonts w:cs="Arial"/>
          <w:spacing w:val="-3"/>
          <w:szCs w:val="22"/>
        </w:rPr>
        <w:t>Het hart van de achteras en de achterkant van de laadbak bij een voertuig met 1 achteras (figuur A).</w:t>
      </w:r>
    </w:p>
    <w:p w14:paraId="567BF38C" w14:textId="77777777" w:rsidR="00B263CB" w:rsidRPr="00B263CB" w:rsidRDefault="00B263CB" w:rsidP="00B263CB">
      <w:pPr>
        <w:pStyle w:val="Lijstalinea"/>
        <w:numPr>
          <w:ilvl w:val="0"/>
          <w:numId w:val="28"/>
        </w:numPr>
        <w:rPr>
          <w:rFonts w:cs="Arial"/>
          <w:spacing w:val="-3"/>
          <w:szCs w:val="22"/>
        </w:rPr>
      </w:pPr>
      <w:r w:rsidRPr="00B263CB">
        <w:rPr>
          <w:rFonts w:cs="Arial"/>
          <w:spacing w:val="-3"/>
          <w:szCs w:val="22"/>
        </w:rPr>
        <w:t>Het hart van de achterassen en de achterkant van de laadbak bij een voertuig met 2 achterassen (figuur B).</w:t>
      </w:r>
    </w:p>
    <w:p w14:paraId="6C3B297C" w14:textId="77777777" w:rsidR="00B263CB" w:rsidRPr="00B263CB" w:rsidRDefault="00B263CB" w:rsidP="00B263CB">
      <w:pPr>
        <w:pStyle w:val="Lijstalinea"/>
        <w:numPr>
          <w:ilvl w:val="0"/>
          <w:numId w:val="28"/>
        </w:numPr>
        <w:rPr>
          <w:rFonts w:cs="Arial"/>
          <w:spacing w:val="-3"/>
          <w:szCs w:val="22"/>
        </w:rPr>
      </w:pPr>
      <w:r w:rsidRPr="00B263CB">
        <w:rPr>
          <w:rFonts w:cs="Arial"/>
          <w:spacing w:val="-3"/>
          <w:szCs w:val="22"/>
        </w:rPr>
        <w:t>Het hart van de voorste as en de achterkant van de laadbak bij een voertuig met 2 achterassen, waarbij de achterste as * meesturend is (figuur C).</w:t>
      </w:r>
    </w:p>
    <w:p w14:paraId="34B35BE7" w14:textId="77777777" w:rsidR="00B263CB" w:rsidRPr="00B263CB" w:rsidRDefault="00B263CB" w:rsidP="00B263CB">
      <w:pPr>
        <w:pStyle w:val="Lijstalinea"/>
        <w:numPr>
          <w:ilvl w:val="0"/>
          <w:numId w:val="28"/>
        </w:numPr>
        <w:rPr>
          <w:rFonts w:cs="Arial"/>
          <w:spacing w:val="-3"/>
          <w:szCs w:val="22"/>
        </w:rPr>
      </w:pPr>
      <w:r w:rsidRPr="00B263CB">
        <w:rPr>
          <w:rFonts w:cs="Arial"/>
          <w:spacing w:val="-3"/>
          <w:szCs w:val="22"/>
        </w:rPr>
        <w:t>Het hart van de achterste as en de achterkant van de laadbak bij een voertuig met 2 achterassen, waarbij de voorste as * meesturend is (figuur D).</w:t>
      </w:r>
    </w:p>
    <w:p w14:paraId="5FD98F72" w14:textId="77777777" w:rsidR="00B263CB" w:rsidRPr="00B263CB" w:rsidRDefault="00B263CB" w:rsidP="00B263CB">
      <w:pPr>
        <w:pStyle w:val="Lijstalinea"/>
        <w:ind w:left="360"/>
        <w:rPr>
          <w:rFonts w:cs="Arial"/>
          <w:spacing w:val="-3"/>
          <w:szCs w:val="22"/>
        </w:rPr>
      </w:pPr>
    </w:p>
    <w:p w14:paraId="38610326" w14:textId="77777777" w:rsidR="000446E0" w:rsidRDefault="00B263CB" w:rsidP="00B263CB">
      <w:pPr>
        <w:pStyle w:val="Lijstalinea"/>
        <w:ind w:left="360"/>
        <w:rPr>
          <w:rFonts w:cs="Arial"/>
          <w:spacing w:val="-3"/>
          <w:szCs w:val="22"/>
        </w:rPr>
      </w:pPr>
      <w:r w:rsidRPr="00B263CB">
        <w:rPr>
          <w:rFonts w:cs="Arial"/>
          <w:noProof/>
          <w:spacing w:val="-3"/>
          <w:szCs w:val="22"/>
          <w:lang w:val="nl-BE" w:eastAsia="nl-BE"/>
        </w:rPr>
        <w:drawing>
          <wp:inline distT="0" distB="0" distL="0" distR="0" wp14:anchorId="467A0BEE" wp14:editId="532892CF">
            <wp:extent cx="4638675" cy="23907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38675" cy="2390775"/>
                    </a:xfrm>
                    <a:prstGeom prst="rect">
                      <a:avLst/>
                    </a:prstGeom>
                    <a:noFill/>
                    <a:ln>
                      <a:noFill/>
                    </a:ln>
                  </pic:spPr>
                </pic:pic>
              </a:graphicData>
            </a:graphic>
          </wp:inline>
        </w:drawing>
      </w:r>
    </w:p>
    <w:p w14:paraId="7CC29082" w14:textId="77777777" w:rsidR="00B263CB" w:rsidRPr="00B263CB" w:rsidRDefault="00B263CB" w:rsidP="00B263CB">
      <w:pPr>
        <w:pStyle w:val="Lijstalinea"/>
        <w:ind w:left="360"/>
        <w:rPr>
          <w:rFonts w:cs="Arial"/>
          <w:spacing w:val="-3"/>
          <w:szCs w:val="22"/>
        </w:rPr>
      </w:pPr>
    </w:p>
    <w:p w14:paraId="4F2EC4E9" w14:textId="77777777" w:rsidR="000446E0" w:rsidRPr="000446E0" w:rsidRDefault="00751F57" w:rsidP="006672D8">
      <w:pPr>
        <w:pStyle w:val="Lijstalinea"/>
        <w:numPr>
          <w:ilvl w:val="2"/>
          <w:numId w:val="3"/>
        </w:numPr>
        <w:rPr>
          <w:rFonts w:cs="Arial"/>
          <w:spacing w:val="-3"/>
        </w:rPr>
      </w:pPr>
      <w:r>
        <w:rPr>
          <w:rFonts w:cs="Arial"/>
          <w:spacing w:val="-3"/>
        </w:rPr>
        <w:t>De vrachtwagen</w:t>
      </w:r>
      <w:r w:rsidR="000446E0" w:rsidRPr="000446E0">
        <w:rPr>
          <w:rFonts w:cs="Arial"/>
          <w:spacing w:val="-3"/>
        </w:rPr>
        <w:t xml:space="preserve"> dient voorzien te zijn van een DIN-plaat (DIN 76060) voor de montage van de sneeuwploeg. De DIN-plaat wordt  centrisch aangebracht  en dusdanig aan de chassis van de vrachtauto bevestigd dat optredende krachten tijdens het belasten van de sneeuwploeg (sneeuwruimen) in voldoende mate op het chassis van het voertuig kunnen overgedragen worden. De aanschaf en de plaatsing van deze DIN-plaat op het voertuig is een aannemingslast. De Aansluitfiche van de DIN-plaat moet kant bestuurder geïnstalleerd worden.</w:t>
      </w:r>
    </w:p>
    <w:p w14:paraId="5044F7E2" w14:textId="77777777" w:rsidR="000446E0" w:rsidRDefault="000446E0" w:rsidP="006672D8">
      <w:pPr>
        <w:pStyle w:val="Lijstalinea"/>
        <w:numPr>
          <w:ilvl w:val="2"/>
          <w:numId w:val="3"/>
        </w:numPr>
      </w:pPr>
      <w:r w:rsidRPr="001E6991">
        <w:rPr>
          <w:rFonts w:cs="Arial"/>
          <w:spacing w:val="-3"/>
        </w:rPr>
        <w:t xml:space="preserve">De vrachtwagen </w:t>
      </w:r>
      <w:r>
        <w:rPr>
          <w:rFonts w:cs="Arial"/>
          <w:spacing w:val="-3"/>
        </w:rPr>
        <w:t>moet</w:t>
      </w:r>
      <w:r w:rsidRPr="001E6991">
        <w:rPr>
          <w:rFonts w:cs="Arial"/>
          <w:spacing w:val="-3"/>
        </w:rPr>
        <w:t xml:space="preserve"> voorzien </w:t>
      </w:r>
      <w:r>
        <w:rPr>
          <w:rFonts w:cs="Arial"/>
          <w:spacing w:val="-3"/>
        </w:rPr>
        <w:t>worden</w:t>
      </w:r>
      <w:r w:rsidRPr="001E6991">
        <w:rPr>
          <w:rFonts w:cs="Arial"/>
          <w:spacing w:val="-3"/>
        </w:rPr>
        <w:t xml:space="preserve"> van aansluitfiches die geschikt zijn voor het aansluiten van de elektronische bedieningskasten van de sneeuwploeg en het strooitoestel. Deze aansluitfiches zijn te verkrijgen in de districtskantoren. De plaatsing van deze aansluitfiches in de stuurcabine van de vrachtwagen is een aannemingslast.</w:t>
      </w:r>
    </w:p>
    <w:p w14:paraId="00E67FC2" w14:textId="77777777" w:rsidR="000446E0" w:rsidRDefault="000446E0" w:rsidP="006672D8">
      <w:pPr>
        <w:pStyle w:val="Lijstalinea"/>
        <w:numPr>
          <w:ilvl w:val="2"/>
          <w:numId w:val="3"/>
        </w:numPr>
      </w:pPr>
      <w:r>
        <w:t xml:space="preserve">Het achterschot van de laadbak dient afgenomen (horizontale </w:t>
      </w:r>
      <w:proofErr w:type="spellStart"/>
      <w:r>
        <w:t>openingsas</w:t>
      </w:r>
      <w:proofErr w:type="spellEnd"/>
      <w:r>
        <w:t xml:space="preserve">) of opengeklapt (verticale </w:t>
      </w:r>
      <w:proofErr w:type="spellStart"/>
      <w:r>
        <w:t>openingsas</w:t>
      </w:r>
      <w:proofErr w:type="spellEnd"/>
      <w:r>
        <w:t>) te zijn bij de aanbieding van de vrachtwagen op de vertrekplaats voor het laden van het strooitoestel, voor iedere opdracht.</w:t>
      </w:r>
    </w:p>
    <w:p w14:paraId="25BFE31C" w14:textId="77777777" w:rsidR="000446E0" w:rsidRDefault="000446E0" w:rsidP="006672D8">
      <w:pPr>
        <w:pStyle w:val="Lijstalinea"/>
        <w:numPr>
          <w:ilvl w:val="2"/>
          <w:numId w:val="3"/>
        </w:numPr>
      </w:pPr>
      <w:r>
        <w:t>De laadbak dient aan de zijkanten een minimale opstand te hebben van 30 cm.</w:t>
      </w:r>
    </w:p>
    <w:p w14:paraId="4D787467" w14:textId="77777777" w:rsidR="000446E0" w:rsidRDefault="000446E0" w:rsidP="006672D8">
      <w:pPr>
        <w:pStyle w:val="Lijstalinea"/>
        <w:numPr>
          <w:ilvl w:val="2"/>
          <w:numId w:val="3"/>
        </w:numPr>
      </w:pPr>
      <w:r>
        <w:t>De vrachtwagen dient te beschikken over 4 ankerpunten</w:t>
      </w:r>
    </w:p>
    <w:p w14:paraId="2116607C" w14:textId="77777777" w:rsidR="00DA61D1" w:rsidRDefault="000446E0" w:rsidP="00C7200D">
      <w:pPr>
        <w:pStyle w:val="Lijstalinea"/>
        <w:numPr>
          <w:ilvl w:val="2"/>
          <w:numId w:val="3"/>
        </w:numPr>
      </w:pPr>
      <w:r>
        <w:t>De vrachtwagen moet een snelheid van 70 km/uur kunnen aanhouden.</w:t>
      </w:r>
    </w:p>
    <w:p w14:paraId="728034BC" w14:textId="77777777" w:rsidR="000446E0" w:rsidRDefault="000446E0" w:rsidP="000446E0">
      <w:pPr>
        <w:pStyle w:val="Kop3"/>
      </w:pPr>
      <w:r>
        <w:t>Vrachtwagen enkel ingezet voor sneeuwruimen</w:t>
      </w:r>
    </w:p>
    <w:p w14:paraId="3B73F946" w14:textId="77777777" w:rsidR="000446E0" w:rsidRPr="00751F57" w:rsidRDefault="00751F57" w:rsidP="006672D8">
      <w:pPr>
        <w:pStyle w:val="Lijstalinea"/>
        <w:numPr>
          <w:ilvl w:val="2"/>
          <w:numId w:val="3"/>
        </w:numPr>
        <w:rPr>
          <w:rFonts w:cs="Arial"/>
          <w:spacing w:val="-3"/>
        </w:rPr>
      </w:pPr>
      <w:r>
        <w:rPr>
          <w:rFonts w:cs="Arial"/>
          <w:spacing w:val="-3"/>
        </w:rPr>
        <w:t>De vrachtwagen</w:t>
      </w:r>
      <w:r w:rsidRPr="000446E0">
        <w:rPr>
          <w:rFonts w:cs="Arial"/>
          <w:spacing w:val="-3"/>
        </w:rPr>
        <w:t xml:space="preserve"> dient voorzien te zijn van een DIN-plaat (DIN 76060) voor de montage van de sneeuwploeg. De DIN-plaat wordt  centrisch aangebracht  en dusdanig aan de chassis van de vrachtauto bevestigd dat optredende krachten tijdens het belasten van de sneeuwploeg (sneeuwruimen) in voldoende mate op het chassis van het voertuig kunnen overgedragen worden. De aanschaf en de plaatsing van deze DIN-plaat op het voertuig is een aannemingslast. De Aansluitfiche van de DIN-plaat moet kant bestuurder geïnstalleerd worden.</w:t>
      </w:r>
      <w:r w:rsidR="000446E0" w:rsidRPr="00751F57">
        <w:rPr>
          <w:rFonts w:cs="Arial"/>
          <w:spacing w:val="-3"/>
        </w:rPr>
        <w:t>.</w:t>
      </w:r>
    </w:p>
    <w:p w14:paraId="6B2EB856" w14:textId="77777777" w:rsidR="000446E0" w:rsidRDefault="000446E0" w:rsidP="006672D8">
      <w:pPr>
        <w:pStyle w:val="Lijstalinea"/>
        <w:numPr>
          <w:ilvl w:val="2"/>
          <w:numId w:val="3"/>
        </w:numPr>
      </w:pPr>
      <w:r>
        <w:t>De vrachtwagen dient op een veilige manier te kunnen sneeuwruimen</w:t>
      </w:r>
      <w:r w:rsidR="00C7200D">
        <w:t xml:space="preserve"> (voldoende gewicht, geen trillingen bij sneeuwruimen)</w:t>
      </w:r>
      <w:r>
        <w:t xml:space="preserve"> en voldoende snelheid kunnen halen (70km/uur)</w:t>
      </w:r>
      <w:r w:rsidR="00C2120F">
        <w:t>.</w:t>
      </w:r>
    </w:p>
    <w:p w14:paraId="7A62A723" w14:textId="77777777" w:rsidR="009A3FD9" w:rsidRDefault="009A3FD9" w:rsidP="00653AA6"/>
    <w:p w14:paraId="35B2D922" w14:textId="77777777" w:rsidR="00B42127" w:rsidRPr="00DA6BEB" w:rsidRDefault="00F42A01" w:rsidP="00B42127">
      <w:pPr>
        <w:pStyle w:val="Kop3"/>
      </w:pPr>
      <w:r w:rsidRPr="00DA6BEB">
        <w:t>Eisen voor laadschop</w:t>
      </w:r>
    </w:p>
    <w:p w14:paraId="2940CB17" w14:textId="77777777" w:rsidR="00751F57" w:rsidRPr="00F56740" w:rsidRDefault="00751F57" w:rsidP="00751F57">
      <w:r w:rsidRPr="00F56740">
        <w:t xml:space="preserve">Voor </w:t>
      </w:r>
      <w:r w:rsidRPr="00AE4BF7">
        <w:t xml:space="preserve">iedere laadplaats (uitgezonderd </w:t>
      </w:r>
      <w:r w:rsidR="00313C6F" w:rsidRPr="00AE4BF7">
        <w:t>Eeklo en Assenede)</w:t>
      </w:r>
      <w:r w:rsidRPr="00AE4BF7">
        <w:t xml:space="preserve"> dient 1 van</w:t>
      </w:r>
      <w:r w:rsidRPr="00F56740">
        <w:t xml:space="preserve"> de </w:t>
      </w:r>
      <w:r w:rsidR="006A6EDA">
        <w:t>opdrachtnemers</w:t>
      </w:r>
      <w:r w:rsidRPr="00F56740">
        <w:t xml:space="preserve"> te beschikken over een </w:t>
      </w:r>
      <w:r w:rsidR="00EA2CF4">
        <w:t>laadschop</w:t>
      </w:r>
      <w:r w:rsidRPr="00F56740">
        <w:t>. Deze machine, met bestuurder van de inschrijver, dient ingezet te worden voor het laden van de strooitoestellen met gladheidbestrijdingsmiddelen, op verzoek van de AWV-coördinator. Voor deze laadactiviteit dient een wiellader te worden ingeze</w:t>
      </w:r>
      <w:r w:rsidR="00F42A01">
        <w:t>t met een laadbak van min. 1.500</w:t>
      </w:r>
      <w:r w:rsidRPr="00F56740">
        <w:t xml:space="preserve"> liter inhoud en een motorvermogen van min 55 KW.</w:t>
      </w:r>
    </w:p>
    <w:p w14:paraId="35BBEDC0" w14:textId="77777777" w:rsidR="00751F57" w:rsidRPr="00F56740" w:rsidRDefault="00751F57" w:rsidP="00751F57">
      <w:r w:rsidRPr="00F56740">
        <w:t xml:space="preserve">De </w:t>
      </w:r>
      <w:r w:rsidR="00EA2CF4">
        <w:t>laadschop</w:t>
      </w:r>
      <w:r w:rsidRPr="00F56740">
        <w:t xml:space="preserve"> beschikt over een weegsysteem. De nauwkeurigheid van het weegsysteem dient aangegeven te worden bij de inschrijving. Hoe nauwkeuriger hoe beter.</w:t>
      </w:r>
    </w:p>
    <w:p w14:paraId="059CA1AA" w14:textId="77777777" w:rsidR="007226D9" w:rsidRDefault="00751F57" w:rsidP="007226D9">
      <w:pPr>
        <w:rPr>
          <w:lang w:val="nl-BE"/>
        </w:rPr>
      </w:pPr>
      <w:r w:rsidRPr="00F56740">
        <w:rPr>
          <w:lang w:val="nl-BE"/>
        </w:rPr>
        <w:t>D</w:t>
      </w:r>
      <w:r w:rsidR="002469F1" w:rsidRPr="00F56740">
        <w:rPr>
          <w:lang w:val="nl-BE"/>
        </w:rPr>
        <w:t xml:space="preserve">e laadschop moet geschikt zijn voor </w:t>
      </w:r>
      <w:r w:rsidR="007226D9" w:rsidRPr="00F56740">
        <w:rPr>
          <w:lang w:val="nl-BE"/>
        </w:rPr>
        <w:t xml:space="preserve">het laden van </w:t>
      </w:r>
      <w:r w:rsidR="006C4544" w:rsidRPr="00F56740">
        <w:rPr>
          <w:lang w:val="nl-BE"/>
        </w:rPr>
        <w:t xml:space="preserve">de </w:t>
      </w:r>
      <w:r w:rsidR="007226D9" w:rsidRPr="00F56740">
        <w:rPr>
          <w:lang w:val="nl-BE"/>
        </w:rPr>
        <w:t>natzoutstrooiers</w:t>
      </w:r>
      <w:r w:rsidR="006C4544" w:rsidRPr="00F56740">
        <w:rPr>
          <w:lang w:val="nl-BE"/>
        </w:rPr>
        <w:t>,  de fietspadstrooiers en het inrijden van het zout in de horizontale silo’s.</w:t>
      </w:r>
    </w:p>
    <w:p w14:paraId="64F2B219" w14:textId="77777777" w:rsidR="00133738" w:rsidRDefault="00133738" w:rsidP="00133738">
      <w:pPr>
        <w:pStyle w:val="Kop3"/>
      </w:pPr>
      <w:r w:rsidRPr="00133738">
        <w:t>Bijkomend in te zetten sneeuwruimingsmaterieel (optioneel)</w:t>
      </w:r>
    </w:p>
    <w:p w14:paraId="4DA763E4" w14:textId="77777777" w:rsidR="00133738" w:rsidRDefault="00133738" w:rsidP="00133738">
      <w:r>
        <w:t xml:space="preserve">Indien de </w:t>
      </w:r>
      <w:r w:rsidR="006A6EDA">
        <w:t>opdrachtnemer</w:t>
      </w:r>
      <w:r>
        <w:t xml:space="preserve"> beschikt over extra sneeuwruimingsmaterieel kan naargelang de noodwendigheid dit eventueel ingezet worden. Voor elke winterdienstperiode</w:t>
      </w:r>
      <w:r w:rsidR="00E56E68">
        <w:t xml:space="preserve"> g</w:t>
      </w:r>
      <w:r>
        <w:t xml:space="preserve">eeft de </w:t>
      </w:r>
      <w:r w:rsidR="006A6EDA">
        <w:t>opdrachtnemer</w:t>
      </w:r>
      <w:r>
        <w:t xml:space="preserve"> door, wel sneeuwruimingsmaterieel hij ter beschikking kan stellen in tijden van extreme winterse omstandigheden.</w:t>
      </w:r>
    </w:p>
    <w:p w14:paraId="29AFF081" w14:textId="77777777" w:rsidR="00133738" w:rsidRPr="00133738" w:rsidRDefault="00133738" w:rsidP="00133738">
      <w:r>
        <w:t xml:space="preserve">Dit materieel kan bestaan uit:   </w:t>
      </w:r>
    </w:p>
    <w:p w14:paraId="5DAA5410" w14:textId="77777777" w:rsidR="00133738" w:rsidRPr="00133738" w:rsidRDefault="00133738" w:rsidP="00133738">
      <w:r w:rsidRPr="00133738">
        <w:t>Een vrachtwagen of een sleepvoertuig met een min. vermogen van 95 kW., dat vooraan uitgerust is met een sneeuwploeg die hydraulisch of pneumatisch wordt bediend;</w:t>
      </w:r>
    </w:p>
    <w:p w14:paraId="6A67C36D" w14:textId="77777777" w:rsidR="00133738" w:rsidRPr="00133738" w:rsidRDefault="00133738" w:rsidP="00133738"/>
    <w:p w14:paraId="29C10FBB" w14:textId="77777777" w:rsidR="00133738" w:rsidRPr="00133738" w:rsidRDefault="00133738" w:rsidP="00133738">
      <w:r w:rsidRPr="00133738">
        <w:t>Een grondwerktuig</w:t>
      </w:r>
      <w:r w:rsidR="00DA6BEB">
        <w:t>/tractor</w:t>
      </w:r>
      <w:r w:rsidRPr="00133738">
        <w:t xml:space="preserve"> op luchtbanden uitgerust met een </w:t>
      </w:r>
      <w:proofErr w:type="spellStart"/>
      <w:r w:rsidRPr="00133738">
        <w:t>duwblad</w:t>
      </w:r>
      <w:proofErr w:type="spellEnd"/>
      <w:r w:rsidR="00DA6BEB">
        <w:t>/sneeuwploeg</w:t>
      </w:r>
      <w:r w:rsidRPr="00133738">
        <w:t xml:space="preserve"> met automatische bediening met een vermogen tussen 45 en 90 kW;</w:t>
      </w:r>
    </w:p>
    <w:p w14:paraId="6E853852" w14:textId="77777777" w:rsidR="00133738" w:rsidRPr="00133738" w:rsidRDefault="00133738" w:rsidP="00133738"/>
    <w:p w14:paraId="07CE9542" w14:textId="77777777" w:rsidR="00133738" w:rsidRDefault="00133738" w:rsidP="00133738">
      <w:r w:rsidRPr="00133738">
        <w:t>Een grondwerktuig</w:t>
      </w:r>
      <w:r w:rsidR="00DA6BEB">
        <w:t>/tractor</w:t>
      </w:r>
      <w:r w:rsidRPr="00133738">
        <w:t xml:space="preserve"> op luchtbanden uitgerust met een </w:t>
      </w:r>
      <w:proofErr w:type="spellStart"/>
      <w:r w:rsidRPr="00133738">
        <w:t>duwblad</w:t>
      </w:r>
      <w:proofErr w:type="spellEnd"/>
      <w:r w:rsidR="00DA6BEB">
        <w:t>/sneeuwploeg</w:t>
      </w:r>
      <w:r w:rsidRPr="00133738">
        <w:t xml:space="preserve"> met automatische bediening met een vermogen van meer dan 90 kW.</w:t>
      </w:r>
    </w:p>
    <w:p w14:paraId="1B40B502" w14:textId="77777777" w:rsidR="00E1063F" w:rsidRPr="00133738" w:rsidRDefault="00E1063F" w:rsidP="00133738"/>
    <w:p w14:paraId="1C6CD1C4" w14:textId="77777777" w:rsidR="00133738" w:rsidRPr="00133738" w:rsidRDefault="00E56E68" w:rsidP="007226D9">
      <w:r>
        <w:t xml:space="preserve">Het ter beschikking stellen van sneeuwruimingmaterieel heeft geen </w:t>
      </w:r>
      <w:r w:rsidR="005708D8">
        <w:t>recht  op extra</w:t>
      </w:r>
      <w:r>
        <w:t xml:space="preserve"> permanentievergoeding.</w:t>
      </w:r>
    </w:p>
    <w:p w14:paraId="15B7FCFC" w14:textId="77777777" w:rsidR="004B0BF4" w:rsidRPr="004B0BF4" w:rsidRDefault="00B66FFD" w:rsidP="00B66FFD">
      <w:pPr>
        <w:pStyle w:val="Kop2"/>
        <w:rPr>
          <w:lang w:val="nl-BE"/>
        </w:rPr>
      </w:pPr>
      <w:r w:rsidRPr="00B66FFD">
        <w:rPr>
          <w:lang w:val="nl-BE"/>
        </w:rPr>
        <w:t>Richtlijnen gebruik smeltmiddelen</w:t>
      </w:r>
      <w:r w:rsidR="00F56740">
        <w:rPr>
          <w:lang w:val="nl-BE"/>
        </w:rPr>
        <w:t xml:space="preserve"> wegen</w:t>
      </w:r>
    </w:p>
    <w:p w14:paraId="4E710C8A" w14:textId="77777777" w:rsidR="00B66FFD" w:rsidRDefault="00B66FFD" w:rsidP="00B66FFD">
      <w:pPr>
        <w:rPr>
          <w:lang w:val="nl-BE"/>
        </w:rPr>
      </w:pPr>
      <w:r>
        <w:rPr>
          <w:lang w:val="nl-BE"/>
        </w:rPr>
        <w:t xml:space="preserve">De </w:t>
      </w:r>
      <w:r w:rsidR="009001AB">
        <w:rPr>
          <w:lang w:val="nl-BE"/>
        </w:rPr>
        <w:t>AWV-coördinator</w:t>
      </w:r>
      <w:r w:rsidR="00D81556">
        <w:rPr>
          <w:lang w:val="nl-BE"/>
        </w:rPr>
        <w:t xml:space="preserve"> </w:t>
      </w:r>
      <w:r>
        <w:rPr>
          <w:lang w:val="nl-BE"/>
        </w:rPr>
        <w:t xml:space="preserve">zal bij oproep steeds meegeven hoeveel smeltmiddel per m² er gestrooid dient te worden. </w:t>
      </w:r>
    </w:p>
    <w:p w14:paraId="61FADE6D" w14:textId="77777777" w:rsidR="00E52D6E" w:rsidRDefault="00E52D6E" w:rsidP="00E52D6E">
      <w:pPr>
        <w:rPr>
          <w:lang w:val="nl-BE"/>
        </w:rPr>
      </w:pPr>
      <w:r>
        <w:rPr>
          <w:lang w:val="nl-BE"/>
        </w:rPr>
        <w:t xml:space="preserve">Op sommige bruggen of ZOA asfalt wordt er een dubbele dosis voorzien. Deze locaties zijn </w:t>
      </w:r>
      <w:r w:rsidR="00751F57">
        <w:rPr>
          <w:lang w:val="nl-BE"/>
        </w:rPr>
        <w:t>opgenomen in de referentieroute.</w:t>
      </w:r>
    </w:p>
    <w:p w14:paraId="7033E2B2" w14:textId="77777777" w:rsidR="00E52D6E" w:rsidRDefault="00E52D6E" w:rsidP="00E52D6E">
      <w:pPr>
        <w:rPr>
          <w:lang w:val="nl-BE"/>
        </w:rPr>
      </w:pPr>
    </w:p>
    <w:p w14:paraId="118CC479" w14:textId="77777777" w:rsidR="00FE5AF6" w:rsidRDefault="00B53098" w:rsidP="00B66FFD">
      <w:pPr>
        <w:rPr>
          <w:lang w:val="nl-BE"/>
        </w:rPr>
      </w:pPr>
      <w:r>
        <w:rPr>
          <w:lang w:val="nl-BE"/>
        </w:rPr>
        <w:t>Momenteel is de richtwaarde van de mengverhouding 70% zout in vaste vorm en 30% pekel.</w:t>
      </w:r>
      <w:r w:rsidR="00284DC2">
        <w:rPr>
          <w:lang w:val="nl-BE"/>
        </w:rPr>
        <w:t xml:space="preserve"> Dit staat ingesteld in het automatisch strooien.</w:t>
      </w:r>
    </w:p>
    <w:p w14:paraId="605A0888" w14:textId="77777777" w:rsidR="00B66FFD" w:rsidRDefault="00B66FFD" w:rsidP="00B66FFD">
      <w:pPr>
        <w:rPr>
          <w:lang w:val="nl-BE"/>
        </w:rPr>
      </w:pPr>
      <w:r>
        <w:rPr>
          <w:lang w:val="nl-BE"/>
        </w:rPr>
        <w:t xml:space="preserve">Ter info zijn de richtlijnen terug te vinden in tabel </w:t>
      </w:r>
      <w:r w:rsidR="00223203">
        <w:rPr>
          <w:lang w:val="nl-BE"/>
        </w:rPr>
        <w:t>1 hieronder</w:t>
      </w:r>
    </w:p>
    <w:p w14:paraId="79063A8B" w14:textId="77777777" w:rsidR="00C66FFD" w:rsidRDefault="00C66FFD" w:rsidP="00B66FFD">
      <w:pPr>
        <w:rPr>
          <w:lang w:val="nl-BE"/>
        </w:rPr>
      </w:pPr>
    </w:p>
    <w:tbl>
      <w:tblPr>
        <w:tblStyle w:val="Tabelraster"/>
        <w:tblW w:w="0" w:type="auto"/>
        <w:tblLook w:val="04A0" w:firstRow="1" w:lastRow="0" w:firstColumn="1" w:lastColumn="0" w:noHBand="0" w:noVBand="1"/>
      </w:tblPr>
      <w:tblGrid>
        <w:gridCol w:w="2096"/>
        <w:gridCol w:w="3428"/>
        <w:gridCol w:w="1813"/>
      </w:tblGrid>
      <w:tr w:rsidR="00B53098" w14:paraId="51945BA6" w14:textId="77777777" w:rsidTr="00FB34A7">
        <w:tc>
          <w:tcPr>
            <w:tcW w:w="2096" w:type="dxa"/>
          </w:tcPr>
          <w:p w14:paraId="7F00F156" w14:textId="77777777" w:rsidR="00B53098" w:rsidRPr="00FD766D" w:rsidRDefault="00865955" w:rsidP="00B66FFD">
            <w:pPr>
              <w:rPr>
                <w:b/>
                <w:lang w:val="nl-BE"/>
              </w:rPr>
            </w:pPr>
            <w:r>
              <w:rPr>
                <w:b/>
                <w:lang w:val="nl-BE"/>
              </w:rPr>
              <w:t>S</w:t>
            </w:r>
            <w:r w:rsidR="00B53098" w:rsidRPr="00FD766D">
              <w:rPr>
                <w:b/>
                <w:lang w:val="nl-BE"/>
              </w:rPr>
              <w:t>trooiactie</w:t>
            </w:r>
          </w:p>
        </w:tc>
        <w:tc>
          <w:tcPr>
            <w:tcW w:w="3428" w:type="dxa"/>
          </w:tcPr>
          <w:p w14:paraId="62376068" w14:textId="77777777" w:rsidR="00B53098" w:rsidRPr="00FD766D" w:rsidRDefault="00B53098" w:rsidP="00B66FFD">
            <w:pPr>
              <w:rPr>
                <w:b/>
                <w:lang w:val="nl-BE"/>
              </w:rPr>
            </w:pPr>
            <w:r w:rsidRPr="00FD766D">
              <w:rPr>
                <w:b/>
                <w:lang w:val="nl-BE"/>
              </w:rPr>
              <w:t>Voorspelde gladheid/type gladheid</w:t>
            </w:r>
          </w:p>
        </w:tc>
        <w:tc>
          <w:tcPr>
            <w:tcW w:w="1813" w:type="dxa"/>
          </w:tcPr>
          <w:p w14:paraId="017A72D7" w14:textId="77777777" w:rsidR="00B53098" w:rsidRPr="00FD766D" w:rsidRDefault="00B53098" w:rsidP="00B66FFD">
            <w:pPr>
              <w:rPr>
                <w:b/>
                <w:lang w:val="nl-BE"/>
              </w:rPr>
            </w:pPr>
            <w:r w:rsidRPr="00FD766D">
              <w:rPr>
                <w:b/>
                <w:lang w:val="nl-BE"/>
              </w:rPr>
              <w:t>Hoeveelheid</w:t>
            </w:r>
            <w:r>
              <w:rPr>
                <w:b/>
                <w:lang w:val="nl-BE"/>
              </w:rPr>
              <w:t xml:space="preserve"> smeltmiddel</w:t>
            </w:r>
          </w:p>
        </w:tc>
      </w:tr>
      <w:tr w:rsidR="00865955" w14:paraId="5EF68E80" w14:textId="77777777" w:rsidTr="00FB34A7">
        <w:tc>
          <w:tcPr>
            <w:tcW w:w="2096" w:type="dxa"/>
            <w:vMerge w:val="restart"/>
          </w:tcPr>
          <w:p w14:paraId="438CDC54" w14:textId="77777777" w:rsidR="00865955" w:rsidRDefault="00865955" w:rsidP="00B66FFD">
            <w:pPr>
              <w:rPr>
                <w:lang w:val="nl-BE"/>
              </w:rPr>
            </w:pPr>
            <w:r>
              <w:rPr>
                <w:lang w:val="nl-BE"/>
              </w:rPr>
              <w:t>Preventieve actie</w:t>
            </w:r>
          </w:p>
        </w:tc>
        <w:tc>
          <w:tcPr>
            <w:tcW w:w="3428" w:type="dxa"/>
          </w:tcPr>
          <w:p w14:paraId="0DED4C79" w14:textId="77777777" w:rsidR="00865955" w:rsidRPr="00FD766D" w:rsidRDefault="00865955" w:rsidP="007849D6">
            <w:pPr>
              <w:rPr>
                <w:rFonts w:asciiTheme="minorHAnsi" w:hAnsiTheme="minorHAnsi" w:cstheme="minorHAnsi"/>
              </w:rPr>
            </w:pPr>
            <w:r w:rsidRPr="00FD766D">
              <w:rPr>
                <w:rFonts w:asciiTheme="minorHAnsi" w:hAnsiTheme="minorHAnsi" w:cstheme="minorHAnsi"/>
              </w:rPr>
              <w:t>Rijm</w:t>
            </w:r>
            <w:r>
              <w:rPr>
                <w:rFonts w:asciiTheme="minorHAnsi" w:hAnsiTheme="minorHAnsi" w:cstheme="minorHAnsi"/>
              </w:rPr>
              <w:t>plekken</w:t>
            </w:r>
            <w:r w:rsidRPr="00FD766D">
              <w:rPr>
                <w:rFonts w:asciiTheme="minorHAnsi" w:hAnsiTheme="minorHAnsi" w:cstheme="minorHAnsi"/>
              </w:rPr>
              <w:t>, opvriezen natte weggedeelten</w:t>
            </w:r>
            <w:r>
              <w:rPr>
                <w:rFonts w:asciiTheme="minorHAnsi" w:hAnsiTheme="minorHAnsi" w:cstheme="minorHAnsi"/>
              </w:rPr>
              <w:t>,</w:t>
            </w:r>
            <w:r w:rsidR="00F304DE">
              <w:rPr>
                <w:rFonts w:asciiTheme="minorHAnsi" w:hAnsiTheme="minorHAnsi" w:cstheme="minorHAnsi"/>
              </w:rPr>
              <w:t>…</w:t>
            </w:r>
          </w:p>
        </w:tc>
        <w:tc>
          <w:tcPr>
            <w:tcW w:w="1813" w:type="dxa"/>
          </w:tcPr>
          <w:p w14:paraId="639B7C25" w14:textId="77777777" w:rsidR="00865955" w:rsidRPr="00FD766D" w:rsidRDefault="00865955" w:rsidP="007849D6">
            <w:pPr>
              <w:rPr>
                <w:rFonts w:asciiTheme="minorHAnsi" w:hAnsiTheme="minorHAnsi" w:cstheme="minorHAnsi"/>
              </w:rPr>
            </w:pPr>
            <w:r w:rsidRPr="00FD766D">
              <w:rPr>
                <w:rFonts w:asciiTheme="minorHAnsi" w:hAnsiTheme="minorHAnsi" w:cstheme="minorHAnsi"/>
              </w:rPr>
              <w:t>7 – 10 g/m² nat zout</w:t>
            </w:r>
          </w:p>
        </w:tc>
      </w:tr>
      <w:tr w:rsidR="00865955" w14:paraId="7522DC62" w14:textId="77777777" w:rsidTr="00FB34A7">
        <w:tc>
          <w:tcPr>
            <w:tcW w:w="2096" w:type="dxa"/>
            <w:vMerge/>
          </w:tcPr>
          <w:p w14:paraId="33C5B664" w14:textId="77777777" w:rsidR="00865955" w:rsidRDefault="00865955" w:rsidP="00B66FFD">
            <w:pPr>
              <w:rPr>
                <w:lang w:val="nl-BE"/>
              </w:rPr>
            </w:pPr>
          </w:p>
        </w:tc>
        <w:tc>
          <w:tcPr>
            <w:tcW w:w="3428" w:type="dxa"/>
          </w:tcPr>
          <w:p w14:paraId="42F2F7C4" w14:textId="77777777" w:rsidR="00865955" w:rsidRPr="00FD766D" w:rsidRDefault="00865955" w:rsidP="00F304DE">
            <w:pPr>
              <w:rPr>
                <w:rFonts w:asciiTheme="minorHAnsi" w:hAnsiTheme="minorHAnsi" w:cstheme="minorHAnsi"/>
              </w:rPr>
            </w:pPr>
            <w:r w:rsidRPr="00FD766D">
              <w:rPr>
                <w:rFonts w:asciiTheme="minorHAnsi" w:hAnsiTheme="minorHAnsi" w:cstheme="minorHAnsi"/>
              </w:rPr>
              <w:t xml:space="preserve">Neerslag, </w:t>
            </w:r>
            <w:r>
              <w:rPr>
                <w:rFonts w:asciiTheme="minorHAnsi" w:hAnsiTheme="minorHAnsi" w:cstheme="minorHAnsi"/>
              </w:rPr>
              <w:t>s</w:t>
            </w:r>
            <w:r w:rsidRPr="00FD766D">
              <w:rPr>
                <w:rFonts w:asciiTheme="minorHAnsi" w:hAnsiTheme="minorHAnsi" w:cstheme="minorHAnsi"/>
              </w:rPr>
              <w:t>neeuwval</w:t>
            </w:r>
            <w:r>
              <w:rPr>
                <w:rFonts w:asciiTheme="minorHAnsi" w:hAnsiTheme="minorHAnsi" w:cstheme="minorHAnsi"/>
              </w:rPr>
              <w:t>,</w:t>
            </w:r>
            <w:r w:rsidRPr="00FD766D">
              <w:rPr>
                <w:rFonts w:asciiTheme="minorHAnsi" w:hAnsiTheme="minorHAnsi" w:cstheme="minorHAnsi"/>
              </w:rPr>
              <w:t xml:space="preserve"> …</w:t>
            </w:r>
          </w:p>
        </w:tc>
        <w:tc>
          <w:tcPr>
            <w:tcW w:w="1813" w:type="dxa"/>
          </w:tcPr>
          <w:p w14:paraId="7E17E115" w14:textId="77777777" w:rsidR="00865955" w:rsidRPr="00FD766D" w:rsidRDefault="00865955" w:rsidP="007849D6">
            <w:pPr>
              <w:rPr>
                <w:rFonts w:asciiTheme="minorHAnsi" w:hAnsiTheme="minorHAnsi" w:cstheme="minorHAnsi"/>
              </w:rPr>
            </w:pPr>
            <w:r w:rsidRPr="00FD766D">
              <w:rPr>
                <w:rFonts w:asciiTheme="minorHAnsi" w:hAnsiTheme="minorHAnsi" w:cstheme="minorHAnsi"/>
              </w:rPr>
              <w:t>10 - 15 g/m² nat zout</w:t>
            </w:r>
          </w:p>
        </w:tc>
      </w:tr>
      <w:tr w:rsidR="00865955" w14:paraId="3FBD91F4" w14:textId="77777777" w:rsidTr="00FB34A7">
        <w:tc>
          <w:tcPr>
            <w:tcW w:w="2096" w:type="dxa"/>
            <w:vMerge/>
          </w:tcPr>
          <w:p w14:paraId="556DA23F" w14:textId="77777777" w:rsidR="00865955" w:rsidRDefault="00865955" w:rsidP="00B66FFD">
            <w:pPr>
              <w:rPr>
                <w:lang w:val="nl-BE"/>
              </w:rPr>
            </w:pPr>
          </w:p>
        </w:tc>
        <w:tc>
          <w:tcPr>
            <w:tcW w:w="3428" w:type="dxa"/>
          </w:tcPr>
          <w:p w14:paraId="69F63475" w14:textId="77777777" w:rsidR="00865955" w:rsidRPr="00FD766D" w:rsidRDefault="00865955" w:rsidP="007849D6">
            <w:pPr>
              <w:rPr>
                <w:rFonts w:asciiTheme="minorHAnsi" w:hAnsiTheme="minorHAnsi" w:cstheme="minorHAnsi"/>
              </w:rPr>
            </w:pPr>
            <w:r w:rsidRPr="00FD766D">
              <w:rPr>
                <w:rFonts w:asciiTheme="minorHAnsi" w:hAnsiTheme="minorHAnsi" w:cstheme="minorHAnsi"/>
              </w:rPr>
              <w:t>IJzel</w:t>
            </w:r>
            <w:r>
              <w:rPr>
                <w:rFonts w:asciiTheme="minorHAnsi" w:hAnsiTheme="minorHAnsi" w:cstheme="minorHAnsi"/>
              </w:rPr>
              <w:t>,</w:t>
            </w:r>
            <w:r w:rsidRPr="00FD766D">
              <w:rPr>
                <w:rFonts w:asciiTheme="minorHAnsi" w:hAnsiTheme="minorHAnsi" w:cstheme="minorHAnsi"/>
              </w:rPr>
              <w:t xml:space="preserve"> onderkoelde regen</w:t>
            </w:r>
          </w:p>
        </w:tc>
        <w:tc>
          <w:tcPr>
            <w:tcW w:w="1813" w:type="dxa"/>
          </w:tcPr>
          <w:p w14:paraId="25476A16" w14:textId="77777777" w:rsidR="00865955" w:rsidRPr="00FD766D" w:rsidRDefault="00865955" w:rsidP="007849D6">
            <w:pPr>
              <w:rPr>
                <w:rFonts w:asciiTheme="minorHAnsi" w:hAnsiTheme="minorHAnsi" w:cstheme="minorHAnsi"/>
              </w:rPr>
            </w:pPr>
            <w:r w:rsidRPr="00FD766D">
              <w:rPr>
                <w:rFonts w:asciiTheme="minorHAnsi" w:hAnsiTheme="minorHAnsi" w:cstheme="minorHAnsi"/>
              </w:rPr>
              <w:t>10 - 15 g/m² nat zout</w:t>
            </w:r>
          </w:p>
        </w:tc>
      </w:tr>
      <w:tr w:rsidR="00865955" w14:paraId="465B5ED8" w14:textId="77777777" w:rsidTr="00FB34A7">
        <w:tc>
          <w:tcPr>
            <w:tcW w:w="2096" w:type="dxa"/>
            <w:vMerge w:val="restart"/>
          </w:tcPr>
          <w:p w14:paraId="66950DD0" w14:textId="77777777" w:rsidR="00865955" w:rsidRDefault="00865955" w:rsidP="00B66FFD">
            <w:pPr>
              <w:rPr>
                <w:lang w:val="nl-BE"/>
              </w:rPr>
            </w:pPr>
            <w:r>
              <w:rPr>
                <w:lang w:val="nl-BE"/>
              </w:rPr>
              <w:t>Curatieve actie</w:t>
            </w:r>
          </w:p>
        </w:tc>
        <w:tc>
          <w:tcPr>
            <w:tcW w:w="3428" w:type="dxa"/>
          </w:tcPr>
          <w:p w14:paraId="7F3FCC09" w14:textId="77777777" w:rsidR="00865955" w:rsidRPr="00FD766D" w:rsidRDefault="00865955" w:rsidP="007849D6">
            <w:pPr>
              <w:rPr>
                <w:rFonts w:asciiTheme="minorHAnsi" w:hAnsiTheme="minorHAnsi" w:cstheme="minorHAnsi"/>
              </w:rPr>
            </w:pPr>
            <w:r w:rsidRPr="00FD766D">
              <w:rPr>
                <w:rFonts w:asciiTheme="minorHAnsi" w:hAnsiTheme="minorHAnsi" w:cstheme="minorHAnsi"/>
              </w:rPr>
              <w:t>Sneeuwbuien, ijzel, onderkoelde regen</w:t>
            </w:r>
          </w:p>
        </w:tc>
        <w:tc>
          <w:tcPr>
            <w:tcW w:w="1813" w:type="dxa"/>
          </w:tcPr>
          <w:p w14:paraId="4D836F8D" w14:textId="77777777" w:rsidR="00865955" w:rsidRPr="00FD766D" w:rsidRDefault="00865955" w:rsidP="007849D6">
            <w:pPr>
              <w:rPr>
                <w:rFonts w:asciiTheme="minorHAnsi" w:hAnsiTheme="minorHAnsi" w:cstheme="minorHAnsi"/>
              </w:rPr>
            </w:pPr>
            <w:r w:rsidRPr="00FD766D">
              <w:rPr>
                <w:rFonts w:asciiTheme="minorHAnsi" w:hAnsiTheme="minorHAnsi" w:cstheme="minorHAnsi"/>
              </w:rPr>
              <w:t>10 – 15 g/m² nat zout</w:t>
            </w:r>
          </w:p>
        </w:tc>
      </w:tr>
      <w:tr w:rsidR="00865955" w14:paraId="6403EC6A" w14:textId="77777777" w:rsidTr="00FB34A7">
        <w:tc>
          <w:tcPr>
            <w:tcW w:w="2096" w:type="dxa"/>
            <w:vMerge/>
          </w:tcPr>
          <w:p w14:paraId="3A527084" w14:textId="77777777" w:rsidR="00865955" w:rsidRDefault="00865955" w:rsidP="00B66FFD">
            <w:pPr>
              <w:rPr>
                <w:lang w:val="nl-BE"/>
              </w:rPr>
            </w:pPr>
          </w:p>
        </w:tc>
        <w:tc>
          <w:tcPr>
            <w:tcW w:w="3428" w:type="dxa"/>
          </w:tcPr>
          <w:p w14:paraId="07B34EF3" w14:textId="77777777" w:rsidR="00865955" w:rsidRPr="00FD766D" w:rsidRDefault="00865955" w:rsidP="007849D6">
            <w:pPr>
              <w:rPr>
                <w:rFonts w:asciiTheme="minorHAnsi" w:hAnsiTheme="minorHAnsi" w:cstheme="minorHAnsi"/>
              </w:rPr>
            </w:pPr>
            <w:r w:rsidRPr="00FD766D">
              <w:rPr>
                <w:rFonts w:asciiTheme="minorHAnsi" w:hAnsiTheme="minorHAnsi" w:cstheme="minorHAnsi"/>
              </w:rPr>
              <w:t>Sneeuwruimen</w:t>
            </w:r>
          </w:p>
        </w:tc>
        <w:tc>
          <w:tcPr>
            <w:tcW w:w="1813" w:type="dxa"/>
          </w:tcPr>
          <w:p w14:paraId="04E86F56" w14:textId="77777777" w:rsidR="00865955" w:rsidRPr="00FD766D" w:rsidRDefault="00865955" w:rsidP="007849D6">
            <w:pPr>
              <w:rPr>
                <w:rFonts w:asciiTheme="minorHAnsi" w:hAnsiTheme="minorHAnsi" w:cstheme="minorHAnsi"/>
              </w:rPr>
            </w:pPr>
            <w:r w:rsidRPr="00FD766D">
              <w:rPr>
                <w:rFonts w:asciiTheme="minorHAnsi" w:hAnsiTheme="minorHAnsi" w:cstheme="minorHAnsi"/>
              </w:rPr>
              <w:t>10 – 15 g/m² nat zout</w:t>
            </w:r>
          </w:p>
        </w:tc>
      </w:tr>
    </w:tbl>
    <w:p w14:paraId="059184DD" w14:textId="77777777" w:rsidR="00B66FFD" w:rsidRPr="00FD766D" w:rsidRDefault="00FD766D" w:rsidP="00B66FFD">
      <w:pPr>
        <w:rPr>
          <w:i/>
          <w:lang w:val="nl-BE"/>
        </w:rPr>
      </w:pPr>
      <w:r w:rsidRPr="00FD766D">
        <w:rPr>
          <w:i/>
          <w:lang w:val="nl-BE"/>
        </w:rPr>
        <w:t>T</w:t>
      </w:r>
      <w:r w:rsidR="006C4544">
        <w:rPr>
          <w:i/>
          <w:lang w:val="nl-BE"/>
        </w:rPr>
        <w:t>abel 1</w:t>
      </w:r>
      <w:r w:rsidRPr="00FD766D">
        <w:rPr>
          <w:i/>
          <w:lang w:val="nl-BE"/>
        </w:rPr>
        <w:t>: richtlijnen gebruik smeltmiddelen</w:t>
      </w:r>
    </w:p>
    <w:p w14:paraId="3AA2CA68" w14:textId="77777777" w:rsidR="00FD766D" w:rsidRDefault="00FD766D" w:rsidP="00B66FFD">
      <w:pPr>
        <w:rPr>
          <w:lang w:val="nl-BE"/>
        </w:rPr>
      </w:pPr>
    </w:p>
    <w:p w14:paraId="123BD37F" w14:textId="77777777" w:rsidR="008C3D2D" w:rsidRDefault="008C3D2D" w:rsidP="008C3D2D">
      <w:pPr>
        <w:pStyle w:val="Kop1"/>
        <w:rPr>
          <w:lang w:val="nl-BE"/>
        </w:rPr>
      </w:pPr>
      <w:r>
        <w:rPr>
          <w:lang w:val="nl-BE"/>
        </w:rPr>
        <w:t>Beschrijving van de dienstverlening</w:t>
      </w:r>
    </w:p>
    <w:p w14:paraId="1C2D6F34" w14:textId="77777777" w:rsidR="008C3D2D" w:rsidRPr="00344393" w:rsidRDefault="00330C7F" w:rsidP="008C3D2D">
      <w:pPr>
        <w:pStyle w:val="Kop2"/>
        <w:rPr>
          <w:lang w:val="nl-BE"/>
        </w:rPr>
      </w:pPr>
      <w:r w:rsidRPr="00344393">
        <w:rPr>
          <w:lang w:val="nl-BE"/>
        </w:rPr>
        <w:t xml:space="preserve">Controle </w:t>
      </w:r>
      <w:r w:rsidR="00D71C1C">
        <w:rPr>
          <w:lang w:val="nl-BE"/>
        </w:rPr>
        <w:t>r</w:t>
      </w:r>
      <w:r w:rsidR="008C3D2D" w:rsidRPr="00344393">
        <w:rPr>
          <w:lang w:val="nl-BE"/>
        </w:rPr>
        <w:t>eferentieroutes</w:t>
      </w:r>
    </w:p>
    <w:p w14:paraId="160FDCFC" w14:textId="77777777" w:rsidR="00284DC2" w:rsidRDefault="00284DC2" w:rsidP="00284DC2">
      <w:pPr>
        <w:rPr>
          <w:lang w:val="nl-BE"/>
        </w:rPr>
      </w:pPr>
      <w:r>
        <w:rPr>
          <w:lang w:val="nl-BE"/>
        </w:rPr>
        <w:t xml:space="preserve">De </w:t>
      </w:r>
      <w:r w:rsidR="006A6EDA">
        <w:rPr>
          <w:lang w:val="nl-BE"/>
        </w:rPr>
        <w:t>opdrachtnemer</w:t>
      </w:r>
      <w:r>
        <w:rPr>
          <w:lang w:val="nl-BE"/>
        </w:rPr>
        <w:t xml:space="preserve"> </w:t>
      </w:r>
      <w:r w:rsidRPr="00344393">
        <w:rPr>
          <w:lang w:val="nl-BE"/>
        </w:rPr>
        <w:t xml:space="preserve">dient </w:t>
      </w:r>
      <w:r w:rsidR="00FC4690">
        <w:rPr>
          <w:lang w:val="nl-BE"/>
        </w:rPr>
        <w:t>zijn</w:t>
      </w:r>
      <w:r w:rsidR="00CD799C" w:rsidRPr="00344393">
        <w:rPr>
          <w:lang w:val="nl-BE"/>
        </w:rPr>
        <w:t xml:space="preserve"> </w:t>
      </w:r>
      <w:r w:rsidR="00FC4690">
        <w:rPr>
          <w:lang w:val="nl-BE"/>
        </w:rPr>
        <w:t>referentieroute</w:t>
      </w:r>
      <w:r w:rsidR="00BF54F7" w:rsidRPr="00344393">
        <w:rPr>
          <w:lang w:val="nl-BE"/>
        </w:rPr>
        <w:t xml:space="preserve"> eenmalig</w:t>
      </w:r>
      <w:r w:rsidR="00BF54F7">
        <w:rPr>
          <w:lang w:val="nl-BE"/>
        </w:rPr>
        <w:t xml:space="preserve"> te rijden ten behoeve van de controle op de juistheid van de geautomatiseerde beheersing van het be</w:t>
      </w:r>
      <w:r w:rsidR="00FC4690">
        <w:rPr>
          <w:lang w:val="nl-BE"/>
        </w:rPr>
        <w:t>stek en het leren kennen van de strooiroute</w:t>
      </w:r>
      <w:r w:rsidR="00BF54F7">
        <w:rPr>
          <w:lang w:val="nl-BE"/>
        </w:rPr>
        <w:t>.</w:t>
      </w:r>
      <w:r w:rsidRPr="00284DC2">
        <w:rPr>
          <w:lang w:val="nl-BE"/>
        </w:rPr>
        <w:t xml:space="preserve"> </w:t>
      </w:r>
      <w:r>
        <w:rPr>
          <w:lang w:val="nl-BE"/>
        </w:rPr>
        <w:t>Tijdens he</w:t>
      </w:r>
      <w:r w:rsidR="00FC4690">
        <w:rPr>
          <w:lang w:val="nl-BE"/>
        </w:rPr>
        <w:t>t rijden van de referentieroute</w:t>
      </w:r>
      <w:r>
        <w:rPr>
          <w:lang w:val="nl-BE"/>
        </w:rPr>
        <w:t xml:space="preserve"> dient </w:t>
      </w:r>
      <w:r w:rsidR="00FC4690">
        <w:rPr>
          <w:lang w:val="nl-BE"/>
        </w:rPr>
        <w:t>de vrachtwagen</w:t>
      </w:r>
      <w:r>
        <w:rPr>
          <w:lang w:val="nl-BE"/>
        </w:rPr>
        <w:t xml:space="preserve"> van de aanneme</w:t>
      </w:r>
      <w:r w:rsidR="00FC4690">
        <w:rPr>
          <w:lang w:val="nl-BE"/>
        </w:rPr>
        <w:t>r te zijn voorzien van strooier</w:t>
      </w:r>
      <w:r>
        <w:rPr>
          <w:lang w:val="nl-BE"/>
        </w:rPr>
        <w:t>.</w:t>
      </w:r>
    </w:p>
    <w:p w14:paraId="799D60C6" w14:textId="77777777" w:rsidR="00005B9F" w:rsidRDefault="00BF54F7" w:rsidP="008C3D2D">
      <w:pPr>
        <w:rPr>
          <w:lang w:val="nl-BE"/>
        </w:rPr>
      </w:pPr>
      <w:r>
        <w:rPr>
          <w:lang w:val="nl-BE"/>
        </w:rPr>
        <w:t xml:space="preserve">Dit geschiedt </w:t>
      </w:r>
      <w:r w:rsidR="00284DC2">
        <w:rPr>
          <w:lang w:val="nl-BE"/>
        </w:rPr>
        <w:t>op dezelfde dag van de vlootinspectie en organisatiecheck</w:t>
      </w:r>
      <w:r>
        <w:rPr>
          <w:lang w:val="nl-BE"/>
        </w:rPr>
        <w:t xml:space="preserve"> </w:t>
      </w:r>
      <w:r w:rsidR="00284DC2">
        <w:rPr>
          <w:lang w:val="nl-BE"/>
        </w:rPr>
        <w:t>van de eerste winter</w:t>
      </w:r>
      <w:r w:rsidR="00577C18">
        <w:rPr>
          <w:lang w:val="nl-BE"/>
        </w:rPr>
        <w:t>dienst</w:t>
      </w:r>
      <w:r w:rsidR="00284DC2">
        <w:rPr>
          <w:lang w:val="nl-BE"/>
        </w:rPr>
        <w:t xml:space="preserve">periode </w:t>
      </w:r>
      <w:r w:rsidR="00D71C1C">
        <w:rPr>
          <w:lang w:val="nl-BE"/>
        </w:rPr>
        <w:t xml:space="preserve">van </w:t>
      </w:r>
      <w:r w:rsidR="00284DC2">
        <w:rPr>
          <w:lang w:val="nl-BE"/>
        </w:rPr>
        <w:t>dit bestek.</w:t>
      </w:r>
    </w:p>
    <w:p w14:paraId="259672BC" w14:textId="77777777" w:rsidR="00344393" w:rsidRDefault="00344393" w:rsidP="008C3D2D">
      <w:pPr>
        <w:rPr>
          <w:lang w:val="nl-BE"/>
        </w:rPr>
      </w:pPr>
      <w:r>
        <w:rPr>
          <w:lang w:val="nl-BE"/>
        </w:rPr>
        <w:t xml:space="preserve">De hiermee </w:t>
      </w:r>
      <w:r w:rsidR="00E46E07">
        <w:rPr>
          <w:lang w:val="nl-BE"/>
        </w:rPr>
        <w:t xml:space="preserve">gepaard gaande </w:t>
      </w:r>
      <w:r>
        <w:rPr>
          <w:lang w:val="nl-BE"/>
        </w:rPr>
        <w:t xml:space="preserve">kosten </w:t>
      </w:r>
      <w:r w:rsidR="00CD2BB6">
        <w:rPr>
          <w:lang w:val="nl-BE"/>
        </w:rPr>
        <w:t>worden verrekend als een preventieve actie.</w:t>
      </w:r>
    </w:p>
    <w:p w14:paraId="17BC51DE" w14:textId="77777777" w:rsidR="0018639F" w:rsidRDefault="0018639F" w:rsidP="008C3D2D">
      <w:pPr>
        <w:rPr>
          <w:lang w:val="nl-BE"/>
        </w:rPr>
      </w:pPr>
    </w:p>
    <w:p w14:paraId="2E9D74A3" w14:textId="77777777" w:rsidR="00BC6A97" w:rsidRDefault="00344393" w:rsidP="008C3D2D">
      <w:pPr>
        <w:rPr>
          <w:lang w:val="nl-BE"/>
        </w:rPr>
      </w:pPr>
      <w:r>
        <w:rPr>
          <w:lang w:val="nl-BE"/>
        </w:rPr>
        <w:t xml:space="preserve">Tijdens de </w:t>
      </w:r>
      <w:r w:rsidR="0018639F">
        <w:rPr>
          <w:lang w:val="nl-BE"/>
        </w:rPr>
        <w:t>duur van het contract</w:t>
      </w:r>
      <w:r>
        <w:rPr>
          <w:lang w:val="nl-BE"/>
        </w:rPr>
        <w:t xml:space="preserve"> is het mogelijk dat referentieroutes wijzigen omwille van wegeniswerken</w:t>
      </w:r>
      <w:r w:rsidR="0018639F">
        <w:rPr>
          <w:lang w:val="nl-BE"/>
        </w:rPr>
        <w:t xml:space="preserve"> en </w:t>
      </w:r>
      <w:r w:rsidR="00BC6A97">
        <w:rPr>
          <w:lang w:val="nl-BE"/>
        </w:rPr>
        <w:t>overgenomen</w:t>
      </w:r>
      <w:r w:rsidR="0018639F">
        <w:rPr>
          <w:lang w:val="nl-BE"/>
        </w:rPr>
        <w:t xml:space="preserve"> of overgedragen</w:t>
      </w:r>
      <w:r w:rsidR="00BC6A97">
        <w:rPr>
          <w:lang w:val="nl-BE"/>
        </w:rPr>
        <w:t xml:space="preserve"> gemeentewegen</w:t>
      </w:r>
      <w:r w:rsidR="0018639F">
        <w:rPr>
          <w:lang w:val="nl-BE"/>
        </w:rPr>
        <w:t>.</w:t>
      </w:r>
    </w:p>
    <w:p w14:paraId="69905386" w14:textId="77777777" w:rsidR="0018639F" w:rsidRDefault="00344393" w:rsidP="008C3D2D">
      <w:pPr>
        <w:rPr>
          <w:lang w:val="nl-BE"/>
        </w:rPr>
      </w:pPr>
      <w:r>
        <w:rPr>
          <w:lang w:val="nl-BE"/>
        </w:rPr>
        <w:t xml:space="preserve">De </w:t>
      </w:r>
      <w:r w:rsidR="006A6EDA">
        <w:rPr>
          <w:lang w:val="nl-BE"/>
        </w:rPr>
        <w:t>opdrachtnemer</w:t>
      </w:r>
      <w:r w:rsidR="00BC6A97">
        <w:rPr>
          <w:lang w:val="nl-BE"/>
        </w:rPr>
        <w:t xml:space="preserve"> dient de wegomleiding</w:t>
      </w:r>
      <w:r w:rsidR="0018639F">
        <w:rPr>
          <w:lang w:val="nl-BE"/>
        </w:rPr>
        <w:t xml:space="preserve"> </w:t>
      </w:r>
      <w:r w:rsidR="00BC6A97">
        <w:rPr>
          <w:lang w:val="nl-BE"/>
        </w:rPr>
        <w:t>te volgen en/of te strooien</w:t>
      </w:r>
      <w:r>
        <w:rPr>
          <w:lang w:val="nl-BE"/>
        </w:rPr>
        <w:t xml:space="preserve"> (</w:t>
      </w:r>
      <w:r w:rsidR="0018639F">
        <w:rPr>
          <w:lang w:val="nl-BE"/>
        </w:rPr>
        <w:t xml:space="preserve">op aanwijzing </w:t>
      </w:r>
      <w:r w:rsidR="009001AB">
        <w:rPr>
          <w:lang w:val="nl-BE"/>
        </w:rPr>
        <w:t>AWV-coördinator</w:t>
      </w:r>
      <w:r w:rsidR="00BC6A97">
        <w:rPr>
          <w:lang w:val="nl-BE"/>
        </w:rPr>
        <w:t>)</w:t>
      </w:r>
      <w:r>
        <w:rPr>
          <w:lang w:val="nl-BE"/>
        </w:rPr>
        <w:t>. De eerste strooibeurt met de wegomleiding</w:t>
      </w:r>
      <w:r w:rsidR="0018639F">
        <w:rPr>
          <w:lang w:val="nl-BE"/>
        </w:rPr>
        <w:t xml:space="preserve"> </w:t>
      </w:r>
      <w:r>
        <w:rPr>
          <w:lang w:val="nl-BE"/>
        </w:rPr>
        <w:t xml:space="preserve">wordt nadien de referentieroute </w:t>
      </w:r>
      <w:r w:rsidR="00BC6A97">
        <w:rPr>
          <w:lang w:val="nl-BE"/>
        </w:rPr>
        <w:t xml:space="preserve">gedurende de duur van deze </w:t>
      </w:r>
      <w:r w:rsidR="0018639F">
        <w:rPr>
          <w:lang w:val="nl-BE"/>
        </w:rPr>
        <w:t>omleiding.</w:t>
      </w:r>
    </w:p>
    <w:p w14:paraId="60E1325D" w14:textId="77777777" w:rsidR="0018639F" w:rsidRDefault="0018639F" w:rsidP="008C3D2D">
      <w:pPr>
        <w:rPr>
          <w:lang w:val="nl-BE"/>
        </w:rPr>
      </w:pPr>
      <w:r>
        <w:rPr>
          <w:lang w:val="nl-BE"/>
        </w:rPr>
        <w:t xml:space="preserve">Bij wijzigingen ten gevolge van overgenomen en overgedragen wegen wordt </w:t>
      </w:r>
      <w:r w:rsidR="00FC4690">
        <w:rPr>
          <w:lang w:val="nl-BE"/>
        </w:rPr>
        <w:t>de strooiroute</w:t>
      </w:r>
      <w:r>
        <w:rPr>
          <w:lang w:val="nl-BE"/>
        </w:rPr>
        <w:t xml:space="preserve"> aangepast</w:t>
      </w:r>
      <w:r w:rsidR="00FC4690">
        <w:rPr>
          <w:lang w:val="nl-BE"/>
        </w:rPr>
        <w:t xml:space="preserve">. </w:t>
      </w:r>
      <w:r w:rsidR="00A31BF2">
        <w:rPr>
          <w:lang w:val="nl-BE"/>
        </w:rPr>
        <w:t xml:space="preserve"> Deze nieuwe referentieroute moet niet op voorhand door de </w:t>
      </w:r>
      <w:r w:rsidR="006A6EDA">
        <w:rPr>
          <w:lang w:val="nl-BE"/>
        </w:rPr>
        <w:t>opdrachtnemer</w:t>
      </w:r>
      <w:r w:rsidR="00A31BF2">
        <w:rPr>
          <w:lang w:val="nl-BE"/>
        </w:rPr>
        <w:t xml:space="preserve"> gereden worden. </w:t>
      </w:r>
      <w:r>
        <w:rPr>
          <w:lang w:val="nl-BE"/>
        </w:rPr>
        <w:t xml:space="preserve"> </w:t>
      </w:r>
    </w:p>
    <w:p w14:paraId="3A560F33" w14:textId="77777777" w:rsidR="00313539" w:rsidRDefault="00313539" w:rsidP="00313539">
      <w:pPr>
        <w:pStyle w:val="Kop2"/>
        <w:rPr>
          <w:lang w:val="nl-BE"/>
        </w:rPr>
      </w:pPr>
      <w:r>
        <w:rPr>
          <w:lang w:val="nl-BE"/>
        </w:rPr>
        <w:t>Gladheidbestrijdingsmaterieel</w:t>
      </w:r>
    </w:p>
    <w:p w14:paraId="1291E335" w14:textId="77777777" w:rsidR="006B311D" w:rsidRDefault="006B311D" w:rsidP="006B311D">
      <w:pPr>
        <w:pStyle w:val="Kop3"/>
        <w:rPr>
          <w:lang w:val="nl-BE"/>
        </w:rPr>
      </w:pPr>
      <w:r>
        <w:rPr>
          <w:lang w:val="nl-BE"/>
        </w:rPr>
        <w:t>Gladheidbestrijdingsmaterieel ter beschikking gesteld</w:t>
      </w:r>
      <w:r w:rsidR="00BF6F25">
        <w:rPr>
          <w:lang w:val="nl-BE"/>
        </w:rPr>
        <w:t xml:space="preserve"> door opdrachtgever</w:t>
      </w:r>
    </w:p>
    <w:p w14:paraId="01C62D44" w14:textId="77777777" w:rsidR="00FC4690" w:rsidRDefault="00313539" w:rsidP="008C3D2D">
      <w:pPr>
        <w:rPr>
          <w:lang w:val="nl-BE"/>
        </w:rPr>
      </w:pPr>
      <w:r w:rsidRPr="00CE7E96">
        <w:rPr>
          <w:lang w:val="nl-BE"/>
        </w:rPr>
        <w:t xml:space="preserve">De opdrachtgever stelt gladheidbestrijdingsmaterieel </w:t>
      </w:r>
      <w:r w:rsidR="00D71C1C" w:rsidRPr="00CE7E96">
        <w:rPr>
          <w:lang w:val="nl-BE"/>
        </w:rPr>
        <w:t xml:space="preserve">dat dient te worden ingezet </w:t>
      </w:r>
      <w:r w:rsidRPr="00CE7E96">
        <w:rPr>
          <w:lang w:val="nl-BE"/>
        </w:rPr>
        <w:t>ter beschikking</w:t>
      </w:r>
      <w:r w:rsidR="006B311D" w:rsidRPr="00CE7E96">
        <w:rPr>
          <w:lang w:val="nl-BE"/>
        </w:rPr>
        <w:t xml:space="preserve"> aan de </w:t>
      </w:r>
      <w:r w:rsidR="006A6EDA">
        <w:rPr>
          <w:lang w:val="nl-BE"/>
        </w:rPr>
        <w:t>opdrachtnemer</w:t>
      </w:r>
      <w:r w:rsidR="006B311D" w:rsidRPr="00CE7E96">
        <w:rPr>
          <w:lang w:val="nl-BE"/>
        </w:rPr>
        <w:t xml:space="preserve">. </w:t>
      </w:r>
    </w:p>
    <w:p w14:paraId="2AC34858" w14:textId="77777777" w:rsidR="006B311D" w:rsidRDefault="00BF6F25" w:rsidP="008C3D2D">
      <w:r w:rsidRPr="00CE7E96">
        <w:t>De handleidingen voor het gebruik van het gladheidbestrijdingsmaterieel worden bij toewi</w:t>
      </w:r>
      <w:r w:rsidR="008A2766">
        <w:t>jzing bezorgt</w:t>
      </w:r>
      <w:r w:rsidRPr="00CE7E96">
        <w:t xml:space="preserve"> aan de </w:t>
      </w:r>
      <w:r w:rsidR="006A6EDA">
        <w:t>opdrachtnemer</w:t>
      </w:r>
      <w:r w:rsidRPr="00CE7E96">
        <w:t xml:space="preserve">. De </w:t>
      </w:r>
      <w:r w:rsidR="006A6EDA">
        <w:t>opdrachtnemer</w:t>
      </w:r>
      <w:r w:rsidRPr="00CE7E96">
        <w:t xml:space="preserve"> dient de technische voorschriften van de handleiding</w:t>
      </w:r>
      <w:r w:rsidR="00E92E95" w:rsidRPr="00CE7E96">
        <w:t xml:space="preserve"> (zie administratieve bepalingen deel 3</w:t>
      </w:r>
      <w:r w:rsidR="00B3442F">
        <w:t xml:space="preserve"> </w:t>
      </w:r>
      <w:r w:rsidR="00B3442F" w:rsidRPr="00CE7E96">
        <w:t>art. 7</w:t>
      </w:r>
      <w:r w:rsidR="008A2766">
        <w:t xml:space="preserve">) en de instructies ontvangen op de vlootinspectie en organisatiecheck  </w:t>
      </w:r>
      <w:r w:rsidRPr="00CE7E96">
        <w:t>altijd te volgen.</w:t>
      </w:r>
      <w:r w:rsidR="008A2766">
        <w:t xml:space="preserve"> Hij dient de opgedane kennis van de opleiding toe te passen. </w:t>
      </w:r>
    </w:p>
    <w:p w14:paraId="20BB2C1E" w14:textId="77777777" w:rsidR="008A2766" w:rsidRDefault="008A2766" w:rsidP="008C3D2D">
      <w:r>
        <w:t>Belangrijk om mee te geven is dat de ideale snelheid bij strooien 50km/uur is. Op deze snelheid is de spreiding het best, is er voldoende oliedruk en is er weinig last van de wervelingen die ontstaan door de windverplaatsing van het voertuig.</w:t>
      </w:r>
      <w:r w:rsidR="00B30463">
        <w:t xml:space="preserve"> Op autosnelwegen dient het strooien te gebeuren aan 70km/uur.</w:t>
      </w:r>
      <w:r>
        <w:t xml:space="preserve"> Boven de 70 km/uur zal er meer wervelingen achter het voertuig ontstaan waardoor het zout niet goed verdeeld wordt. Ook </w:t>
      </w:r>
      <w:r w:rsidR="00B30463">
        <w:t>de belasting van de oliepomp</w:t>
      </w:r>
      <w:r>
        <w:t xml:space="preserve"> zal te groot worden</w:t>
      </w:r>
      <w:r w:rsidR="00B30463">
        <w:t>. Strooien aan een snelheid onder de 30 km/uur heeft</w:t>
      </w:r>
      <w:r w:rsidR="00E21050">
        <w:t xml:space="preserve"> negatieve</w:t>
      </w:r>
      <w:r w:rsidR="00C7200D">
        <w:t xml:space="preserve"> gevolgen voor de verspreiding </w:t>
      </w:r>
      <w:r w:rsidR="00B30463">
        <w:t>van het zout.</w:t>
      </w:r>
    </w:p>
    <w:p w14:paraId="479844B4" w14:textId="77777777" w:rsidR="008A2766" w:rsidRDefault="008A2766" w:rsidP="008C3D2D"/>
    <w:p w14:paraId="37908402" w14:textId="77777777" w:rsidR="00133738" w:rsidRDefault="00133738" w:rsidP="008C3D2D">
      <w:r>
        <w:t>De GPS-module van de strooier moet aangezet worden vanaf het vertrek op de laadplaats (nadat de strooier is geladen met zout) tot terug keer op de laadplaats. Op de laadplaats zelf staat de bedieningskast af.</w:t>
      </w:r>
    </w:p>
    <w:p w14:paraId="3E2519AB" w14:textId="77777777" w:rsidR="00CD2BB6" w:rsidRDefault="00CD2BB6" w:rsidP="008C3D2D">
      <w:r>
        <w:t xml:space="preserve">De </w:t>
      </w:r>
      <w:r w:rsidR="006A6EDA">
        <w:t>opdrachtnemer</w:t>
      </w:r>
      <w:r w:rsidR="0027647A">
        <w:t xml:space="preserve"> handelt als goede huisvader</w:t>
      </w:r>
      <w:r w:rsidR="00D71C1C">
        <w:t>.</w:t>
      </w:r>
      <w:r w:rsidR="0027647A">
        <w:t xml:space="preserve"> </w:t>
      </w:r>
      <w:r w:rsidR="00D71C1C">
        <w:t xml:space="preserve">Eventuele </w:t>
      </w:r>
      <w:r>
        <w:t>kosten aan het gladheidbestrijdings</w:t>
      </w:r>
      <w:r w:rsidR="0080413B">
        <w:t>materieel t</w:t>
      </w:r>
      <w:r>
        <w:t>en gevolge van onoordeelkundig</w:t>
      </w:r>
      <w:r w:rsidR="00A865A5">
        <w:t xml:space="preserve"> gebruik en gebrekkig dagelijks reiniging </w:t>
      </w:r>
      <w:r>
        <w:t xml:space="preserve"> </w:t>
      </w:r>
      <w:r w:rsidR="0080413B">
        <w:t xml:space="preserve">zijn ten laste van de </w:t>
      </w:r>
      <w:r w:rsidR="006A6EDA">
        <w:t>opdrachtnemer</w:t>
      </w:r>
      <w:r w:rsidR="0080413B">
        <w:t>.</w:t>
      </w:r>
    </w:p>
    <w:p w14:paraId="30567FE7" w14:textId="77777777" w:rsidR="00BF6F25" w:rsidRPr="00BF6F25" w:rsidRDefault="00BF6F25" w:rsidP="008C3D2D"/>
    <w:p w14:paraId="01757F0A" w14:textId="77777777" w:rsidR="00CD2BB6" w:rsidRDefault="006B311D" w:rsidP="008C3D2D">
      <w:pPr>
        <w:rPr>
          <w:lang w:val="nl-BE"/>
        </w:rPr>
      </w:pPr>
      <w:r w:rsidRPr="00CE7E96">
        <w:rPr>
          <w:lang w:val="nl-BE"/>
        </w:rPr>
        <w:t xml:space="preserve">De </w:t>
      </w:r>
      <w:r w:rsidR="00FC4690">
        <w:rPr>
          <w:lang w:val="nl-BE"/>
        </w:rPr>
        <w:t>aanbesteder</w:t>
      </w:r>
      <w:r w:rsidRPr="00CE7E96">
        <w:rPr>
          <w:lang w:val="nl-BE"/>
        </w:rPr>
        <w:t xml:space="preserve"> </w:t>
      </w:r>
      <w:r w:rsidR="0027647A">
        <w:rPr>
          <w:lang w:val="nl-BE"/>
        </w:rPr>
        <w:t>staat in</w:t>
      </w:r>
      <w:r w:rsidRPr="00CE7E96">
        <w:rPr>
          <w:lang w:val="nl-BE"/>
        </w:rPr>
        <w:t xml:space="preserve"> voor</w:t>
      </w:r>
      <w:r w:rsidR="0027647A">
        <w:rPr>
          <w:lang w:val="nl-BE"/>
        </w:rPr>
        <w:t xml:space="preserve"> het</w:t>
      </w:r>
      <w:r w:rsidRPr="00CE7E96">
        <w:rPr>
          <w:lang w:val="nl-BE"/>
        </w:rPr>
        <w:t xml:space="preserve"> </w:t>
      </w:r>
      <w:r w:rsidR="009D7961" w:rsidRPr="00CE7E96">
        <w:rPr>
          <w:lang w:val="nl-BE"/>
        </w:rPr>
        <w:t>onderhoud van het gladheidbestrijdingsmaterieel. Hiertoe zijn contracten gesloten met onderhoudsplichtigen.</w:t>
      </w:r>
      <w:r>
        <w:rPr>
          <w:lang w:val="nl-BE"/>
        </w:rPr>
        <w:t xml:space="preserve"> </w:t>
      </w:r>
    </w:p>
    <w:p w14:paraId="13974601" w14:textId="77777777" w:rsidR="006B311D" w:rsidRDefault="006B311D" w:rsidP="008C3D2D">
      <w:pPr>
        <w:rPr>
          <w:lang w:val="nl-BE"/>
        </w:rPr>
      </w:pPr>
    </w:p>
    <w:p w14:paraId="2D653DA7" w14:textId="77777777" w:rsidR="009D7961" w:rsidRPr="00CE7E96" w:rsidRDefault="006B311D" w:rsidP="008C3D2D">
      <w:pPr>
        <w:rPr>
          <w:lang w:val="nl-BE"/>
        </w:rPr>
      </w:pPr>
      <w:r w:rsidRPr="00CE7E96">
        <w:rPr>
          <w:lang w:val="nl-BE"/>
        </w:rPr>
        <w:t xml:space="preserve">De </w:t>
      </w:r>
      <w:r w:rsidR="006A6EDA">
        <w:rPr>
          <w:lang w:val="nl-BE"/>
        </w:rPr>
        <w:t>opdrachtnemer</w:t>
      </w:r>
      <w:r w:rsidR="00FC4690">
        <w:rPr>
          <w:lang w:val="nl-BE"/>
        </w:rPr>
        <w:t xml:space="preserve"> </w:t>
      </w:r>
      <w:r w:rsidRPr="00CE7E96">
        <w:rPr>
          <w:lang w:val="nl-BE"/>
        </w:rPr>
        <w:t>is gehouden storingen aan het gladheidbestrijdingsmaterieel tijdig en op e</w:t>
      </w:r>
      <w:r w:rsidR="009D7961" w:rsidRPr="00CE7E96">
        <w:rPr>
          <w:lang w:val="nl-BE"/>
        </w:rPr>
        <w:t xml:space="preserve">en correcte wijze door te geven  aan de </w:t>
      </w:r>
      <w:r w:rsidR="009001AB">
        <w:rPr>
          <w:lang w:val="nl-BE"/>
        </w:rPr>
        <w:t>AWV-coördinator</w:t>
      </w:r>
      <w:r w:rsidR="009D7961" w:rsidRPr="00CE7E96">
        <w:rPr>
          <w:lang w:val="nl-BE"/>
        </w:rPr>
        <w:t xml:space="preserve"> zo</w:t>
      </w:r>
      <w:r w:rsidR="00A97FD1">
        <w:rPr>
          <w:lang w:val="nl-BE"/>
        </w:rPr>
        <w:t xml:space="preserve">dat </w:t>
      </w:r>
      <w:r w:rsidR="00133738">
        <w:rPr>
          <w:lang w:val="nl-BE"/>
        </w:rPr>
        <w:t>de onderhoudsplichtige</w:t>
      </w:r>
      <w:r w:rsidR="00E56E68">
        <w:rPr>
          <w:lang w:val="nl-BE"/>
        </w:rPr>
        <w:t xml:space="preserve"> </w:t>
      </w:r>
      <w:r w:rsidR="009D7961" w:rsidRPr="00CE7E96">
        <w:rPr>
          <w:lang w:val="nl-BE"/>
        </w:rPr>
        <w:t>op basis van deze informatie de storing kan analyseren en verhelpen</w:t>
      </w:r>
      <w:r w:rsidR="00CE7E96" w:rsidRPr="00CE7E96">
        <w:rPr>
          <w:lang w:val="nl-BE"/>
        </w:rPr>
        <w:t xml:space="preserve"> (incl. foto indien het een beschadiging of breuk betreft)</w:t>
      </w:r>
      <w:r w:rsidR="009D7961" w:rsidRPr="00CE7E96">
        <w:rPr>
          <w:lang w:val="nl-BE"/>
        </w:rPr>
        <w:t>.</w:t>
      </w:r>
    </w:p>
    <w:p w14:paraId="1FFAF1DF" w14:textId="77777777" w:rsidR="00A21521" w:rsidRDefault="00530292" w:rsidP="008C3D2D">
      <w:pPr>
        <w:rPr>
          <w:lang w:val="nl-BE"/>
        </w:rPr>
      </w:pPr>
      <w:r w:rsidRPr="00CE7E96">
        <w:rPr>
          <w:lang w:val="nl-BE"/>
        </w:rPr>
        <w:t xml:space="preserve">Alle storingen dienen </w:t>
      </w:r>
      <w:r w:rsidR="00FC4690">
        <w:rPr>
          <w:lang w:val="nl-BE"/>
        </w:rPr>
        <w:t>mondeling</w:t>
      </w:r>
      <w:r w:rsidR="00A97FD1">
        <w:rPr>
          <w:lang w:val="nl-BE"/>
        </w:rPr>
        <w:t xml:space="preserve"> </w:t>
      </w:r>
      <w:r w:rsidRPr="00CE7E96">
        <w:rPr>
          <w:lang w:val="nl-BE"/>
        </w:rPr>
        <w:t>doorgegeven</w:t>
      </w:r>
      <w:r w:rsidR="006A4498" w:rsidRPr="00CE7E96">
        <w:rPr>
          <w:lang w:val="nl-BE"/>
        </w:rPr>
        <w:t xml:space="preserve"> </w:t>
      </w:r>
      <w:r w:rsidRPr="00CE7E96">
        <w:rPr>
          <w:lang w:val="nl-BE"/>
        </w:rPr>
        <w:t>te worden</w:t>
      </w:r>
      <w:r w:rsidR="00A97FD1">
        <w:rPr>
          <w:lang w:val="nl-BE"/>
        </w:rPr>
        <w:t xml:space="preserve"> en </w:t>
      </w:r>
      <w:r w:rsidR="00A97FD1" w:rsidRPr="00CE7E96">
        <w:rPr>
          <w:lang w:val="nl-BE"/>
        </w:rPr>
        <w:t>per e-mail</w:t>
      </w:r>
      <w:r w:rsidR="00A97FD1">
        <w:rPr>
          <w:lang w:val="nl-BE"/>
        </w:rPr>
        <w:t xml:space="preserve"> bevestigd te worden</w:t>
      </w:r>
      <w:r w:rsidRPr="00CE7E96">
        <w:rPr>
          <w:lang w:val="nl-BE"/>
        </w:rPr>
        <w:t>.</w:t>
      </w:r>
      <w:r w:rsidR="006A4498" w:rsidRPr="00CE7E96">
        <w:rPr>
          <w:lang w:val="nl-BE"/>
        </w:rPr>
        <w:t xml:space="preserve"> </w:t>
      </w:r>
    </w:p>
    <w:p w14:paraId="791DAAB3" w14:textId="77777777" w:rsidR="009876AA" w:rsidRPr="00CE7E96" w:rsidRDefault="003A63DC" w:rsidP="008C3D2D">
      <w:pPr>
        <w:rPr>
          <w:lang w:val="nl-BE"/>
        </w:rPr>
      </w:pPr>
      <w:r w:rsidRPr="00F42A01">
        <w:rPr>
          <w:lang w:val="nl-BE"/>
        </w:rPr>
        <w:t xml:space="preserve">De herstellingen aan het gladheidbestrijdingsmaterieel </w:t>
      </w:r>
      <w:r w:rsidR="009876AA" w:rsidRPr="00F42A01">
        <w:rPr>
          <w:lang w:val="nl-BE"/>
        </w:rPr>
        <w:t xml:space="preserve">ten gevolge van onoordeelkundig gebruik (schadegevallen) dienen hersteld te worden door de onderhoudsplichtigen van de aanbesteder. De kosten worden rechtstreeks gefactureerd naar de </w:t>
      </w:r>
      <w:r w:rsidR="006A6EDA">
        <w:rPr>
          <w:lang w:val="nl-BE"/>
        </w:rPr>
        <w:t>opdrachtnemer</w:t>
      </w:r>
      <w:r w:rsidR="009876AA" w:rsidRPr="00F42A01">
        <w:rPr>
          <w:lang w:val="nl-BE"/>
        </w:rPr>
        <w:t>.</w:t>
      </w:r>
    </w:p>
    <w:p w14:paraId="022A7D72" w14:textId="77777777" w:rsidR="00A7389C" w:rsidRDefault="00A7389C" w:rsidP="008C3D2D">
      <w:pPr>
        <w:rPr>
          <w:highlight w:val="yellow"/>
          <w:lang w:val="nl-BE"/>
        </w:rPr>
      </w:pPr>
    </w:p>
    <w:p w14:paraId="331B2334" w14:textId="77777777" w:rsidR="00A7389C" w:rsidRPr="00CE7E96" w:rsidRDefault="00A7389C" w:rsidP="00A7389C">
      <w:pPr>
        <w:rPr>
          <w:lang w:val="nl-BE"/>
        </w:rPr>
      </w:pPr>
      <w:r w:rsidRPr="00CE7E96">
        <w:rPr>
          <w:lang w:val="nl-BE"/>
        </w:rPr>
        <w:t xml:space="preserve">De </w:t>
      </w:r>
      <w:r w:rsidR="006A6EDA">
        <w:rPr>
          <w:lang w:val="nl-BE"/>
        </w:rPr>
        <w:t>opdrachtnemer</w:t>
      </w:r>
      <w:r w:rsidRPr="00CE7E96">
        <w:rPr>
          <w:lang w:val="nl-BE"/>
        </w:rPr>
        <w:t xml:space="preserve"> dient de strooiers na ieder gebruik te reinigen</w:t>
      </w:r>
      <w:r w:rsidR="00A865A5">
        <w:rPr>
          <w:lang w:val="nl-BE"/>
        </w:rPr>
        <w:t xml:space="preserve"> </w:t>
      </w:r>
      <w:r w:rsidRPr="00CE7E96">
        <w:rPr>
          <w:lang w:val="nl-BE"/>
        </w:rPr>
        <w:t xml:space="preserve"> </w:t>
      </w:r>
      <w:r w:rsidR="00D11BB7" w:rsidRPr="00CE7E96">
        <w:rPr>
          <w:lang w:val="nl-BE"/>
        </w:rPr>
        <w:t>in de volgorde</w:t>
      </w:r>
      <w:r w:rsidR="00C65E2A">
        <w:rPr>
          <w:lang w:val="nl-BE"/>
        </w:rPr>
        <w:t xml:space="preserve"> zoals hieronder beschreven</w:t>
      </w:r>
      <w:r w:rsidRPr="00CE7E96">
        <w:rPr>
          <w:lang w:val="nl-BE"/>
        </w:rPr>
        <w:t>:</w:t>
      </w:r>
    </w:p>
    <w:p w14:paraId="332262DA" w14:textId="77777777" w:rsidR="00D11BB7" w:rsidRPr="00CE7E96" w:rsidRDefault="00D11BB7" w:rsidP="006672D8">
      <w:pPr>
        <w:pStyle w:val="Lijstalinea"/>
        <w:numPr>
          <w:ilvl w:val="2"/>
          <w:numId w:val="3"/>
        </w:numPr>
        <w:rPr>
          <w:lang w:val="nl-BE"/>
        </w:rPr>
      </w:pPr>
      <w:r w:rsidRPr="00CE7E96">
        <w:rPr>
          <w:lang w:val="nl-BE"/>
        </w:rPr>
        <w:t>Restzout in de zoutbak leegdraaien met behulp van een leegdraai</w:t>
      </w:r>
      <w:r w:rsidR="00A865A5">
        <w:rPr>
          <w:lang w:val="nl-BE"/>
        </w:rPr>
        <w:t>-</w:t>
      </w:r>
      <w:r w:rsidRPr="00CE7E96">
        <w:rPr>
          <w:lang w:val="nl-BE"/>
        </w:rPr>
        <w:t>unit.</w:t>
      </w:r>
    </w:p>
    <w:p w14:paraId="49371152" w14:textId="77777777" w:rsidR="00D11BB7" w:rsidRPr="00CE7E96" w:rsidRDefault="00D11BB7" w:rsidP="006672D8">
      <w:pPr>
        <w:pStyle w:val="Lijstalinea"/>
        <w:numPr>
          <w:ilvl w:val="2"/>
          <w:numId w:val="3"/>
        </w:numPr>
        <w:rPr>
          <w:lang w:val="nl-BE"/>
        </w:rPr>
      </w:pPr>
      <w:r w:rsidRPr="00CE7E96">
        <w:rPr>
          <w:lang w:val="nl-BE"/>
        </w:rPr>
        <w:t>Opgehoopt zout aan de buitenkant van de strooier verwijderen</w:t>
      </w:r>
    </w:p>
    <w:p w14:paraId="60A0659B" w14:textId="77777777" w:rsidR="00A7389C" w:rsidRDefault="00D11BB7" w:rsidP="006672D8">
      <w:pPr>
        <w:pStyle w:val="Lijstalinea"/>
        <w:numPr>
          <w:ilvl w:val="2"/>
          <w:numId w:val="3"/>
        </w:numPr>
        <w:rPr>
          <w:lang w:val="nl-BE"/>
        </w:rPr>
      </w:pPr>
      <w:r w:rsidRPr="00CE7E96">
        <w:rPr>
          <w:lang w:val="nl-BE"/>
        </w:rPr>
        <w:t>Strooiplaat,</w:t>
      </w:r>
      <w:r w:rsidR="00A7389C" w:rsidRPr="00CE7E96">
        <w:rPr>
          <w:lang w:val="nl-BE"/>
        </w:rPr>
        <w:t xml:space="preserve"> signalisatiebord (rood-witarcering)</w:t>
      </w:r>
      <w:r w:rsidRPr="00CE7E96">
        <w:rPr>
          <w:lang w:val="nl-BE"/>
        </w:rPr>
        <w:t xml:space="preserve"> en stortgoot</w:t>
      </w:r>
      <w:r w:rsidR="00A7389C" w:rsidRPr="00CE7E96">
        <w:rPr>
          <w:lang w:val="nl-BE"/>
        </w:rPr>
        <w:t xml:space="preserve"> afspoelen met stromend water (geen hoge druk)</w:t>
      </w:r>
      <w:r w:rsidR="00A865A5">
        <w:rPr>
          <w:lang w:val="nl-BE"/>
        </w:rPr>
        <w:t>.</w:t>
      </w:r>
    </w:p>
    <w:p w14:paraId="0466DDF4" w14:textId="77777777" w:rsidR="00A865A5" w:rsidRDefault="00A865A5" w:rsidP="006672D8">
      <w:pPr>
        <w:pStyle w:val="Lijstalinea"/>
        <w:numPr>
          <w:ilvl w:val="2"/>
          <w:numId w:val="3"/>
        </w:numPr>
        <w:rPr>
          <w:lang w:val="nl-BE"/>
        </w:rPr>
      </w:pPr>
      <w:r>
        <w:rPr>
          <w:lang w:val="nl-BE"/>
        </w:rPr>
        <w:t>Het oliepeil van het hydraulisch systeem controleren en melden als deze te laag staat.</w:t>
      </w:r>
    </w:p>
    <w:p w14:paraId="795D89AB" w14:textId="77777777" w:rsidR="003845FA" w:rsidRPr="00CE7E96" w:rsidRDefault="003845FA" w:rsidP="006672D8">
      <w:pPr>
        <w:pStyle w:val="Lijstalinea"/>
        <w:numPr>
          <w:ilvl w:val="2"/>
          <w:numId w:val="3"/>
        </w:numPr>
        <w:rPr>
          <w:lang w:val="nl-BE"/>
        </w:rPr>
      </w:pPr>
      <w:r>
        <w:rPr>
          <w:lang w:val="nl-BE"/>
        </w:rPr>
        <w:t>Strooiers terug plaatsen op de laadplaats.</w:t>
      </w:r>
    </w:p>
    <w:p w14:paraId="14774F86" w14:textId="77777777" w:rsidR="00A7389C" w:rsidRPr="00CE7E96" w:rsidRDefault="00A7389C" w:rsidP="00A7389C">
      <w:pPr>
        <w:rPr>
          <w:lang w:val="nl-BE"/>
        </w:rPr>
      </w:pPr>
      <w:r w:rsidRPr="00CE7E96">
        <w:rPr>
          <w:lang w:val="nl-BE"/>
        </w:rPr>
        <w:t xml:space="preserve">Alle gebruikte </w:t>
      </w:r>
      <w:r w:rsidRPr="0080413B">
        <w:rPr>
          <w:lang w:val="nl-BE"/>
        </w:rPr>
        <w:t>sneeuwploegen dienen</w:t>
      </w:r>
      <w:r w:rsidRPr="00CE7E96">
        <w:rPr>
          <w:lang w:val="nl-BE"/>
        </w:rPr>
        <w:t xml:space="preserve"> direct na inzet </w:t>
      </w:r>
      <w:r w:rsidR="00C65E2A">
        <w:rPr>
          <w:lang w:val="nl-BE"/>
        </w:rPr>
        <w:t>volledig</w:t>
      </w:r>
      <w:r w:rsidR="00C65E2A" w:rsidRPr="00CE7E96">
        <w:rPr>
          <w:lang w:val="nl-BE"/>
        </w:rPr>
        <w:t xml:space="preserve"> </w:t>
      </w:r>
      <w:r w:rsidRPr="00CE7E96">
        <w:rPr>
          <w:lang w:val="nl-BE"/>
        </w:rPr>
        <w:t>te worden gereinigd</w:t>
      </w:r>
      <w:r w:rsidR="00413D5B">
        <w:rPr>
          <w:lang w:val="nl-BE"/>
        </w:rPr>
        <w:t xml:space="preserve"> met stromend water en borstel</w:t>
      </w:r>
      <w:r w:rsidRPr="00CE7E96">
        <w:rPr>
          <w:lang w:val="nl-BE"/>
        </w:rPr>
        <w:t xml:space="preserve">. </w:t>
      </w:r>
    </w:p>
    <w:p w14:paraId="40327875" w14:textId="77777777" w:rsidR="00A7389C" w:rsidRDefault="00A7389C" w:rsidP="00A7389C">
      <w:pPr>
        <w:rPr>
          <w:lang w:val="nl-BE"/>
        </w:rPr>
      </w:pPr>
      <w:r>
        <w:rPr>
          <w:lang w:val="nl-BE"/>
        </w:rPr>
        <w:t xml:space="preserve">De hiermee </w:t>
      </w:r>
      <w:r w:rsidR="00FA6F30">
        <w:rPr>
          <w:lang w:val="nl-BE"/>
        </w:rPr>
        <w:t xml:space="preserve">gepaard gaande </w:t>
      </w:r>
      <w:r>
        <w:rPr>
          <w:lang w:val="nl-BE"/>
        </w:rPr>
        <w:t>kosten worden geacht be</w:t>
      </w:r>
      <w:r w:rsidR="002B1FB4">
        <w:rPr>
          <w:lang w:val="nl-BE"/>
        </w:rPr>
        <w:t>grepen te zijn in de posten van de strooi- en/of sneeuwruimingsacties</w:t>
      </w:r>
      <w:r w:rsidR="00DA6BEB">
        <w:rPr>
          <w:lang w:val="nl-BE"/>
        </w:rPr>
        <w:t xml:space="preserve"> en de wachttijd die hiervoor voorzien is</w:t>
      </w:r>
      <w:r w:rsidR="002B1FB4">
        <w:rPr>
          <w:lang w:val="nl-BE"/>
        </w:rPr>
        <w:t>.</w:t>
      </w:r>
    </w:p>
    <w:p w14:paraId="6B4403DB" w14:textId="77777777" w:rsidR="002B1FB4" w:rsidRDefault="002B1FB4" w:rsidP="00A7389C">
      <w:pPr>
        <w:rPr>
          <w:lang w:val="nl-BE"/>
        </w:rPr>
      </w:pPr>
    </w:p>
    <w:p w14:paraId="2B54E338" w14:textId="77777777" w:rsidR="00C2120F" w:rsidRDefault="00054D28" w:rsidP="00C2120F">
      <w:pPr>
        <w:rPr>
          <w:lang w:val="nl-BE"/>
        </w:rPr>
      </w:pPr>
      <w:r w:rsidRPr="00CE7E96">
        <w:rPr>
          <w:lang w:val="nl-BE"/>
        </w:rPr>
        <w:t xml:space="preserve">De </w:t>
      </w:r>
      <w:r w:rsidR="006A6EDA">
        <w:rPr>
          <w:lang w:val="nl-BE"/>
        </w:rPr>
        <w:t>opdrachtnemer</w:t>
      </w:r>
      <w:r w:rsidRPr="00CE7E96">
        <w:rPr>
          <w:lang w:val="nl-BE"/>
        </w:rPr>
        <w:t xml:space="preserve"> dient op aanwijzing van de </w:t>
      </w:r>
      <w:r w:rsidR="009001AB">
        <w:rPr>
          <w:lang w:val="nl-BE"/>
        </w:rPr>
        <w:t>AWV-coördinator</w:t>
      </w:r>
      <w:r w:rsidR="00F01C68">
        <w:rPr>
          <w:lang w:val="nl-BE"/>
        </w:rPr>
        <w:t xml:space="preserve"> </w:t>
      </w:r>
      <w:r w:rsidRPr="00CE7E96">
        <w:rPr>
          <w:lang w:val="nl-BE"/>
        </w:rPr>
        <w:t>mee te werken aan het verplaatsen, ophalen en/of wegbrengen van gladheidbestrijdingsmaterieel</w:t>
      </w:r>
      <w:r w:rsidR="009D7961" w:rsidRPr="00CE7E96">
        <w:rPr>
          <w:lang w:val="nl-BE"/>
        </w:rPr>
        <w:t xml:space="preserve"> naar de onderhoudsplichtige</w:t>
      </w:r>
      <w:r w:rsidRPr="00CE7E96">
        <w:rPr>
          <w:lang w:val="nl-BE"/>
        </w:rPr>
        <w:t>.</w:t>
      </w:r>
      <w:r w:rsidR="006A4498" w:rsidRPr="00CE7E96">
        <w:rPr>
          <w:lang w:val="nl-BE"/>
        </w:rPr>
        <w:t xml:space="preserve"> </w:t>
      </w:r>
      <w:r w:rsidR="00C2120F" w:rsidRPr="00CE7E96">
        <w:rPr>
          <w:lang w:val="nl-BE"/>
        </w:rPr>
        <w:t xml:space="preserve">De hiermee </w:t>
      </w:r>
      <w:r w:rsidR="00C2120F">
        <w:rPr>
          <w:lang w:val="nl-BE"/>
        </w:rPr>
        <w:t>gepaard gaande</w:t>
      </w:r>
      <w:r w:rsidR="00C2120F" w:rsidRPr="00CE7E96">
        <w:rPr>
          <w:lang w:val="nl-BE"/>
        </w:rPr>
        <w:t xml:space="preserve"> kosten </w:t>
      </w:r>
      <w:r w:rsidR="00C2120F" w:rsidRPr="002B1FB4">
        <w:rPr>
          <w:lang w:val="nl-BE"/>
        </w:rPr>
        <w:t xml:space="preserve">worden verrekend conform </w:t>
      </w:r>
      <w:r w:rsidR="002B1FB4" w:rsidRPr="002B1FB4">
        <w:rPr>
          <w:lang w:val="nl-BE"/>
        </w:rPr>
        <w:t>de posten van de strooiacties</w:t>
      </w:r>
      <w:r w:rsidR="00C2120F" w:rsidRPr="002B1FB4">
        <w:rPr>
          <w:lang w:val="nl-BE"/>
        </w:rPr>
        <w:t>.</w:t>
      </w:r>
    </w:p>
    <w:p w14:paraId="729D9C27" w14:textId="77777777" w:rsidR="00C2120F" w:rsidRDefault="00C2120F" w:rsidP="008C3D2D">
      <w:pPr>
        <w:rPr>
          <w:lang w:val="nl-BE"/>
        </w:rPr>
      </w:pPr>
    </w:p>
    <w:p w14:paraId="237C88F1" w14:textId="77777777" w:rsidR="005441A6" w:rsidRDefault="005441A6" w:rsidP="008C3D2D">
      <w:pPr>
        <w:rPr>
          <w:lang w:val="nl-BE"/>
        </w:rPr>
      </w:pPr>
      <w:r>
        <w:rPr>
          <w:lang w:val="nl-BE"/>
        </w:rPr>
        <w:t xml:space="preserve">Ook dient de </w:t>
      </w:r>
      <w:r w:rsidR="006A6EDA">
        <w:rPr>
          <w:lang w:val="nl-BE"/>
        </w:rPr>
        <w:t>opdrachtnemer</w:t>
      </w:r>
      <w:r>
        <w:rPr>
          <w:lang w:val="nl-BE"/>
        </w:rPr>
        <w:t xml:space="preserve"> hulp te bieden b</w:t>
      </w:r>
      <w:r w:rsidR="00CE7E96">
        <w:rPr>
          <w:lang w:val="nl-BE"/>
        </w:rPr>
        <w:t xml:space="preserve">ij </w:t>
      </w:r>
      <w:r>
        <w:rPr>
          <w:lang w:val="nl-BE"/>
        </w:rPr>
        <w:t xml:space="preserve">het verhelpen van </w:t>
      </w:r>
      <w:r w:rsidR="00CE7E96">
        <w:rPr>
          <w:lang w:val="nl-BE"/>
        </w:rPr>
        <w:t>defecten</w:t>
      </w:r>
      <w:r>
        <w:rPr>
          <w:lang w:val="nl-BE"/>
        </w:rPr>
        <w:t xml:space="preserve"> aan de strooier </w:t>
      </w:r>
      <w:r w:rsidR="00CE7E96">
        <w:rPr>
          <w:lang w:val="nl-BE"/>
        </w:rPr>
        <w:t>waarbij de strooier</w:t>
      </w:r>
      <w:r>
        <w:rPr>
          <w:lang w:val="nl-BE"/>
        </w:rPr>
        <w:t xml:space="preserve"> </w:t>
      </w:r>
      <w:r w:rsidR="00CE7E96">
        <w:rPr>
          <w:lang w:val="nl-BE"/>
        </w:rPr>
        <w:t>niet van het voertuig kan</w:t>
      </w:r>
      <w:r w:rsidR="00CF739D">
        <w:rPr>
          <w:lang w:val="nl-BE"/>
        </w:rPr>
        <w:t xml:space="preserve"> (bv.</w:t>
      </w:r>
      <w:r>
        <w:rPr>
          <w:lang w:val="nl-BE"/>
        </w:rPr>
        <w:t xml:space="preserve"> leegscheppen van de strooier)</w:t>
      </w:r>
      <w:r w:rsidR="00CE7E96">
        <w:rPr>
          <w:lang w:val="nl-BE"/>
        </w:rPr>
        <w:t xml:space="preserve">. </w:t>
      </w:r>
    </w:p>
    <w:p w14:paraId="7B9E5A4B" w14:textId="77777777" w:rsidR="00C2120F" w:rsidRDefault="00054D28" w:rsidP="008C3D2D">
      <w:pPr>
        <w:rPr>
          <w:lang w:val="nl-BE"/>
        </w:rPr>
      </w:pPr>
      <w:r w:rsidRPr="00CE7E96">
        <w:rPr>
          <w:lang w:val="nl-BE"/>
        </w:rPr>
        <w:t xml:space="preserve">De hiermee </w:t>
      </w:r>
      <w:r w:rsidR="00FA6F30">
        <w:rPr>
          <w:lang w:val="nl-BE"/>
        </w:rPr>
        <w:t>gepaard gaande</w:t>
      </w:r>
      <w:r w:rsidR="00FA6F30" w:rsidRPr="00CE7E96">
        <w:rPr>
          <w:lang w:val="nl-BE"/>
        </w:rPr>
        <w:t xml:space="preserve"> </w:t>
      </w:r>
      <w:r w:rsidRPr="00CE7E96">
        <w:rPr>
          <w:lang w:val="nl-BE"/>
        </w:rPr>
        <w:t>kosten</w:t>
      </w:r>
      <w:r w:rsidR="006A4498" w:rsidRPr="00CE7E96">
        <w:rPr>
          <w:lang w:val="nl-BE"/>
        </w:rPr>
        <w:t xml:space="preserve"> </w:t>
      </w:r>
      <w:r w:rsidR="00007D15">
        <w:rPr>
          <w:lang w:val="nl-BE"/>
        </w:rPr>
        <w:t>worden</w:t>
      </w:r>
      <w:r w:rsidRPr="00CE7E96">
        <w:rPr>
          <w:lang w:val="nl-BE"/>
        </w:rPr>
        <w:t xml:space="preserve"> verrekend conform de post </w:t>
      </w:r>
      <w:r w:rsidR="00C2120F">
        <w:rPr>
          <w:lang w:val="nl-BE"/>
        </w:rPr>
        <w:t>wachttijden</w:t>
      </w:r>
      <w:r w:rsidR="002B1FB4">
        <w:rPr>
          <w:lang w:val="nl-BE"/>
        </w:rPr>
        <w:t xml:space="preserve"> voorzien in de strooi- en/of sneeuwruimingsacties.</w:t>
      </w:r>
    </w:p>
    <w:p w14:paraId="04FAD9CC" w14:textId="77777777" w:rsidR="00C50D1B" w:rsidRPr="005441A6" w:rsidRDefault="002B1FB4" w:rsidP="008C3D2D">
      <w:pPr>
        <w:pStyle w:val="Kop3"/>
        <w:rPr>
          <w:lang w:val="nl-BE"/>
        </w:rPr>
      </w:pPr>
      <w:r>
        <w:rPr>
          <w:lang w:val="nl-BE"/>
        </w:rPr>
        <w:t>M</w:t>
      </w:r>
      <w:r w:rsidR="00BF6F25" w:rsidRPr="00BF6F25">
        <w:rPr>
          <w:lang w:val="nl-BE"/>
        </w:rPr>
        <w:t xml:space="preserve">aterieel </w:t>
      </w:r>
      <w:r w:rsidR="007B4269">
        <w:rPr>
          <w:lang w:val="nl-BE"/>
        </w:rPr>
        <w:t>aangeleverd</w:t>
      </w:r>
      <w:r w:rsidR="00BF6F25">
        <w:rPr>
          <w:lang w:val="nl-BE"/>
        </w:rPr>
        <w:t xml:space="preserve"> door </w:t>
      </w:r>
      <w:r w:rsidR="007B4269">
        <w:rPr>
          <w:lang w:val="nl-BE"/>
        </w:rPr>
        <w:t xml:space="preserve">de </w:t>
      </w:r>
      <w:r w:rsidR="006A6EDA">
        <w:rPr>
          <w:lang w:val="nl-BE"/>
        </w:rPr>
        <w:t>opdrachtnemer</w:t>
      </w:r>
    </w:p>
    <w:p w14:paraId="268225FA" w14:textId="77777777" w:rsidR="00007D15" w:rsidRDefault="00007D15" w:rsidP="008C3D2D">
      <w:pPr>
        <w:rPr>
          <w:lang w:val="nl-BE"/>
        </w:rPr>
      </w:pPr>
      <w:r w:rsidRPr="00007D15">
        <w:rPr>
          <w:lang w:val="nl-BE"/>
        </w:rPr>
        <w:t xml:space="preserve">De </w:t>
      </w:r>
      <w:r w:rsidR="006A6EDA">
        <w:rPr>
          <w:lang w:val="nl-BE"/>
        </w:rPr>
        <w:t>opdrachtnemer</w:t>
      </w:r>
      <w:r w:rsidRPr="00007D15">
        <w:rPr>
          <w:lang w:val="nl-BE"/>
        </w:rPr>
        <w:t xml:space="preserve"> stelt </w:t>
      </w:r>
      <w:r w:rsidR="00E56E68">
        <w:rPr>
          <w:lang w:val="nl-BE"/>
        </w:rPr>
        <w:t xml:space="preserve">een laadschop (volgens </w:t>
      </w:r>
      <w:r w:rsidR="00E56E68" w:rsidRPr="007C49E5">
        <w:rPr>
          <w:lang w:val="nl-BE"/>
        </w:rPr>
        <w:t>1.3.3)</w:t>
      </w:r>
      <w:r w:rsidR="00E56E68">
        <w:rPr>
          <w:lang w:val="nl-BE"/>
        </w:rPr>
        <w:t xml:space="preserve"> of </w:t>
      </w:r>
      <w:proofErr w:type="spellStart"/>
      <w:r w:rsidR="00E56E68">
        <w:rPr>
          <w:lang w:val="nl-BE"/>
        </w:rPr>
        <w:t>sneeuwruimings</w:t>
      </w:r>
      <w:r w:rsidRPr="00007D15">
        <w:rPr>
          <w:lang w:val="nl-BE"/>
        </w:rPr>
        <w:t>smaterieel</w:t>
      </w:r>
      <w:proofErr w:type="spellEnd"/>
      <w:r w:rsidR="002275B9">
        <w:rPr>
          <w:lang w:val="nl-BE"/>
        </w:rPr>
        <w:t xml:space="preserve"> (volgens </w:t>
      </w:r>
      <w:r w:rsidR="002275B9" w:rsidRPr="007C49E5">
        <w:rPr>
          <w:lang w:val="nl-BE"/>
        </w:rPr>
        <w:t>1.3.4)</w:t>
      </w:r>
      <w:r w:rsidRPr="00007D15">
        <w:rPr>
          <w:lang w:val="nl-BE"/>
        </w:rPr>
        <w:t xml:space="preserve"> </w:t>
      </w:r>
      <w:r w:rsidR="00C65E2A" w:rsidRPr="00007D15">
        <w:rPr>
          <w:lang w:val="nl-BE"/>
        </w:rPr>
        <w:t xml:space="preserve">dat dient te worden ingezet </w:t>
      </w:r>
      <w:r w:rsidRPr="00007D15">
        <w:rPr>
          <w:lang w:val="nl-BE"/>
        </w:rPr>
        <w:t>ter beschikking</w:t>
      </w:r>
      <w:r w:rsidR="002275B9">
        <w:rPr>
          <w:lang w:val="nl-BE"/>
        </w:rPr>
        <w:t>.</w:t>
      </w:r>
    </w:p>
    <w:p w14:paraId="69F7AA81" w14:textId="77777777" w:rsidR="00007D15" w:rsidRPr="00007D15" w:rsidRDefault="00007D15" w:rsidP="008C3D2D"/>
    <w:p w14:paraId="5D550A07" w14:textId="77777777" w:rsidR="00BF54F7" w:rsidRPr="005441A6" w:rsidRDefault="00BF6F25" w:rsidP="008C3D2D">
      <w:pPr>
        <w:rPr>
          <w:lang w:val="nl-BE"/>
        </w:rPr>
      </w:pPr>
      <w:r w:rsidRPr="005441A6">
        <w:rPr>
          <w:lang w:val="nl-BE"/>
        </w:rPr>
        <w:t xml:space="preserve">De </w:t>
      </w:r>
      <w:r w:rsidR="006A6EDA">
        <w:rPr>
          <w:lang w:val="nl-BE"/>
        </w:rPr>
        <w:t>opdrachtnemer</w:t>
      </w:r>
      <w:r w:rsidRPr="005441A6">
        <w:rPr>
          <w:lang w:val="nl-BE"/>
        </w:rPr>
        <w:t xml:space="preserve"> </w:t>
      </w:r>
      <w:r w:rsidR="00C65E2A">
        <w:rPr>
          <w:lang w:val="nl-BE"/>
        </w:rPr>
        <w:t>staat in</w:t>
      </w:r>
      <w:r w:rsidRPr="005441A6">
        <w:rPr>
          <w:lang w:val="nl-BE"/>
        </w:rPr>
        <w:t xml:space="preserve"> voor </w:t>
      </w:r>
      <w:r w:rsidR="00C65E2A">
        <w:rPr>
          <w:lang w:val="nl-BE"/>
        </w:rPr>
        <w:t xml:space="preserve">het </w:t>
      </w:r>
      <w:r w:rsidRPr="005441A6">
        <w:rPr>
          <w:lang w:val="nl-BE"/>
        </w:rPr>
        <w:t>onderhoud van zijn</w:t>
      </w:r>
      <w:r w:rsidR="00A13264" w:rsidRPr="005441A6">
        <w:rPr>
          <w:lang w:val="nl-BE"/>
        </w:rPr>
        <w:t xml:space="preserve"> </w:t>
      </w:r>
      <w:r w:rsidR="002275B9">
        <w:rPr>
          <w:lang w:val="nl-BE"/>
        </w:rPr>
        <w:t>materieel</w:t>
      </w:r>
      <w:r w:rsidR="007B4269" w:rsidRPr="00D9049E">
        <w:rPr>
          <w:lang w:val="nl-BE"/>
        </w:rPr>
        <w:t xml:space="preserve">. </w:t>
      </w:r>
      <w:r w:rsidRPr="00D9049E">
        <w:rPr>
          <w:lang w:val="nl-BE"/>
        </w:rPr>
        <w:t xml:space="preserve"> De reiniging van het materieel ingezet voor dit bestek kan gebeuren op de</w:t>
      </w:r>
      <w:r w:rsidRPr="005441A6">
        <w:rPr>
          <w:lang w:val="nl-BE"/>
        </w:rPr>
        <w:t xml:space="preserve"> laadplaats.</w:t>
      </w:r>
    </w:p>
    <w:p w14:paraId="226E8F5A" w14:textId="77777777" w:rsidR="00C50D1B" w:rsidRPr="005441A6" w:rsidRDefault="00A13264" w:rsidP="008C3D2D">
      <w:r w:rsidRPr="005441A6">
        <w:t xml:space="preserve">De </w:t>
      </w:r>
      <w:r w:rsidR="006A6EDA">
        <w:t>opdrachtnemer</w:t>
      </w:r>
      <w:r w:rsidRPr="005441A6">
        <w:t xml:space="preserve"> dient er voor te zorgen dat het materieel</w:t>
      </w:r>
      <w:r w:rsidR="005A14CF" w:rsidRPr="005441A6">
        <w:t xml:space="preserve"> altijd </w:t>
      </w:r>
      <w:r w:rsidRPr="005441A6">
        <w:t xml:space="preserve"> inzetbaar is.</w:t>
      </w:r>
    </w:p>
    <w:p w14:paraId="067E3D40" w14:textId="77777777" w:rsidR="00C50D1B" w:rsidRPr="00D9049E" w:rsidRDefault="00C50D1B" w:rsidP="00C50D1B">
      <w:pPr>
        <w:pStyle w:val="Tekstopmerking"/>
        <w:rPr>
          <w:sz w:val="22"/>
          <w:szCs w:val="22"/>
        </w:rPr>
      </w:pPr>
      <w:r w:rsidRPr="005441A6">
        <w:rPr>
          <w:sz w:val="22"/>
          <w:szCs w:val="22"/>
        </w:rPr>
        <w:t>Het is belangrijk dat de sneeu</w:t>
      </w:r>
      <w:r w:rsidR="003B4861">
        <w:rPr>
          <w:sz w:val="22"/>
          <w:szCs w:val="22"/>
        </w:rPr>
        <w:t xml:space="preserve">wploeg </w:t>
      </w:r>
      <w:r w:rsidR="00C65E2A">
        <w:rPr>
          <w:sz w:val="22"/>
          <w:szCs w:val="22"/>
        </w:rPr>
        <w:t xml:space="preserve">zo </w:t>
      </w:r>
      <w:r w:rsidR="00641070">
        <w:rPr>
          <w:sz w:val="22"/>
          <w:szCs w:val="22"/>
        </w:rPr>
        <w:t xml:space="preserve">gebruikt wordt dat </w:t>
      </w:r>
      <w:r w:rsidR="003B4861">
        <w:rPr>
          <w:sz w:val="22"/>
          <w:szCs w:val="22"/>
        </w:rPr>
        <w:t>de sl</w:t>
      </w:r>
      <w:r w:rsidRPr="005441A6">
        <w:rPr>
          <w:sz w:val="22"/>
          <w:szCs w:val="22"/>
        </w:rPr>
        <w:t>i</w:t>
      </w:r>
      <w:r w:rsidR="003B4861">
        <w:rPr>
          <w:sz w:val="22"/>
          <w:szCs w:val="22"/>
        </w:rPr>
        <w:t>j</w:t>
      </w:r>
      <w:r w:rsidRPr="005441A6">
        <w:rPr>
          <w:sz w:val="22"/>
          <w:szCs w:val="22"/>
        </w:rPr>
        <w:t xml:space="preserve">tstrook in contact </w:t>
      </w:r>
      <w:r w:rsidR="00C65E2A">
        <w:rPr>
          <w:sz w:val="22"/>
          <w:szCs w:val="22"/>
        </w:rPr>
        <w:t xml:space="preserve">komt </w:t>
      </w:r>
      <w:r w:rsidRPr="005441A6">
        <w:rPr>
          <w:sz w:val="22"/>
          <w:szCs w:val="22"/>
        </w:rPr>
        <w:t>met de grond</w:t>
      </w:r>
      <w:r w:rsidRPr="00D9049E">
        <w:rPr>
          <w:sz w:val="22"/>
          <w:szCs w:val="22"/>
        </w:rPr>
        <w:t xml:space="preserve">. </w:t>
      </w:r>
      <w:r w:rsidR="00A97FD1">
        <w:rPr>
          <w:sz w:val="22"/>
          <w:szCs w:val="22"/>
        </w:rPr>
        <w:t xml:space="preserve">Enkel zo kan een degelijke ruiming gegarandeerd worden. </w:t>
      </w:r>
    </w:p>
    <w:p w14:paraId="340073A7" w14:textId="77777777" w:rsidR="007B4269" w:rsidRPr="00DA6BEB" w:rsidRDefault="007B4269" w:rsidP="007B4269">
      <w:pPr>
        <w:pStyle w:val="Kop2"/>
        <w:rPr>
          <w:lang w:val="nl-BE"/>
        </w:rPr>
      </w:pPr>
      <w:r w:rsidRPr="00DA6BEB">
        <w:rPr>
          <w:lang w:val="nl-BE"/>
        </w:rPr>
        <w:t xml:space="preserve">Vlootinspectie en organisatiecheck </w:t>
      </w:r>
    </w:p>
    <w:p w14:paraId="10619860" w14:textId="77777777" w:rsidR="00C86CFA" w:rsidRDefault="00F72628" w:rsidP="007B4269">
      <w:pPr>
        <w:rPr>
          <w:lang w:val="nl-BE"/>
        </w:rPr>
      </w:pPr>
      <w:r>
        <w:rPr>
          <w:lang w:val="nl-BE"/>
        </w:rPr>
        <w:t xml:space="preserve">De </w:t>
      </w:r>
      <w:r w:rsidR="006A6EDA">
        <w:rPr>
          <w:lang w:val="nl-BE"/>
        </w:rPr>
        <w:t>opdrachtnemer</w:t>
      </w:r>
      <w:r>
        <w:rPr>
          <w:lang w:val="nl-BE"/>
        </w:rPr>
        <w:t xml:space="preserve"> dient in overleg met de opd</w:t>
      </w:r>
      <w:r w:rsidR="002E73AF">
        <w:rPr>
          <w:lang w:val="nl-BE"/>
        </w:rPr>
        <w:t xml:space="preserve">rachtgever voor aanvang van elke winterdienstperiode </w:t>
      </w:r>
      <w:r>
        <w:rPr>
          <w:lang w:val="nl-BE"/>
        </w:rPr>
        <w:t>een vlootinspectie en organisatiecheck te houden.</w:t>
      </w:r>
    </w:p>
    <w:p w14:paraId="0B1F5207" w14:textId="77777777" w:rsidR="00500A3F" w:rsidRDefault="00BC65CC" w:rsidP="007B4269">
      <w:pPr>
        <w:rPr>
          <w:lang w:val="nl-BE"/>
        </w:rPr>
      </w:pPr>
      <w:r>
        <w:rPr>
          <w:lang w:val="nl-BE"/>
        </w:rPr>
        <w:t xml:space="preserve">Deze vindt </w:t>
      </w:r>
      <w:r w:rsidR="003B755E">
        <w:rPr>
          <w:lang w:val="nl-BE"/>
        </w:rPr>
        <w:t>plaatst in de eerste 2 we</w:t>
      </w:r>
      <w:r w:rsidR="002275B9">
        <w:rPr>
          <w:lang w:val="nl-BE"/>
        </w:rPr>
        <w:t>k</w:t>
      </w:r>
      <w:r w:rsidR="003B755E">
        <w:rPr>
          <w:lang w:val="nl-BE"/>
        </w:rPr>
        <w:t>en</w:t>
      </w:r>
      <w:r w:rsidR="002275B9">
        <w:rPr>
          <w:lang w:val="nl-BE"/>
        </w:rPr>
        <w:t xml:space="preserve"> </w:t>
      </w:r>
      <w:r w:rsidR="00E17F56">
        <w:rPr>
          <w:lang w:val="nl-BE"/>
        </w:rPr>
        <w:t>va</w:t>
      </w:r>
      <w:r w:rsidR="00D9049E">
        <w:rPr>
          <w:lang w:val="nl-BE"/>
        </w:rPr>
        <w:t>n de maand oktober</w:t>
      </w:r>
      <w:r w:rsidR="002275B9">
        <w:rPr>
          <w:lang w:val="nl-BE"/>
        </w:rPr>
        <w:t xml:space="preserve">. De dagen verschillen per </w:t>
      </w:r>
      <w:r w:rsidR="002B1FB4">
        <w:rPr>
          <w:lang w:val="nl-BE"/>
        </w:rPr>
        <w:t>laadplaats</w:t>
      </w:r>
      <w:r w:rsidR="008F5590">
        <w:rPr>
          <w:lang w:val="nl-BE"/>
        </w:rPr>
        <w:t>. De juiste datum wordt ten laatste 3 weken op voorhand meegedeeld.</w:t>
      </w:r>
    </w:p>
    <w:p w14:paraId="4B9A7E08" w14:textId="77777777" w:rsidR="00DA6BEB" w:rsidRDefault="00DA6BEB" w:rsidP="007B4269">
      <w:pPr>
        <w:rPr>
          <w:lang w:val="nl-BE"/>
        </w:rPr>
      </w:pPr>
    </w:p>
    <w:p w14:paraId="00E1C82F" w14:textId="77777777" w:rsidR="003B755E" w:rsidRDefault="003B755E" w:rsidP="007B4269">
      <w:pPr>
        <w:rPr>
          <w:lang w:val="nl-BE"/>
        </w:rPr>
      </w:pPr>
      <w:r>
        <w:rPr>
          <w:lang w:val="nl-BE"/>
        </w:rPr>
        <w:t xml:space="preserve">Het </w:t>
      </w:r>
      <w:r w:rsidR="002B1FB4">
        <w:rPr>
          <w:lang w:val="nl-BE"/>
        </w:rPr>
        <w:t xml:space="preserve">tijdstip van aanmelden wordt </w:t>
      </w:r>
      <w:r>
        <w:rPr>
          <w:lang w:val="nl-BE"/>
        </w:rPr>
        <w:t>voor</w:t>
      </w:r>
      <w:r w:rsidR="002B1FB4">
        <w:rPr>
          <w:lang w:val="nl-BE"/>
        </w:rPr>
        <w:t>af</w:t>
      </w:r>
      <w:r>
        <w:rPr>
          <w:lang w:val="nl-BE"/>
        </w:rPr>
        <w:t xml:space="preserve"> afgesproken.</w:t>
      </w:r>
    </w:p>
    <w:p w14:paraId="70C96D4A" w14:textId="77777777" w:rsidR="00CE694E" w:rsidRDefault="00F72628" w:rsidP="007B4269">
      <w:pPr>
        <w:rPr>
          <w:lang w:val="nl-BE"/>
        </w:rPr>
      </w:pPr>
      <w:r>
        <w:rPr>
          <w:lang w:val="nl-BE"/>
        </w:rPr>
        <w:t xml:space="preserve">Tevens zal de </w:t>
      </w:r>
      <w:r w:rsidR="006A6EDA">
        <w:rPr>
          <w:lang w:val="nl-BE"/>
        </w:rPr>
        <w:t>opdrachtnemer</w:t>
      </w:r>
      <w:r>
        <w:rPr>
          <w:lang w:val="nl-BE"/>
        </w:rPr>
        <w:t xml:space="preserve"> instructies ontvangen over het gebruik van het ter beschikking gesteld</w:t>
      </w:r>
      <w:r w:rsidR="00A74C79">
        <w:rPr>
          <w:lang w:val="nl-BE"/>
        </w:rPr>
        <w:t>e</w:t>
      </w:r>
      <w:r>
        <w:rPr>
          <w:lang w:val="nl-BE"/>
        </w:rPr>
        <w:t xml:space="preserve"> gladheidbestrijdingsmaterieel</w:t>
      </w:r>
      <w:r w:rsidR="003B755E">
        <w:rPr>
          <w:lang w:val="nl-BE"/>
        </w:rPr>
        <w:t>.</w:t>
      </w:r>
    </w:p>
    <w:p w14:paraId="7A72B541" w14:textId="77777777" w:rsidR="00552B6D" w:rsidRDefault="00552B6D" w:rsidP="007B4269">
      <w:pPr>
        <w:rPr>
          <w:lang w:val="nl-BE"/>
        </w:rPr>
      </w:pPr>
      <w:r>
        <w:rPr>
          <w:lang w:val="nl-BE"/>
        </w:rPr>
        <w:t>Ook de veiligheidsinstructies komen hier aan bod.</w:t>
      </w:r>
    </w:p>
    <w:p w14:paraId="1DA07048" w14:textId="77777777" w:rsidR="003B755E" w:rsidRDefault="003B755E" w:rsidP="007B4269">
      <w:pPr>
        <w:rPr>
          <w:lang w:val="nl-BE"/>
        </w:rPr>
      </w:pPr>
      <w:r>
        <w:rPr>
          <w:lang w:val="nl-BE"/>
        </w:rPr>
        <w:t xml:space="preserve">Alle bestuurders die de </w:t>
      </w:r>
      <w:r w:rsidR="006A6EDA">
        <w:rPr>
          <w:lang w:val="nl-BE"/>
        </w:rPr>
        <w:t>opdrachtnemer</w:t>
      </w:r>
      <w:r>
        <w:rPr>
          <w:lang w:val="nl-BE"/>
        </w:rPr>
        <w:t xml:space="preserve"> eventueel zal inzetten gedurende de winterdienstperiode moeten aanwezig zijn. </w:t>
      </w:r>
    </w:p>
    <w:p w14:paraId="2F0042C3" w14:textId="77777777" w:rsidR="00C86CFA" w:rsidRDefault="00C86CFA" w:rsidP="007B4269">
      <w:pPr>
        <w:rPr>
          <w:lang w:val="nl-BE"/>
        </w:rPr>
      </w:pPr>
    </w:p>
    <w:p w14:paraId="380E0D0E" w14:textId="77777777" w:rsidR="00552B6D" w:rsidRDefault="00552B6D" w:rsidP="007B4269">
      <w:pPr>
        <w:rPr>
          <w:lang w:val="nl-BE"/>
        </w:rPr>
      </w:pPr>
      <w:r w:rsidRPr="008F5590">
        <w:rPr>
          <w:lang w:val="nl-BE"/>
        </w:rPr>
        <w:t xml:space="preserve">De </w:t>
      </w:r>
      <w:r w:rsidR="006A6EDA">
        <w:rPr>
          <w:lang w:val="nl-BE"/>
        </w:rPr>
        <w:t>opdrachtnemer</w:t>
      </w:r>
      <w:r w:rsidRPr="008F5590">
        <w:rPr>
          <w:lang w:val="nl-BE"/>
        </w:rPr>
        <w:t xml:space="preserve"> </w:t>
      </w:r>
      <w:r w:rsidR="003A63DC" w:rsidRPr="008F5590">
        <w:rPr>
          <w:lang w:val="nl-BE"/>
        </w:rPr>
        <w:t>toont</w:t>
      </w:r>
      <w:r w:rsidRPr="008F5590">
        <w:rPr>
          <w:lang w:val="nl-BE"/>
        </w:rPr>
        <w:t xml:space="preserve">  die dag </w:t>
      </w:r>
      <w:r w:rsidR="003A63DC" w:rsidRPr="008F5590">
        <w:rPr>
          <w:lang w:val="nl-BE"/>
        </w:rPr>
        <w:t>het extra</w:t>
      </w:r>
      <w:r w:rsidRPr="008F5590">
        <w:rPr>
          <w:lang w:val="nl-BE"/>
        </w:rPr>
        <w:t xml:space="preserve"> sneeuwruimingsmaterieel </w:t>
      </w:r>
      <w:r w:rsidR="003A63DC" w:rsidRPr="008F5590">
        <w:rPr>
          <w:lang w:val="nl-BE"/>
        </w:rPr>
        <w:t xml:space="preserve">(volgens art. 1.3.4) die </w:t>
      </w:r>
      <w:r w:rsidRPr="008F5590">
        <w:rPr>
          <w:lang w:val="nl-BE"/>
        </w:rPr>
        <w:t xml:space="preserve">hij ter beschikking stelt </w:t>
      </w:r>
      <w:r w:rsidR="003A63DC" w:rsidRPr="008F5590">
        <w:rPr>
          <w:lang w:val="nl-BE"/>
        </w:rPr>
        <w:t>gedurende de winterdienstperiode</w:t>
      </w:r>
      <w:r w:rsidRPr="008F5590">
        <w:rPr>
          <w:lang w:val="nl-BE"/>
        </w:rPr>
        <w:t>.</w:t>
      </w:r>
      <w:r w:rsidR="003A63DC" w:rsidRPr="008F5590">
        <w:rPr>
          <w:lang w:val="nl-BE"/>
        </w:rPr>
        <w:t xml:space="preserve"> Dit moet minimum het materieel zijn die hij</w:t>
      </w:r>
      <w:r w:rsidR="008F5590">
        <w:rPr>
          <w:lang w:val="nl-BE"/>
        </w:rPr>
        <w:t xml:space="preserve"> bij zijn inschrijving heeft opgegeven</w:t>
      </w:r>
      <w:r w:rsidR="003A63DC" w:rsidRPr="008F5590">
        <w:rPr>
          <w:lang w:val="nl-BE"/>
        </w:rPr>
        <w:t>.</w:t>
      </w:r>
    </w:p>
    <w:p w14:paraId="0E17A03D" w14:textId="77777777" w:rsidR="003A63DC" w:rsidRDefault="003A63DC" w:rsidP="007B4269">
      <w:pPr>
        <w:rPr>
          <w:lang w:val="nl-BE"/>
        </w:rPr>
      </w:pPr>
    </w:p>
    <w:p w14:paraId="3B6B08F2" w14:textId="77777777" w:rsidR="00C86CFA" w:rsidRDefault="00552B6D" w:rsidP="007B4269">
      <w:pPr>
        <w:rPr>
          <w:lang w:val="nl-BE"/>
        </w:rPr>
      </w:pPr>
      <w:r>
        <w:rPr>
          <w:lang w:val="nl-BE"/>
        </w:rPr>
        <w:t>De vrachtwagen</w:t>
      </w:r>
      <w:r w:rsidR="003B755E">
        <w:rPr>
          <w:lang w:val="nl-BE"/>
        </w:rPr>
        <w:t xml:space="preserve"> </w:t>
      </w:r>
      <w:r>
        <w:rPr>
          <w:lang w:val="nl-BE"/>
        </w:rPr>
        <w:t>dient</w:t>
      </w:r>
      <w:r w:rsidR="00CE694E" w:rsidRPr="00CE694E">
        <w:rPr>
          <w:lang w:val="nl-BE"/>
        </w:rPr>
        <w:t xml:space="preserve"> op deze dag voorgesteld</w:t>
      </w:r>
      <w:r w:rsidR="00413D5B">
        <w:rPr>
          <w:lang w:val="nl-BE"/>
        </w:rPr>
        <w:t xml:space="preserve">, </w:t>
      </w:r>
      <w:r>
        <w:rPr>
          <w:lang w:val="nl-BE"/>
        </w:rPr>
        <w:t xml:space="preserve">de strooier en sneeuwploeg op de vrachtwagen </w:t>
      </w:r>
      <w:r w:rsidR="00413D5B">
        <w:rPr>
          <w:lang w:val="nl-BE"/>
        </w:rPr>
        <w:t>afgesteld en getest</w:t>
      </w:r>
      <w:r w:rsidR="00CE694E" w:rsidRPr="00CE694E">
        <w:rPr>
          <w:lang w:val="nl-BE"/>
        </w:rPr>
        <w:t xml:space="preserve"> te worden.</w:t>
      </w:r>
    </w:p>
    <w:p w14:paraId="1442FC04" w14:textId="77777777" w:rsidR="00CE694E" w:rsidRPr="00CE694E" w:rsidRDefault="00CE694E" w:rsidP="007B4269">
      <w:r w:rsidRPr="00CE694E">
        <w:t xml:space="preserve"> </w:t>
      </w:r>
    </w:p>
    <w:p w14:paraId="68CADF98" w14:textId="77777777" w:rsidR="00552B6D" w:rsidRDefault="00552B6D" w:rsidP="00552B6D">
      <w:pPr>
        <w:rPr>
          <w:lang w:val="nl-BE"/>
        </w:rPr>
      </w:pPr>
      <w:r w:rsidRPr="00552B6D">
        <w:rPr>
          <w:lang w:val="nl-BE"/>
        </w:rPr>
        <w:t xml:space="preserve">Tijdens </w:t>
      </w:r>
      <w:r w:rsidR="00F72628" w:rsidRPr="00552B6D">
        <w:rPr>
          <w:lang w:val="nl-BE"/>
        </w:rPr>
        <w:t xml:space="preserve">de vlootinspectie en organisatiecheck dient de </w:t>
      </w:r>
      <w:r w:rsidR="006A6EDA">
        <w:rPr>
          <w:lang w:val="nl-BE"/>
        </w:rPr>
        <w:t>opdrachtnemer</w:t>
      </w:r>
      <w:r w:rsidR="00F72628" w:rsidRPr="00552B6D">
        <w:rPr>
          <w:lang w:val="nl-BE"/>
        </w:rPr>
        <w:t xml:space="preserve"> </w:t>
      </w:r>
      <w:r w:rsidRPr="00552B6D">
        <w:rPr>
          <w:lang w:val="nl-BE"/>
        </w:rPr>
        <w:t>een fotoreportage van de strooier en sneeuwploeg die hem toegewezen wordt te maken die een overzicht weergeeft van de staat van de strooier (eventuele beschadigingen ed. zijn hier in opgenomen).</w:t>
      </w:r>
      <w:r w:rsidR="00922BEC">
        <w:rPr>
          <w:lang w:val="nl-BE"/>
        </w:rPr>
        <w:t xml:space="preserve"> Hij dient dit binnen de 5 werkdagen aan de aanbesteder over te maken.</w:t>
      </w:r>
    </w:p>
    <w:p w14:paraId="49F0C89F" w14:textId="77777777" w:rsidR="00922BEC" w:rsidRDefault="00922BEC" w:rsidP="00552B6D">
      <w:pPr>
        <w:rPr>
          <w:lang w:val="nl-BE"/>
        </w:rPr>
      </w:pPr>
    </w:p>
    <w:p w14:paraId="354D6603" w14:textId="77777777" w:rsidR="00922BEC" w:rsidRDefault="00922BEC" w:rsidP="00552B6D">
      <w:pPr>
        <w:rPr>
          <w:lang w:val="nl-BE"/>
        </w:rPr>
      </w:pPr>
      <w:r>
        <w:rPr>
          <w:lang w:val="nl-BE"/>
        </w:rPr>
        <w:t>Het volgende dient die dag ten laatste doorgegeven te worden:</w:t>
      </w:r>
    </w:p>
    <w:p w14:paraId="754F4A4B" w14:textId="77777777" w:rsidR="00922BEC" w:rsidRDefault="00922BEC" w:rsidP="006672D8">
      <w:pPr>
        <w:pStyle w:val="Lijstalinea"/>
        <w:numPr>
          <w:ilvl w:val="2"/>
          <w:numId w:val="3"/>
        </w:numPr>
        <w:rPr>
          <w:lang w:val="nl-BE"/>
        </w:rPr>
      </w:pPr>
      <w:r>
        <w:rPr>
          <w:lang w:val="nl-BE"/>
        </w:rPr>
        <w:t xml:space="preserve">Bewijzen van verzekering </w:t>
      </w:r>
    </w:p>
    <w:p w14:paraId="7DE20AD7" w14:textId="77777777" w:rsidR="00922BEC" w:rsidRDefault="00922BEC" w:rsidP="006672D8">
      <w:pPr>
        <w:pStyle w:val="Lijstalinea"/>
        <w:numPr>
          <w:ilvl w:val="2"/>
          <w:numId w:val="3"/>
        </w:numPr>
        <w:rPr>
          <w:lang w:val="nl-BE"/>
        </w:rPr>
      </w:pPr>
      <w:r>
        <w:rPr>
          <w:lang w:val="nl-BE"/>
        </w:rPr>
        <w:t>Oproepnummer permanentie</w:t>
      </w:r>
    </w:p>
    <w:p w14:paraId="63C6D403" w14:textId="77777777" w:rsidR="00922BEC" w:rsidRPr="00922BEC" w:rsidRDefault="00922BEC" w:rsidP="006672D8">
      <w:pPr>
        <w:pStyle w:val="Lijstalinea"/>
        <w:numPr>
          <w:ilvl w:val="2"/>
          <w:numId w:val="3"/>
        </w:numPr>
        <w:rPr>
          <w:lang w:val="nl-BE"/>
        </w:rPr>
      </w:pPr>
      <w:r>
        <w:rPr>
          <w:lang w:val="nl-BE"/>
        </w:rPr>
        <w:t>Naam bestuurder</w:t>
      </w:r>
      <w:r w:rsidR="000B3B17">
        <w:rPr>
          <w:lang w:val="nl-BE"/>
        </w:rPr>
        <w:t xml:space="preserve"> </w:t>
      </w:r>
      <w:r>
        <w:rPr>
          <w:lang w:val="nl-BE"/>
        </w:rPr>
        <w:t xml:space="preserve">(incl. Gsm nummer) en minimum 1 reservebestuurder (incl. Gsm nummer) vrachtwagen </w:t>
      </w:r>
    </w:p>
    <w:p w14:paraId="5DC0654F" w14:textId="77777777" w:rsidR="00922BEC" w:rsidRPr="00552B6D" w:rsidRDefault="00922BEC" w:rsidP="00552B6D">
      <w:pPr>
        <w:rPr>
          <w:lang w:val="nl-BE"/>
        </w:rPr>
      </w:pPr>
    </w:p>
    <w:p w14:paraId="38FB68F5" w14:textId="77777777" w:rsidR="001445B5" w:rsidRDefault="001445B5" w:rsidP="007B4269">
      <w:pPr>
        <w:rPr>
          <w:lang w:val="nl-BE"/>
        </w:rPr>
      </w:pPr>
      <w:r>
        <w:rPr>
          <w:lang w:val="nl-BE"/>
        </w:rPr>
        <w:t xml:space="preserve">Na de vlootinspectie </w:t>
      </w:r>
      <w:r w:rsidR="00827A9C">
        <w:rPr>
          <w:lang w:val="nl-BE"/>
        </w:rPr>
        <w:t xml:space="preserve">en organisatiecheck </w:t>
      </w:r>
      <w:r w:rsidR="00C63DFA">
        <w:rPr>
          <w:lang w:val="nl-BE"/>
        </w:rPr>
        <w:t>en voor</w:t>
      </w:r>
      <w:r>
        <w:rPr>
          <w:lang w:val="nl-BE"/>
        </w:rPr>
        <w:t xml:space="preserve"> aanvang van </w:t>
      </w:r>
      <w:r w:rsidR="002E73AF">
        <w:rPr>
          <w:lang w:val="nl-BE"/>
        </w:rPr>
        <w:t>de winterdienstperiode</w:t>
      </w:r>
      <w:r w:rsidR="00C63DFA">
        <w:rPr>
          <w:lang w:val="nl-BE"/>
        </w:rPr>
        <w:t xml:space="preserve"> </w:t>
      </w:r>
      <w:r>
        <w:rPr>
          <w:lang w:val="nl-BE"/>
        </w:rPr>
        <w:t>zal via een PV van ingebruikname</w:t>
      </w:r>
      <w:r w:rsidR="006D4515">
        <w:rPr>
          <w:lang w:val="nl-BE"/>
        </w:rPr>
        <w:t xml:space="preserve"> (met als bijlage </w:t>
      </w:r>
      <w:r w:rsidR="00552B6D">
        <w:rPr>
          <w:lang w:val="nl-BE"/>
        </w:rPr>
        <w:t xml:space="preserve">de fotoreportage </w:t>
      </w:r>
      <w:r w:rsidR="006D4515">
        <w:rPr>
          <w:lang w:val="nl-BE"/>
        </w:rPr>
        <w:t>van de vlootinspectie en organisatiecheck)</w:t>
      </w:r>
      <w:r>
        <w:rPr>
          <w:lang w:val="nl-BE"/>
        </w:rPr>
        <w:t xml:space="preserve"> het gladheidbestrijdingsmaterieel ter beschikking worden gesteld aan de </w:t>
      </w:r>
      <w:r w:rsidR="006A6EDA">
        <w:rPr>
          <w:lang w:val="nl-BE"/>
        </w:rPr>
        <w:t>opdrachtnemer</w:t>
      </w:r>
      <w:r>
        <w:rPr>
          <w:lang w:val="nl-BE"/>
        </w:rPr>
        <w:t>.</w:t>
      </w:r>
    </w:p>
    <w:p w14:paraId="1FF65001" w14:textId="77777777" w:rsidR="00275A21" w:rsidRDefault="001445B5" w:rsidP="007B4269">
      <w:pPr>
        <w:rPr>
          <w:lang w:val="nl-BE"/>
        </w:rPr>
      </w:pPr>
      <w:r>
        <w:rPr>
          <w:lang w:val="nl-BE"/>
        </w:rPr>
        <w:t xml:space="preserve">Na beëindiging van het contract </w:t>
      </w:r>
      <w:r w:rsidR="00D82027">
        <w:rPr>
          <w:lang w:val="nl-BE"/>
        </w:rPr>
        <w:t>moet</w:t>
      </w:r>
      <w:r w:rsidR="00275A21">
        <w:rPr>
          <w:lang w:val="nl-BE"/>
        </w:rPr>
        <w:t xml:space="preserve"> het ter beschikking gestelde gladheidbestrijdingsmaterieel schadevrij terug overgedragen worden aan de opdrachtgever</w:t>
      </w:r>
      <w:r w:rsidR="00A563A8" w:rsidRPr="00A563A8">
        <w:rPr>
          <w:lang w:val="nl-BE"/>
        </w:rPr>
        <w:t xml:space="preserve"> </w:t>
      </w:r>
      <w:r w:rsidR="00A563A8">
        <w:rPr>
          <w:lang w:val="nl-BE"/>
        </w:rPr>
        <w:t>via een PV van terugname</w:t>
      </w:r>
      <w:r w:rsidR="00275A21">
        <w:rPr>
          <w:lang w:val="nl-BE"/>
        </w:rPr>
        <w:t>.</w:t>
      </w:r>
      <w:r w:rsidR="002E73AF">
        <w:rPr>
          <w:lang w:val="nl-BE"/>
        </w:rPr>
        <w:t xml:space="preserve"> De fotoreportage d</w:t>
      </w:r>
      <w:r w:rsidR="00A21521">
        <w:rPr>
          <w:lang w:val="nl-BE"/>
        </w:rPr>
        <w:t>ient als referentie</w:t>
      </w:r>
      <w:r w:rsidR="00C63DFA">
        <w:rPr>
          <w:lang w:val="nl-BE"/>
        </w:rPr>
        <w:t xml:space="preserve">. Deze </w:t>
      </w:r>
      <w:proofErr w:type="spellStart"/>
      <w:r w:rsidR="00C63DFA">
        <w:rPr>
          <w:lang w:val="nl-BE"/>
        </w:rPr>
        <w:t>PV’s</w:t>
      </w:r>
      <w:proofErr w:type="spellEnd"/>
      <w:r w:rsidR="00C63DFA">
        <w:rPr>
          <w:lang w:val="nl-BE"/>
        </w:rPr>
        <w:t xml:space="preserve"> </w:t>
      </w:r>
      <w:r w:rsidR="009876AA">
        <w:rPr>
          <w:lang w:val="nl-BE"/>
        </w:rPr>
        <w:t>zijn</w:t>
      </w:r>
      <w:r w:rsidR="00C63DFA">
        <w:rPr>
          <w:lang w:val="nl-BE"/>
        </w:rPr>
        <w:t xml:space="preserve"> ter info terug</w:t>
      </w:r>
      <w:r w:rsidR="00CF71B8">
        <w:rPr>
          <w:lang w:val="nl-BE"/>
        </w:rPr>
        <w:t xml:space="preserve"> te vinden</w:t>
      </w:r>
      <w:r w:rsidR="00C63DFA">
        <w:rPr>
          <w:lang w:val="nl-BE"/>
        </w:rPr>
        <w:t xml:space="preserve"> in bijlage</w:t>
      </w:r>
      <w:r w:rsidR="00F33652">
        <w:rPr>
          <w:lang w:val="nl-BE"/>
        </w:rPr>
        <w:t xml:space="preserve"> 6</w:t>
      </w:r>
      <w:r w:rsidR="009876AA">
        <w:rPr>
          <w:lang w:val="nl-BE"/>
        </w:rPr>
        <w:t>.</w:t>
      </w:r>
    </w:p>
    <w:p w14:paraId="4767F767" w14:textId="77777777" w:rsidR="00A36BA7" w:rsidRDefault="00A36BA7" w:rsidP="00A36BA7">
      <w:pPr>
        <w:rPr>
          <w:lang w:val="nl-BE"/>
        </w:rPr>
      </w:pPr>
    </w:p>
    <w:p w14:paraId="7A8AF75E" w14:textId="77777777" w:rsidR="00C51E10" w:rsidRDefault="000656A2" w:rsidP="00C51E10">
      <w:pPr>
        <w:rPr>
          <w:lang w:val="nl-BE"/>
        </w:rPr>
      </w:pPr>
      <w:r>
        <w:t xml:space="preserve">Gedurende de winterdienstperiode kan het gebeuren dat nieuw gladheidbestrijdingsmaterieel geleverd wordt. De </w:t>
      </w:r>
      <w:r w:rsidR="006A6EDA">
        <w:t>opdrachtnemer</w:t>
      </w:r>
      <w:r>
        <w:t xml:space="preserve"> dient</w:t>
      </w:r>
      <w:r w:rsidR="00C51E10">
        <w:t xml:space="preserve"> het</w:t>
      </w:r>
      <w:r>
        <w:t xml:space="preserve"> nieuw materieel eveneens op te bouwen en in werking te testen.  Van elke nieuwe strooier en sneeuwploeg </w:t>
      </w:r>
      <w:r w:rsidR="00C51E10">
        <w:t>wordt een</w:t>
      </w:r>
      <w:r w:rsidR="00201F6B">
        <w:t xml:space="preserve"> fotoreportage gemaakt</w:t>
      </w:r>
      <w:r>
        <w:t>.</w:t>
      </w:r>
      <w:r w:rsidR="00C51E10" w:rsidRPr="00C51E10">
        <w:rPr>
          <w:lang w:val="nl-BE"/>
        </w:rPr>
        <w:t xml:space="preserve"> </w:t>
      </w:r>
      <w:r w:rsidR="00C51E10">
        <w:rPr>
          <w:lang w:val="nl-BE"/>
        </w:rPr>
        <w:t xml:space="preserve"> </w:t>
      </w:r>
    </w:p>
    <w:p w14:paraId="4040BFE5" w14:textId="77777777" w:rsidR="00552B6D" w:rsidRDefault="00552B6D" w:rsidP="00C51E10">
      <w:pPr>
        <w:rPr>
          <w:lang w:val="nl-BE"/>
        </w:rPr>
      </w:pPr>
      <w:r>
        <w:rPr>
          <w:lang w:val="nl-BE"/>
        </w:rPr>
        <w:t>De vergoeding is hetzelfde als bij de vlootinspectie- en organisatiecheck.</w:t>
      </w:r>
    </w:p>
    <w:p w14:paraId="0F0E79A7" w14:textId="77777777" w:rsidR="00C51E10" w:rsidRDefault="00C51E10" w:rsidP="007B4269">
      <w:pPr>
        <w:rPr>
          <w:lang w:val="nl-BE"/>
        </w:rPr>
      </w:pPr>
    </w:p>
    <w:p w14:paraId="395DBDC1" w14:textId="77777777" w:rsidR="003A63DC" w:rsidRDefault="000656A2" w:rsidP="007B4269">
      <w:r>
        <w:t xml:space="preserve">Wanneer </w:t>
      </w:r>
      <w:r w:rsidR="00C51E10">
        <w:t xml:space="preserve">de </w:t>
      </w:r>
      <w:r w:rsidR="006A6EDA">
        <w:t>opdrachtnemer</w:t>
      </w:r>
      <w:r w:rsidR="00C51E10">
        <w:t xml:space="preserve"> bestuurders, voertuigen of gladheid</w:t>
      </w:r>
      <w:r w:rsidR="00A563A8">
        <w:t>bestrijding</w:t>
      </w:r>
      <w:r w:rsidR="00C51E10">
        <w:t xml:space="preserve">smaterieel geleverd door de </w:t>
      </w:r>
      <w:r w:rsidR="006A6EDA">
        <w:t>opdrachtnemer</w:t>
      </w:r>
      <w:r w:rsidR="00C51E10">
        <w:t xml:space="preserve"> wijzigt dan valt bovenstaande ten laste van de </w:t>
      </w:r>
      <w:r w:rsidR="006A6EDA">
        <w:t>opdrachtnemer</w:t>
      </w:r>
      <w:r w:rsidR="00C51E10">
        <w:t xml:space="preserve">. </w:t>
      </w:r>
      <w:r>
        <w:t xml:space="preserve"> </w:t>
      </w:r>
    </w:p>
    <w:p w14:paraId="5C4576E5" w14:textId="77777777" w:rsidR="00E0559C" w:rsidRPr="00153E3D" w:rsidRDefault="00500A3F" w:rsidP="00440A7B">
      <w:pPr>
        <w:pStyle w:val="Kop2"/>
        <w:rPr>
          <w:lang w:val="nl-BE"/>
        </w:rPr>
      </w:pPr>
      <w:r>
        <w:rPr>
          <w:lang w:val="nl-BE"/>
        </w:rPr>
        <w:t>Kennis en vaardigheden</w:t>
      </w:r>
    </w:p>
    <w:p w14:paraId="6FEF0A9A" w14:textId="77777777" w:rsidR="001736FD" w:rsidRDefault="000B3B17" w:rsidP="00440A7B">
      <w:r>
        <w:t xml:space="preserve">De </w:t>
      </w:r>
      <w:r w:rsidR="006A6EDA">
        <w:t>opdrachtnemer</w:t>
      </w:r>
      <w:r>
        <w:t xml:space="preserve"> </w:t>
      </w:r>
      <w:r w:rsidR="00440A7B" w:rsidRPr="00440A7B">
        <w:t>zorgt ervoor dat hij de kennis en vaardigheden die hij heeft opg</w:t>
      </w:r>
      <w:r w:rsidR="00440A7B">
        <w:t xml:space="preserve">edaan tijdens </w:t>
      </w:r>
      <w:r>
        <w:t>vlootinspectie- en organisatiecheck</w:t>
      </w:r>
      <w:r w:rsidR="001C7A2E">
        <w:t xml:space="preserve"> </w:t>
      </w:r>
      <w:r w:rsidR="00440A7B">
        <w:t xml:space="preserve">en </w:t>
      </w:r>
      <w:r w:rsidR="00A563A8">
        <w:t xml:space="preserve">de </w:t>
      </w:r>
      <w:r w:rsidR="00440A7B" w:rsidRPr="00440A7B">
        <w:t>bij die gelegenheid ontvangen instructies, op peil houdt en weet toe te passen gedurende de gehele looptijd van dit bestek.</w:t>
      </w:r>
    </w:p>
    <w:p w14:paraId="4076A6DD" w14:textId="77777777" w:rsidR="00440A7B" w:rsidRPr="00440A7B" w:rsidRDefault="006969BD" w:rsidP="00440A7B">
      <w:pPr>
        <w:pStyle w:val="Kop2"/>
      </w:pPr>
      <w:r>
        <w:t>V</w:t>
      </w:r>
      <w:r w:rsidR="000B3B17">
        <w:t xml:space="preserve">rachtwagen </w:t>
      </w:r>
      <w:r w:rsidR="00C50D1B">
        <w:t xml:space="preserve">van de </w:t>
      </w:r>
      <w:r w:rsidR="006A6EDA">
        <w:t>opdrachtnemer</w:t>
      </w:r>
    </w:p>
    <w:p w14:paraId="22EC3BF0" w14:textId="77777777" w:rsidR="000321B3" w:rsidRDefault="00440A7B" w:rsidP="007B4269">
      <w:r w:rsidRPr="001736FD">
        <w:t xml:space="preserve">De </w:t>
      </w:r>
      <w:r w:rsidR="006A6EDA">
        <w:t>opdrachtnemer</w:t>
      </w:r>
      <w:r w:rsidRPr="001736FD">
        <w:t xml:space="preserve"> </w:t>
      </w:r>
      <w:r w:rsidR="00673A37">
        <w:t>stelt</w:t>
      </w:r>
      <w:r w:rsidRPr="001736FD">
        <w:t xml:space="preserve"> </w:t>
      </w:r>
      <w:r w:rsidR="000B3B17">
        <w:t>(een) vrachtwagen(s) ter</w:t>
      </w:r>
      <w:r w:rsidR="00673A37">
        <w:t xml:space="preserve"> beschikking</w:t>
      </w:r>
      <w:r w:rsidR="00C50D1B" w:rsidRPr="001736FD">
        <w:t xml:space="preserve"> </w:t>
      </w:r>
      <w:r w:rsidRPr="001736FD">
        <w:t>ten behoeve van de uitvoering van dit bestek.</w:t>
      </w:r>
    </w:p>
    <w:p w14:paraId="5BC41CE2" w14:textId="77777777" w:rsidR="00EB63EC" w:rsidRPr="001736FD" w:rsidRDefault="00EB63EC" w:rsidP="007B4269"/>
    <w:p w14:paraId="0D94FADF" w14:textId="77777777" w:rsidR="000321B3" w:rsidRPr="001736FD" w:rsidRDefault="000321B3" w:rsidP="007B4269">
      <w:r w:rsidRPr="001736FD">
        <w:t>Met afgestemd wordt bedoeld:</w:t>
      </w:r>
    </w:p>
    <w:p w14:paraId="2768FEA7" w14:textId="77777777" w:rsidR="000B3B17" w:rsidRDefault="00C478A0" w:rsidP="006672D8">
      <w:pPr>
        <w:pStyle w:val="Lijstalinea"/>
        <w:numPr>
          <w:ilvl w:val="2"/>
          <w:numId w:val="3"/>
        </w:numPr>
      </w:pPr>
      <w:r>
        <w:t>De strooier en sneeuwploeg zijn vooraf afgesteld op de vrachtwagen (zie 2.3).</w:t>
      </w:r>
    </w:p>
    <w:p w14:paraId="01FE04A5" w14:textId="77777777" w:rsidR="00C478A0" w:rsidRPr="00C478A0" w:rsidRDefault="00C478A0" w:rsidP="006672D8">
      <w:pPr>
        <w:pStyle w:val="Lijstalinea"/>
        <w:numPr>
          <w:ilvl w:val="2"/>
          <w:numId w:val="3"/>
        </w:numPr>
      </w:pPr>
      <w:r>
        <w:t>De bestuurder van de vrachtwagen heeft vooraf de richtlijnen ontvangen over de werking van sneeuwploeg en strooier (</w:t>
      </w:r>
      <w:r w:rsidR="00BA12BD">
        <w:t>art.</w:t>
      </w:r>
      <w:r>
        <w:t xml:space="preserve"> 2.3 en 2.4). Bij zware winterse omstandigheden kan de gladheidbestrijding 24 uur op 24 uur duren. Het is belangrijk dat de </w:t>
      </w:r>
      <w:r w:rsidR="006A6EDA">
        <w:t>opdrachtnemer</w:t>
      </w:r>
      <w:r>
        <w:t xml:space="preserve"> hiermee rekening houdt.</w:t>
      </w:r>
    </w:p>
    <w:p w14:paraId="0904D55B" w14:textId="77777777" w:rsidR="000321B3" w:rsidRPr="001736FD" w:rsidRDefault="000321B3" w:rsidP="00C2120F"/>
    <w:p w14:paraId="1979CC5F" w14:textId="77777777" w:rsidR="00EB63EC" w:rsidRPr="001736FD" w:rsidRDefault="00A97FD1" w:rsidP="00EB63EC">
      <w:r>
        <w:t>Elk</w:t>
      </w:r>
      <w:r w:rsidR="00C478A0">
        <w:t>e vrachtwagen</w:t>
      </w:r>
      <w:r w:rsidR="00A36BA7" w:rsidRPr="001736FD">
        <w:t xml:space="preserve"> dat</w:t>
      </w:r>
      <w:r w:rsidR="001736FD" w:rsidRPr="001736FD">
        <w:t xml:space="preserve"> </w:t>
      </w:r>
      <w:r w:rsidR="00A36BA7" w:rsidRPr="001736FD">
        <w:t xml:space="preserve"> voor </w:t>
      </w:r>
      <w:r w:rsidR="00673A37">
        <w:t xml:space="preserve">de strooiacties </w:t>
      </w:r>
      <w:r w:rsidR="00A36BA7" w:rsidRPr="001736FD">
        <w:t xml:space="preserve"> wordt ingezet, moet ook </w:t>
      </w:r>
      <w:r w:rsidR="002B6F7E">
        <w:t xml:space="preserve">gelijktijdig </w:t>
      </w:r>
      <w:r w:rsidR="00A36BA7" w:rsidRPr="001736FD">
        <w:t xml:space="preserve">voor </w:t>
      </w:r>
      <w:r w:rsidR="00673A37">
        <w:t>sneeuwruimingsacties</w:t>
      </w:r>
      <w:r w:rsidR="00673A37" w:rsidRPr="001736FD">
        <w:t xml:space="preserve"> </w:t>
      </w:r>
      <w:r w:rsidR="00A36BA7" w:rsidRPr="001736FD">
        <w:t xml:space="preserve">ingezet kunnen worden. </w:t>
      </w:r>
    </w:p>
    <w:p w14:paraId="70A2077B" w14:textId="77777777" w:rsidR="00C2120F" w:rsidRDefault="00BC54A1" w:rsidP="007B4269">
      <w:r w:rsidRPr="001736FD">
        <w:t>Elk voertuig dient voor</w:t>
      </w:r>
      <w:r w:rsidR="006969BD" w:rsidRPr="001736FD">
        <w:t xml:space="preserve">zien te zijn van een veegborstel en </w:t>
      </w:r>
      <w:r w:rsidR="00724F42">
        <w:t>manuele sneeuw</w:t>
      </w:r>
      <w:r w:rsidR="006969BD" w:rsidRPr="001736FD">
        <w:t>schop.</w:t>
      </w:r>
    </w:p>
    <w:p w14:paraId="1305E65F" w14:textId="77777777" w:rsidR="009E6FE5" w:rsidRPr="00B93A83" w:rsidRDefault="006D6BE0" w:rsidP="007D1DEC">
      <w:pPr>
        <w:pStyle w:val="Kop2"/>
        <w:rPr>
          <w:lang w:val="nl-BE"/>
        </w:rPr>
      </w:pPr>
      <w:r>
        <w:rPr>
          <w:lang w:val="nl-BE"/>
        </w:rPr>
        <w:t>P</w:t>
      </w:r>
      <w:r w:rsidR="00FE79C6" w:rsidRPr="00B93A83">
        <w:rPr>
          <w:lang w:val="nl-BE"/>
        </w:rPr>
        <w:t>reventieve actie</w:t>
      </w:r>
    </w:p>
    <w:p w14:paraId="64637CF0" w14:textId="77777777" w:rsidR="007D1DEC" w:rsidRPr="00B93A83" w:rsidRDefault="007849D6" w:rsidP="007D1DEC">
      <w:pPr>
        <w:rPr>
          <w:lang w:val="nl-BE"/>
        </w:rPr>
      </w:pPr>
      <w:r w:rsidRPr="00B93A83">
        <w:rPr>
          <w:lang w:val="nl-BE"/>
        </w:rPr>
        <w:t xml:space="preserve">Telkens </w:t>
      </w:r>
      <w:r w:rsidR="005444C6" w:rsidRPr="00B93A83">
        <w:rPr>
          <w:lang w:val="nl-BE"/>
        </w:rPr>
        <w:t xml:space="preserve">als </w:t>
      </w:r>
      <w:r w:rsidRPr="00B93A83">
        <w:rPr>
          <w:lang w:val="nl-BE"/>
        </w:rPr>
        <w:t>de</w:t>
      </w:r>
      <w:r w:rsidR="007D1DEC" w:rsidRPr="00B93A83">
        <w:rPr>
          <w:lang w:val="nl-BE"/>
        </w:rPr>
        <w:t xml:space="preserve"> </w:t>
      </w:r>
      <w:r w:rsidR="00A02FFB" w:rsidRPr="00B93A83">
        <w:rPr>
          <w:lang w:val="nl-BE"/>
        </w:rPr>
        <w:t>AWV-</w:t>
      </w:r>
      <w:r w:rsidR="007D1DEC" w:rsidRPr="00B93A83">
        <w:rPr>
          <w:lang w:val="nl-BE"/>
        </w:rPr>
        <w:t xml:space="preserve">coördinator hiertoe een oproep doet, start de </w:t>
      </w:r>
      <w:r w:rsidR="00CF71B8">
        <w:rPr>
          <w:lang w:val="nl-BE"/>
        </w:rPr>
        <w:t>opdrachtnemer</w:t>
      </w:r>
      <w:r w:rsidR="007D1DEC" w:rsidRPr="00B93A83">
        <w:rPr>
          <w:lang w:val="nl-BE"/>
        </w:rPr>
        <w:t xml:space="preserve"> </w:t>
      </w:r>
      <w:r w:rsidR="000D74C6">
        <w:rPr>
          <w:lang w:val="nl-BE"/>
        </w:rPr>
        <w:t>onverwijld</w:t>
      </w:r>
      <w:r w:rsidR="009A3283">
        <w:rPr>
          <w:lang w:val="nl-BE"/>
        </w:rPr>
        <w:t xml:space="preserve"> </w:t>
      </w:r>
      <w:r w:rsidR="00FE79C6" w:rsidRPr="00B93A83">
        <w:rPr>
          <w:lang w:val="nl-BE"/>
        </w:rPr>
        <w:t xml:space="preserve">een </w:t>
      </w:r>
      <w:r w:rsidR="0019030E">
        <w:rPr>
          <w:lang w:val="nl-BE"/>
        </w:rPr>
        <w:t xml:space="preserve">algemene </w:t>
      </w:r>
      <w:r w:rsidR="00FE79C6" w:rsidRPr="00B93A83">
        <w:rPr>
          <w:lang w:val="nl-BE"/>
        </w:rPr>
        <w:t xml:space="preserve">preventieve </w:t>
      </w:r>
      <w:r w:rsidR="007D1DEC" w:rsidRPr="00B93A83">
        <w:rPr>
          <w:lang w:val="nl-BE"/>
        </w:rPr>
        <w:t xml:space="preserve">actie. De </w:t>
      </w:r>
      <w:r w:rsidR="00A02FFB" w:rsidRPr="00B93A83">
        <w:rPr>
          <w:lang w:val="nl-BE"/>
        </w:rPr>
        <w:t>AWV-</w:t>
      </w:r>
      <w:r w:rsidR="007D1DEC" w:rsidRPr="00B93A83">
        <w:rPr>
          <w:lang w:val="nl-BE"/>
        </w:rPr>
        <w:t>coördinator vermeldt in de oproep welk dosering</w:t>
      </w:r>
      <w:r w:rsidR="001737FF" w:rsidRPr="00B93A83">
        <w:rPr>
          <w:lang w:val="nl-BE"/>
        </w:rPr>
        <w:t xml:space="preserve"> </w:t>
      </w:r>
      <w:r w:rsidR="00F86B2F" w:rsidRPr="00B93A83">
        <w:rPr>
          <w:lang w:val="nl-BE"/>
        </w:rPr>
        <w:t xml:space="preserve">en type </w:t>
      </w:r>
      <w:r w:rsidR="0019030E">
        <w:rPr>
          <w:lang w:val="nl-BE"/>
        </w:rPr>
        <w:t>zout dat moet gestrooid worden</w:t>
      </w:r>
      <w:r w:rsidR="007D1DEC" w:rsidRPr="00B93A83">
        <w:rPr>
          <w:lang w:val="nl-BE"/>
        </w:rPr>
        <w:t>.</w:t>
      </w:r>
    </w:p>
    <w:p w14:paraId="57BCE664" w14:textId="77777777" w:rsidR="00A07FD5" w:rsidRDefault="002A3DE1" w:rsidP="007D1DEC">
      <w:pPr>
        <w:rPr>
          <w:lang w:val="nl-BE"/>
        </w:rPr>
      </w:pPr>
      <w:r w:rsidRPr="00B93A83">
        <w:rPr>
          <w:lang w:val="nl-BE"/>
        </w:rPr>
        <w:t xml:space="preserve">Bij een duidelijk weerbeeld kan het zijn dat de AWV-coördinator </w:t>
      </w:r>
      <w:r w:rsidR="007F37DE" w:rsidRPr="00B93A83">
        <w:rPr>
          <w:lang w:val="nl-BE"/>
        </w:rPr>
        <w:t xml:space="preserve">reeds enkele uren </w:t>
      </w:r>
      <w:r w:rsidRPr="00B93A83">
        <w:rPr>
          <w:lang w:val="nl-BE"/>
        </w:rPr>
        <w:t xml:space="preserve"> </w:t>
      </w:r>
      <w:r w:rsidR="007F37DE" w:rsidRPr="00B93A83">
        <w:rPr>
          <w:lang w:val="nl-BE"/>
        </w:rPr>
        <w:t xml:space="preserve">vooraf doorgeeft </w:t>
      </w:r>
      <w:r w:rsidRPr="00B93A83">
        <w:rPr>
          <w:lang w:val="nl-BE"/>
        </w:rPr>
        <w:t xml:space="preserve">wanneer de preventieve actie </w:t>
      </w:r>
      <w:r w:rsidR="007F37DE" w:rsidRPr="00B93A83">
        <w:rPr>
          <w:lang w:val="nl-BE"/>
        </w:rPr>
        <w:t>zal</w:t>
      </w:r>
      <w:r w:rsidRPr="00B93A83">
        <w:rPr>
          <w:lang w:val="nl-BE"/>
        </w:rPr>
        <w:t xml:space="preserve"> opgestart worden.  </w:t>
      </w:r>
      <w:r w:rsidR="00D812FB">
        <w:rPr>
          <w:lang w:val="nl-BE"/>
        </w:rPr>
        <w:t xml:space="preserve">De </w:t>
      </w:r>
      <w:r w:rsidR="006A6EDA">
        <w:rPr>
          <w:lang w:val="nl-BE"/>
        </w:rPr>
        <w:t>opdrachtnemer</w:t>
      </w:r>
      <w:r w:rsidR="00D812FB">
        <w:rPr>
          <w:lang w:val="nl-BE"/>
        </w:rPr>
        <w:t xml:space="preserve"> </w:t>
      </w:r>
      <w:r w:rsidR="009A3283">
        <w:rPr>
          <w:lang w:val="nl-BE"/>
        </w:rPr>
        <w:t>start</w:t>
      </w:r>
      <w:r w:rsidR="00D812FB">
        <w:rPr>
          <w:lang w:val="nl-BE"/>
        </w:rPr>
        <w:t xml:space="preserve"> dan de </w:t>
      </w:r>
      <w:r w:rsidR="009A3283">
        <w:rPr>
          <w:lang w:val="nl-BE"/>
        </w:rPr>
        <w:t xml:space="preserve">preventieve actie </w:t>
      </w:r>
      <w:r w:rsidR="00D812FB">
        <w:rPr>
          <w:lang w:val="nl-BE"/>
        </w:rPr>
        <w:t>o</w:t>
      </w:r>
      <w:r w:rsidR="009A3283">
        <w:rPr>
          <w:lang w:val="nl-BE"/>
        </w:rPr>
        <w:t>p het afgesproken uur</w:t>
      </w:r>
      <w:r w:rsidR="00D812FB">
        <w:rPr>
          <w:lang w:val="nl-BE"/>
        </w:rPr>
        <w:t>.</w:t>
      </w:r>
    </w:p>
    <w:p w14:paraId="04DF770E" w14:textId="77777777" w:rsidR="00D812FB" w:rsidRPr="00B93A83" w:rsidRDefault="00D812FB" w:rsidP="007D1DEC">
      <w:pPr>
        <w:rPr>
          <w:lang w:val="nl-BE"/>
        </w:rPr>
      </w:pPr>
    </w:p>
    <w:p w14:paraId="0BE6F6B5" w14:textId="77777777" w:rsidR="007D1DEC" w:rsidRDefault="007D1DEC" w:rsidP="007D1DEC">
      <w:pPr>
        <w:rPr>
          <w:lang w:val="nl-BE"/>
        </w:rPr>
      </w:pPr>
      <w:r w:rsidRPr="00B93A83">
        <w:rPr>
          <w:lang w:val="nl-BE"/>
        </w:rPr>
        <w:t>Onder</w:t>
      </w:r>
      <w:r w:rsidR="00FE79C6" w:rsidRPr="00B93A83">
        <w:rPr>
          <w:lang w:val="nl-BE"/>
        </w:rPr>
        <w:t xml:space="preserve">delen van een preventieve </w:t>
      </w:r>
      <w:r w:rsidRPr="00B93A83">
        <w:rPr>
          <w:lang w:val="nl-BE"/>
        </w:rPr>
        <w:t>actie zijn:</w:t>
      </w:r>
    </w:p>
    <w:p w14:paraId="36932E15" w14:textId="77777777" w:rsidR="005F3404" w:rsidRPr="005F3404" w:rsidRDefault="005F3404" w:rsidP="005F3404">
      <w:pPr>
        <w:pStyle w:val="Lijstalinea"/>
        <w:numPr>
          <w:ilvl w:val="2"/>
          <w:numId w:val="3"/>
        </w:numPr>
        <w:rPr>
          <w:lang w:val="nl-BE"/>
        </w:rPr>
      </w:pPr>
      <w:r>
        <w:rPr>
          <w:lang w:val="nl-BE"/>
        </w:rPr>
        <w:t xml:space="preserve">Het ter beschikken stellen van de vrachtwagen binnen </w:t>
      </w:r>
      <w:r w:rsidR="003A63DC">
        <w:rPr>
          <w:lang w:val="nl-BE"/>
        </w:rPr>
        <w:t>de 60 minuten</w:t>
      </w:r>
      <w:r w:rsidR="00AC6F6D">
        <w:rPr>
          <w:lang w:val="nl-BE"/>
        </w:rPr>
        <w:t xml:space="preserve"> (= maximale aanrijtijd)</w:t>
      </w:r>
      <w:r>
        <w:rPr>
          <w:lang w:val="nl-BE"/>
        </w:rPr>
        <w:t xml:space="preserve"> op de laadplaats</w:t>
      </w:r>
    </w:p>
    <w:p w14:paraId="475BBB89" w14:textId="77777777" w:rsidR="007D1DEC" w:rsidRPr="00B93A83" w:rsidRDefault="007D1DEC" w:rsidP="006672D8">
      <w:pPr>
        <w:pStyle w:val="Lijstalinea"/>
        <w:numPr>
          <w:ilvl w:val="2"/>
          <w:numId w:val="3"/>
        </w:numPr>
        <w:rPr>
          <w:lang w:val="nl-BE"/>
        </w:rPr>
      </w:pPr>
      <w:r w:rsidRPr="00B93A83">
        <w:rPr>
          <w:lang w:val="nl-BE"/>
        </w:rPr>
        <w:t>Laden/lossen van</w:t>
      </w:r>
      <w:r w:rsidR="00F806E7" w:rsidRPr="00B93A83">
        <w:rPr>
          <w:lang w:val="nl-BE"/>
        </w:rPr>
        <w:t xml:space="preserve"> het</w:t>
      </w:r>
      <w:r w:rsidRPr="00B93A83">
        <w:rPr>
          <w:lang w:val="nl-BE"/>
        </w:rPr>
        <w:t xml:space="preserve"> in dit bestek vermeld gladheidbestrijdingsmaterieel;</w:t>
      </w:r>
    </w:p>
    <w:p w14:paraId="253663CB" w14:textId="77777777" w:rsidR="007D1DEC" w:rsidRPr="00B93A83" w:rsidRDefault="00184D2E" w:rsidP="006672D8">
      <w:pPr>
        <w:pStyle w:val="Lijstalinea"/>
        <w:numPr>
          <w:ilvl w:val="2"/>
          <w:numId w:val="3"/>
        </w:numPr>
        <w:rPr>
          <w:lang w:val="nl-BE"/>
        </w:rPr>
      </w:pPr>
      <w:r w:rsidRPr="00B93A83">
        <w:rPr>
          <w:lang w:val="nl-BE"/>
        </w:rPr>
        <w:t>Het op juiste wijze</w:t>
      </w:r>
      <w:r w:rsidR="004E055D" w:rsidRPr="00B93A83">
        <w:rPr>
          <w:lang w:val="nl-BE"/>
        </w:rPr>
        <w:t xml:space="preserve"> </w:t>
      </w:r>
      <w:r w:rsidR="00FE79C6" w:rsidRPr="00B93A83">
        <w:rPr>
          <w:lang w:val="nl-BE"/>
        </w:rPr>
        <w:t xml:space="preserve">(laten) uitvoeren van een </w:t>
      </w:r>
      <w:r w:rsidR="007D1DEC" w:rsidRPr="00B93A83">
        <w:rPr>
          <w:lang w:val="nl-BE"/>
        </w:rPr>
        <w:t xml:space="preserve">actie op de locaties conform de aanwijzingen van de </w:t>
      </w:r>
      <w:r w:rsidR="009001AB" w:rsidRPr="00B93A83">
        <w:rPr>
          <w:lang w:val="nl-BE"/>
        </w:rPr>
        <w:t>AWV-coördinator</w:t>
      </w:r>
      <w:r w:rsidR="00153E3D" w:rsidRPr="00B93A83">
        <w:rPr>
          <w:lang w:val="nl-BE"/>
        </w:rPr>
        <w:t>;</w:t>
      </w:r>
      <w:r w:rsidR="00734933">
        <w:rPr>
          <w:lang w:val="nl-BE"/>
        </w:rPr>
        <w:t xml:space="preserve"> Dit is meestal het rijden van de hem toegewezen referentieroute</w:t>
      </w:r>
      <w:r w:rsidR="005F3404">
        <w:rPr>
          <w:lang w:val="nl-BE"/>
        </w:rPr>
        <w:t>.</w:t>
      </w:r>
    </w:p>
    <w:p w14:paraId="329F213D" w14:textId="77777777" w:rsidR="007D1DEC" w:rsidRPr="00B93A83" w:rsidRDefault="007D1DEC" w:rsidP="006672D8">
      <w:pPr>
        <w:pStyle w:val="Lijstalinea"/>
        <w:numPr>
          <w:ilvl w:val="2"/>
          <w:numId w:val="3"/>
        </w:numPr>
        <w:rPr>
          <w:lang w:val="nl-BE"/>
        </w:rPr>
      </w:pPr>
      <w:r w:rsidRPr="00B93A83">
        <w:rPr>
          <w:lang w:val="nl-BE"/>
        </w:rPr>
        <w:t xml:space="preserve">Het bij terugkomst leegdraaien van strooiers in de opslagloods bij restant </w:t>
      </w:r>
      <w:r w:rsidR="00583F02" w:rsidRPr="00B93A83">
        <w:rPr>
          <w:lang w:val="nl-BE"/>
        </w:rPr>
        <w:t>zout in vaste vorm</w:t>
      </w:r>
      <w:r w:rsidR="00153E3D" w:rsidRPr="00B93A83">
        <w:rPr>
          <w:lang w:val="nl-BE"/>
        </w:rPr>
        <w:t>;</w:t>
      </w:r>
    </w:p>
    <w:p w14:paraId="1DCAE75F" w14:textId="77777777" w:rsidR="007D1DEC" w:rsidRPr="00B93A83" w:rsidRDefault="007D1DEC" w:rsidP="006672D8">
      <w:pPr>
        <w:pStyle w:val="Lijstalinea"/>
        <w:numPr>
          <w:ilvl w:val="2"/>
          <w:numId w:val="3"/>
        </w:numPr>
        <w:rPr>
          <w:lang w:val="nl-BE"/>
        </w:rPr>
      </w:pPr>
      <w:r w:rsidRPr="00B93A83">
        <w:rPr>
          <w:lang w:val="nl-BE"/>
        </w:rPr>
        <w:t xml:space="preserve">Het bij terugkomst bijvullen van de strooiers met </w:t>
      </w:r>
      <w:r w:rsidR="007849D6" w:rsidRPr="00B93A83">
        <w:rPr>
          <w:lang w:val="nl-BE"/>
        </w:rPr>
        <w:t>pekel</w:t>
      </w:r>
      <w:r w:rsidR="00153E3D" w:rsidRPr="00B93A83">
        <w:rPr>
          <w:lang w:val="nl-BE"/>
        </w:rPr>
        <w:t>;</w:t>
      </w:r>
    </w:p>
    <w:p w14:paraId="0C1AE28F" w14:textId="77777777" w:rsidR="007D1DEC" w:rsidRDefault="007D1DEC" w:rsidP="006672D8">
      <w:pPr>
        <w:pStyle w:val="Lijstalinea"/>
        <w:numPr>
          <w:ilvl w:val="2"/>
          <w:numId w:val="3"/>
        </w:numPr>
        <w:rPr>
          <w:lang w:val="nl-BE"/>
        </w:rPr>
      </w:pPr>
      <w:r w:rsidRPr="00B93A83">
        <w:rPr>
          <w:lang w:val="nl-BE"/>
        </w:rPr>
        <w:t>Het schoonmaken van de stro</w:t>
      </w:r>
      <w:r w:rsidR="00FE79C6" w:rsidRPr="00B93A83">
        <w:rPr>
          <w:lang w:val="nl-BE"/>
        </w:rPr>
        <w:t xml:space="preserve">oier aan het einde van de </w:t>
      </w:r>
      <w:r w:rsidRPr="00B93A83">
        <w:rPr>
          <w:lang w:val="nl-BE"/>
        </w:rPr>
        <w:t>actie conform a</w:t>
      </w:r>
      <w:r w:rsidRPr="007C49E5">
        <w:rPr>
          <w:lang w:val="nl-BE"/>
        </w:rPr>
        <w:t xml:space="preserve">rt. </w:t>
      </w:r>
      <w:r w:rsidR="00303601" w:rsidRPr="007C49E5">
        <w:rPr>
          <w:lang w:val="nl-BE"/>
        </w:rPr>
        <w:t>2.2</w:t>
      </w:r>
      <w:r w:rsidR="00153E3D" w:rsidRPr="007C49E5">
        <w:rPr>
          <w:lang w:val="nl-BE"/>
        </w:rPr>
        <w:t>.1</w:t>
      </w:r>
      <w:r w:rsidR="00153E3D" w:rsidRPr="00B93A83">
        <w:rPr>
          <w:lang w:val="nl-BE"/>
        </w:rPr>
        <w:t>;</w:t>
      </w:r>
    </w:p>
    <w:p w14:paraId="7E724084" w14:textId="77777777" w:rsidR="00801E35" w:rsidRDefault="00801E35" w:rsidP="00801E35">
      <w:pPr>
        <w:rPr>
          <w:lang w:val="nl-BE"/>
        </w:rPr>
      </w:pPr>
    </w:p>
    <w:p w14:paraId="00220D7B" w14:textId="77777777" w:rsidR="00A1725E" w:rsidRDefault="00A1725E" w:rsidP="00A1725E">
      <w:pPr>
        <w:pStyle w:val="Lijstalinea"/>
        <w:ind w:left="360"/>
        <w:rPr>
          <w:lang w:val="nl-BE"/>
        </w:rPr>
      </w:pPr>
      <w:r w:rsidRPr="00B93A83">
        <w:rPr>
          <w:lang w:val="nl-BE"/>
        </w:rPr>
        <w:t>Schematisch weergegeven:</w:t>
      </w:r>
    </w:p>
    <w:p w14:paraId="356BCF2C" w14:textId="77777777" w:rsidR="00A1725E" w:rsidRDefault="00A1725E" w:rsidP="00A1725E">
      <w:pPr>
        <w:pStyle w:val="Lijstalinea"/>
        <w:ind w:left="360"/>
        <w:rPr>
          <w:lang w:val="nl-BE"/>
        </w:rPr>
      </w:pPr>
    </w:p>
    <w:tbl>
      <w:tblPr>
        <w:tblStyle w:val="Tabelraster"/>
        <w:tblW w:w="0" w:type="auto"/>
        <w:tblInd w:w="360" w:type="dxa"/>
        <w:tblLook w:val="04A0" w:firstRow="1" w:lastRow="0" w:firstColumn="1" w:lastColumn="0" w:noHBand="0" w:noVBand="1"/>
      </w:tblPr>
      <w:tblGrid>
        <w:gridCol w:w="1145"/>
        <w:gridCol w:w="1068"/>
        <w:gridCol w:w="1054"/>
        <w:gridCol w:w="1649"/>
        <w:gridCol w:w="1144"/>
        <w:gridCol w:w="1465"/>
        <w:gridCol w:w="1177"/>
      </w:tblGrid>
      <w:tr w:rsidR="00A1725E" w14:paraId="4CE5C4F2" w14:textId="77777777" w:rsidTr="00A1725E">
        <w:tc>
          <w:tcPr>
            <w:tcW w:w="8928" w:type="dxa"/>
            <w:gridSpan w:val="7"/>
          </w:tcPr>
          <w:p w14:paraId="03F79A44" w14:textId="77777777" w:rsidR="00A1725E" w:rsidRDefault="00A1725E" w:rsidP="00A1725E">
            <w:pPr>
              <w:pStyle w:val="Lijstalinea"/>
              <w:ind w:left="0"/>
              <w:jc w:val="center"/>
              <w:rPr>
                <w:lang w:val="nl-BE"/>
              </w:rPr>
            </w:pPr>
            <w:r>
              <w:rPr>
                <w:lang w:val="nl-BE"/>
              </w:rPr>
              <w:t>Preventieve actie</w:t>
            </w:r>
          </w:p>
        </w:tc>
      </w:tr>
      <w:tr w:rsidR="00A1725E" w14:paraId="5BD4D1DA" w14:textId="77777777" w:rsidTr="00A1725E">
        <w:tc>
          <w:tcPr>
            <w:tcW w:w="1158" w:type="dxa"/>
          </w:tcPr>
          <w:p w14:paraId="25C15221" w14:textId="77777777" w:rsidR="00A1725E" w:rsidRDefault="00A1725E" w:rsidP="00A1725E">
            <w:pPr>
              <w:pStyle w:val="Lijstalinea"/>
              <w:ind w:left="0"/>
              <w:rPr>
                <w:lang w:val="nl-BE"/>
              </w:rPr>
            </w:pPr>
            <w:r>
              <w:rPr>
                <w:lang w:val="nl-BE"/>
              </w:rPr>
              <w:t>Rijden naar laadplaats</w:t>
            </w:r>
          </w:p>
        </w:tc>
        <w:tc>
          <w:tcPr>
            <w:tcW w:w="1087" w:type="dxa"/>
          </w:tcPr>
          <w:p w14:paraId="04788A24" w14:textId="77777777" w:rsidR="00A1725E" w:rsidRDefault="00A1725E" w:rsidP="00A1725E">
            <w:pPr>
              <w:pStyle w:val="Lijstalinea"/>
              <w:ind w:left="0"/>
              <w:rPr>
                <w:lang w:val="nl-BE"/>
              </w:rPr>
            </w:pPr>
            <w:r>
              <w:rPr>
                <w:lang w:val="nl-BE"/>
              </w:rPr>
              <w:t>Opzetten strooier</w:t>
            </w:r>
          </w:p>
        </w:tc>
        <w:tc>
          <w:tcPr>
            <w:tcW w:w="1054" w:type="dxa"/>
          </w:tcPr>
          <w:p w14:paraId="1F584BDD" w14:textId="77777777" w:rsidR="00A1725E" w:rsidRDefault="00A1725E" w:rsidP="00A1725E">
            <w:pPr>
              <w:pStyle w:val="Lijstalinea"/>
              <w:ind w:left="0"/>
              <w:rPr>
                <w:lang w:val="nl-BE"/>
              </w:rPr>
            </w:pPr>
            <w:r>
              <w:rPr>
                <w:lang w:val="nl-BE"/>
              </w:rPr>
              <w:t>Laden strooier</w:t>
            </w:r>
          </w:p>
        </w:tc>
        <w:tc>
          <w:tcPr>
            <w:tcW w:w="1649" w:type="dxa"/>
          </w:tcPr>
          <w:p w14:paraId="19632D63" w14:textId="77777777" w:rsidR="00A1725E" w:rsidRDefault="00A1725E" w:rsidP="00A1725E">
            <w:pPr>
              <w:pStyle w:val="Lijstalinea"/>
              <w:ind w:left="0"/>
              <w:rPr>
                <w:lang w:val="nl-BE"/>
              </w:rPr>
            </w:pPr>
            <w:r>
              <w:rPr>
                <w:lang w:val="nl-BE"/>
              </w:rPr>
              <w:t>Referentieroute strooien</w:t>
            </w:r>
          </w:p>
        </w:tc>
        <w:tc>
          <w:tcPr>
            <w:tcW w:w="1157" w:type="dxa"/>
          </w:tcPr>
          <w:p w14:paraId="0CD0E91D" w14:textId="77777777" w:rsidR="00A1725E" w:rsidRDefault="00A1725E" w:rsidP="00A1725E">
            <w:pPr>
              <w:pStyle w:val="Lijstalinea"/>
              <w:ind w:left="0"/>
              <w:rPr>
                <w:lang w:val="nl-BE"/>
              </w:rPr>
            </w:pPr>
            <w:r>
              <w:rPr>
                <w:lang w:val="nl-BE"/>
              </w:rPr>
              <w:t>Terug rijden laadplaats</w:t>
            </w:r>
          </w:p>
        </w:tc>
        <w:tc>
          <w:tcPr>
            <w:tcW w:w="1465" w:type="dxa"/>
          </w:tcPr>
          <w:p w14:paraId="458BAF36" w14:textId="77777777" w:rsidR="00A1725E" w:rsidRDefault="00A1725E" w:rsidP="00A1725E">
            <w:pPr>
              <w:pStyle w:val="Lijstalinea"/>
              <w:ind w:left="0"/>
              <w:jc w:val="center"/>
              <w:rPr>
                <w:lang w:val="nl-BE"/>
              </w:rPr>
            </w:pPr>
            <w:r>
              <w:rPr>
                <w:lang w:val="nl-BE"/>
              </w:rPr>
              <w:t>Leegdraaien /pekel vullen/ schoonmaken strooier</w:t>
            </w:r>
          </w:p>
        </w:tc>
        <w:tc>
          <w:tcPr>
            <w:tcW w:w="1358" w:type="dxa"/>
          </w:tcPr>
          <w:p w14:paraId="1ACD94DE" w14:textId="77777777" w:rsidR="00A1725E" w:rsidRDefault="00A1725E" w:rsidP="00A1725E">
            <w:pPr>
              <w:pStyle w:val="Lijstalinea"/>
              <w:ind w:left="0"/>
              <w:jc w:val="center"/>
              <w:rPr>
                <w:lang w:val="nl-BE"/>
              </w:rPr>
            </w:pPr>
            <w:r>
              <w:rPr>
                <w:lang w:val="nl-BE"/>
              </w:rPr>
              <w:t>Afzetten strooier</w:t>
            </w:r>
          </w:p>
        </w:tc>
      </w:tr>
      <w:tr w:rsidR="00A1725E" w14:paraId="2695142A" w14:textId="77777777" w:rsidTr="00A1725E">
        <w:trPr>
          <w:gridAfter w:val="1"/>
          <w:wAfter w:w="1358" w:type="dxa"/>
        </w:trPr>
        <w:tc>
          <w:tcPr>
            <w:tcW w:w="2245" w:type="dxa"/>
            <w:gridSpan w:val="2"/>
            <w:shd w:val="clear" w:color="auto" w:fill="D9D9D9" w:themeFill="background1" w:themeFillShade="D9"/>
          </w:tcPr>
          <w:p w14:paraId="0E8383CC" w14:textId="77777777" w:rsidR="00A1725E" w:rsidRDefault="00A1725E" w:rsidP="00A1725E">
            <w:pPr>
              <w:pStyle w:val="Lijstalinea"/>
              <w:ind w:left="0"/>
              <w:rPr>
                <w:lang w:val="nl-BE"/>
              </w:rPr>
            </w:pPr>
            <w:r w:rsidRPr="00B93A83">
              <w:rPr>
                <w:noProof/>
                <w:lang w:val="nl-BE" w:eastAsia="nl-BE"/>
              </w:rPr>
              <mc:AlternateContent>
                <mc:Choice Requires="wps">
                  <w:drawing>
                    <wp:anchor distT="0" distB="0" distL="114300" distR="114300" simplePos="0" relativeHeight="251803648" behindDoc="0" locked="0" layoutInCell="1" allowOverlap="1" wp14:anchorId="5694F7DF" wp14:editId="2BF61CB3">
                      <wp:simplePos x="0" y="0"/>
                      <wp:positionH relativeFrom="column">
                        <wp:posOffset>-66675</wp:posOffset>
                      </wp:positionH>
                      <wp:positionV relativeFrom="paragraph">
                        <wp:posOffset>330200</wp:posOffset>
                      </wp:positionV>
                      <wp:extent cx="0" cy="219075"/>
                      <wp:effectExtent l="95250" t="0" r="57150" b="66675"/>
                      <wp:wrapNone/>
                      <wp:docPr id="3" name="Rechte verbindingslijn met pijl 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w14:anchorId="13E9F1C9" id="_x0000_t32" coordsize="21600,21600" o:spt="32" o:oned="t" path="m,l21600,21600e" filled="f">
                      <v:path arrowok="t" fillok="f" o:connecttype="none"/>
                      <o:lock v:ext="edit" shapetype="t"/>
                    </v:shapetype>
                    <v:shape id="Rechte verbindingslijn met pijl 3" o:spid="_x0000_s1026" type="#_x0000_t32" style="position:absolute;margin-left:-5.25pt;margin-top:26pt;width:0;height:17.2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" strokecolor="windowText">
                      <v:stroke endarrow="open"/>
                    </v:shape>
                  </w:pict>
                </mc:Fallback>
              </mc:AlternateContent>
            </w:r>
            <w:r w:rsidRPr="00B93A83">
              <w:rPr>
                <w:noProof/>
                <w:lang w:val="nl-BE" w:eastAsia="nl-BE"/>
              </w:rPr>
              <mc:AlternateContent>
                <mc:Choice Requires="wps">
                  <w:drawing>
                    <wp:anchor distT="0" distB="0" distL="114300" distR="114300" simplePos="0" relativeHeight="251801600" behindDoc="0" locked="0" layoutInCell="1" allowOverlap="1" wp14:anchorId="1BB7CE14" wp14:editId="7569A0F1">
                      <wp:simplePos x="0" y="0"/>
                      <wp:positionH relativeFrom="column">
                        <wp:posOffset>655320</wp:posOffset>
                      </wp:positionH>
                      <wp:positionV relativeFrom="paragraph">
                        <wp:posOffset>334010</wp:posOffset>
                      </wp:positionV>
                      <wp:extent cx="0" cy="219075"/>
                      <wp:effectExtent l="95250" t="0" r="57150" b="66675"/>
                      <wp:wrapNone/>
                      <wp:docPr id="6" name="Rechte verbindingslijn met pijl 6"/>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94EE5D8" id="Rechte verbindingslijn met pijl 6" o:spid="_x0000_s1026" type="#_x0000_t32" style="position:absolute;margin-left:51.6pt;margin-top:26.3pt;width:0;height:17.2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" strokecolor="windowText">
                      <v:stroke endarrow="open"/>
                    </v:shape>
                  </w:pict>
                </mc:Fallback>
              </mc:AlternateContent>
            </w:r>
            <w:r>
              <w:rPr>
                <w:lang w:val="nl-BE"/>
              </w:rPr>
              <w:t>Ter beschikking stelling</w:t>
            </w:r>
          </w:p>
        </w:tc>
        <w:tc>
          <w:tcPr>
            <w:tcW w:w="1054" w:type="dxa"/>
          </w:tcPr>
          <w:p w14:paraId="6663D64A" w14:textId="77777777" w:rsidR="00A1725E" w:rsidRDefault="00A1725E" w:rsidP="00A1725E">
            <w:pPr>
              <w:pStyle w:val="Lijstalinea"/>
              <w:ind w:left="0"/>
              <w:rPr>
                <w:lang w:val="nl-BE"/>
              </w:rPr>
            </w:pPr>
            <w:r>
              <w:rPr>
                <w:lang w:val="nl-BE"/>
              </w:rPr>
              <w:t>wachttijd</w:t>
            </w:r>
          </w:p>
        </w:tc>
        <w:tc>
          <w:tcPr>
            <w:tcW w:w="2806" w:type="dxa"/>
            <w:gridSpan w:val="2"/>
          </w:tcPr>
          <w:p w14:paraId="1F20C308" w14:textId="77777777" w:rsidR="00A1725E" w:rsidRDefault="00A1725E" w:rsidP="00A1725E">
            <w:pPr>
              <w:pStyle w:val="Lijstalinea"/>
              <w:ind w:left="0"/>
              <w:rPr>
                <w:lang w:val="nl-BE"/>
              </w:rPr>
            </w:pPr>
            <w:r>
              <w:rPr>
                <w:lang w:val="nl-BE"/>
              </w:rPr>
              <w:t>Tijdsduur strooitijd</w:t>
            </w:r>
          </w:p>
          <w:p w14:paraId="46E6BDD5" w14:textId="77777777" w:rsidR="00A1725E" w:rsidRDefault="00A1725E" w:rsidP="00A1725E">
            <w:pPr>
              <w:pStyle w:val="Lijstalinea"/>
              <w:ind w:left="0"/>
              <w:rPr>
                <w:lang w:val="nl-BE"/>
              </w:rPr>
            </w:pPr>
          </w:p>
        </w:tc>
        <w:tc>
          <w:tcPr>
            <w:tcW w:w="1465" w:type="dxa"/>
          </w:tcPr>
          <w:p w14:paraId="1D0D6980" w14:textId="77777777" w:rsidR="00A1725E" w:rsidRDefault="00A1725E" w:rsidP="00A1725E">
            <w:pPr>
              <w:pStyle w:val="Lijstalinea"/>
              <w:ind w:left="0"/>
              <w:rPr>
                <w:lang w:val="nl-BE"/>
              </w:rPr>
            </w:pPr>
            <w:r w:rsidRPr="00B93A83">
              <w:rPr>
                <w:noProof/>
                <w:lang w:val="nl-BE" w:eastAsia="nl-BE"/>
              </w:rPr>
              <mc:AlternateContent>
                <mc:Choice Requires="wps">
                  <w:drawing>
                    <wp:anchor distT="0" distB="0" distL="114300" distR="114300" simplePos="0" relativeHeight="251802624" behindDoc="0" locked="0" layoutInCell="1" allowOverlap="1" wp14:anchorId="705028EC" wp14:editId="4E3ECAD0">
                      <wp:simplePos x="0" y="0"/>
                      <wp:positionH relativeFrom="column">
                        <wp:posOffset>841292</wp:posOffset>
                      </wp:positionH>
                      <wp:positionV relativeFrom="paragraph">
                        <wp:posOffset>334010</wp:posOffset>
                      </wp:positionV>
                      <wp:extent cx="0" cy="219075"/>
                      <wp:effectExtent l="95250" t="0" r="57150" b="66675"/>
                      <wp:wrapNone/>
                      <wp:docPr id="42" name="Rechte verbindingslijn met pijl 42"/>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54E5A07E" id="Rechte verbindingslijn met pijl 42" o:spid="_x0000_s1026" type="#_x0000_t32" style="position:absolute;margin-left:66.25pt;margin-top:26.3pt;width:0;height:17.2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" strokecolor="windowText">
                      <v:stroke endarrow="open"/>
                    </v:shape>
                  </w:pict>
                </mc:Fallback>
              </mc:AlternateContent>
            </w:r>
            <w:r>
              <w:rPr>
                <w:lang w:val="nl-BE"/>
              </w:rPr>
              <w:t>Wachttijd: 30 min</w:t>
            </w:r>
          </w:p>
        </w:tc>
      </w:tr>
    </w:tbl>
    <w:p w14:paraId="40335FBB" w14:textId="77777777" w:rsidR="00A1725E" w:rsidRPr="00B93A83" w:rsidRDefault="00A1725E" w:rsidP="00A1725E">
      <w:pPr>
        <w:pStyle w:val="Lijstalinea"/>
        <w:ind w:left="360"/>
        <w:rPr>
          <w:lang w:val="nl-BE"/>
        </w:rPr>
      </w:pPr>
    </w:p>
    <w:p w14:paraId="0DEC65EC" w14:textId="77777777" w:rsidR="00A1725E" w:rsidRPr="00B93A83" w:rsidRDefault="00A1725E" w:rsidP="00A1725E">
      <w:pPr>
        <w:pStyle w:val="Lijstalinea"/>
        <w:ind w:left="360"/>
        <w:rPr>
          <w:lang w:val="nl-BE"/>
        </w:rPr>
      </w:pPr>
      <w:r w:rsidRPr="00DC4FFD">
        <w:rPr>
          <w:noProof/>
          <w:lang w:val="nl-BE" w:eastAsia="nl-BE"/>
        </w:rPr>
        <mc:AlternateContent>
          <mc:Choice Requires="wps">
            <w:drawing>
              <wp:anchor distT="0" distB="0" distL="114300" distR="114300" simplePos="0" relativeHeight="251804672" behindDoc="0" locked="0" layoutInCell="1" allowOverlap="1" wp14:anchorId="59F768C0" wp14:editId="037A69C4">
                <wp:simplePos x="0" y="0"/>
                <wp:positionH relativeFrom="column">
                  <wp:posOffset>-329565</wp:posOffset>
                </wp:positionH>
                <wp:positionV relativeFrom="paragraph">
                  <wp:posOffset>114300</wp:posOffset>
                </wp:positionV>
                <wp:extent cx="685800" cy="1403985"/>
                <wp:effectExtent l="0" t="0" r="19050" b="158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solidFill>
                            <a:srgbClr val="000000"/>
                          </a:solidFill>
                          <a:miter lim="800000"/>
                          <a:headEnd/>
                          <a:tailEnd/>
                        </a:ln>
                      </wps:spPr>
                      <wps:txbx>
                        <w:txbxContent>
                          <w:p w14:paraId="37340DA3" w14:textId="77777777" w:rsidR="00AF5066" w:rsidRPr="00DC4FFD" w:rsidRDefault="00AF5066" w:rsidP="00A1725E">
                            <w:pPr>
                              <w:rPr>
                                <w:lang w:val="nl-BE"/>
                              </w:rPr>
                            </w:pPr>
                            <w:r w:rsidRPr="00A1725E">
                              <w:rPr>
                                <w:lang w:val="nl-BE"/>
                              </w:rPr>
                              <w:t>Tijdstip oproep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F768C0" id="_x0000_t202" coordsize="21600,21600" o:spt="202" path="m,l,21600r21600,l21600,xe">
                <v:stroke joinstyle="miter"/>
                <v:path gradientshapeok="t" o:connecttype="rect"/>
              </v:shapetype>
              <v:shape id="Tekstvak 2" o:spid="_x0000_s1026" type="#_x0000_t202" style="position:absolute;left:0;text-align:left;margin-left:-25.95pt;margin-top:9pt;width:54pt;height:110.55pt;z-index:251804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">
                <v:textbox style="mso-fit-shape-to-text:t">
                  <w:txbxContent>
                    <w:p w14:paraId="37340DA3" w14:textId="77777777" w:rsidR="00AF5066" w:rsidRPr="00DC4FFD" w:rsidRDefault="00AF5066" w:rsidP="00A1725E">
                      <w:pPr>
                        <w:rPr>
                          <w:lang w:val="nl-BE"/>
                        </w:rPr>
                      </w:pPr>
                      <w:r w:rsidRPr="00A1725E">
                        <w:rPr>
                          <w:lang w:val="nl-BE"/>
                        </w:rPr>
                        <w:t>Tijdstip oproep</w:t>
                      </w:r>
                    </w:p>
                  </w:txbxContent>
                </v:textbox>
              </v:shape>
            </w:pict>
          </mc:Fallback>
        </mc:AlternateContent>
      </w:r>
      <w:r w:rsidRPr="00B93A83">
        <w:rPr>
          <w:noProof/>
          <w:lang w:val="nl-BE" w:eastAsia="nl-BE"/>
        </w:rPr>
        <mc:AlternateContent>
          <mc:Choice Requires="wps">
            <w:drawing>
              <wp:anchor distT="0" distB="0" distL="114300" distR="114300" simplePos="0" relativeHeight="251800576" behindDoc="0" locked="0" layoutInCell="1" allowOverlap="1" wp14:anchorId="0A3839C8" wp14:editId="2A0D5C43">
                <wp:simplePos x="0" y="0"/>
                <wp:positionH relativeFrom="column">
                  <wp:posOffset>4286249</wp:posOffset>
                </wp:positionH>
                <wp:positionV relativeFrom="paragraph">
                  <wp:posOffset>34290</wp:posOffset>
                </wp:positionV>
                <wp:extent cx="1179195" cy="297180"/>
                <wp:effectExtent l="0" t="0" r="0" b="7620"/>
                <wp:wrapNone/>
                <wp:docPr id="43" name="Tekstvak 43"/>
                <wp:cNvGraphicFramePr/>
                <a:graphic xmlns:a="http://schemas.openxmlformats.org/drawingml/2006/main">
                  <a:graphicData uri="http://schemas.microsoft.com/office/word/2010/wordprocessingShape">
                    <wps:wsp>
                      <wps:cNvSpPr txBox="1"/>
                      <wps:spPr>
                        <a:xfrm flipH="1">
                          <a:off x="0" y="0"/>
                          <a:ext cx="1179195" cy="297180"/>
                        </a:xfrm>
                        <a:prstGeom prst="rect">
                          <a:avLst/>
                        </a:prstGeom>
                        <a:noFill/>
                        <a:ln w="6350">
                          <a:noFill/>
                        </a:ln>
                        <a:effectLst/>
                      </wps:spPr>
                      <wps:txbx>
                        <w:txbxContent>
                          <w:p w14:paraId="761707B9" w14:textId="77777777" w:rsidR="00AF5066" w:rsidRPr="00D01DB3" w:rsidRDefault="00AF5066" w:rsidP="00A1725E">
                            <w:pPr>
                              <w:rPr>
                                <w:lang w:val="nl-BE"/>
                              </w:rPr>
                            </w:pPr>
                            <w:r>
                              <w:rPr>
                                <w:lang w:val="nl-BE"/>
                              </w:rPr>
                              <w:t xml:space="preserve">Einde vergoeding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839C8" id="Tekstvak 43" o:spid="_x0000_s1027" type="#_x0000_t202" style="position:absolute;left:0;text-align:left;margin-left:337.5pt;margin-top:2.7pt;width:92.85pt;height:23.4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" filled="f" stroked="f" strokeweight=".5pt">
                <v:textbox>
                  <w:txbxContent>
                    <w:p w14:paraId="761707B9" w14:textId="77777777" w:rsidR="00AF5066" w:rsidRPr="00D01DB3" w:rsidRDefault="00AF5066" w:rsidP="00A1725E">
                      <w:pPr>
                        <w:rPr>
                          <w:lang w:val="nl-BE"/>
                        </w:rPr>
                      </w:pPr>
                      <w:r>
                        <w:rPr>
                          <w:lang w:val="nl-BE"/>
                        </w:rPr>
                        <w:t xml:space="preserve">Einde vergoeding </w:t>
                      </w:r>
                    </w:p>
                  </w:txbxContent>
                </v:textbox>
              </v:shape>
            </w:pict>
          </mc:Fallback>
        </mc:AlternateContent>
      </w:r>
      <w:r w:rsidRPr="00B93A83">
        <w:rPr>
          <w:noProof/>
          <w:lang w:val="nl-BE" w:eastAsia="nl-BE"/>
        </w:rPr>
        <mc:AlternateContent>
          <mc:Choice Requires="wps">
            <w:drawing>
              <wp:anchor distT="0" distB="0" distL="114300" distR="114300" simplePos="0" relativeHeight="251799552" behindDoc="0" locked="0" layoutInCell="1" allowOverlap="1" wp14:anchorId="5D994F6E" wp14:editId="5D8907AD">
                <wp:simplePos x="0" y="0"/>
                <wp:positionH relativeFrom="column">
                  <wp:posOffset>377190</wp:posOffset>
                </wp:positionH>
                <wp:positionV relativeFrom="paragraph">
                  <wp:posOffset>110490</wp:posOffset>
                </wp:positionV>
                <wp:extent cx="1190625" cy="464820"/>
                <wp:effectExtent l="0" t="0" r="0" b="0"/>
                <wp:wrapNone/>
                <wp:docPr id="2" name="Tekstvak 2"/>
                <wp:cNvGraphicFramePr/>
                <a:graphic xmlns:a="http://schemas.openxmlformats.org/drawingml/2006/main">
                  <a:graphicData uri="http://schemas.microsoft.com/office/word/2010/wordprocessingShape">
                    <wps:wsp>
                      <wps:cNvSpPr txBox="1"/>
                      <wps:spPr>
                        <a:xfrm>
                          <a:off x="0" y="0"/>
                          <a:ext cx="1190625" cy="464820"/>
                        </a:xfrm>
                        <a:prstGeom prst="rect">
                          <a:avLst/>
                        </a:prstGeom>
                        <a:noFill/>
                        <a:ln w="6350">
                          <a:noFill/>
                        </a:ln>
                        <a:effectLst/>
                      </wps:spPr>
                      <wps:txbx>
                        <w:txbxContent>
                          <w:p w14:paraId="75E7FE87" w14:textId="77777777" w:rsidR="00AF5066" w:rsidRPr="00D01DB3" w:rsidRDefault="00AF5066" w:rsidP="00A1725E">
                            <w:pPr>
                              <w:rPr>
                                <w:lang w:val="nl-BE"/>
                              </w:rPr>
                            </w:pPr>
                            <w:r>
                              <w:rPr>
                                <w:lang w:val="nl-BE"/>
                              </w:rPr>
                              <w:t xml:space="preserve">Controle punt &lt;= 60 min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94F6E" id="_x0000_s1028" type="#_x0000_t202" style="position:absolute;left:0;text-align:left;margin-left:29.7pt;margin-top:8.7pt;width:93.75pt;height:36.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" filled="f" stroked="f" strokeweight=".5pt">
                <v:textbox>
                  <w:txbxContent>
                    <w:p w14:paraId="75E7FE87" w14:textId="77777777" w:rsidR="00AF5066" w:rsidRPr="00D01DB3" w:rsidRDefault="00AF5066" w:rsidP="00A1725E">
                      <w:pPr>
                        <w:rPr>
                          <w:lang w:val="nl-BE"/>
                        </w:rPr>
                      </w:pPr>
                      <w:r>
                        <w:rPr>
                          <w:lang w:val="nl-BE"/>
                        </w:rPr>
                        <w:t xml:space="preserve">Controle punt &lt;= 60 min </w:t>
                      </w:r>
                    </w:p>
                  </w:txbxContent>
                </v:textbox>
              </v:shape>
            </w:pict>
          </mc:Fallback>
        </mc:AlternateContent>
      </w:r>
    </w:p>
    <w:p w14:paraId="410ED22C" w14:textId="77777777" w:rsidR="00801E35" w:rsidRPr="00B93A83" w:rsidRDefault="00801E35" w:rsidP="00801E35">
      <w:pPr>
        <w:pStyle w:val="Lijstalinea"/>
        <w:ind w:left="360"/>
        <w:rPr>
          <w:lang w:val="nl-BE"/>
        </w:rPr>
      </w:pPr>
    </w:p>
    <w:p w14:paraId="70A1A7BD" w14:textId="77777777" w:rsidR="00E97C2B" w:rsidRDefault="00E97C2B" w:rsidP="00E97C2B">
      <w:pPr>
        <w:rPr>
          <w:lang w:val="nl-BE"/>
        </w:rPr>
      </w:pPr>
    </w:p>
    <w:p w14:paraId="04AD01FD" w14:textId="77777777" w:rsidR="00A1725E" w:rsidRDefault="00A1725E" w:rsidP="00E97C2B">
      <w:pPr>
        <w:rPr>
          <w:lang w:val="nl-BE"/>
        </w:rPr>
      </w:pPr>
    </w:p>
    <w:p w14:paraId="7C31F1FE" w14:textId="77777777" w:rsidR="000A12EC" w:rsidRPr="00E97C2B" w:rsidRDefault="00E97C2B" w:rsidP="00E97C2B">
      <w:pPr>
        <w:rPr>
          <w:lang w:val="nl-BE"/>
        </w:rPr>
      </w:pPr>
      <w:r w:rsidRPr="00B93A83">
        <w:rPr>
          <w:noProof/>
          <w:lang w:val="nl-BE" w:eastAsia="nl-BE"/>
        </w:rPr>
        <mc:AlternateContent>
          <mc:Choice Requires="wps">
            <w:drawing>
              <wp:anchor distT="0" distB="0" distL="114300" distR="114300" simplePos="0" relativeHeight="251785216" behindDoc="0" locked="0" layoutInCell="1" allowOverlap="1" wp14:anchorId="6CF85415" wp14:editId="0DBE9A79">
                <wp:simplePos x="0" y="0"/>
                <wp:positionH relativeFrom="column">
                  <wp:posOffset>1261110</wp:posOffset>
                </wp:positionH>
                <wp:positionV relativeFrom="paragraph">
                  <wp:posOffset>134620</wp:posOffset>
                </wp:positionV>
                <wp:extent cx="1068705" cy="295275"/>
                <wp:effectExtent l="0" t="0" r="0" b="0"/>
                <wp:wrapNone/>
                <wp:docPr id="41" name="Tekstvak 41"/>
                <wp:cNvGraphicFramePr/>
                <a:graphic xmlns:a="http://schemas.openxmlformats.org/drawingml/2006/main">
                  <a:graphicData uri="http://schemas.microsoft.com/office/word/2010/wordprocessingShape">
                    <wps:wsp>
                      <wps:cNvSpPr txBox="1"/>
                      <wps:spPr>
                        <a:xfrm>
                          <a:off x="0" y="0"/>
                          <a:ext cx="1068705" cy="295275"/>
                        </a:xfrm>
                        <a:prstGeom prst="rect">
                          <a:avLst/>
                        </a:prstGeom>
                        <a:noFill/>
                        <a:ln w="6350">
                          <a:noFill/>
                        </a:ln>
                        <a:effectLst/>
                      </wps:spPr>
                      <wps:txbx>
                        <w:txbxContent>
                          <w:p w14:paraId="3D0508C2" w14:textId="77777777" w:rsidR="00AF5066" w:rsidRPr="00D01DB3" w:rsidRDefault="00AF5066" w:rsidP="00E97C2B">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F85415" id="Tekstvak 41" o:spid="_x0000_s1029" type="#_x0000_t202" style="position:absolute;margin-left:99.3pt;margin-top:10.6pt;width:84.15pt;height:23.2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" filled="f" stroked="f" strokeweight=".5pt">
                <v:textbox>
                  <w:txbxContent>
                    <w:p w14:paraId="3D0508C2" w14:textId="77777777" w:rsidR="00AF5066" w:rsidRPr="00D01DB3" w:rsidRDefault="00AF5066" w:rsidP="00E97C2B">
                      <w:pPr>
                        <w:rPr>
                          <w:lang w:val="nl-BE"/>
                        </w:rPr>
                      </w:pPr>
                    </w:p>
                  </w:txbxContent>
                </v:textbox>
              </v:shape>
            </w:pict>
          </mc:Fallback>
        </mc:AlternateContent>
      </w:r>
      <w:r w:rsidR="007D1DEC" w:rsidRPr="00E97C2B">
        <w:rPr>
          <w:lang w:val="nl-BE"/>
        </w:rPr>
        <w:t>Voor de bepaling van de tijdsduur</w:t>
      </w:r>
      <w:r>
        <w:rPr>
          <w:lang w:val="nl-BE"/>
        </w:rPr>
        <w:t xml:space="preserve"> strooitijd</w:t>
      </w:r>
      <w:r w:rsidR="007D1DEC" w:rsidRPr="00E97C2B">
        <w:rPr>
          <w:lang w:val="nl-BE"/>
        </w:rPr>
        <w:t xml:space="preserve"> wordt </w:t>
      </w:r>
      <w:r w:rsidR="00F806E7" w:rsidRPr="00E97C2B">
        <w:rPr>
          <w:lang w:val="nl-BE"/>
        </w:rPr>
        <w:t xml:space="preserve">er </w:t>
      </w:r>
      <w:r w:rsidR="007D1DEC" w:rsidRPr="00E97C2B">
        <w:rPr>
          <w:lang w:val="nl-BE"/>
        </w:rPr>
        <w:t xml:space="preserve">gerekend vanaf </w:t>
      </w:r>
      <w:r w:rsidR="002A3DE1" w:rsidRPr="00E97C2B">
        <w:rPr>
          <w:lang w:val="nl-BE"/>
        </w:rPr>
        <w:t xml:space="preserve">tijdstip </w:t>
      </w:r>
      <w:r w:rsidR="00734933" w:rsidRPr="00E97C2B">
        <w:rPr>
          <w:lang w:val="nl-BE"/>
        </w:rPr>
        <w:t xml:space="preserve">vertrek geladen op de laadplaats </w:t>
      </w:r>
      <w:r w:rsidR="002A3DE1" w:rsidRPr="00E97C2B">
        <w:rPr>
          <w:lang w:val="nl-BE"/>
        </w:rPr>
        <w:t xml:space="preserve"> </w:t>
      </w:r>
      <w:r w:rsidR="007D1DEC" w:rsidRPr="00E97C2B">
        <w:rPr>
          <w:lang w:val="nl-BE"/>
        </w:rPr>
        <w:t xml:space="preserve">tot en met het tijdstip </w:t>
      </w:r>
      <w:r w:rsidR="00734933" w:rsidRPr="00E97C2B">
        <w:rPr>
          <w:lang w:val="nl-BE"/>
        </w:rPr>
        <w:t>het terug aankomen op de laadplaats.</w:t>
      </w:r>
    </w:p>
    <w:p w14:paraId="231D8820" w14:textId="77777777" w:rsidR="005F3404" w:rsidRDefault="000A12EC" w:rsidP="005F3404">
      <w:pPr>
        <w:rPr>
          <w:lang w:val="nl-BE"/>
        </w:rPr>
      </w:pPr>
      <w:r w:rsidRPr="00B93A83">
        <w:rPr>
          <w:lang w:val="nl-BE"/>
        </w:rPr>
        <w:t xml:space="preserve">De </w:t>
      </w:r>
      <w:r w:rsidR="00591A4A" w:rsidRPr="00B93A83">
        <w:rPr>
          <w:lang w:val="nl-BE"/>
        </w:rPr>
        <w:t xml:space="preserve">toegelaten </w:t>
      </w:r>
      <w:r w:rsidRPr="00B93A83">
        <w:rPr>
          <w:lang w:val="nl-BE"/>
        </w:rPr>
        <w:t xml:space="preserve">maximale tijdsduur is </w:t>
      </w:r>
      <w:r w:rsidR="005F3404">
        <w:rPr>
          <w:lang w:val="nl-BE"/>
        </w:rPr>
        <w:t>per referentieroute bepaald via het automatisch strooien (zie 1.1.18).</w:t>
      </w:r>
      <w:r w:rsidR="005F3404" w:rsidRPr="005F3404">
        <w:rPr>
          <w:lang w:val="nl-BE"/>
        </w:rPr>
        <w:t> </w:t>
      </w:r>
      <w:r w:rsidR="00801E35">
        <w:rPr>
          <w:lang w:val="nl-BE"/>
        </w:rPr>
        <w:t xml:space="preserve">De volgende </w:t>
      </w:r>
      <w:r w:rsidR="005F3404" w:rsidRPr="005F3404">
        <w:rPr>
          <w:lang w:val="nl-BE"/>
        </w:rPr>
        <w:t xml:space="preserve">snelheidsregimes </w:t>
      </w:r>
      <w:r w:rsidR="00801E35">
        <w:rPr>
          <w:lang w:val="nl-BE"/>
        </w:rPr>
        <w:t>zijn hiervoor ingediend in het automatisch strooien.</w:t>
      </w:r>
    </w:p>
    <w:p w14:paraId="3EFBE800" w14:textId="77777777" w:rsidR="00801E35" w:rsidRPr="005F3404" w:rsidRDefault="00801E35" w:rsidP="005F3404">
      <w:pPr>
        <w:rPr>
          <w:lang w:val="nl-BE"/>
        </w:rPr>
      </w:pPr>
    </w:p>
    <w:p w14:paraId="61002090" w14:textId="77777777" w:rsidR="005F3404" w:rsidRPr="005F3404" w:rsidRDefault="005F3404" w:rsidP="005F3404">
      <w:pPr>
        <w:rPr>
          <w:lang w:val="nl-BE"/>
        </w:rPr>
      </w:pPr>
      <w:r w:rsidRPr="005F3404">
        <w:rPr>
          <w:lang w:val="nl-BE"/>
        </w:rPr>
        <w:t> </w:t>
      </w:r>
      <w:r w:rsidRPr="005F3404">
        <w:rPr>
          <w:u w:val="single"/>
          <w:lang w:val="nl-BE"/>
        </w:rPr>
        <w:t>traject autosnelwegen zonder complex:</w:t>
      </w:r>
    </w:p>
    <w:p w14:paraId="5CEE28F9" w14:textId="77777777" w:rsidR="005F3404" w:rsidRPr="005F3404" w:rsidRDefault="005F3404" w:rsidP="005F3404">
      <w:pPr>
        <w:rPr>
          <w:lang w:val="nl-BE"/>
        </w:rPr>
      </w:pPr>
      <w:r w:rsidRPr="005F3404">
        <w:rPr>
          <w:lang w:val="nl-BE"/>
        </w:rPr>
        <w:t>              - rijden: 50 km/uur</w:t>
      </w:r>
    </w:p>
    <w:p w14:paraId="37A6D18B" w14:textId="77777777" w:rsidR="005F3404" w:rsidRPr="005F3404" w:rsidRDefault="005F3404" w:rsidP="005F3404">
      <w:pPr>
        <w:rPr>
          <w:lang w:val="nl-BE"/>
        </w:rPr>
      </w:pPr>
      <w:r w:rsidRPr="005F3404">
        <w:rPr>
          <w:lang w:val="nl-BE"/>
        </w:rPr>
        <w:t>              - strooien: 50 km/uur</w:t>
      </w:r>
    </w:p>
    <w:p w14:paraId="15C1895B" w14:textId="77777777" w:rsidR="005F3404" w:rsidRPr="005F3404" w:rsidRDefault="005F3404" w:rsidP="005F3404">
      <w:pPr>
        <w:rPr>
          <w:lang w:val="nl-BE"/>
        </w:rPr>
      </w:pPr>
      <w:r w:rsidRPr="005F3404">
        <w:rPr>
          <w:lang w:val="nl-BE"/>
        </w:rPr>
        <w:t>              - sproeien: 50 km/uur</w:t>
      </w:r>
    </w:p>
    <w:p w14:paraId="3CBF22F4" w14:textId="77777777" w:rsidR="005F3404" w:rsidRPr="005F3404" w:rsidRDefault="005F3404" w:rsidP="005F3404">
      <w:pPr>
        <w:rPr>
          <w:lang w:val="nl-BE"/>
        </w:rPr>
      </w:pPr>
    </w:p>
    <w:p w14:paraId="0BACBBA4" w14:textId="77777777" w:rsidR="005F3404" w:rsidRPr="005F3404" w:rsidRDefault="005F3404" w:rsidP="005F3404">
      <w:pPr>
        <w:rPr>
          <w:lang w:val="nl-BE"/>
        </w:rPr>
      </w:pPr>
      <w:r w:rsidRPr="005F3404">
        <w:rPr>
          <w:lang w:val="nl-BE"/>
        </w:rPr>
        <w:t>t</w:t>
      </w:r>
      <w:r w:rsidRPr="005F3404">
        <w:rPr>
          <w:u w:val="single"/>
          <w:lang w:val="nl-BE"/>
        </w:rPr>
        <w:t>raject autosnelwegen met af en toe complex:</w:t>
      </w:r>
    </w:p>
    <w:p w14:paraId="7CA7439D" w14:textId="77777777" w:rsidR="005F3404" w:rsidRPr="005F3404" w:rsidRDefault="005F3404" w:rsidP="005F3404">
      <w:pPr>
        <w:rPr>
          <w:lang w:val="nl-BE"/>
        </w:rPr>
      </w:pPr>
      <w:r w:rsidRPr="005F3404">
        <w:rPr>
          <w:lang w:val="nl-BE"/>
        </w:rPr>
        <w:t>              - rijden: 50 km/uur</w:t>
      </w:r>
    </w:p>
    <w:p w14:paraId="37D9D15A" w14:textId="77777777" w:rsidR="005F3404" w:rsidRPr="005F3404" w:rsidRDefault="005F3404" w:rsidP="005F3404">
      <w:pPr>
        <w:rPr>
          <w:lang w:val="nl-BE"/>
        </w:rPr>
      </w:pPr>
      <w:r w:rsidRPr="005F3404">
        <w:rPr>
          <w:lang w:val="nl-BE"/>
        </w:rPr>
        <w:t>              - strooien: 40 km/uur</w:t>
      </w:r>
    </w:p>
    <w:p w14:paraId="3A413227" w14:textId="77777777" w:rsidR="005F3404" w:rsidRPr="005F3404" w:rsidRDefault="005F3404" w:rsidP="005F3404">
      <w:pPr>
        <w:rPr>
          <w:lang w:val="nl-BE"/>
        </w:rPr>
      </w:pPr>
      <w:r w:rsidRPr="005F3404">
        <w:rPr>
          <w:lang w:val="nl-BE"/>
        </w:rPr>
        <w:t>              - sproeien: 40 km/uur</w:t>
      </w:r>
    </w:p>
    <w:p w14:paraId="722DCE71" w14:textId="77777777" w:rsidR="005F3404" w:rsidRPr="005F3404" w:rsidRDefault="005F3404" w:rsidP="005F3404">
      <w:pPr>
        <w:rPr>
          <w:lang w:val="nl-BE"/>
        </w:rPr>
      </w:pPr>
    </w:p>
    <w:p w14:paraId="6255C1CE" w14:textId="77777777" w:rsidR="005F3404" w:rsidRPr="005F3404" w:rsidRDefault="005F3404" w:rsidP="005F3404">
      <w:pPr>
        <w:rPr>
          <w:lang w:val="nl-BE"/>
        </w:rPr>
      </w:pPr>
      <w:r w:rsidRPr="005F3404">
        <w:rPr>
          <w:u w:val="single"/>
          <w:lang w:val="nl-BE"/>
        </w:rPr>
        <w:t>traject autosnelwegen enkel complexen:</w:t>
      </w:r>
    </w:p>
    <w:p w14:paraId="0EF8E650" w14:textId="77777777" w:rsidR="005F3404" w:rsidRPr="005F3404" w:rsidRDefault="005F3404" w:rsidP="005F3404">
      <w:pPr>
        <w:rPr>
          <w:lang w:val="nl-BE"/>
        </w:rPr>
      </w:pPr>
      <w:r w:rsidRPr="005F3404">
        <w:rPr>
          <w:lang w:val="nl-BE"/>
        </w:rPr>
        <w:t>              - rijden: 50 km/uur</w:t>
      </w:r>
    </w:p>
    <w:p w14:paraId="7DA842CE" w14:textId="77777777" w:rsidR="005F3404" w:rsidRPr="005F3404" w:rsidRDefault="005F3404" w:rsidP="005F3404">
      <w:pPr>
        <w:rPr>
          <w:lang w:val="nl-BE"/>
        </w:rPr>
      </w:pPr>
      <w:r w:rsidRPr="005F3404">
        <w:rPr>
          <w:lang w:val="nl-BE"/>
        </w:rPr>
        <w:t>              - strooien: 30 km/uur</w:t>
      </w:r>
    </w:p>
    <w:p w14:paraId="3B17DE6F" w14:textId="77777777" w:rsidR="005F3404" w:rsidRPr="005F3404" w:rsidRDefault="005F3404" w:rsidP="005F3404">
      <w:pPr>
        <w:rPr>
          <w:lang w:val="nl-BE"/>
        </w:rPr>
      </w:pPr>
      <w:r w:rsidRPr="005F3404">
        <w:rPr>
          <w:lang w:val="nl-BE"/>
        </w:rPr>
        <w:t>              - sproeien: 30 km/uur</w:t>
      </w:r>
    </w:p>
    <w:p w14:paraId="1DBD1D12" w14:textId="77777777" w:rsidR="005F3404" w:rsidRPr="005F3404" w:rsidRDefault="005F3404" w:rsidP="005F3404">
      <w:pPr>
        <w:rPr>
          <w:lang w:val="nl-BE"/>
        </w:rPr>
      </w:pPr>
    </w:p>
    <w:p w14:paraId="7B10FFB8" w14:textId="77777777" w:rsidR="005F3404" w:rsidRPr="005F3404" w:rsidRDefault="005F3404" w:rsidP="005F3404">
      <w:pPr>
        <w:rPr>
          <w:lang w:val="nl-BE"/>
        </w:rPr>
      </w:pPr>
      <w:r w:rsidRPr="005F3404">
        <w:rPr>
          <w:u w:val="single"/>
          <w:lang w:val="nl-BE"/>
        </w:rPr>
        <w:t>traject gewone N-wegen:</w:t>
      </w:r>
    </w:p>
    <w:p w14:paraId="562F4149" w14:textId="77777777" w:rsidR="005F3404" w:rsidRPr="005F3404" w:rsidRDefault="005F3404" w:rsidP="005F3404">
      <w:pPr>
        <w:rPr>
          <w:lang w:val="nl-BE"/>
        </w:rPr>
      </w:pPr>
      <w:r w:rsidRPr="005F3404">
        <w:rPr>
          <w:lang w:val="nl-BE"/>
        </w:rPr>
        <w:t>              - rijden: 35 km/uur</w:t>
      </w:r>
    </w:p>
    <w:p w14:paraId="6DE868B4" w14:textId="77777777" w:rsidR="005F3404" w:rsidRPr="005F3404" w:rsidRDefault="005F3404" w:rsidP="005F3404">
      <w:pPr>
        <w:rPr>
          <w:lang w:val="nl-BE"/>
        </w:rPr>
      </w:pPr>
      <w:r w:rsidRPr="005F3404">
        <w:rPr>
          <w:lang w:val="nl-BE"/>
        </w:rPr>
        <w:t>              - strooien: 30 km/uur</w:t>
      </w:r>
    </w:p>
    <w:p w14:paraId="0805C3C5" w14:textId="77777777" w:rsidR="005F3404" w:rsidRPr="005F3404" w:rsidRDefault="005F3404" w:rsidP="005F3404">
      <w:pPr>
        <w:rPr>
          <w:lang w:val="nl-BE"/>
        </w:rPr>
      </w:pPr>
      <w:r w:rsidRPr="005F3404">
        <w:rPr>
          <w:lang w:val="nl-BE"/>
        </w:rPr>
        <w:t>              - sproeien: 30 km/uur</w:t>
      </w:r>
    </w:p>
    <w:p w14:paraId="60341223" w14:textId="77777777" w:rsidR="000A12EC" w:rsidRPr="00B93A83" w:rsidRDefault="000A12EC" w:rsidP="007D1DEC">
      <w:pPr>
        <w:rPr>
          <w:lang w:val="nl-BE"/>
        </w:rPr>
      </w:pPr>
    </w:p>
    <w:p w14:paraId="48A8C40C" w14:textId="77777777" w:rsidR="003B1170" w:rsidRDefault="001A2226" w:rsidP="00E97C2B">
      <w:pPr>
        <w:rPr>
          <w:lang w:val="nl-BE"/>
        </w:rPr>
      </w:pPr>
      <w:r w:rsidRPr="00E97C2B">
        <w:rPr>
          <w:lang w:val="nl-BE"/>
        </w:rPr>
        <w:t>Wann</w:t>
      </w:r>
      <w:r w:rsidR="003B1170" w:rsidRPr="00E97C2B">
        <w:rPr>
          <w:lang w:val="nl-BE"/>
        </w:rPr>
        <w:t xml:space="preserve">eer een </w:t>
      </w:r>
      <w:r w:rsidR="00CD71DA" w:rsidRPr="00E97C2B">
        <w:rPr>
          <w:lang w:val="nl-BE"/>
        </w:rPr>
        <w:t xml:space="preserve">preventieve actie gevolgd wordt door een curatieve actie </w:t>
      </w:r>
      <w:r w:rsidR="00023467" w:rsidRPr="00E97C2B">
        <w:rPr>
          <w:lang w:val="nl-BE"/>
        </w:rPr>
        <w:t xml:space="preserve">wordt </w:t>
      </w:r>
      <w:r w:rsidR="00E97C2B" w:rsidRPr="00E97C2B">
        <w:rPr>
          <w:lang w:val="nl-BE"/>
        </w:rPr>
        <w:t xml:space="preserve">de ter beschikkingstelling niet opnieuw vergoed maar begint onmiddellijk de wachttijd </w:t>
      </w:r>
      <w:r w:rsidR="00E97C2B">
        <w:rPr>
          <w:lang w:val="nl-BE"/>
        </w:rPr>
        <w:t>te lopen tot de actie gestart wordt.</w:t>
      </w:r>
    </w:p>
    <w:p w14:paraId="0D75D974" w14:textId="77777777" w:rsidR="00D666BE" w:rsidRPr="00E97C2B" w:rsidRDefault="00D666BE" w:rsidP="00E97C2B">
      <w:pPr>
        <w:rPr>
          <w:lang w:val="nl-BE"/>
        </w:rPr>
      </w:pPr>
      <w:r>
        <w:rPr>
          <w:lang w:val="nl-BE"/>
        </w:rPr>
        <w:t>Indien de preventieve actie tijdens de uitvoering omgezet wordt in een curatieve actie dan wor</w:t>
      </w:r>
      <w:r w:rsidR="009876AA">
        <w:rPr>
          <w:lang w:val="nl-BE"/>
        </w:rPr>
        <w:t>d</w:t>
      </w:r>
      <w:r>
        <w:rPr>
          <w:lang w:val="nl-BE"/>
        </w:rPr>
        <w:t>t de volledige strooiactie vergoed volgens de curatieve actie.</w:t>
      </w:r>
    </w:p>
    <w:p w14:paraId="7D23E97D" w14:textId="77777777" w:rsidR="00BC54A1" w:rsidRPr="00B93A83" w:rsidRDefault="00E76882" w:rsidP="00E76882">
      <w:pPr>
        <w:pStyle w:val="Kop2"/>
        <w:rPr>
          <w:lang w:val="nl-BE"/>
        </w:rPr>
      </w:pPr>
      <w:r w:rsidRPr="00B93A83">
        <w:rPr>
          <w:lang w:val="nl-BE"/>
        </w:rPr>
        <w:t>Curatieve actie</w:t>
      </w:r>
    </w:p>
    <w:p w14:paraId="65C16302" w14:textId="77777777" w:rsidR="00BC54A1" w:rsidRPr="00B93A83" w:rsidRDefault="00BC54A1" w:rsidP="007B4269">
      <w:pPr>
        <w:rPr>
          <w:lang w:val="nl-BE"/>
        </w:rPr>
      </w:pPr>
    </w:p>
    <w:p w14:paraId="470034A5" w14:textId="77777777" w:rsidR="00E76882" w:rsidRPr="00B93A83" w:rsidRDefault="00E76882" w:rsidP="00E76882">
      <w:r w:rsidRPr="00B93A83">
        <w:t xml:space="preserve">Telkens als de </w:t>
      </w:r>
      <w:r w:rsidR="009001AB" w:rsidRPr="00B93A83">
        <w:t>AWV-coördinator</w:t>
      </w:r>
      <w:r w:rsidR="00023467" w:rsidRPr="00B93A83">
        <w:t xml:space="preserve"> </w:t>
      </w:r>
      <w:r w:rsidRPr="00B93A83">
        <w:t xml:space="preserve">een oproep doet, start de </w:t>
      </w:r>
      <w:r w:rsidR="006A6EDA">
        <w:t>opdrachtnemer</w:t>
      </w:r>
      <w:r w:rsidR="00023467" w:rsidRPr="00B93A83">
        <w:t xml:space="preserve"> onverwijld een </w:t>
      </w:r>
      <w:r w:rsidRPr="00B93A83">
        <w:t>curatieve actie.</w:t>
      </w:r>
    </w:p>
    <w:p w14:paraId="6DF06D83" w14:textId="77777777" w:rsidR="00E76882" w:rsidRPr="00B93A83" w:rsidRDefault="00E76882" w:rsidP="00E76882">
      <w:r w:rsidRPr="00B93A83">
        <w:t>De onderdelen van een curatieve actie zijn identiek aa</w:t>
      </w:r>
      <w:r w:rsidR="00FE79C6" w:rsidRPr="00B93A83">
        <w:t xml:space="preserve">n die van een preventieve </w:t>
      </w:r>
      <w:r w:rsidRPr="00B93A83">
        <w:t>act</w:t>
      </w:r>
      <w:r w:rsidR="000241BF">
        <w:t>ie zoals verwoord in artikel 2.6</w:t>
      </w:r>
      <w:r w:rsidRPr="00B93A83">
        <w:t xml:space="preserve"> van dit bestek, </w:t>
      </w:r>
      <w:r w:rsidR="00726B7B" w:rsidRPr="00B93A83">
        <w:t xml:space="preserve">desgevallend </w:t>
      </w:r>
      <w:r w:rsidRPr="00B93A83">
        <w:t>aangevuld met:</w:t>
      </w:r>
    </w:p>
    <w:p w14:paraId="3BA6370C" w14:textId="77777777" w:rsidR="00E76882" w:rsidRPr="00B93A83" w:rsidRDefault="00E76882" w:rsidP="006672D8">
      <w:pPr>
        <w:pStyle w:val="Lijstalinea"/>
        <w:numPr>
          <w:ilvl w:val="2"/>
          <w:numId w:val="3"/>
        </w:numPr>
      </w:pPr>
      <w:r w:rsidRPr="00B93A83">
        <w:t>Voorbouwen</w:t>
      </w:r>
      <w:r w:rsidR="000D74C6">
        <w:t xml:space="preserve"> </w:t>
      </w:r>
      <w:r w:rsidRPr="00B93A83">
        <w:t>/</w:t>
      </w:r>
      <w:r w:rsidR="000D74C6">
        <w:t xml:space="preserve"> </w:t>
      </w:r>
      <w:r w:rsidRPr="00B93A83">
        <w:t>afstellen</w:t>
      </w:r>
      <w:r w:rsidR="000D74C6">
        <w:t xml:space="preserve"> </w:t>
      </w:r>
      <w:r w:rsidRPr="00B93A83">
        <w:t>/</w:t>
      </w:r>
      <w:r w:rsidR="000D74C6">
        <w:t xml:space="preserve"> </w:t>
      </w:r>
      <w:r w:rsidRPr="00B93A83">
        <w:t>terugplaatsen sneeuwploegen e.d.;</w:t>
      </w:r>
      <w:r w:rsidR="00165159">
        <w:t xml:space="preserve"> </w:t>
      </w:r>
    </w:p>
    <w:p w14:paraId="729A95F5" w14:textId="77777777" w:rsidR="00E76882" w:rsidRDefault="00E76882" w:rsidP="006672D8">
      <w:pPr>
        <w:pStyle w:val="Lijstalinea"/>
        <w:numPr>
          <w:ilvl w:val="2"/>
          <w:numId w:val="3"/>
        </w:numPr>
      </w:pPr>
      <w:r w:rsidRPr="00B93A83">
        <w:t>Sneeuwruimen in cascade.</w:t>
      </w:r>
    </w:p>
    <w:p w14:paraId="2F77C699" w14:textId="77777777" w:rsidR="000241BF" w:rsidRDefault="000241BF" w:rsidP="006672D8">
      <w:pPr>
        <w:pStyle w:val="Lijstalinea"/>
        <w:numPr>
          <w:ilvl w:val="2"/>
          <w:numId w:val="3"/>
        </w:numPr>
      </w:pPr>
      <w:r>
        <w:t>Wachttijd (zie 1.1.16)</w:t>
      </w:r>
    </w:p>
    <w:p w14:paraId="210AB952" w14:textId="77777777" w:rsidR="00165159" w:rsidRDefault="00165159" w:rsidP="00165159"/>
    <w:p w14:paraId="33743B2F" w14:textId="77777777" w:rsidR="00A1725E" w:rsidRDefault="00A1725E" w:rsidP="00A1725E">
      <w:r>
        <w:t>Schematisch weergegeven:</w:t>
      </w:r>
    </w:p>
    <w:p w14:paraId="0D0F3CFD" w14:textId="77777777" w:rsidR="00A1725E" w:rsidRPr="00B93A83" w:rsidRDefault="00A1725E" w:rsidP="00A1725E"/>
    <w:tbl>
      <w:tblPr>
        <w:tblStyle w:val="Tabelraster"/>
        <w:tblW w:w="0" w:type="auto"/>
        <w:tblInd w:w="360" w:type="dxa"/>
        <w:tblLook w:val="04A0" w:firstRow="1" w:lastRow="0" w:firstColumn="1" w:lastColumn="0" w:noHBand="0" w:noVBand="1"/>
      </w:tblPr>
      <w:tblGrid>
        <w:gridCol w:w="982"/>
        <w:gridCol w:w="1212"/>
        <w:gridCol w:w="999"/>
        <w:gridCol w:w="1528"/>
        <w:gridCol w:w="982"/>
        <w:gridCol w:w="1787"/>
        <w:gridCol w:w="1212"/>
      </w:tblGrid>
      <w:tr w:rsidR="00A1725E" w14:paraId="453C9F0F" w14:textId="77777777" w:rsidTr="00A1725E">
        <w:tc>
          <w:tcPr>
            <w:tcW w:w="8928" w:type="dxa"/>
            <w:gridSpan w:val="7"/>
          </w:tcPr>
          <w:p w14:paraId="1CA37141" w14:textId="77777777" w:rsidR="00A1725E" w:rsidRDefault="00A1725E" w:rsidP="00A1725E">
            <w:pPr>
              <w:pStyle w:val="Lijstalinea"/>
              <w:ind w:left="0"/>
              <w:jc w:val="center"/>
              <w:rPr>
                <w:lang w:val="nl-BE"/>
              </w:rPr>
            </w:pPr>
            <w:r>
              <w:rPr>
                <w:lang w:val="nl-BE"/>
              </w:rPr>
              <w:t xml:space="preserve">Curatieve actie </w:t>
            </w:r>
          </w:p>
        </w:tc>
      </w:tr>
      <w:tr w:rsidR="00A1725E" w14:paraId="02236FF0" w14:textId="77777777" w:rsidTr="00A1725E">
        <w:tc>
          <w:tcPr>
            <w:tcW w:w="1006" w:type="dxa"/>
          </w:tcPr>
          <w:p w14:paraId="41AED120" w14:textId="77777777" w:rsidR="00A1725E" w:rsidRDefault="00A1725E" w:rsidP="00A1725E">
            <w:pPr>
              <w:pStyle w:val="Lijstalinea"/>
              <w:ind w:left="0"/>
              <w:rPr>
                <w:lang w:val="nl-BE"/>
              </w:rPr>
            </w:pPr>
            <w:r>
              <w:rPr>
                <w:lang w:val="nl-BE"/>
              </w:rPr>
              <w:t>Rijden naar laadplaats</w:t>
            </w:r>
          </w:p>
        </w:tc>
        <w:tc>
          <w:tcPr>
            <w:tcW w:w="1244" w:type="dxa"/>
          </w:tcPr>
          <w:p w14:paraId="6A9987D2" w14:textId="77777777" w:rsidR="00A1725E" w:rsidRDefault="00A1725E" w:rsidP="00A1725E">
            <w:pPr>
              <w:pStyle w:val="Lijstalinea"/>
              <w:ind w:left="0"/>
              <w:rPr>
                <w:lang w:val="nl-BE"/>
              </w:rPr>
            </w:pPr>
            <w:r>
              <w:rPr>
                <w:lang w:val="nl-BE"/>
              </w:rPr>
              <w:t>Opzetten strooier en/of sneeuwploeg</w:t>
            </w:r>
          </w:p>
        </w:tc>
        <w:tc>
          <w:tcPr>
            <w:tcW w:w="1023" w:type="dxa"/>
          </w:tcPr>
          <w:p w14:paraId="1EFC8345" w14:textId="77777777" w:rsidR="00A1725E" w:rsidRDefault="00A1725E" w:rsidP="00A1725E">
            <w:pPr>
              <w:pStyle w:val="Lijstalinea"/>
              <w:ind w:left="0"/>
              <w:rPr>
                <w:lang w:val="nl-BE"/>
              </w:rPr>
            </w:pPr>
            <w:r>
              <w:rPr>
                <w:lang w:val="nl-BE"/>
              </w:rPr>
              <w:t xml:space="preserve">Eventueel opgelegde wachttijd en laden strooier </w:t>
            </w:r>
          </w:p>
        </w:tc>
        <w:tc>
          <w:tcPr>
            <w:tcW w:w="1569" w:type="dxa"/>
          </w:tcPr>
          <w:p w14:paraId="5844AAD5" w14:textId="77777777" w:rsidR="00A1725E" w:rsidRDefault="00A1725E" w:rsidP="00A1725E">
            <w:pPr>
              <w:pStyle w:val="Lijstalinea"/>
              <w:ind w:left="0"/>
              <w:rPr>
                <w:lang w:val="nl-BE"/>
              </w:rPr>
            </w:pPr>
            <w:r>
              <w:rPr>
                <w:lang w:val="nl-BE"/>
              </w:rPr>
              <w:t>(Referentieroute) strooien en/of sneeuwruimen</w:t>
            </w:r>
          </w:p>
        </w:tc>
        <w:tc>
          <w:tcPr>
            <w:tcW w:w="1006" w:type="dxa"/>
          </w:tcPr>
          <w:p w14:paraId="5D5A9321" w14:textId="77777777" w:rsidR="00A1725E" w:rsidRDefault="00A1725E" w:rsidP="00A1725E">
            <w:pPr>
              <w:pStyle w:val="Lijstalinea"/>
              <w:ind w:left="0"/>
              <w:rPr>
                <w:lang w:val="nl-BE"/>
              </w:rPr>
            </w:pPr>
            <w:r>
              <w:rPr>
                <w:lang w:val="nl-BE"/>
              </w:rPr>
              <w:t>Terug rijden laadplaats</w:t>
            </w:r>
          </w:p>
        </w:tc>
        <w:tc>
          <w:tcPr>
            <w:tcW w:w="1836" w:type="dxa"/>
          </w:tcPr>
          <w:p w14:paraId="76CB4C73" w14:textId="77777777" w:rsidR="00A1725E" w:rsidRDefault="00A1725E" w:rsidP="00A1725E">
            <w:pPr>
              <w:pStyle w:val="Lijstalinea"/>
              <w:ind w:left="0"/>
              <w:rPr>
                <w:lang w:val="nl-BE"/>
              </w:rPr>
            </w:pPr>
            <w:r>
              <w:rPr>
                <w:lang w:val="nl-BE"/>
              </w:rPr>
              <w:t>Leegdraaien /pekel vullen/schoonmaken strooier en/of sneeuwploeg</w:t>
            </w:r>
          </w:p>
        </w:tc>
        <w:tc>
          <w:tcPr>
            <w:tcW w:w="1244" w:type="dxa"/>
          </w:tcPr>
          <w:p w14:paraId="7040D475" w14:textId="77777777" w:rsidR="00A1725E" w:rsidRDefault="00A1725E" w:rsidP="00A1725E">
            <w:pPr>
              <w:pStyle w:val="Lijstalinea"/>
              <w:ind w:left="0"/>
              <w:rPr>
                <w:lang w:val="nl-BE"/>
              </w:rPr>
            </w:pPr>
            <w:r>
              <w:rPr>
                <w:lang w:val="nl-BE"/>
              </w:rPr>
              <w:t>Afzetten strooier en/of sneeuwploeg</w:t>
            </w:r>
          </w:p>
        </w:tc>
      </w:tr>
      <w:tr w:rsidR="00A1725E" w14:paraId="37720BC4" w14:textId="77777777" w:rsidTr="00A1725E">
        <w:trPr>
          <w:gridAfter w:val="1"/>
          <w:wAfter w:w="1244" w:type="dxa"/>
        </w:trPr>
        <w:tc>
          <w:tcPr>
            <w:tcW w:w="2250" w:type="dxa"/>
            <w:gridSpan w:val="2"/>
            <w:shd w:val="clear" w:color="auto" w:fill="D9D9D9" w:themeFill="background1" w:themeFillShade="D9"/>
          </w:tcPr>
          <w:p w14:paraId="2489FF2A" w14:textId="77777777" w:rsidR="00A1725E" w:rsidRDefault="00A1725E" w:rsidP="00A1725E">
            <w:pPr>
              <w:pStyle w:val="Lijstalinea"/>
              <w:ind w:left="0"/>
              <w:rPr>
                <w:lang w:val="nl-BE"/>
              </w:rPr>
            </w:pPr>
            <w:r w:rsidRPr="00B93A83">
              <w:rPr>
                <w:noProof/>
                <w:lang w:val="nl-BE" w:eastAsia="nl-BE"/>
              </w:rPr>
              <mc:AlternateContent>
                <mc:Choice Requires="wps">
                  <w:drawing>
                    <wp:anchor distT="0" distB="0" distL="114300" distR="114300" simplePos="0" relativeHeight="251810816" behindDoc="0" locked="0" layoutInCell="1" allowOverlap="1" wp14:anchorId="6438DCB6" wp14:editId="74781A44">
                      <wp:simplePos x="0" y="0"/>
                      <wp:positionH relativeFrom="column">
                        <wp:posOffset>-78105</wp:posOffset>
                      </wp:positionH>
                      <wp:positionV relativeFrom="paragraph">
                        <wp:posOffset>506730</wp:posOffset>
                      </wp:positionV>
                      <wp:extent cx="0" cy="219075"/>
                      <wp:effectExtent l="95250" t="0" r="57150" b="66675"/>
                      <wp:wrapNone/>
                      <wp:docPr id="5" name="Rechte verbindingslijn met pijl 5"/>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03A0070" id="Rechte verbindingslijn met pijl 5" o:spid="_x0000_s1026" type="#_x0000_t32" style="position:absolute;margin-left:-6.15pt;margin-top:39.9pt;width:0;height:17.2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" strokecolor="windowText">
                      <v:stroke endarrow="open"/>
                    </v:shape>
                  </w:pict>
                </mc:Fallback>
              </mc:AlternateContent>
            </w:r>
            <w:r w:rsidRPr="00B93A83">
              <w:rPr>
                <w:noProof/>
                <w:lang w:val="nl-BE" w:eastAsia="nl-BE"/>
              </w:rPr>
              <mc:AlternateContent>
                <mc:Choice Requires="wps">
                  <w:drawing>
                    <wp:anchor distT="0" distB="0" distL="114300" distR="114300" simplePos="0" relativeHeight="251808768" behindDoc="0" locked="0" layoutInCell="1" allowOverlap="1" wp14:anchorId="3E948EFA" wp14:editId="643DD26D">
                      <wp:simplePos x="0" y="0"/>
                      <wp:positionH relativeFrom="column">
                        <wp:posOffset>577436</wp:posOffset>
                      </wp:positionH>
                      <wp:positionV relativeFrom="paragraph">
                        <wp:posOffset>510926</wp:posOffset>
                      </wp:positionV>
                      <wp:extent cx="0" cy="219075"/>
                      <wp:effectExtent l="95250" t="0" r="57150" b="66675"/>
                      <wp:wrapNone/>
                      <wp:docPr id="44" name="Rechte verbindingslijn met pijl 44"/>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67059902" id="Rechte verbindingslijn met pijl 44" o:spid="_x0000_s1026" type="#_x0000_t32" style="position:absolute;margin-left:45.45pt;margin-top:40.25pt;width:0;height:17.2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" strokecolor="windowText">
                      <v:stroke endarrow="open"/>
                    </v:shape>
                  </w:pict>
                </mc:Fallback>
              </mc:AlternateContent>
            </w:r>
            <w:r>
              <w:rPr>
                <w:lang w:val="nl-BE"/>
              </w:rPr>
              <w:t>Ter beschikking stelling</w:t>
            </w:r>
          </w:p>
        </w:tc>
        <w:tc>
          <w:tcPr>
            <w:tcW w:w="1023" w:type="dxa"/>
          </w:tcPr>
          <w:p w14:paraId="5D0EB1D8" w14:textId="77777777" w:rsidR="00A1725E" w:rsidRDefault="00A1725E" w:rsidP="00A1725E">
            <w:pPr>
              <w:pStyle w:val="Lijstalinea"/>
              <w:ind w:left="0"/>
              <w:rPr>
                <w:lang w:val="nl-BE"/>
              </w:rPr>
            </w:pPr>
            <w:r>
              <w:rPr>
                <w:lang w:val="nl-BE"/>
              </w:rPr>
              <w:t>wachttijd</w:t>
            </w:r>
          </w:p>
        </w:tc>
        <w:tc>
          <w:tcPr>
            <w:tcW w:w="2575" w:type="dxa"/>
            <w:gridSpan w:val="2"/>
          </w:tcPr>
          <w:p w14:paraId="17C9962B" w14:textId="77777777" w:rsidR="00A1725E" w:rsidRDefault="00A1725E" w:rsidP="00A1725E">
            <w:pPr>
              <w:pStyle w:val="Lijstalinea"/>
              <w:ind w:left="0"/>
              <w:rPr>
                <w:lang w:val="nl-BE"/>
              </w:rPr>
            </w:pPr>
            <w:r>
              <w:rPr>
                <w:lang w:val="nl-BE"/>
              </w:rPr>
              <w:t>Tijdsduur strooitijd en/of sneeuwruimingstijd</w:t>
            </w:r>
          </w:p>
          <w:p w14:paraId="2B92BC46" w14:textId="77777777" w:rsidR="00A1725E" w:rsidRDefault="00A1725E" w:rsidP="00A1725E">
            <w:pPr>
              <w:pStyle w:val="Lijstalinea"/>
              <w:ind w:left="0"/>
              <w:rPr>
                <w:lang w:val="nl-BE"/>
              </w:rPr>
            </w:pPr>
          </w:p>
        </w:tc>
        <w:tc>
          <w:tcPr>
            <w:tcW w:w="1836" w:type="dxa"/>
          </w:tcPr>
          <w:p w14:paraId="374D9C4D" w14:textId="77777777" w:rsidR="00A1725E" w:rsidRDefault="00A1725E" w:rsidP="00A1725E">
            <w:pPr>
              <w:pStyle w:val="Lijstalinea"/>
              <w:ind w:left="0"/>
              <w:rPr>
                <w:lang w:val="nl-BE"/>
              </w:rPr>
            </w:pPr>
            <w:r w:rsidRPr="00B93A83">
              <w:rPr>
                <w:noProof/>
                <w:lang w:val="nl-BE" w:eastAsia="nl-BE"/>
              </w:rPr>
              <mc:AlternateContent>
                <mc:Choice Requires="wps">
                  <w:drawing>
                    <wp:anchor distT="0" distB="0" distL="114300" distR="114300" simplePos="0" relativeHeight="251809792" behindDoc="0" locked="0" layoutInCell="1" allowOverlap="1" wp14:anchorId="32BE95FC" wp14:editId="548CBE16">
                      <wp:simplePos x="0" y="0"/>
                      <wp:positionH relativeFrom="column">
                        <wp:posOffset>1093029</wp:posOffset>
                      </wp:positionH>
                      <wp:positionV relativeFrom="paragraph">
                        <wp:posOffset>503555</wp:posOffset>
                      </wp:positionV>
                      <wp:extent cx="0" cy="219075"/>
                      <wp:effectExtent l="95250" t="0" r="57150" b="66675"/>
                      <wp:wrapNone/>
                      <wp:docPr id="45" name="Rechte verbindingslijn met pijl 45"/>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5F18E44" id="Rechte verbindingslijn met pijl 45" o:spid="_x0000_s1026" type="#_x0000_t32" style="position:absolute;margin-left:86.05pt;margin-top:39.65pt;width:0;height:17.2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" strokecolor="windowText">
                      <v:stroke endarrow="open"/>
                    </v:shape>
                  </w:pict>
                </mc:Fallback>
              </mc:AlternateContent>
            </w:r>
            <w:r>
              <w:rPr>
                <w:lang w:val="nl-BE"/>
              </w:rPr>
              <w:t>Wachttijd:15, 30 of 45 min</w:t>
            </w:r>
          </w:p>
        </w:tc>
      </w:tr>
    </w:tbl>
    <w:p w14:paraId="2D3A3738" w14:textId="77777777" w:rsidR="00A1725E" w:rsidRPr="00B93A83" w:rsidRDefault="00A1725E" w:rsidP="00A1725E">
      <w:pPr>
        <w:pStyle w:val="Lijstalinea"/>
        <w:ind w:left="360"/>
        <w:rPr>
          <w:lang w:val="nl-BE"/>
        </w:rPr>
      </w:pPr>
    </w:p>
    <w:p w14:paraId="2D653118" w14:textId="77777777" w:rsidR="00A1725E" w:rsidRPr="00B93A83" w:rsidRDefault="00A1725E" w:rsidP="00A1725E">
      <w:pPr>
        <w:pStyle w:val="Lijstalinea"/>
        <w:ind w:left="360"/>
        <w:rPr>
          <w:lang w:val="nl-BE"/>
        </w:rPr>
      </w:pPr>
      <w:r w:rsidRPr="0040318F">
        <w:rPr>
          <w:noProof/>
          <w:lang w:val="nl-BE" w:eastAsia="nl-BE"/>
        </w:rPr>
        <mc:AlternateContent>
          <mc:Choice Requires="wps">
            <w:drawing>
              <wp:anchor distT="0" distB="0" distL="114300" distR="114300" simplePos="0" relativeHeight="251811840" behindDoc="0" locked="0" layoutInCell="1" allowOverlap="1" wp14:anchorId="36652E28" wp14:editId="62A8780A">
                <wp:simplePos x="0" y="0"/>
                <wp:positionH relativeFrom="column">
                  <wp:posOffset>-211455</wp:posOffset>
                </wp:positionH>
                <wp:positionV relativeFrom="paragraph">
                  <wp:posOffset>38100</wp:posOffset>
                </wp:positionV>
                <wp:extent cx="636270" cy="1403985"/>
                <wp:effectExtent l="0" t="0" r="11430" b="15875"/>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1403985"/>
                        </a:xfrm>
                        <a:prstGeom prst="rect">
                          <a:avLst/>
                        </a:prstGeom>
                        <a:solidFill>
                          <a:srgbClr val="FFFFFF"/>
                        </a:solidFill>
                        <a:ln w="9525">
                          <a:solidFill>
                            <a:srgbClr val="000000"/>
                          </a:solidFill>
                          <a:miter lim="800000"/>
                          <a:headEnd/>
                          <a:tailEnd/>
                        </a:ln>
                      </wps:spPr>
                      <wps:txbx>
                        <w:txbxContent>
                          <w:p w14:paraId="4C1CC33E" w14:textId="77777777" w:rsidR="00AF5066" w:rsidRDefault="00AF5066" w:rsidP="00A1725E">
                            <w:r w:rsidRPr="00A1725E">
                              <w:t>Tijdstip oproep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652E28" id="_x0000_s1030" type="#_x0000_t202" style="position:absolute;left:0;text-align:left;margin-left:-16.65pt;margin-top:3pt;width:50.1pt;height:110.55pt;z-index:251811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">
                <v:textbox style="mso-fit-shape-to-text:t">
                  <w:txbxContent>
                    <w:p w14:paraId="4C1CC33E" w14:textId="77777777" w:rsidR="00AF5066" w:rsidRDefault="00AF5066" w:rsidP="00A1725E">
                      <w:r w:rsidRPr="00A1725E">
                        <w:t>Tijdstip oproep</w:t>
                      </w:r>
                    </w:p>
                  </w:txbxContent>
                </v:textbox>
              </v:shape>
            </w:pict>
          </mc:Fallback>
        </mc:AlternateContent>
      </w:r>
      <w:r w:rsidRPr="00B93A83">
        <w:rPr>
          <w:noProof/>
          <w:lang w:val="nl-BE" w:eastAsia="nl-BE"/>
        </w:rPr>
        <mc:AlternateContent>
          <mc:Choice Requires="wps">
            <w:drawing>
              <wp:anchor distT="0" distB="0" distL="114300" distR="114300" simplePos="0" relativeHeight="251807744" behindDoc="0" locked="0" layoutInCell="1" allowOverlap="1" wp14:anchorId="74120AB8" wp14:editId="7332350B">
                <wp:simplePos x="0" y="0"/>
                <wp:positionH relativeFrom="column">
                  <wp:posOffset>4286249</wp:posOffset>
                </wp:positionH>
                <wp:positionV relativeFrom="paragraph">
                  <wp:posOffset>34290</wp:posOffset>
                </wp:positionV>
                <wp:extent cx="1179195" cy="297180"/>
                <wp:effectExtent l="0" t="0" r="0" b="7620"/>
                <wp:wrapNone/>
                <wp:docPr id="46" name="Tekstvak 46"/>
                <wp:cNvGraphicFramePr/>
                <a:graphic xmlns:a="http://schemas.openxmlformats.org/drawingml/2006/main">
                  <a:graphicData uri="http://schemas.microsoft.com/office/word/2010/wordprocessingShape">
                    <wps:wsp>
                      <wps:cNvSpPr txBox="1"/>
                      <wps:spPr>
                        <a:xfrm flipH="1">
                          <a:off x="0" y="0"/>
                          <a:ext cx="1179195" cy="297180"/>
                        </a:xfrm>
                        <a:prstGeom prst="rect">
                          <a:avLst/>
                        </a:prstGeom>
                        <a:noFill/>
                        <a:ln w="6350">
                          <a:noFill/>
                        </a:ln>
                        <a:effectLst/>
                      </wps:spPr>
                      <wps:txbx>
                        <w:txbxContent>
                          <w:p w14:paraId="36159B73" w14:textId="77777777" w:rsidR="00AF5066" w:rsidRPr="00D01DB3" w:rsidRDefault="00AF5066" w:rsidP="00A1725E">
                            <w:pPr>
                              <w:rPr>
                                <w:lang w:val="nl-BE"/>
                              </w:rPr>
                            </w:pPr>
                            <w:r>
                              <w:rPr>
                                <w:lang w:val="nl-BE"/>
                              </w:rPr>
                              <w:t xml:space="preserve">Einde vergoeding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20AB8" id="Tekstvak 46" o:spid="_x0000_s1031" type="#_x0000_t202" style="position:absolute;left:0;text-align:left;margin-left:337.5pt;margin-top:2.7pt;width:92.85pt;height:23.4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" filled="f" stroked="f" strokeweight=".5pt">
                <v:textbox>
                  <w:txbxContent>
                    <w:p w14:paraId="36159B73" w14:textId="77777777" w:rsidR="00AF5066" w:rsidRPr="00D01DB3" w:rsidRDefault="00AF5066" w:rsidP="00A1725E">
                      <w:pPr>
                        <w:rPr>
                          <w:lang w:val="nl-BE"/>
                        </w:rPr>
                      </w:pPr>
                      <w:r>
                        <w:rPr>
                          <w:lang w:val="nl-BE"/>
                        </w:rPr>
                        <w:t xml:space="preserve">Einde vergoeding </w:t>
                      </w:r>
                    </w:p>
                  </w:txbxContent>
                </v:textbox>
              </v:shape>
            </w:pict>
          </mc:Fallback>
        </mc:AlternateContent>
      </w:r>
      <w:r w:rsidRPr="00B93A83">
        <w:rPr>
          <w:noProof/>
          <w:lang w:val="nl-BE" w:eastAsia="nl-BE"/>
        </w:rPr>
        <mc:AlternateContent>
          <mc:Choice Requires="wps">
            <w:drawing>
              <wp:anchor distT="0" distB="0" distL="114300" distR="114300" simplePos="0" relativeHeight="251806720" behindDoc="0" locked="0" layoutInCell="1" allowOverlap="1" wp14:anchorId="6829DF1B" wp14:editId="2960EF3E">
                <wp:simplePos x="0" y="0"/>
                <wp:positionH relativeFrom="column">
                  <wp:posOffset>377190</wp:posOffset>
                </wp:positionH>
                <wp:positionV relativeFrom="paragraph">
                  <wp:posOffset>110490</wp:posOffset>
                </wp:positionV>
                <wp:extent cx="1190625" cy="464820"/>
                <wp:effectExtent l="0" t="0" r="0" b="0"/>
                <wp:wrapNone/>
                <wp:docPr id="47" name="Tekstvak 47"/>
                <wp:cNvGraphicFramePr/>
                <a:graphic xmlns:a="http://schemas.openxmlformats.org/drawingml/2006/main">
                  <a:graphicData uri="http://schemas.microsoft.com/office/word/2010/wordprocessingShape">
                    <wps:wsp>
                      <wps:cNvSpPr txBox="1"/>
                      <wps:spPr>
                        <a:xfrm>
                          <a:off x="0" y="0"/>
                          <a:ext cx="1190625" cy="464820"/>
                        </a:xfrm>
                        <a:prstGeom prst="rect">
                          <a:avLst/>
                        </a:prstGeom>
                        <a:noFill/>
                        <a:ln w="6350">
                          <a:noFill/>
                        </a:ln>
                        <a:effectLst/>
                      </wps:spPr>
                      <wps:txbx>
                        <w:txbxContent>
                          <w:p w14:paraId="7C452B2E" w14:textId="77777777" w:rsidR="00AF5066" w:rsidRPr="00D01DB3" w:rsidRDefault="00AF5066" w:rsidP="00A1725E">
                            <w:pPr>
                              <w:rPr>
                                <w:lang w:val="nl-BE"/>
                              </w:rPr>
                            </w:pPr>
                            <w:r>
                              <w:rPr>
                                <w:lang w:val="nl-BE"/>
                              </w:rPr>
                              <w:t xml:space="preserve">Controle punt &lt;= 60 min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9DF1B" id="Tekstvak 47" o:spid="_x0000_s1032" type="#_x0000_t202" style="position:absolute;left:0;text-align:left;margin-left:29.7pt;margin-top:8.7pt;width:93.75pt;height:36.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" filled="f" stroked="f" strokeweight=".5pt">
                <v:textbox>
                  <w:txbxContent>
                    <w:p w14:paraId="7C452B2E" w14:textId="77777777" w:rsidR="00AF5066" w:rsidRPr="00D01DB3" w:rsidRDefault="00AF5066" w:rsidP="00A1725E">
                      <w:pPr>
                        <w:rPr>
                          <w:lang w:val="nl-BE"/>
                        </w:rPr>
                      </w:pPr>
                      <w:r>
                        <w:rPr>
                          <w:lang w:val="nl-BE"/>
                        </w:rPr>
                        <w:t xml:space="preserve">Controle punt &lt;= 60 min </w:t>
                      </w:r>
                    </w:p>
                  </w:txbxContent>
                </v:textbox>
              </v:shape>
            </w:pict>
          </mc:Fallback>
        </mc:AlternateContent>
      </w:r>
    </w:p>
    <w:p w14:paraId="1E191FB7" w14:textId="77777777" w:rsidR="00A1725E" w:rsidRPr="00B93A83" w:rsidRDefault="00A1725E" w:rsidP="00A1725E">
      <w:pPr>
        <w:pStyle w:val="Lijstalinea"/>
        <w:ind w:left="360"/>
        <w:rPr>
          <w:lang w:val="nl-BE"/>
        </w:rPr>
      </w:pPr>
    </w:p>
    <w:p w14:paraId="44E27996" w14:textId="77777777" w:rsidR="00075861" w:rsidRPr="00B93A83" w:rsidRDefault="00075861" w:rsidP="0038334F"/>
    <w:p w14:paraId="3F5F3B9F" w14:textId="77777777" w:rsidR="00D666BE" w:rsidRDefault="00D666BE" w:rsidP="007069D1"/>
    <w:p w14:paraId="437F0B38" w14:textId="77777777" w:rsidR="000241BF" w:rsidRDefault="00D666BE" w:rsidP="007069D1">
      <w:r>
        <w:t>De tijdsduur is hier de effectief gereden strooitijd.</w:t>
      </w:r>
    </w:p>
    <w:p w14:paraId="7BDE2F9E" w14:textId="77777777" w:rsidR="00D666BE" w:rsidRDefault="00D666BE" w:rsidP="007069D1"/>
    <w:p w14:paraId="15D5BD28" w14:textId="77777777" w:rsidR="00E1063F" w:rsidRDefault="0038334F" w:rsidP="00D666BE">
      <w:r w:rsidRPr="00B93A83">
        <w:t xml:space="preserve">De </w:t>
      </w:r>
      <w:r w:rsidR="006A6EDA">
        <w:t>opdrachtnemer</w:t>
      </w:r>
      <w:r w:rsidRPr="00B93A83">
        <w:t xml:space="preserve"> </w:t>
      </w:r>
      <w:r w:rsidR="000241BF">
        <w:t>dient na het laden van de strooier de</w:t>
      </w:r>
      <w:r w:rsidR="00291B82" w:rsidRPr="00F304DE">
        <w:t xml:space="preserve"> </w:t>
      </w:r>
      <w:r w:rsidRPr="00B93A83">
        <w:t>laadplaats</w:t>
      </w:r>
      <w:r w:rsidR="000241BF">
        <w:t xml:space="preserve"> te </w:t>
      </w:r>
      <w:r w:rsidR="00FE79C6" w:rsidRPr="00B93A83">
        <w:t xml:space="preserve">verlaten om de </w:t>
      </w:r>
      <w:r w:rsidRPr="00B93A83">
        <w:t xml:space="preserve">actie aan te vangen, tenzij de </w:t>
      </w:r>
      <w:r w:rsidR="009001AB" w:rsidRPr="00B93A83">
        <w:t>AWV-coördinator</w:t>
      </w:r>
      <w:r w:rsidRPr="00B93A83">
        <w:t xml:space="preserve"> anders beslist</w:t>
      </w:r>
      <w:r w:rsidR="00031419" w:rsidRPr="00B93A83">
        <w:t xml:space="preserve">, </w:t>
      </w:r>
      <w:r w:rsidR="00E21050">
        <w:t>namelijk om het</w:t>
      </w:r>
      <w:r w:rsidR="00031419" w:rsidRPr="00B93A83">
        <w:t xml:space="preserve"> voertuig in wacht</w:t>
      </w:r>
      <w:r w:rsidR="00E21050">
        <w:t xml:space="preserve"> te laten gaan.</w:t>
      </w:r>
    </w:p>
    <w:p w14:paraId="43C66BA4" w14:textId="77777777" w:rsidR="001F3457" w:rsidRDefault="001F3457" w:rsidP="001F3457"/>
    <w:p w14:paraId="2E1C50B1" w14:textId="77777777" w:rsidR="00E1063F" w:rsidRPr="001F3457" w:rsidRDefault="001F3457" w:rsidP="00D666BE">
      <w:pPr>
        <w:rPr>
          <w:lang w:val="nl-BE"/>
        </w:rPr>
      </w:pPr>
      <w:r w:rsidRPr="00E97C2B">
        <w:rPr>
          <w:lang w:val="nl-BE"/>
        </w:rPr>
        <w:t xml:space="preserve">Wanneer een </w:t>
      </w:r>
      <w:r>
        <w:rPr>
          <w:lang w:val="nl-BE"/>
        </w:rPr>
        <w:t>verschillende</w:t>
      </w:r>
      <w:r w:rsidRPr="00E97C2B">
        <w:rPr>
          <w:lang w:val="nl-BE"/>
        </w:rPr>
        <w:t xml:space="preserve"> </w:t>
      </w:r>
      <w:r>
        <w:rPr>
          <w:lang w:val="nl-BE"/>
        </w:rPr>
        <w:t>strooi</w:t>
      </w:r>
      <w:r w:rsidRPr="00E97C2B">
        <w:rPr>
          <w:lang w:val="nl-BE"/>
        </w:rPr>
        <w:t>actie</w:t>
      </w:r>
      <w:r>
        <w:rPr>
          <w:lang w:val="nl-BE"/>
        </w:rPr>
        <w:t>s volgen</w:t>
      </w:r>
      <w:r w:rsidRPr="00E97C2B">
        <w:rPr>
          <w:lang w:val="nl-BE"/>
        </w:rPr>
        <w:t xml:space="preserve"> </w:t>
      </w:r>
      <w:r>
        <w:rPr>
          <w:lang w:val="nl-BE"/>
        </w:rPr>
        <w:t>na elkaar dan wordt de</w:t>
      </w:r>
      <w:r w:rsidRPr="00E97C2B">
        <w:rPr>
          <w:lang w:val="nl-BE"/>
        </w:rPr>
        <w:t xml:space="preserve"> beschikkingstelling niet opnieuw vergoed maar begint onmiddellijk de wachttijd </w:t>
      </w:r>
      <w:r>
        <w:rPr>
          <w:lang w:val="nl-BE"/>
        </w:rPr>
        <w:t>te lopen tot de volgende actie gestart wordt.</w:t>
      </w:r>
    </w:p>
    <w:p w14:paraId="0F504F2D" w14:textId="77777777" w:rsidR="00F75CA2" w:rsidRPr="00132CE9" w:rsidRDefault="00F75CA2" w:rsidP="00F75CA2">
      <w:pPr>
        <w:pStyle w:val="Kop2"/>
      </w:pPr>
      <w:r w:rsidRPr="00132CE9">
        <w:t>Laadactie</w:t>
      </w:r>
    </w:p>
    <w:p w14:paraId="16FA1FA8" w14:textId="77777777" w:rsidR="009876AA" w:rsidRPr="00B93A83" w:rsidRDefault="000241BF" w:rsidP="009876AA">
      <w:pPr>
        <w:rPr>
          <w:lang w:val="nl-BE"/>
        </w:rPr>
      </w:pPr>
      <w:r>
        <w:t xml:space="preserve"> </w:t>
      </w:r>
      <w:r w:rsidR="009876AA" w:rsidRPr="00B93A83">
        <w:t xml:space="preserve">Telkens als de AWV-coördinator een oproep doet, start de </w:t>
      </w:r>
      <w:r w:rsidR="006A6EDA">
        <w:t>opdrachtnemer</w:t>
      </w:r>
      <w:r w:rsidR="009876AA" w:rsidRPr="00B93A83">
        <w:t xml:space="preserve"> onverwijld een </w:t>
      </w:r>
      <w:r w:rsidR="009876AA">
        <w:t>laad</w:t>
      </w:r>
      <w:r w:rsidR="009876AA" w:rsidRPr="00B93A83">
        <w:t>actie.</w:t>
      </w:r>
      <w:r w:rsidR="009876AA">
        <w:t xml:space="preserve"> </w:t>
      </w:r>
      <w:r w:rsidR="009876AA" w:rsidRPr="00B93A83">
        <w:rPr>
          <w:lang w:val="nl-BE"/>
        </w:rPr>
        <w:t xml:space="preserve">De AWV-coördinator vermeldt in de oproep welk dosering en type </w:t>
      </w:r>
      <w:r w:rsidR="009876AA">
        <w:rPr>
          <w:lang w:val="nl-BE"/>
        </w:rPr>
        <w:t>zout dat moet gestrooid worden</w:t>
      </w:r>
      <w:r w:rsidR="009876AA" w:rsidRPr="00B93A83">
        <w:rPr>
          <w:lang w:val="nl-BE"/>
        </w:rPr>
        <w:t>.</w:t>
      </w:r>
    </w:p>
    <w:p w14:paraId="149D2D40" w14:textId="77777777" w:rsidR="009876AA" w:rsidRDefault="009876AA" w:rsidP="009876AA">
      <w:pPr>
        <w:rPr>
          <w:lang w:val="nl-BE"/>
        </w:rPr>
      </w:pPr>
    </w:p>
    <w:p w14:paraId="6CDDB315" w14:textId="77777777" w:rsidR="009876AA" w:rsidRDefault="009876AA" w:rsidP="009876AA">
      <w:pPr>
        <w:rPr>
          <w:lang w:val="nl-BE"/>
        </w:rPr>
      </w:pPr>
      <w:r w:rsidRPr="00B93A83">
        <w:rPr>
          <w:lang w:val="nl-BE"/>
        </w:rPr>
        <w:t xml:space="preserve">Bij een duidelijk weerbeeld kan het zijn dat de AWV-coördinator reeds enkele uren  vooraf doorgeeft wanneer de </w:t>
      </w:r>
      <w:r w:rsidR="00D947F3">
        <w:rPr>
          <w:lang w:val="nl-BE"/>
        </w:rPr>
        <w:t>strooi</w:t>
      </w:r>
      <w:r w:rsidRPr="00B93A83">
        <w:rPr>
          <w:lang w:val="nl-BE"/>
        </w:rPr>
        <w:t xml:space="preserve">actie zal opgestart worden.  </w:t>
      </w:r>
      <w:r>
        <w:rPr>
          <w:lang w:val="nl-BE"/>
        </w:rPr>
        <w:t xml:space="preserve">De </w:t>
      </w:r>
      <w:r w:rsidR="006A6EDA">
        <w:rPr>
          <w:lang w:val="nl-BE"/>
        </w:rPr>
        <w:t>opdrachtnemer</w:t>
      </w:r>
      <w:r>
        <w:rPr>
          <w:lang w:val="nl-BE"/>
        </w:rPr>
        <w:t xml:space="preserve"> start dan de </w:t>
      </w:r>
      <w:r w:rsidR="00D947F3">
        <w:rPr>
          <w:lang w:val="nl-BE"/>
        </w:rPr>
        <w:t>strooi</w:t>
      </w:r>
      <w:r>
        <w:rPr>
          <w:lang w:val="nl-BE"/>
        </w:rPr>
        <w:t>actie op het afgesproken uur (het afgesproken uur wordt dan “tijdstip oproep”) .</w:t>
      </w:r>
    </w:p>
    <w:p w14:paraId="102C2DBC" w14:textId="77777777" w:rsidR="009876AA" w:rsidRDefault="009876AA" w:rsidP="009876AA">
      <w:pPr>
        <w:rPr>
          <w:lang w:val="nl-BE"/>
        </w:rPr>
      </w:pPr>
    </w:p>
    <w:p w14:paraId="09E33794" w14:textId="77777777" w:rsidR="009876AA" w:rsidRDefault="009876AA" w:rsidP="009876AA">
      <w:pPr>
        <w:rPr>
          <w:lang w:val="nl-BE"/>
        </w:rPr>
      </w:pPr>
      <w:r w:rsidRPr="00B93A83">
        <w:rPr>
          <w:lang w:val="nl-BE"/>
        </w:rPr>
        <w:t xml:space="preserve">Onderdelen van een </w:t>
      </w:r>
      <w:r>
        <w:rPr>
          <w:lang w:val="nl-BE"/>
        </w:rPr>
        <w:t>laad</w:t>
      </w:r>
      <w:r w:rsidRPr="00B93A83">
        <w:rPr>
          <w:lang w:val="nl-BE"/>
        </w:rPr>
        <w:t>actie zijn:</w:t>
      </w:r>
    </w:p>
    <w:p w14:paraId="6CD7D7AB" w14:textId="77777777" w:rsidR="009876AA" w:rsidRPr="005F3404" w:rsidRDefault="009876AA" w:rsidP="009876AA">
      <w:pPr>
        <w:pStyle w:val="Lijstalinea"/>
        <w:numPr>
          <w:ilvl w:val="2"/>
          <w:numId w:val="3"/>
        </w:numPr>
        <w:rPr>
          <w:lang w:val="nl-BE"/>
        </w:rPr>
      </w:pPr>
      <w:r>
        <w:rPr>
          <w:lang w:val="nl-BE"/>
        </w:rPr>
        <w:t xml:space="preserve">Het ter beschikken stellen van een laadschop </w:t>
      </w:r>
      <w:r w:rsidR="002B06BC">
        <w:rPr>
          <w:lang w:val="nl-BE"/>
        </w:rPr>
        <w:t xml:space="preserve">en bestuurder </w:t>
      </w:r>
      <w:r>
        <w:rPr>
          <w:lang w:val="nl-BE"/>
        </w:rPr>
        <w:t xml:space="preserve">binnen de 60 </w:t>
      </w:r>
      <w:r w:rsidR="00AC6F6D">
        <w:rPr>
          <w:lang w:val="nl-BE"/>
        </w:rPr>
        <w:t xml:space="preserve">(= maximale aanrijtijd) </w:t>
      </w:r>
      <w:r>
        <w:rPr>
          <w:lang w:val="nl-BE"/>
        </w:rPr>
        <w:t>minuten op de laadplaats</w:t>
      </w:r>
    </w:p>
    <w:p w14:paraId="2F79B016" w14:textId="77777777" w:rsidR="009876AA" w:rsidRPr="00B93A83" w:rsidRDefault="009876AA" w:rsidP="009876AA">
      <w:pPr>
        <w:pStyle w:val="Lijstalinea"/>
        <w:numPr>
          <w:ilvl w:val="2"/>
          <w:numId w:val="3"/>
        </w:numPr>
        <w:rPr>
          <w:lang w:val="nl-BE"/>
        </w:rPr>
      </w:pPr>
      <w:r w:rsidRPr="00B93A83">
        <w:rPr>
          <w:lang w:val="nl-BE"/>
        </w:rPr>
        <w:t>Laden</w:t>
      </w:r>
      <w:r>
        <w:rPr>
          <w:lang w:val="nl-BE"/>
        </w:rPr>
        <w:t xml:space="preserve"> </w:t>
      </w:r>
      <w:r w:rsidRPr="00B93A83">
        <w:rPr>
          <w:lang w:val="nl-BE"/>
        </w:rPr>
        <w:t xml:space="preserve"> van het in dit bestek vermeld gladheidbestrijdingsmaterieel</w:t>
      </w:r>
      <w:r>
        <w:rPr>
          <w:lang w:val="nl-BE"/>
        </w:rPr>
        <w:t xml:space="preserve"> (dit volgens de aanwijzingen en hoeveelheden doorgegeven door de AWV-coördinator)</w:t>
      </w:r>
      <w:r w:rsidRPr="00B93A83">
        <w:rPr>
          <w:lang w:val="nl-BE"/>
        </w:rPr>
        <w:t>;</w:t>
      </w:r>
    </w:p>
    <w:p w14:paraId="6A65044C" w14:textId="77777777" w:rsidR="009876AA" w:rsidRDefault="009876AA" w:rsidP="009876AA">
      <w:pPr>
        <w:pStyle w:val="Lijstalinea"/>
        <w:numPr>
          <w:ilvl w:val="2"/>
          <w:numId w:val="3"/>
        </w:numPr>
        <w:rPr>
          <w:lang w:val="nl-BE"/>
        </w:rPr>
      </w:pPr>
      <w:r>
        <w:rPr>
          <w:lang w:val="nl-BE"/>
        </w:rPr>
        <w:t>Het zoutvrij maken van de</w:t>
      </w:r>
      <w:r w:rsidRPr="00B93A83">
        <w:rPr>
          <w:lang w:val="nl-BE"/>
        </w:rPr>
        <w:t xml:space="preserve"> </w:t>
      </w:r>
      <w:r>
        <w:rPr>
          <w:lang w:val="nl-BE"/>
        </w:rPr>
        <w:t>laadplaats</w:t>
      </w:r>
      <w:r w:rsidRPr="00B93A83">
        <w:rPr>
          <w:lang w:val="nl-BE"/>
        </w:rPr>
        <w:t xml:space="preserve"> aan het einde van de </w:t>
      </w:r>
      <w:r>
        <w:rPr>
          <w:lang w:val="nl-BE"/>
        </w:rPr>
        <w:t>actie.</w:t>
      </w:r>
    </w:p>
    <w:p w14:paraId="4062BC50" w14:textId="77777777" w:rsidR="001F3457" w:rsidRDefault="009876AA" w:rsidP="001F3457">
      <w:pPr>
        <w:pStyle w:val="Lijstalinea"/>
        <w:numPr>
          <w:ilvl w:val="2"/>
          <w:numId w:val="3"/>
        </w:numPr>
        <w:rPr>
          <w:lang w:val="nl-BE"/>
        </w:rPr>
      </w:pPr>
      <w:r>
        <w:rPr>
          <w:lang w:val="nl-BE"/>
        </w:rPr>
        <w:t>Het schoonmaken van de laadschop.</w:t>
      </w:r>
    </w:p>
    <w:p w14:paraId="26DF27B3" w14:textId="77777777" w:rsidR="001F3457" w:rsidRDefault="001F3457" w:rsidP="001F3457">
      <w:pPr>
        <w:rPr>
          <w:lang w:val="nl-BE"/>
        </w:rPr>
      </w:pPr>
    </w:p>
    <w:p w14:paraId="5A02C150" w14:textId="77777777" w:rsidR="001F3457" w:rsidRDefault="001F3457" w:rsidP="00D947F3">
      <w:pPr>
        <w:tabs>
          <w:tab w:val="left" w:pos="6993"/>
        </w:tabs>
        <w:rPr>
          <w:lang w:val="nl-BE"/>
        </w:rPr>
      </w:pPr>
      <w:r>
        <w:rPr>
          <w:lang w:val="nl-BE"/>
        </w:rPr>
        <w:t>Schematisch weergeven:</w:t>
      </w:r>
      <w:r w:rsidR="00D947F3">
        <w:rPr>
          <w:lang w:val="nl-BE"/>
        </w:rPr>
        <w:tab/>
      </w:r>
    </w:p>
    <w:p w14:paraId="36BEF840" w14:textId="77777777" w:rsidR="001F3457" w:rsidRDefault="001F3457" w:rsidP="001F3457">
      <w:pPr>
        <w:rPr>
          <w:lang w:val="nl-BE"/>
        </w:rPr>
      </w:pPr>
    </w:p>
    <w:tbl>
      <w:tblPr>
        <w:tblStyle w:val="Tabelraster"/>
        <w:tblW w:w="0" w:type="auto"/>
        <w:tblLook w:val="04A0" w:firstRow="1" w:lastRow="0" w:firstColumn="1" w:lastColumn="0" w:noHBand="0" w:noVBand="1"/>
      </w:tblPr>
      <w:tblGrid>
        <w:gridCol w:w="1633"/>
        <w:gridCol w:w="1445"/>
        <w:gridCol w:w="1465"/>
        <w:gridCol w:w="1661"/>
        <w:gridCol w:w="1480"/>
        <w:gridCol w:w="1213"/>
      </w:tblGrid>
      <w:tr w:rsidR="00F64152" w14:paraId="442095E7" w14:textId="77777777" w:rsidTr="00F64152">
        <w:tc>
          <w:tcPr>
            <w:tcW w:w="8897" w:type="dxa"/>
            <w:gridSpan w:val="6"/>
          </w:tcPr>
          <w:p w14:paraId="57466F16" w14:textId="77777777" w:rsidR="00F64152" w:rsidRDefault="00F64152" w:rsidP="001F3457">
            <w:pPr>
              <w:jc w:val="center"/>
              <w:rPr>
                <w:lang w:val="nl-BE"/>
              </w:rPr>
            </w:pPr>
            <w:r>
              <w:rPr>
                <w:lang w:val="nl-BE"/>
              </w:rPr>
              <w:t>Laadactie</w:t>
            </w:r>
          </w:p>
        </w:tc>
      </w:tr>
      <w:tr w:rsidR="00867958" w14:paraId="4125E80B" w14:textId="77777777" w:rsidTr="00F64152">
        <w:tc>
          <w:tcPr>
            <w:tcW w:w="1633" w:type="dxa"/>
          </w:tcPr>
          <w:p w14:paraId="3123A2E0" w14:textId="77777777" w:rsidR="00867958" w:rsidRDefault="00867958" w:rsidP="00E022DE">
            <w:pPr>
              <w:rPr>
                <w:lang w:val="nl-BE"/>
              </w:rPr>
            </w:pPr>
            <w:r>
              <w:rPr>
                <w:lang w:val="nl-BE"/>
              </w:rPr>
              <w:t>Rijden laadplaats</w:t>
            </w:r>
          </w:p>
        </w:tc>
        <w:tc>
          <w:tcPr>
            <w:tcW w:w="1445" w:type="dxa"/>
          </w:tcPr>
          <w:p w14:paraId="3F2C2AB1" w14:textId="77777777" w:rsidR="00867958" w:rsidRDefault="00867958" w:rsidP="00E022DE">
            <w:pPr>
              <w:rPr>
                <w:lang w:val="nl-BE"/>
              </w:rPr>
            </w:pPr>
            <w:r>
              <w:rPr>
                <w:lang w:val="nl-BE"/>
              </w:rPr>
              <w:t>Laden</w:t>
            </w:r>
          </w:p>
        </w:tc>
        <w:tc>
          <w:tcPr>
            <w:tcW w:w="1465" w:type="dxa"/>
          </w:tcPr>
          <w:p w14:paraId="1C6E8E70" w14:textId="77777777" w:rsidR="00867958" w:rsidRDefault="00867958" w:rsidP="00E022DE">
            <w:pPr>
              <w:rPr>
                <w:lang w:val="nl-BE"/>
              </w:rPr>
            </w:pPr>
            <w:r>
              <w:rPr>
                <w:lang w:val="nl-BE"/>
              </w:rPr>
              <w:t>Wachten of schoonmaken laadplaats</w:t>
            </w:r>
          </w:p>
        </w:tc>
        <w:tc>
          <w:tcPr>
            <w:tcW w:w="1661" w:type="dxa"/>
          </w:tcPr>
          <w:p w14:paraId="585B12C3" w14:textId="77777777" w:rsidR="00867958" w:rsidRDefault="00867958" w:rsidP="00E022DE">
            <w:pPr>
              <w:rPr>
                <w:lang w:val="nl-BE"/>
              </w:rPr>
            </w:pPr>
            <w:r>
              <w:rPr>
                <w:lang w:val="nl-BE"/>
              </w:rPr>
              <w:t>Eventueel bijladen indien noodzakelijk</w:t>
            </w:r>
          </w:p>
        </w:tc>
        <w:tc>
          <w:tcPr>
            <w:tcW w:w="1480" w:type="dxa"/>
          </w:tcPr>
          <w:p w14:paraId="38EBA5E5" w14:textId="77777777" w:rsidR="00867958" w:rsidRDefault="00867958" w:rsidP="00E022DE">
            <w:pPr>
              <w:rPr>
                <w:lang w:val="nl-BE"/>
              </w:rPr>
            </w:pPr>
            <w:r>
              <w:rPr>
                <w:lang w:val="nl-BE"/>
              </w:rPr>
              <w:t xml:space="preserve">Schoonmaken laadplaats </w:t>
            </w:r>
          </w:p>
        </w:tc>
        <w:tc>
          <w:tcPr>
            <w:tcW w:w="1213" w:type="dxa"/>
          </w:tcPr>
          <w:p w14:paraId="434820FA" w14:textId="77777777" w:rsidR="00867958" w:rsidRDefault="00867958" w:rsidP="00E022DE">
            <w:pPr>
              <w:rPr>
                <w:lang w:val="nl-BE"/>
              </w:rPr>
            </w:pPr>
            <w:r w:rsidRPr="00867958">
              <w:rPr>
                <w:lang w:val="nl-BE"/>
              </w:rPr>
              <w:t>Reinigen laadschop</w:t>
            </w:r>
          </w:p>
        </w:tc>
      </w:tr>
      <w:tr w:rsidR="00867958" w14:paraId="14C6641E" w14:textId="77777777" w:rsidTr="001610DE">
        <w:tc>
          <w:tcPr>
            <w:tcW w:w="1633" w:type="dxa"/>
            <w:shd w:val="clear" w:color="auto" w:fill="D9D9D9" w:themeFill="background1" w:themeFillShade="D9"/>
          </w:tcPr>
          <w:p w14:paraId="6643C3F0" w14:textId="77777777" w:rsidR="00867958" w:rsidRDefault="00867958" w:rsidP="001F3457">
            <w:pPr>
              <w:rPr>
                <w:lang w:val="nl-BE"/>
              </w:rPr>
            </w:pPr>
            <w:r w:rsidRPr="001F3457">
              <w:rPr>
                <w:lang w:val="nl-BE"/>
              </w:rPr>
              <w:t>Ter beschikking-stelling</w:t>
            </w:r>
            <w:r w:rsidR="00A1725E">
              <w:rPr>
                <w:lang w:val="nl-BE"/>
              </w:rPr>
              <w:t xml:space="preserve">  </w:t>
            </w:r>
            <w:r w:rsidR="00A1725E" w:rsidRPr="00A1725E">
              <w:rPr>
                <w:lang w:val="nl-BE"/>
              </w:rPr>
              <w:t>(binnen 60 min na oproep)</w:t>
            </w:r>
          </w:p>
        </w:tc>
        <w:tc>
          <w:tcPr>
            <w:tcW w:w="1445" w:type="dxa"/>
          </w:tcPr>
          <w:p w14:paraId="50C0B523" w14:textId="77777777" w:rsidR="00867958" w:rsidRDefault="00867958" w:rsidP="001F3457">
            <w:pPr>
              <w:rPr>
                <w:lang w:val="nl-BE"/>
              </w:rPr>
            </w:pPr>
            <w:r>
              <w:rPr>
                <w:lang w:val="nl-BE"/>
              </w:rPr>
              <w:t>Duurtijd laadtijd</w:t>
            </w:r>
          </w:p>
        </w:tc>
        <w:tc>
          <w:tcPr>
            <w:tcW w:w="1465" w:type="dxa"/>
          </w:tcPr>
          <w:p w14:paraId="0BF1EF96" w14:textId="77777777" w:rsidR="00867958" w:rsidRDefault="00867958" w:rsidP="001F3457">
            <w:pPr>
              <w:rPr>
                <w:lang w:val="nl-BE"/>
              </w:rPr>
            </w:pPr>
            <w:r>
              <w:rPr>
                <w:lang w:val="nl-BE"/>
              </w:rPr>
              <w:t>Wachttijd</w:t>
            </w:r>
          </w:p>
        </w:tc>
        <w:tc>
          <w:tcPr>
            <w:tcW w:w="1661" w:type="dxa"/>
          </w:tcPr>
          <w:p w14:paraId="5B81083C" w14:textId="77777777" w:rsidR="00867958" w:rsidRDefault="00867958" w:rsidP="001F3457">
            <w:pPr>
              <w:rPr>
                <w:lang w:val="nl-BE"/>
              </w:rPr>
            </w:pPr>
            <w:r>
              <w:rPr>
                <w:lang w:val="nl-BE"/>
              </w:rPr>
              <w:t>Duurtijd laadtijd</w:t>
            </w:r>
          </w:p>
        </w:tc>
        <w:tc>
          <w:tcPr>
            <w:tcW w:w="1480" w:type="dxa"/>
          </w:tcPr>
          <w:p w14:paraId="0025CF3A" w14:textId="77777777" w:rsidR="00867958" w:rsidRDefault="00867958" w:rsidP="001F3457">
            <w:pPr>
              <w:rPr>
                <w:lang w:val="nl-BE"/>
              </w:rPr>
            </w:pPr>
            <w:r>
              <w:rPr>
                <w:lang w:val="nl-BE"/>
              </w:rPr>
              <w:t>wachttijd</w:t>
            </w:r>
          </w:p>
        </w:tc>
        <w:tc>
          <w:tcPr>
            <w:tcW w:w="1213" w:type="dxa"/>
          </w:tcPr>
          <w:p w14:paraId="458B86FD" w14:textId="77777777" w:rsidR="00867958" w:rsidRDefault="00867958">
            <w:r>
              <w:t>Wachttijd: 15 min</w:t>
            </w:r>
          </w:p>
        </w:tc>
      </w:tr>
    </w:tbl>
    <w:p w14:paraId="19FB8A59" w14:textId="77777777" w:rsidR="001F3457" w:rsidRDefault="001F3457" w:rsidP="001F3457">
      <w:pPr>
        <w:rPr>
          <w:lang w:val="nl-BE"/>
        </w:rPr>
      </w:pPr>
    </w:p>
    <w:p w14:paraId="61F73BB1" w14:textId="77777777" w:rsidR="001F3457" w:rsidRPr="001F3457" w:rsidRDefault="001F3457" w:rsidP="001F3457">
      <w:pPr>
        <w:rPr>
          <w:lang w:val="nl-BE"/>
        </w:rPr>
      </w:pPr>
      <w:r w:rsidRPr="00E97C2B">
        <w:rPr>
          <w:lang w:val="nl-BE"/>
        </w:rPr>
        <w:t xml:space="preserve">Wanneer een </w:t>
      </w:r>
      <w:r>
        <w:rPr>
          <w:lang w:val="nl-BE"/>
        </w:rPr>
        <w:t>verschillende</w:t>
      </w:r>
      <w:r w:rsidRPr="00E97C2B">
        <w:rPr>
          <w:lang w:val="nl-BE"/>
        </w:rPr>
        <w:t xml:space="preserve"> </w:t>
      </w:r>
      <w:r>
        <w:rPr>
          <w:lang w:val="nl-BE"/>
        </w:rPr>
        <w:t>strooi</w:t>
      </w:r>
      <w:r w:rsidRPr="00E97C2B">
        <w:rPr>
          <w:lang w:val="nl-BE"/>
        </w:rPr>
        <w:t>actie</w:t>
      </w:r>
      <w:r>
        <w:rPr>
          <w:lang w:val="nl-BE"/>
        </w:rPr>
        <w:t>s volgen</w:t>
      </w:r>
      <w:r w:rsidRPr="00E97C2B">
        <w:rPr>
          <w:lang w:val="nl-BE"/>
        </w:rPr>
        <w:t xml:space="preserve"> </w:t>
      </w:r>
      <w:r>
        <w:rPr>
          <w:lang w:val="nl-BE"/>
        </w:rPr>
        <w:t>na elkaar dan wordt de</w:t>
      </w:r>
      <w:r w:rsidRPr="00E97C2B">
        <w:rPr>
          <w:lang w:val="nl-BE"/>
        </w:rPr>
        <w:t xml:space="preserve"> beschikkingstelling niet opnieuw vergoed maar begint onmiddellijk de wachttijd </w:t>
      </w:r>
      <w:r>
        <w:rPr>
          <w:lang w:val="nl-BE"/>
        </w:rPr>
        <w:t>te lopen tot de volgende actie gestart wordt.</w:t>
      </w:r>
    </w:p>
    <w:p w14:paraId="64B9DA74" w14:textId="77777777" w:rsidR="009876AA" w:rsidRDefault="009876AA" w:rsidP="009876AA">
      <w:pPr>
        <w:rPr>
          <w:lang w:val="nl-BE"/>
        </w:rPr>
      </w:pPr>
    </w:p>
    <w:p w14:paraId="48FE7639" w14:textId="77777777" w:rsidR="00036737" w:rsidRDefault="009876AA" w:rsidP="00D666BE">
      <w:pPr>
        <w:rPr>
          <w:lang w:val="nl-BE"/>
        </w:rPr>
      </w:pPr>
      <w:r w:rsidRPr="00AA1BBB">
        <w:rPr>
          <w:lang w:val="nl-BE"/>
        </w:rPr>
        <w:t xml:space="preserve">Op de laadplaats Eeklo </w:t>
      </w:r>
      <w:r w:rsidR="002B06BC" w:rsidRPr="00AA1BBB">
        <w:rPr>
          <w:lang w:val="nl-BE"/>
        </w:rPr>
        <w:t xml:space="preserve">(perceel 4) heeft de aanbesteder een laadschop ter beschikking. Daar moet de </w:t>
      </w:r>
      <w:r w:rsidR="006A6EDA" w:rsidRPr="00AA1BBB">
        <w:rPr>
          <w:lang w:val="nl-BE"/>
        </w:rPr>
        <w:t>opdrachtnemer</w:t>
      </w:r>
      <w:r w:rsidR="002B06BC" w:rsidRPr="00AA1BBB">
        <w:rPr>
          <w:lang w:val="nl-BE"/>
        </w:rPr>
        <w:t xml:space="preserve"> enkel voor een bestuurder zorgen.</w:t>
      </w:r>
    </w:p>
    <w:p w14:paraId="650A39A1" w14:textId="77777777" w:rsidR="00165159" w:rsidRDefault="00165159" w:rsidP="00D666BE">
      <w:pPr>
        <w:rPr>
          <w:lang w:val="nl-BE"/>
        </w:rPr>
      </w:pPr>
    </w:p>
    <w:tbl>
      <w:tblPr>
        <w:tblStyle w:val="Tabelraster"/>
        <w:tblW w:w="0" w:type="auto"/>
        <w:tblLook w:val="04A0" w:firstRow="1" w:lastRow="0" w:firstColumn="1" w:lastColumn="0" w:noHBand="0" w:noVBand="1"/>
      </w:tblPr>
      <w:tblGrid>
        <w:gridCol w:w="1130"/>
        <w:gridCol w:w="1388"/>
        <w:gridCol w:w="1559"/>
        <w:gridCol w:w="1985"/>
        <w:gridCol w:w="1480"/>
        <w:gridCol w:w="1355"/>
      </w:tblGrid>
      <w:tr w:rsidR="00F64152" w14:paraId="5DBCEFCE" w14:textId="77777777" w:rsidTr="00F64152">
        <w:tc>
          <w:tcPr>
            <w:tcW w:w="8897" w:type="dxa"/>
            <w:gridSpan w:val="6"/>
          </w:tcPr>
          <w:p w14:paraId="5451B5EC" w14:textId="77777777" w:rsidR="00F64152" w:rsidRDefault="00F64152" w:rsidP="00E022DE">
            <w:pPr>
              <w:jc w:val="center"/>
              <w:rPr>
                <w:lang w:val="nl-BE"/>
              </w:rPr>
            </w:pPr>
            <w:r>
              <w:rPr>
                <w:lang w:val="nl-BE"/>
              </w:rPr>
              <w:t>Laadactie</w:t>
            </w:r>
            <w:r w:rsidR="007C49E5">
              <w:rPr>
                <w:lang w:val="nl-BE"/>
              </w:rPr>
              <w:t xml:space="preserve"> </w:t>
            </w:r>
          </w:p>
        </w:tc>
      </w:tr>
      <w:tr w:rsidR="00867958" w14:paraId="617BE676" w14:textId="77777777" w:rsidTr="00F64152">
        <w:tc>
          <w:tcPr>
            <w:tcW w:w="1130" w:type="dxa"/>
          </w:tcPr>
          <w:p w14:paraId="3448A035" w14:textId="77777777" w:rsidR="00867958" w:rsidRDefault="00867958" w:rsidP="00E022DE">
            <w:pPr>
              <w:rPr>
                <w:lang w:val="nl-BE"/>
              </w:rPr>
            </w:pPr>
            <w:r>
              <w:rPr>
                <w:lang w:val="nl-BE"/>
              </w:rPr>
              <w:t>Rijden laadplaats</w:t>
            </w:r>
          </w:p>
        </w:tc>
        <w:tc>
          <w:tcPr>
            <w:tcW w:w="1388" w:type="dxa"/>
          </w:tcPr>
          <w:p w14:paraId="6136DA15" w14:textId="77777777" w:rsidR="00867958" w:rsidRDefault="00867958" w:rsidP="00E022DE">
            <w:pPr>
              <w:rPr>
                <w:lang w:val="nl-BE"/>
              </w:rPr>
            </w:pPr>
            <w:r>
              <w:rPr>
                <w:lang w:val="nl-BE"/>
              </w:rPr>
              <w:t>Laden</w:t>
            </w:r>
          </w:p>
        </w:tc>
        <w:tc>
          <w:tcPr>
            <w:tcW w:w="1559" w:type="dxa"/>
          </w:tcPr>
          <w:p w14:paraId="105946C0" w14:textId="77777777" w:rsidR="00867958" w:rsidRDefault="00867958" w:rsidP="00E022DE">
            <w:pPr>
              <w:rPr>
                <w:lang w:val="nl-BE"/>
              </w:rPr>
            </w:pPr>
            <w:r>
              <w:rPr>
                <w:lang w:val="nl-BE"/>
              </w:rPr>
              <w:t>Wachten of schoonmaken laadplaats</w:t>
            </w:r>
          </w:p>
        </w:tc>
        <w:tc>
          <w:tcPr>
            <w:tcW w:w="1985" w:type="dxa"/>
          </w:tcPr>
          <w:p w14:paraId="4BFBF589" w14:textId="77777777" w:rsidR="00867958" w:rsidRDefault="00867958" w:rsidP="00E022DE">
            <w:pPr>
              <w:rPr>
                <w:lang w:val="nl-BE"/>
              </w:rPr>
            </w:pPr>
            <w:r>
              <w:rPr>
                <w:lang w:val="nl-BE"/>
              </w:rPr>
              <w:t>Eventueel bijladen indien noodzakelijk</w:t>
            </w:r>
          </w:p>
        </w:tc>
        <w:tc>
          <w:tcPr>
            <w:tcW w:w="1480" w:type="dxa"/>
          </w:tcPr>
          <w:p w14:paraId="1C07750B" w14:textId="77777777" w:rsidR="00867958" w:rsidRDefault="00867958" w:rsidP="00E022DE">
            <w:pPr>
              <w:rPr>
                <w:lang w:val="nl-BE"/>
              </w:rPr>
            </w:pPr>
            <w:r>
              <w:rPr>
                <w:lang w:val="nl-BE"/>
              </w:rPr>
              <w:t>Schoonmaken laadplaats</w:t>
            </w:r>
          </w:p>
        </w:tc>
        <w:tc>
          <w:tcPr>
            <w:tcW w:w="1355" w:type="dxa"/>
          </w:tcPr>
          <w:p w14:paraId="6521EC87" w14:textId="77777777" w:rsidR="00867958" w:rsidRDefault="00867958" w:rsidP="00E022DE">
            <w:pPr>
              <w:rPr>
                <w:lang w:val="nl-BE"/>
              </w:rPr>
            </w:pPr>
            <w:r>
              <w:rPr>
                <w:lang w:val="nl-BE"/>
              </w:rPr>
              <w:t>Reinigen laadschop</w:t>
            </w:r>
          </w:p>
        </w:tc>
      </w:tr>
      <w:tr w:rsidR="00867958" w14:paraId="117701B1" w14:textId="77777777" w:rsidTr="001610DE">
        <w:tc>
          <w:tcPr>
            <w:tcW w:w="1130" w:type="dxa"/>
            <w:shd w:val="clear" w:color="auto" w:fill="FFFFFF" w:themeFill="background1"/>
          </w:tcPr>
          <w:p w14:paraId="69451A86" w14:textId="77777777" w:rsidR="00867958" w:rsidRDefault="00A1725E" w:rsidP="00E022DE">
            <w:pPr>
              <w:rPr>
                <w:lang w:val="nl-BE"/>
              </w:rPr>
            </w:pPr>
            <w:r w:rsidRPr="00A1725E">
              <w:rPr>
                <w:lang w:val="nl-BE"/>
              </w:rPr>
              <w:t>Binnen 60 min na oproep</w:t>
            </w:r>
          </w:p>
        </w:tc>
        <w:tc>
          <w:tcPr>
            <w:tcW w:w="1388" w:type="dxa"/>
          </w:tcPr>
          <w:p w14:paraId="1B1788D5" w14:textId="77777777" w:rsidR="00867958" w:rsidRDefault="00867958" w:rsidP="00E022DE">
            <w:pPr>
              <w:rPr>
                <w:lang w:val="nl-BE"/>
              </w:rPr>
            </w:pPr>
            <w:r>
              <w:rPr>
                <w:lang w:val="nl-BE"/>
              </w:rPr>
              <w:t>Duurtijd laadtijd</w:t>
            </w:r>
          </w:p>
        </w:tc>
        <w:tc>
          <w:tcPr>
            <w:tcW w:w="1559" w:type="dxa"/>
          </w:tcPr>
          <w:p w14:paraId="70E91A69" w14:textId="77777777" w:rsidR="00867958" w:rsidRDefault="00867958" w:rsidP="00E022DE">
            <w:pPr>
              <w:rPr>
                <w:lang w:val="nl-BE"/>
              </w:rPr>
            </w:pPr>
            <w:r>
              <w:rPr>
                <w:lang w:val="nl-BE"/>
              </w:rPr>
              <w:t>Wachttijd</w:t>
            </w:r>
          </w:p>
        </w:tc>
        <w:tc>
          <w:tcPr>
            <w:tcW w:w="1985" w:type="dxa"/>
          </w:tcPr>
          <w:p w14:paraId="39A70F7A" w14:textId="77777777" w:rsidR="00867958" w:rsidRDefault="00867958" w:rsidP="00E022DE">
            <w:pPr>
              <w:rPr>
                <w:lang w:val="nl-BE"/>
              </w:rPr>
            </w:pPr>
            <w:r>
              <w:rPr>
                <w:lang w:val="nl-BE"/>
              </w:rPr>
              <w:t>Duurtijd laadtijd</w:t>
            </w:r>
          </w:p>
        </w:tc>
        <w:tc>
          <w:tcPr>
            <w:tcW w:w="1480" w:type="dxa"/>
          </w:tcPr>
          <w:p w14:paraId="5909935C" w14:textId="77777777" w:rsidR="00867958" w:rsidRDefault="00867958" w:rsidP="00E022DE">
            <w:pPr>
              <w:rPr>
                <w:lang w:val="nl-BE"/>
              </w:rPr>
            </w:pPr>
            <w:r>
              <w:rPr>
                <w:lang w:val="nl-BE"/>
              </w:rPr>
              <w:t>wachttijd</w:t>
            </w:r>
          </w:p>
        </w:tc>
        <w:tc>
          <w:tcPr>
            <w:tcW w:w="1355" w:type="dxa"/>
          </w:tcPr>
          <w:p w14:paraId="5F671AAB" w14:textId="77777777" w:rsidR="00867958" w:rsidRDefault="00867958">
            <w:r>
              <w:t>Wachttijd: 15 min</w:t>
            </w:r>
          </w:p>
        </w:tc>
      </w:tr>
    </w:tbl>
    <w:p w14:paraId="1D88A889" w14:textId="77777777" w:rsidR="001F3457" w:rsidRDefault="001F3457" w:rsidP="00D666BE">
      <w:pPr>
        <w:rPr>
          <w:lang w:val="nl-BE"/>
        </w:rPr>
      </w:pPr>
    </w:p>
    <w:p w14:paraId="1EB66351" w14:textId="77777777" w:rsidR="001F3457" w:rsidRDefault="001F3457" w:rsidP="00D666BE">
      <w:pPr>
        <w:rPr>
          <w:lang w:val="nl-BE"/>
        </w:rPr>
      </w:pPr>
    </w:p>
    <w:p w14:paraId="560CE235" w14:textId="77777777" w:rsidR="00440A7B" w:rsidRPr="00132CE9" w:rsidRDefault="00E5130B" w:rsidP="007B4269">
      <w:pPr>
        <w:pStyle w:val="Kop1"/>
        <w:rPr>
          <w:lang w:val="nl-BE"/>
        </w:rPr>
      </w:pPr>
      <w:r w:rsidRPr="00132CE9">
        <w:rPr>
          <w:lang w:val="nl-BE"/>
        </w:rPr>
        <w:t xml:space="preserve">vergoedingen </w:t>
      </w:r>
      <w:r w:rsidR="00D262E5" w:rsidRPr="00132CE9">
        <w:rPr>
          <w:lang w:val="nl-BE"/>
        </w:rPr>
        <w:t>van de dienstverlening</w:t>
      </w:r>
    </w:p>
    <w:p w14:paraId="474EE58B" w14:textId="77777777" w:rsidR="00C63DFA" w:rsidRDefault="00C63DFA" w:rsidP="00C63DFA">
      <w:pPr>
        <w:pStyle w:val="Kop2"/>
      </w:pPr>
      <w:r>
        <w:t>Vaste vergoe</w:t>
      </w:r>
      <w:r w:rsidR="00E1063F">
        <w:t>ding per winterdienstperiode - p</w:t>
      </w:r>
      <w:r>
        <w:t>ermanentie</w:t>
      </w:r>
    </w:p>
    <w:p w14:paraId="38C8DA9E" w14:textId="77777777" w:rsidR="00C63DFA" w:rsidRDefault="00C63DFA" w:rsidP="00C63DFA">
      <w:r>
        <w:t xml:space="preserve">De </w:t>
      </w:r>
      <w:r w:rsidR="006A6EDA">
        <w:t>opdrachtnemer</w:t>
      </w:r>
      <w:r>
        <w:t xml:space="preserve"> ontvangt voor het beschikbaar houden van personeel en voor de nodige bevestigingsmiddelen die de </w:t>
      </w:r>
      <w:r w:rsidR="006A6EDA">
        <w:t>opdrachtnemer</w:t>
      </w:r>
      <w:r>
        <w:t xml:space="preserve"> gebruikt voor de afstemming van zijn materieel op het gladheidbestrijdingsmaterieel een vaste vergoeding zoals voorzien in de meetstaat. </w:t>
      </w:r>
    </w:p>
    <w:p w14:paraId="0C77A011" w14:textId="77777777" w:rsidR="00C63DFA" w:rsidRDefault="00C63DFA" w:rsidP="00C63DFA"/>
    <w:p w14:paraId="64445649" w14:textId="77777777" w:rsidR="00C63DFA" w:rsidRDefault="00C63DFA" w:rsidP="00C63DFA">
      <w:r>
        <w:t>In de vaste vergoeding worden in ieder geval de volgende kosten geacht te zijn opgenomen:</w:t>
      </w:r>
    </w:p>
    <w:p w14:paraId="2CAF0B82" w14:textId="77777777" w:rsidR="00C63DFA" w:rsidRDefault="00C63DFA" w:rsidP="00C63DFA">
      <w:pPr>
        <w:pStyle w:val="Lijstalinea"/>
        <w:numPr>
          <w:ilvl w:val="2"/>
          <w:numId w:val="3"/>
        </w:numPr>
      </w:pPr>
      <w:r>
        <w:t xml:space="preserve">De benodigde bevestigingsmiddelen die de aannemer gebruikt voor de afstemming van zijn materieel op het gladheidbestrijdingsmaterieel </w:t>
      </w:r>
    </w:p>
    <w:p w14:paraId="52593DA9" w14:textId="77777777" w:rsidR="00C63DFA" w:rsidRDefault="00C63DFA" w:rsidP="00C63DFA">
      <w:pPr>
        <w:pStyle w:val="Lijstalinea"/>
        <w:numPr>
          <w:ilvl w:val="2"/>
          <w:numId w:val="3"/>
        </w:numPr>
      </w:pPr>
      <w:r>
        <w:t>Opleidingen van personeel</w:t>
      </w:r>
    </w:p>
    <w:p w14:paraId="449F6884" w14:textId="77777777" w:rsidR="00C63DFA" w:rsidRDefault="00C63DFA" w:rsidP="00C63DFA">
      <w:pPr>
        <w:pStyle w:val="Lijstalinea"/>
        <w:numPr>
          <w:ilvl w:val="2"/>
          <w:numId w:val="3"/>
        </w:numPr>
      </w:pPr>
      <w:r>
        <w:t>Het beschikbaar houden van de voertuigen en  personeel gedurende de winterdienstperiode</w:t>
      </w:r>
    </w:p>
    <w:p w14:paraId="32796DEA" w14:textId="77777777" w:rsidR="00C63DFA" w:rsidRDefault="00B94B6E" w:rsidP="00C63DFA">
      <w:pPr>
        <w:pStyle w:val="Lijstalinea"/>
        <w:numPr>
          <w:ilvl w:val="2"/>
          <w:numId w:val="3"/>
        </w:numPr>
      </w:pPr>
      <w:r>
        <w:t>Telefoon</w:t>
      </w:r>
      <w:r w:rsidR="00C63DFA">
        <w:t>kosten</w:t>
      </w:r>
    </w:p>
    <w:p w14:paraId="777A7B4D" w14:textId="77777777" w:rsidR="00C63DFA" w:rsidRDefault="00C63DFA" w:rsidP="00C63DFA">
      <w:pPr>
        <w:pStyle w:val="Lijstalinea"/>
        <w:numPr>
          <w:ilvl w:val="2"/>
          <w:numId w:val="3"/>
        </w:numPr>
      </w:pPr>
      <w:r>
        <w:t>Kosten m.b.t. verzekeringen</w:t>
      </w:r>
    </w:p>
    <w:p w14:paraId="30D93C40" w14:textId="77777777" w:rsidR="00C63DFA" w:rsidRDefault="00C63DFA" w:rsidP="00C63DFA">
      <w:pPr>
        <w:pStyle w:val="Lijstalinea"/>
        <w:numPr>
          <w:ilvl w:val="2"/>
          <w:numId w:val="3"/>
        </w:numPr>
      </w:pPr>
      <w:r>
        <w:t xml:space="preserve">Aan te </w:t>
      </w:r>
      <w:r w:rsidRPr="00A1725E">
        <w:t>leveren gladheid</w:t>
      </w:r>
      <w:r w:rsidR="00A1725E" w:rsidRPr="00A1725E">
        <w:t>bestrijding</w:t>
      </w:r>
      <w:r w:rsidRPr="00A1725E">
        <w:t>smaterieel</w:t>
      </w:r>
    </w:p>
    <w:p w14:paraId="18E91FB8" w14:textId="77777777" w:rsidR="00A1725E" w:rsidRPr="00A1725E" w:rsidRDefault="00A1725E" w:rsidP="00A1725E">
      <w:pPr>
        <w:pStyle w:val="Lijstalinea"/>
        <w:numPr>
          <w:ilvl w:val="2"/>
          <w:numId w:val="3"/>
        </w:numPr>
      </w:pPr>
      <w:r w:rsidRPr="00A1725E">
        <w:t>Permanentie 24 uur op 24 uur gedurende de winterdienstperiode.</w:t>
      </w:r>
    </w:p>
    <w:p w14:paraId="42729FB9" w14:textId="77777777" w:rsidR="00C63DFA" w:rsidRDefault="00C63DFA" w:rsidP="00C63DFA"/>
    <w:p w14:paraId="426659CB" w14:textId="77777777" w:rsidR="00C63DFA" w:rsidRDefault="00C63DFA" w:rsidP="00C63DFA">
      <w:r>
        <w:t>De vaste vergoeding wordt vergoed volgens de posten van de permanentie</w:t>
      </w:r>
      <w:r w:rsidR="009876AA">
        <w:t xml:space="preserve"> (post 101</w:t>
      </w:r>
      <w:r w:rsidR="00A1725E">
        <w:t>)</w:t>
      </w:r>
      <w:r w:rsidR="00E1063F">
        <w:t>,</w:t>
      </w:r>
      <w:r>
        <w:t xml:space="preserve"> opgemeten per maand.  Deze vergoeding wordt verdeeld over de maanden tijdens de winterdi</w:t>
      </w:r>
      <w:r w:rsidR="00BA12BD">
        <w:t>enstperiode</w:t>
      </w:r>
      <w:r>
        <w:t xml:space="preserve">. </w:t>
      </w:r>
    </w:p>
    <w:p w14:paraId="6B8F9590" w14:textId="77777777" w:rsidR="00E1063F" w:rsidRDefault="00E1063F" w:rsidP="00C63DFA">
      <w:r>
        <w:t>In de maand oktober en april wordt deze vergoeding voor de helft betaald.</w:t>
      </w:r>
    </w:p>
    <w:p w14:paraId="7E69A6D3" w14:textId="77777777" w:rsidR="00B94B6E" w:rsidRDefault="00B94B6E" w:rsidP="00C63DFA"/>
    <w:p w14:paraId="3631F40C" w14:textId="77777777" w:rsidR="00B94B6E" w:rsidRPr="00AF76B0" w:rsidRDefault="00B94B6E" w:rsidP="00C63DFA">
      <w:r w:rsidRPr="00AF76B0">
        <w:t xml:space="preserve">De vergoeding krijgt de </w:t>
      </w:r>
      <w:r w:rsidR="006A6EDA">
        <w:t>opdrachtnemer</w:t>
      </w:r>
      <w:r w:rsidRPr="00AF76B0">
        <w:t xml:space="preserve"> per voertuig </w:t>
      </w:r>
      <w:r w:rsidR="00703DC5" w:rsidRPr="00AF76B0">
        <w:t xml:space="preserve">en bestuurder </w:t>
      </w:r>
      <w:r w:rsidRPr="00AF76B0">
        <w:t xml:space="preserve">(volgens art. 1.3.1, 1.3.2 en 1.3.3) die hij ter beschikking moet stellen aan de aanbesteder. </w:t>
      </w:r>
    </w:p>
    <w:p w14:paraId="356C52E4" w14:textId="77777777" w:rsidR="00703DC5" w:rsidRDefault="00703DC5" w:rsidP="00C63DFA">
      <w:r w:rsidRPr="00AF76B0">
        <w:t xml:space="preserve">Ook voor het laden met laadschop van aanbesteder en bestuurder van de </w:t>
      </w:r>
      <w:r w:rsidR="006A6EDA">
        <w:t>opdrachtnemer</w:t>
      </w:r>
      <w:r w:rsidRPr="00AF76B0">
        <w:t xml:space="preserve"> krijgt hij de perman</w:t>
      </w:r>
      <w:r w:rsidR="00165159" w:rsidRPr="00AF76B0">
        <w:t>en</w:t>
      </w:r>
      <w:r w:rsidRPr="00AF76B0">
        <w:t>tie</w:t>
      </w:r>
      <w:r w:rsidR="00165159" w:rsidRPr="00AF76B0">
        <w:t>vergoeding</w:t>
      </w:r>
      <w:r w:rsidRPr="00AF76B0">
        <w:t>.</w:t>
      </w:r>
    </w:p>
    <w:p w14:paraId="17B4C933" w14:textId="77777777" w:rsidR="00B94B6E" w:rsidRDefault="00B94B6E" w:rsidP="00C63DFA">
      <w:r>
        <w:t>Voor de voertuigen volgens art. 1.3.4 krijgt hij geen permanentievergoeding.</w:t>
      </w:r>
    </w:p>
    <w:p w14:paraId="0D97713D" w14:textId="77777777" w:rsidR="00BA12BD" w:rsidRDefault="00BA12BD" w:rsidP="00BA12BD">
      <w:pPr>
        <w:pStyle w:val="Kop2"/>
        <w:rPr>
          <w:lang w:val="nl-BE"/>
        </w:rPr>
      </w:pPr>
      <w:r>
        <w:rPr>
          <w:lang w:val="nl-BE"/>
        </w:rPr>
        <w:t>Vergoeding vlootinspectie en organisatiecheck</w:t>
      </w:r>
    </w:p>
    <w:p w14:paraId="05DFDE1F" w14:textId="77777777" w:rsidR="00BA12BD" w:rsidRDefault="00BA12BD" w:rsidP="00C63DFA">
      <w:r>
        <w:t xml:space="preserve">De </w:t>
      </w:r>
      <w:r w:rsidR="006A6EDA">
        <w:t>opdrachtnemer</w:t>
      </w:r>
      <w:r>
        <w:t xml:space="preserve"> ontvangt voor de vlootinspectie en organisatiecheck een vergoeding conform de eenheidsprijzen van de</w:t>
      </w:r>
      <w:r w:rsidR="00E97C2B">
        <w:t xml:space="preserve"> posten van de </w:t>
      </w:r>
      <w:r>
        <w:t xml:space="preserve"> strooiacties:</w:t>
      </w:r>
    </w:p>
    <w:p w14:paraId="7858FE23" w14:textId="77777777" w:rsidR="00BA12BD" w:rsidRDefault="00BA12BD" w:rsidP="00BA12BD">
      <w:pPr>
        <w:pStyle w:val="Lijstalinea"/>
        <w:numPr>
          <w:ilvl w:val="2"/>
          <w:numId w:val="3"/>
        </w:numPr>
      </w:pPr>
      <w:r>
        <w:t>Ter beschikkingstelling (post 201).</w:t>
      </w:r>
    </w:p>
    <w:p w14:paraId="091A6B5F" w14:textId="77777777" w:rsidR="00BA12BD" w:rsidRPr="00C63DFA" w:rsidRDefault="00BA12BD" w:rsidP="00734933">
      <w:pPr>
        <w:pStyle w:val="Lijstalinea"/>
        <w:numPr>
          <w:ilvl w:val="2"/>
          <w:numId w:val="3"/>
        </w:numPr>
      </w:pPr>
      <w:r>
        <w:t>Wachttijd per aanwezige bestuurder tot maximaal 3 bestuurders (post 203).</w:t>
      </w:r>
    </w:p>
    <w:p w14:paraId="5595C94B" w14:textId="77777777" w:rsidR="00E5130B" w:rsidRDefault="00E97C2B" w:rsidP="00E5130B">
      <w:pPr>
        <w:pStyle w:val="Kop2"/>
        <w:rPr>
          <w:lang w:val="nl-BE"/>
        </w:rPr>
      </w:pPr>
      <w:r>
        <w:rPr>
          <w:lang w:val="nl-BE"/>
        </w:rPr>
        <w:t>Vergoeding p</w:t>
      </w:r>
      <w:r w:rsidR="00325E18">
        <w:rPr>
          <w:lang w:val="nl-BE"/>
        </w:rPr>
        <w:t>reventieve actie</w:t>
      </w:r>
      <w:r w:rsidR="00E95D1B">
        <w:rPr>
          <w:lang w:val="nl-BE"/>
        </w:rPr>
        <w:t xml:space="preserve"> </w:t>
      </w:r>
      <w:r w:rsidR="00132CE9">
        <w:rPr>
          <w:lang w:val="nl-BE"/>
        </w:rPr>
        <w:t>(dienst 1)</w:t>
      </w:r>
    </w:p>
    <w:p w14:paraId="6E581B69" w14:textId="77777777" w:rsidR="00A9330A" w:rsidRDefault="00E5130B" w:rsidP="00E5130B">
      <w:pPr>
        <w:rPr>
          <w:lang w:val="nl-BE"/>
        </w:rPr>
      </w:pPr>
      <w:r>
        <w:rPr>
          <w:lang w:val="nl-BE"/>
        </w:rPr>
        <w:t xml:space="preserve">De aannemer ontvangt voor elke preventieve actie </w:t>
      </w:r>
      <w:r w:rsidR="00E97C2B">
        <w:rPr>
          <w:lang w:val="nl-BE"/>
        </w:rPr>
        <w:t xml:space="preserve">een vergoeding conform de eenheidsprijzen </w:t>
      </w:r>
      <w:r>
        <w:rPr>
          <w:lang w:val="nl-BE"/>
        </w:rPr>
        <w:t>van de</w:t>
      </w:r>
      <w:r w:rsidR="00E95D1B">
        <w:rPr>
          <w:lang w:val="nl-BE"/>
        </w:rPr>
        <w:t xml:space="preserve"> posten </w:t>
      </w:r>
      <w:r w:rsidR="00E97C2B">
        <w:rPr>
          <w:lang w:val="nl-BE"/>
        </w:rPr>
        <w:t>van de strooi</w:t>
      </w:r>
      <w:r w:rsidR="003768DD">
        <w:rPr>
          <w:lang w:val="nl-BE"/>
        </w:rPr>
        <w:t>actie</w:t>
      </w:r>
      <w:r w:rsidR="00E95D1B">
        <w:rPr>
          <w:lang w:val="nl-BE"/>
        </w:rPr>
        <w:t>s</w:t>
      </w:r>
      <w:r>
        <w:rPr>
          <w:lang w:val="nl-BE"/>
        </w:rPr>
        <w:t>.</w:t>
      </w:r>
      <w:r w:rsidR="00876C31">
        <w:rPr>
          <w:lang w:val="nl-BE"/>
        </w:rPr>
        <w:t xml:space="preserve"> </w:t>
      </w:r>
    </w:p>
    <w:p w14:paraId="45206AD4" w14:textId="77777777" w:rsidR="00552839" w:rsidRDefault="00552839" w:rsidP="00552839">
      <w:pPr>
        <w:pStyle w:val="Lijstalinea"/>
        <w:numPr>
          <w:ilvl w:val="2"/>
          <w:numId w:val="3"/>
        </w:numPr>
      </w:pPr>
      <w:r>
        <w:t>Ter beschikkingstelling (post 201).</w:t>
      </w:r>
    </w:p>
    <w:p w14:paraId="07AF1F36" w14:textId="77777777" w:rsidR="00E97C2B" w:rsidRDefault="00552839" w:rsidP="00552839">
      <w:pPr>
        <w:pStyle w:val="Lijstalinea"/>
        <w:numPr>
          <w:ilvl w:val="2"/>
          <w:numId w:val="3"/>
        </w:numPr>
        <w:rPr>
          <w:lang w:val="nl-BE"/>
        </w:rPr>
      </w:pPr>
      <w:r>
        <w:rPr>
          <w:lang w:val="nl-BE"/>
        </w:rPr>
        <w:t>Wachttijd (post 203)</w:t>
      </w:r>
    </w:p>
    <w:p w14:paraId="644D0613" w14:textId="77777777" w:rsidR="00552839" w:rsidRDefault="00552839" w:rsidP="00552839">
      <w:pPr>
        <w:pStyle w:val="Lijstalinea"/>
        <w:numPr>
          <w:ilvl w:val="2"/>
          <w:numId w:val="3"/>
        </w:numPr>
        <w:rPr>
          <w:lang w:val="nl-BE"/>
        </w:rPr>
      </w:pPr>
      <w:r>
        <w:rPr>
          <w:lang w:val="nl-BE"/>
        </w:rPr>
        <w:t xml:space="preserve">Strooien (post 202) volgens maximale strooitijd opgelegd door de aanbesteder. Enkel bij overmacht kan van deze tijd afgeweken worden. Wanneer de werkelijke strooitijd minder is dan de vooropgestelde strooitijd dan wordt de werkelijke strooitijd vergoed (dit is om te vermijden dat de </w:t>
      </w:r>
      <w:r w:rsidR="006A6EDA">
        <w:rPr>
          <w:lang w:val="nl-BE"/>
        </w:rPr>
        <w:t>opdrachtnemers</w:t>
      </w:r>
      <w:r>
        <w:rPr>
          <w:lang w:val="nl-BE"/>
        </w:rPr>
        <w:t xml:space="preserve"> te snel rijden met het strooimaterieel).</w:t>
      </w:r>
    </w:p>
    <w:p w14:paraId="79EEEE3A" w14:textId="77777777" w:rsidR="00552839" w:rsidRDefault="00F33652" w:rsidP="00552839">
      <w:pPr>
        <w:pStyle w:val="Lijstalinea"/>
        <w:numPr>
          <w:ilvl w:val="2"/>
          <w:numId w:val="3"/>
        </w:numPr>
        <w:rPr>
          <w:lang w:val="nl-BE"/>
        </w:rPr>
      </w:pPr>
      <w:r>
        <w:rPr>
          <w:lang w:val="nl-BE"/>
        </w:rPr>
        <w:t>30</w:t>
      </w:r>
      <w:r w:rsidR="00552839">
        <w:rPr>
          <w:lang w:val="nl-BE"/>
        </w:rPr>
        <w:t>’ wachttijd voor leegdraaien strooier</w:t>
      </w:r>
      <w:r>
        <w:rPr>
          <w:lang w:val="nl-BE"/>
        </w:rPr>
        <w:t>, laden pekel en schoonmaken</w:t>
      </w:r>
      <w:r w:rsidR="00552839">
        <w:rPr>
          <w:lang w:val="nl-BE"/>
        </w:rPr>
        <w:t xml:space="preserve"> </w:t>
      </w:r>
      <w:r w:rsidR="00ED7BDB">
        <w:rPr>
          <w:lang w:val="nl-BE"/>
        </w:rPr>
        <w:t>van strooiers</w:t>
      </w:r>
      <w:r w:rsidR="00552839">
        <w:rPr>
          <w:lang w:val="nl-BE"/>
        </w:rPr>
        <w:t>(post 203)</w:t>
      </w:r>
    </w:p>
    <w:p w14:paraId="5E36136A" w14:textId="77777777" w:rsidR="00E95D1B" w:rsidRPr="00E95D1B" w:rsidRDefault="00E1063F" w:rsidP="00D923BC">
      <w:pPr>
        <w:pStyle w:val="Kop2"/>
        <w:rPr>
          <w:lang w:val="nl-BE"/>
        </w:rPr>
      </w:pPr>
      <w:r>
        <w:rPr>
          <w:lang w:val="nl-BE"/>
        </w:rPr>
        <w:t>Vergoeding c</w:t>
      </w:r>
      <w:r w:rsidR="00D923BC">
        <w:rPr>
          <w:lang w:val="nl-BE"/>
        </w:rPr>
        <w:t>uratieve actie</w:t>
      </w:r>
    </w:p>
    <w:p w14:paraId="5B93BC85" w14:textId="77777777" w:rsidR="00D923BC" w:rsidRDefault="00D923BC" w:rsidP="00D923BC">
      <w:pPr>
        <w:rPr>
          <w:lang w:val="nl-BE"/>
        </w:rPr>
      </w:pPr>
      <w:r>
        <w:rPr>
          <w:lang w:val="nl-BE"/>
        </w:rPr>
        <w:t xml:space="preserve">De </w:t>
      </w:r>
      <w:r w:rsidR="006A6EDA">
        <w:rPr>
          <w:lang w:val="nl-BE"/>
        </w:rPr>
        <w:t>opdrachtnemer</w:t>
      </w:r>
      <w:r w:rsidR="00493208">
        <w:rPr>
          <w:lang w:val="nl-BE"/>
        </w:rPr>
        <w:t xml:space="preserve"> ontvangt voor elk</w:t>
      </w:r>
      <w:r>
        <w:rPr>
          <w:lang w:val="nl-BE"/>
        </w:rPr>
        <w:t xml:space="preserve">e curatieve actie een vergoeding conform de eenheidsprijzen </w:t>
      </w:r>
      <w:r w:rsidR="003768DD">
        <w:rPr>
          <w:lang w:val="nl-BE"/>
        </w:rPr>
        <w:t>van de post</w:t>
      </w:r>
      <w:r w:rsidR="00D666BE">
        <w:rPr>
          <w:lang w:val="nl-BE"/>
        </w:rPr>
        <w:t>en van de strooi</w:t>
      </w:r>
      <w:r w:rsidR="003768DD">
        <w:rPr>
          <w:lang w:val="nl-BE"/>
        </w:rPr>
        <w:t>actie</w:t>
      </w:r>
      <w:r w:rsidR="00D666BE">
        <w:rPr>
          <w:lang w:val="nl-BE"/>
        </w:rPr>
        <w:t>s en de strooi- en sneeuwruimingsacties</w:t>
      </w:r>
      <w:r w:rsidR="003768DD">
        <w:rPr>
          <w:lang w:val="nl-BE"/>
        </w:rPr>
        <w:t>.</w:t>
      </w:r>
    </w:p>
    <w:p w14:paraId="4DB4338D" w14:textId="77777777" w:rsidR="00D666BE" w:rsidRPr="00D666BE" w:rsidRDefault="00D666BE" w:rsidP="00B94B6E">
      <w:pPr>
        <w:pStyle w:val="Kop3"/>
        <w:rPr>
          <w:lang w:val="nl-BE"/>
        </w:rPr>
      </w:pPr>
      <w:r w:rsidRPr="00D666BE">
        <w:rPr>
          <w:lang w:val="nl-BE"/>
        </w:rPr>
        <w:t>Curatieve actie zonder sneeu</w:t>
      </w:r>
      <w:r w:rsidR="00B94B6E">
        <w:rPr>
          <w:lang w:val="nl-BE"/>
        </w:rPr>
        <w:t>w</w:t>
      </w:r>
      <w:r w:rsidRPr="00D666BE">
        <w:rPr>
          <w:lang w:val="nl-BE"/>
        </w:rPr>
        <w:t>ploeg</w:t>
      </w:r>
      <w:r w:rsidR="00132CE9">
        <w:rPr>
          <w:lang w:val="nl-BE"/>
        </w:rPr>
        <w:t xml:space="preserve"> (dienst 1)</w:t>
      </w:r>
      <w:r w:rsidRPr="00D666BE">
        <w:rPr>
          <w:lang w:val="nl-BE"/>
        </w:rPr>
        <w:t>:</w:t>
      </w:r>
    </w:p>
    <w:p w14:paraId="152A7E05" w14:textId="77777777" w:rsidR="00D666BE" w:rsidRDefault="00D666BE" w:rsidP="00D666BE">
      <w:pPr>
        <w:pStyle w:val="Lijstalinea"/>
        <w:numPr>
          <w:ilvl w:val="2"/>
          <w:numId w:val="3"/>
        </w:numPr>
      </w:pPr>
      <w:r>
        <w:t>Ter beschikkingstelling (post 201).</w:t>
      </w:r>
    </w:p>
    <w:p w14:paraId="1A313878" w14:textId="77777777" w:rsidR="00D666BE" w:rsidRDefault="00D666BE" w:rsidP="00D666BE">
      <w:pPr>
        <w:pStyle w:val="Lijstalinea"/>
        <w:numPr>
          <w:ilvl w:val="2"/>
          <w:numId w:val="3"/>
        </w:numPr>
        <w:rPr>
          <w:lang w:val="nl-BE"/>
        </w:rPr>
      </w:pPr>
      <w:r>
        <w:rPr>
          <w:lang w:val="nl-BE"/>
        </w:rPr>
        <w:t>Wachttijd (post 203)</w:t>
      </w:r>
    </w:p>
    <w:p w14:paraId="6D502557" w14:textId="77777777" w:rsidR="00B94B6E" w:rsidRDefault="00D666BE" w:rsidP="00D666BE">
      <w:pPr>
        <w:pStyle w:val="Lijstalinea"/>
        <w:numPr>
          <w:ilvl w:val="2"/>
          <w:numId w:val="3"/>
        </w:numPr>
        <w:rPr>
          <w:lang w:val="nl-BE"/>
        </w:rPr>
      </w:pPr>
      <w:r w:rsidRPr="00B94B6E">
        <w:rPr>
          <w:lang w:val="nl-BE"/>
        </w:rPr>
        <w:t xml:space="preserve">Strooien (post 202) volgens </w:t>
      </w:r>
      <w:r w:rsidR="00B94B6E" w:rsidRPr="00B94B6E">
        <w:rPr>
          <w:lang w:val="nl-BE"/>
        </w:rPr>
        <w:t>effectieve gereden strooitijd</w:t>
      </w:r>
      <w:r w:rsidRPr="00B94B6E">
        <w:rPr>
          <w:lang w:val="nl-BE"/>
        </w:rPr>
        <w:t xml:space="preserve">. </w:t>
      </w:r>
    </w:p>
    <w:p w14:paraId="36B55AF7" w14:textId="77777777" w:rsidR="00ED7BDB" w:rsidRDefault="00ED7BDB" w:rsidP="00ED7BDB">
      <w:pPr>
        <w:pStyle w:val="Lijstalinea"/>
        <w:numPr>
          <w:ilvl w:val="2"/>
          <w:numId w:val="3"/>
        </w:numPr>
        <w:rPr>
          <w:lang w:val="nl-BE"/>
        </w:rPr>
      </w:pPr>
      <w:r>
        <w:rPr>
          <w:lang w:val="nl-BE"/>
        </w:rPr>
        <w:t>30’ wachttijd voor leegdraaien strooier, laden pekel en schoonmaken van strooiers(post 203)</w:t>
      </w:r>
    </w:p>
    <w:p w14:paraId="666F7FFB" w14:textId="77777777" w:rsidR="00876C31" w:rsidRDefault="00E95D1B" w:rsidP="00B94B6E">
      <w:pPr>
        <w:pStyle w:val="Kop3"/>
        <w:rPr>
          <w:lang w:val="nl-BE"/>
        </w:rPr>
      </w:pPr>
      <w:r>
        <w:rPr>
          <w:lang w:val="nl-BE"/>
        </w:rPr>
        <w:t>C</w:t>
      </w:r>
      <w:r w:rsidR="00876C31">
        <w:rPr>
          <w:lang w:val="nl-BE"/>
        </w:rPr>
        <w:t xml:space="preserve">uratieve actie </w:t>
      </w:r>
      <w:r w:rsidR="00B94B6E">
        <w:rPr>
          <w:lang w:val="nl-BE"/>
        </w:rPr>
        <w:t>met sneeuwploeg en strooier</w:t>
      </w:r>
      <w:r w:rsidR="00132CE9">
        <w:rPr>
          <w:lang w:val="nl-BE"/>
        </w:rPr>
        <w:t xml:space="preserve"> (dienst 1)</w:t>
      </w:r>
    </w:p>
    <w:p w14:paraId="5E8DC09C" w14:textId="77777777" w:rsidR="00B94B6E" w:rsidRDefault="00B94B6E" w:rsidP="00B94B6E">
      <w:pPr>
        <w:pStyle w:val="Lijstalinea"/>
        <w:numPr>
          <w:ilvl w:val="2"/>
          <w:numId w:val="3"/>
        </w:numPr>
      </w:pPr>
      <w:r>
        <w:t>Ter beschikkingstelling (post 301).</w:t>
      </w:r>
    </w:p>
    <w:p w14:paraId="7F23073F" w14:textId="77777777" w:rsidR="00B94B6E" w:rsidRDefault="00D947F3" w:rsidP="00B94B6E">
      <w:pPr>
        <w:pStyle w:val="Lijstalinea"/>
        <w:numPr>
          <w:ilvl w:val="2"/>
          <w:numId w:val="3"/>
        </w:numPr>
        <w:rPr>
          <w:lang w:val="nl-BE"/>
        </w:rPr>
      </w:pPr>
      <w:r>
        <w:rPr>
          <w:lang w:val="nl-BE"/>
        </w:rPr>
        <w:t>Wachttijd (post 305</w:t>
      </w:r>
      <w:r w:rsidR="00B94B6E">
        <w:rPr>
          <w:lang w:val="nl-BE"/>
        </w:rPr>
        <w:t>)</w:t>
      </w:r>
    </w:p>
    <w:p w14:paraId="7DD9EF46" w14:textId="77777777" w:rsidR="00B94B6E" w:rsidRDefault="00B94B6E" w:rsidP="00B94B6E">
      <w:pPr>
        <w:pStyle w:val="Lijstalinea"/>
        <w:numPr>
          <w:ilvl w:val="2"/>
          <w:numId w:val="3"/>
        </w:numPr>
        <w:rPr>
          <w:lang w:val="nl-BE"/>
        </w:rPr>
      </w:pPr>
      <w:r w:rsidRPr="00B94B6E">
        <w:rPr>
          <w:lang w:val="nl-BE"/>
        </w:rPr>
        <w:t>Strooien</w:t>
      </w:r>
      <w:r>
        <w:rPr>
          <w:lang w:val="nl-BE"/>
        </w:rPr>
        <w:t xml:space="preserve"> en sneeuwruimen</w:t>
      </w:r>
      <w:r w:rsidRPr="00B94B6E">
        <w:rPr>
          <w:lang w:val="nl-BE"/>
        </w:rPr>
        <w:t xml:space="preserve"> </w:t>
      </w:r>
      <w:r w:rsidR="00D947F3">
        <w:rPr>
          <w:lang w:val="nl-BE"/>
        </w:rPr>
        <w:t>(post 3</w:t>
      </w:r>
      <w:r>
        <w:rPr>
          <w:lang w:val="nl-BE"/>
        </w:rPr>
        <w:t>03</w:t>
      </w:r>
      <w:r w:rsidRPr="00B94B6E">
        <w:rPr>
          <w:lang w:val="nl-BE"/>
        </w:rPr>
        <w:t xml:space="preserve">) volgens </w:t>
      </w:r>
      <w:r>
        <w:rPr>
          <w:lang w:val="nl-BE"/>
        </w:rPr>
        <w:t xml:space="preserve">effectieve gereden </w:t>
      </w:r>
      <w:r w:rsidRPr="00B94B6E">
        <w:rPr>
          <w:lang w:val="nl-BE"/>
        </w:rPr>
        <w:t xml:space="preserve">tijd. </w:t>
      </w:r>
    </w:p>
    <w:p w14:paraId="2CBD4625" w14:textId="77777777" w:rsidR="00ED7BDB" w:rsidRDefault="00ED7BDB" w:rsidP="00ED7BDB">
      <w:pPr>
        <w:pStyle w:val="Lijstalinea"/>
        <w:numPr>
          <w:ilvl w:val="2"/>
          <w:numId w:val="3"/>
        </w:numPr>
        <w:rPr>
          <w:lang w:val="nl-BE"/>
        </w:rPr>
      </w:pPr>
      <w:r>
        <w:rPr>
          <w:lang w:val="nl-BE"/>
        </w:rPr>
        <w:t>45’ wachttijd voor leegdraaien strooier, laden pekel en schoonmaken van strooiers en sneeuwploeg (post 305)</w:t>
      </w:r>
    </w:p>
    <w:p w14:paraId="7438BAB3" w14:textId="77777777" w:rsidR="00B94B6E" w:rsidRDefault="00B94B6E" w:rsidP="00B94B6E">
      <w:pPr>
        <w:pStyle w:val="Kop3"/>
        <w:rPr>
          <w:lang w:val="nl-BE"/>
        </w:rPr>
      </w:pPr>
      <w:r w:rsidRPr="00B94B6E">
        <w:rPr>
          <w:lang w:val="nl-BE"/>
        </w:rPr>
        <w:t xml:space="preserve">Curatieve actie met </w:t>
      </w:r>
      <w:r w:rsidR="00E1063F">
        <w:rPr>
          <w:lang w:val="nl-BE"/>
        </w:rPr>
        <w:t xml:space="preserve">enkel </w:t>
      </w:r>
      <w:r w:rsidRPr="00B94B6E">
        <w:rPr>
          <w:lang w:val="nl-BE"/>
        </w:rPr>
        <w:t xml:space="preserve">sneeuwploeg </w:t>
      </w:r>
      <w:r w:rsidR="00D947F3">
        <w:rPr>
          <w:lang w:val="nl-BE"/>
        </w:rPr>
        <w:t>van de aanbesteder</w:t>
      </w:r>
      <w:r w:rsidR="00132CE9">
        <w:rPr>
          <w:lang w:val="nl-BE"/>
        </w:rPr>
        <w:t xml:space="preserve"> (dienst 2)</w:t>
      </w:r>
    </w:p>
    <w:p w14:paraId="3F5F6D3F" w14:textId="77777777" w:rsidR="00E1063F" w:rsidRPr="00E1063F" w:rsidRDefault="00E1063F" w:rsidP="00E1063F">
      <w:pPr>
        <w:rPr>
          <w:lang w:val="nl-BE"/>
        </w:rPr>
      </w:pPr>
      <w:r w:rsidRPr="00E1063F">
        <w:rPr>
          <w:lang w:val="nl-BE"/>
        </w:rPr>
        <w:t>-</w:t>
      </w:r>
      <w:r w:rsidRPr="00E1063F">
        <w:rPr>
          <w:lang w:val="nl-BE"/>
        </w:rPr>
        <w:tab/>
        <w:t>Ter beschikkingstelling (post 301).</w:t>
      </w:r>
    </w:p>
    <w:p w14:paraId="4AEEEC6B" w14:textId="77777777" w:rsidR="00ED7BDB" w:rsidRDefault="00E1063F" w:rsidP="00ED7BDB">
      <w:pPr>
        <w:rPr>
          <w:lang w:val="nl-BE"/>
        </w:rPr>
      </w:pPr>
      <w:r w:rsidRPr="00E1063F">
        <w:rPr>
          <w:lang w:val="nl-BE"/>
        </w:rPr>
        <w:t>-</w:t>
      </w:r>
      <w:r w:rsidRPr="00E1063F">
        <w:rPr>
          <w:lang w:val="nl-BE"/>
        </w:rPr>
        <w:tab/>
      </w:r>
      <w:r>
        <w:rPr>
          <w:lang w:val="nl-BE"/>
        </w:rPr>
        <w:t xml:space="preserve">sneeuwruimen </w:t>
      </w:r>
      <w:r w:rsidR="00D947F3">
        <w:rPr>
          <w:lang w:val="nl-BE"/>
        </w:rPr>
        <w:t>(post 3</w:t>
      </w:r>
      <w:r w:rsidRPr="00E1063F">
        <w:rPr>
          <w:lang w:val="nl-BE"/>
        </w:rPr>
        <w:t>03) v</w:t>
      </w:r>
      <w:r w:rsidR="00D947F3">
        <w:rPr>
          <w:lang w:val="nl-BE"/>
        </w:rPr>
        <w:t>olgens effectieve gereden tijd.</w:t>
      </w:r>
    </w:p>
    <w:p w14:paraId="4AF0993D" w14:textId="77777777" w:rsidR="00D947F3" w:rsidRPr="00E1063F" w:rsidRDefault="00ED7BDB" w:rsidP="00E1063F">
      <w:pPr>
        <w:rPr>
          <w:lang w:val="nl-BE"/>
        </w:rPr>
      </w:pPr>
      <w:r>
        <w:rPr>
          <w:lang w:val="nl-BE"/>
        </w:rPr>
        <w:t>-</w:t>
      </w:r>
      <w:r>
        <w:rPr>
          <w:lang w:val="nl-BE"/>
        </w:rPr>
        <w:tab/>
        <w:t>15</w:t>
      </w:r>
      <w:r w:rsidRPr="00ED7BDB">
        <w:rPr>
          <w:lang w:val="nl-BE"/>
        </w:rPr>
        <w:t xml:space="preserve">’ wachttijd voor schoonmaken van </w:t>
      </w:r>
      <w:r>
        <w:rPr>
          <w:lang w:val="nl-BE"/>
        </w:rPr>
        <w:t>sneeuwploeg</w:t>
      </w:r>
      <w:r w:rsidRPr="00ED7BDB">
        <w:rPr>
          <w:lang w:val="nl-BE"/>
        </w:rPr>
        <w:t>(post 305)</w:t>
      </w:r>
    </w:p>
    <w:p w14:paraId="0B33A73C" w14:textId="77777777" w:rsidR="00E1063F" w:rsidRPr="00E1063F" w:rsidRDefault="00E1063F" w:rsidP="00E1063F">
      <w:pPr>
        <w:pStyle w:val="Kop3"/>
        <w:rPr>
          <w:lang w:val="nl-BE"/>
        </w:rPr>
      </w:pPr>
      <w:r w:rsidRPr="00E1063F">
        <w:rPr>
          <w:lang w:val="nl-BE"/>
        </w:rPr>
        <w:t>Curatieve actie met sneeuw</w:t>
      </w:r>
      <w:r>
        <w:rPr>
          <w:lang w:val="nl-BE"/>
        </w:rPr>
        <w:t xml:space="preserve">ruimingsmaterieel van de </w:t>
      </w:r>
      <w:r w:rsidR="006A6EDA">
        <w:rPr>
          <w:lang w:val="nl-BE"/>
        </w:rPr>
        <w:t>opdrachtnemer</w:t>
      </w:r>
      <w:r>
        <w:rPr>
          <w:lang w:val="nl-BE"/>
        </w:rPr>
        <w:t xml:space="preserve"> (facultatief)</w:t>
      </w:r>
    </w:p>
    <w:p w14:paraId="57A355C1" w14:textId="77777777" w:rsidR="00E1063F" w:rsidRDefault="00E1063F" w:rsidP="00E1063F">
      <w:pPr>
        <w:pStyle w:val="Lijstalinea"/>
        <w:numPr>
          <w:ilvl w:val="2"/>
          <w:numId w:val="3"/>
        </w:numPr>
        <w:rPr>
          <w:lang w:val="nl-BE"/>
        </w:rPr>
      </w:pPr>
      <w:r>
        <w:rPr>
          <w:lang w:val="nl-BE"/>
        </w:rPr>
        <w:t>Ter beschikkingstelling (post 401 of 403)</w:t>
      </w:r>
    </w:p>
    <w:p w14:paraId="301DA65B" w14:textId="77777777" w:rsidR="00B94B6E" w:rsidRPr="00E1063F" w:rsidRDefault="00E1063F" w:rsidP="00E1063F">
      <w:pPr>
        <w:pStyle w:val="Lijstalinea"/>
        <w:numPr>
          <w:ilvl w:val="2"/>
          <w:numId w:val="3"/>
        </w:numPr>
        <w:rPr>
          <w:lang w:val="nl-BE"/>
        </w:rPr>
      </w:pPr>
      <w:r>
        <w:rPr>
          <w:lang w:val="nl-BE"/>
        </w:rPr>
        <w:t>sneeuwruimen (post 402 of 404</w:t>
      </w:r>
      <w:r w:rsidRPr="00E1063F">
        <w:rPr>
          <w:lang w:val="nl-BE"/>
        </w:rPr>
        <w:t>) volgens effectieve gereden tijd.</w:t>
      </w:r>
    </w:p>
    <w:p w14:paraId="7C83B158" w14:textId="77777777" w:rsidR="00703DC5" w:rsidRDefault="002B06BC" w:rsidP="00837A51">
      <w:pPr>
        <w:pStyle w:val="Kop2"/>
      </w:pPr>
      <w:r>
        <w:t>Vergoeding laadactie</w:t>
      </w:r>
      <w:r w:rsidR="00695FA1">
        <w:t xml:space="preserve"> (dienst 3)</w:t>
      </w:r>
    </w:p>
    <w:p w14:paraId="63377753" w14:textId="77777777" w:rsidR="00703DC5" w:rsidRDefault="00703DC5" w:rsidP="00703DC5">
      <w:pPr>
        <w:pStyle w:val="Kop3"/>
      </w:pPr>
      <w:r>
        <w:t>Laadactie met leveren laadschop en bestuurder</w:t>
      </w:r>
    </w:p>
    <w:p w14:paraId="61E99CD1" w14:textId="77777777" w:rsidR="003E5354" w:rsidRDefault="00703DC5" w:rsidP="00837A51">
      <w:r w:rsidRPr="00703DC5">
        <w:t xml:space="preserve">De </w:t>
      </w:r>
      <w:r w:rsidR="006A6EDA">
        <w:t>opdrachtnemer</w:t>
      </w:r>
      <w:r w:rsidRPr="00703DC5">
        <w:t xml:space="preserve"> ontvangt voor elke </w:t>
      </w:r>
      <w:r>
        <w:t>laad</w:t>
      </w:r>
      <w:r w:rsidRPr="00703DC5">
        <w:t xml:space="preserve">actie een vergoeding conform de eenheidsprijzen van de </w:t>
      </w:r>
      <w:r>
        <w:t>posten van de laadacties</w:t>
      </w:r>
      <w:r w:rsidRPr="00703DC5">
        <w:t>.</w:t>
      </w:r>
    </w:p>
    <w:p w14:paraId="5A31ECD2" w14:textId="77777777" w:rsidR="00703DC5" w:rsidRDefault="00703DC5" w:rsidP="00703DC5">
      <w:pPr>
        <w:pStyle w:val="Lijstalinea"/>
        <w:numPr>
          <w:ilvl w:val="2"/>
          <w:numId w:val="3"/>
        </w:numPr>
      </w:pPr>
      <w:r>
        <w:t>Ter beschikkingstelling (post 701).</w:t>
      </w:r>
    </w:p>
    <w:p w14:paraId="48570789" w14:textId="77777777" w:rsidR="00703DC5" w:rsidRDefault="00703DC5" w:rsidP="00703DC5">
      <w:pPr>
        <w:pStyle w:val="Lijstalinea"/>
        <w:numPr>
          <w:ilvl w:val="2"/>
          <w:numId w:val="3"/>
        </w:numPr>
      </w:pPr>
      <w:r>
        <w:t>Laden en binnen steken zout (post 702)</w:t>
      </w:r>
    </w:p>
    <w:p w14:paraId="4DC8E50A" w14:textId="77777777" w:rsidR="00703DC5" w:rsidRDefault="00703DC5" w:rsidP="00703DC5">
      <w:pPr>
        <w:pStyle w:val="Lijstalinea"/>
        <w:numPr>
          <w:ilvl w:val="2"/>
          <w:numId w:val="3"/>
        </w:numPr>
      </w:pPr>
      <w:r>
        <w:t>Wachttijd (posten 500: arbeidskrachten)</w:t>
      </w:r>
    </w:p>
    <w:p w14:paraId="2F079B68" w14:textId="77777777" w:rsidR="00F64152" w:rsidRDefault="00F64152" w:rsidP="00F64152">
      <w:pPr>
        <w:pStyle w:val="Lijstalinea"/>
        <w:numPr>
          <w:ilvl w:val="2"/>
          <w:numId w:val="3"/>
        </w:numPr>
      </w:pPr>
      <w:r>
        <w:t>Zoutvrij maken laadplaats (posten 500: arbeidskrachten)</w:t>
      </w:r>
    </w:p>
    <w:p w14:paraId="51E1B867" w14:textId="77777777" w:rsidR="001D75B3" w:rsidRDefault="001D75B3" w:rsidP="00F64152">
      <w:pPr>
        <w:pStyle w:val="Lijstalinea"/>
        <w:numPr>
          <w:ilvl w:val="2"/>
          <w:numId w:val="3"/>
        </w:numPr>
      </w:pPr>
      <w:r>
        <w:t>15’ wachttijd voor reinigen laadschop</w:t>
      </w:r>
    </w:p>
    <w:p w14:paraId="5B6C162B" w14:textId="77777777" w:rsidR="00703DC5" w:rsidRDefault="00703DC5" w:rsidP="00703DC5">
      <w:pPr>
        <w:pStyle w:val="Kop3"/>
      </w:pPr>
      <w:r>
        <w:t xml:space="preserve">Laadactie met laadschop aanbesteder en lader van </w:t>
      </w:r>
      <w:r w:rsidR="006A6EDA">
        <w:t>opdrachtnemer</w:t>
      </w:r>
    </w:p>
    <w:p w14:paraId="5C9B45CA" w14:textId="77777777" w:rsidR="00703DC5" w:rsidRDefault="00703DC5" w:rsidP="00703DC5">
      <w:r w:rsidRPr="00703DC5">
        <w:t xml:space="preserve">De </w:t>
      </w:r>
      <w:r w:rsidR="006A6EDA">
        <w:t>opdrachtnemer</w:t>
      </w:r>
      <w:r w:rsidRPr="00703DC5">
        <w:t xml:space="preserve"> ontvangt voor elke </w:t>
      </w:r>
      <w:r>
        <w:t>laad</w:t>
      </w:r>
      <w:r w:rsidRPr="00703DC5">
        <w:t xml:space="preserve">actie een vergoeding conform de eenheidsprijzen van de </w:t>
      </w:r>
      <w:r>
        <w:t>posten van de laadacties</w:t>
      </w:r>
      <w:r w:rsidRPr="00703DC5">
        <w:t>.</w:t>
      </w:r>
    </w:p>
    <w:p w14:paraId="4BD12BE0" w14:textId="77777777" w:rsidR="00703DC5" w:rsidRDefault="00703DC5" w:rsidP="00703DC5">
      <w:pPr>
        <w:pStyle w:val="Lijstalinea"/>
        <w:numPr>
          <w:ilvl w:val="2"/>
          <w:numId w:val="3"/>
        </w:numPr>
      </w:pPr>
      <w:r>
        <w:t>Laden</w:t>
      </w:r>
      <w:r w:rsidR="00165159">
        <w:t xml:space="preserve"> en binnen steken zout (posten 500: arbeidskrachten</w:t>
      </w:r>
      <w:r>
        <w:t>)</w:t>
      </w:r>
    </w:p>
    <w:p w14:paraId="328D13E2" w14:textId="77777777" w:rsidR="001F3457" w:rsidRDefault="001F3457" w:rsidP="00703DC5">
      <w:pPr>
        <w:pStyle w:val="Lijstalinea"/>
        <w:numPr>
          <w:ilvl w:val="2"/>
          <w:numId w:val="3"/>
        </w:numPr>
      </w:pPr>
      <w:r>
        <w:t>Zoutvrij maken laadplaats (posten 500: arbeidskrachten)</w:t>
      </w:r>
    </w:p>
    <w:p w14:paraId="694080F8" w14:textId="77777777" w:rsidR="00E578B3" w:rsidRDefault="00703DC5" w:rsidP="00837A51">
      <w:pPr>
        <w:pStyle w:val="Lijstalinea"/>
        <w:numPr>
          <w:ilvl w:val="2"/>
          <w:numId w:val="3"/>
        </w:numPr>
      </w:pPr>
      <w:r>
        <w:t>Wachttijd (posten 500: arbeidskrachten)</w:t>
      </w:r>
    </w:p>
    <w:p w14:paraId="6AA088F3" w14:textId="77777777" w:rsidR="001D75B3" w:rsidRDefault="001D75B3" w:rsidP="001D75B3">
      <w:pPr>
        <w:pStyle w:val="Lijstalinea"/>
        <w:numPr>
          <w:ilvl w:val="2"/>
          <w:numId w:val="3"/>
        </w:numPr>
      </w:pPr>
      <w:r>
        <w:t>15’ wachttijd voor reinigen laadschop</w:t>
      </w:r>
    </w:p>
    <w:p w14:paraId="2BB2D0D5" w14:textId="77777777" w:rsidR="004B5D64" w:rsidRDefault="00F33652" w:rsidP="004B5D64">
      <w:pPr>
        <w:pStyle w:val="Kop2"/>
      </w:pPr>
      <w:r>
        <w:t>Arbeidskrachten – posten 500</w:t>
      </w:r>
    </w:p>
    <w:p w14:paraId="06024D34" w14:textId="77777777" w:rsidR="00B332D7" w:rsidRDefault="00F33652" w:rsidP="004B5D64">
      <w:r>
        <w:t xml:space="preserve">De aanbesteder kan bevel geven om extra arbeidskrachten ter beschikking te stellen. Indien </w:t>
      </w:r>
      <w:r w:rsidR="00132CE9">
        <w:t xml:space="preserve">de opdrachtnemer </w:t>
      </w:r>
      <w:r>
        <w:t xml:space="preserve">voor meerdere diensten </w:t>
      </w:r>
      <w:r w:rsidR="00132CE9">
        <w:t>per</w:t>
      </w:r>
      <w:r>
        <w:t xml:space="preserve"> perceel heeft ingeschreven dan worden de arbeidskrachten betaald in de dienst met de </w:t>
      </w:r>
      <w:r w:rsidR="00132CE9">
        <w:t>minste</w:t>
      </w:r>
      <w:r>
        <w:t xml:space="preserve"> korting.</w:t>
      </w:r>
    </w:p>
    <w:p w14:paraId="215884DB" w14:textId="77777777" w:rsidR="00B332D7" w:rsidRDefault="00B332D7" w:rsidP="00B332D7">
      <w:pPr>
        <w:pStyle w:val="Kop2"/>
      </w:pPr>
      <w:r>
        <w:t>Vergoeding werken buiten de normale werktijden</w:t>
      </w:r>
    </w:p>
    <w:p w14:paraId="5BED8B8A" w14:textId="77777777" w:rsidR="00B332D7" w:rsidRDefault="00B332D7" w:rsidP="00B332D7">
      <w:r w:rsidRPr="00703DC5">
        <w:t xml:space="preserve">De </w:t>
      </w:r>
      <w:r>
        <w:t>opdrachtnemer</w:t>
      </w:r>
      <w:r w:rsidRPr="00703DC5">
        <w:t xml:space="preserve"> ontvangt </w:t>
      </w:r>
      <w:r>
        <w:t>forfaitaire meerprijzen toegepast op de loonkost van de bestuurder of bediener van alle voertuigen die aan de aanbesteder ter beschikking wordt gesteld buiten de normale werktijden.</w:t>
      </w:r>
    </w:p>
    <w:p w14:paraId="430F1FFF" w14:textId="77777777" w:rsidR="00B332D7" w:rsidRDefault="00B332D7" w:rsidP="00B332D7">
      <w:r>
        <w:t>Deze posten omvatten alle meerkosten die eigen zijn aan de opgelegde uitvoeringsperiode en worden toegepast op het totaal aantal arbeidsprestaties geleverd tussen de bijzondere tijdstippen die aangegeven zijn in de betrokken posten hierboven beschreven.</w:t>
      </w:r>
    </w:p>
    <w:p w14:paraId="364B64EF" w14:textId="77777777" w:rsidR="00B332D7" w:rsidRDefault="00B332D7" w:rsidP="00B332D7">
      <w:r>
        <w:t xml:space="preserve"> Het betreft hier de posten 601, 602 en 603.</w:t>
      </w:r>
    </w:p>
    <w:p w14:paraId="056C02DD" w14:textId="77777777" w:rsidR="00ED7BDB" w:rsidRDefault="00ED7BDB" w:rsidP="00B332D7"/>
    <w:p w14:paraId="1BB68A31" w14:textId="77777777" w:rsidR="00703DC5" w:rsidRDefault="00165159" w:rsidP="004B5D64">
      <w:r>
        <w:br w:type="page"/>
      </w:r>
    </w:p>
    <w:p w14:paraId="44E02C3A" w14:textId="77777777" w:rsidR="00EA2CF4" w:rsidRDefault="00AA02F2" w:rsidP="00EA2CF4">
      <w:pPr>
        <w:pStyle w:val="GedeelteSub"/>
      </w:pPr>
      <w:r>
        <w:t>B</w:t>
      </w:r>
      <w:r>
        <w:tab/>
        <w:t>Bijlagen</w:t>
      </w:r>
    </w:p>
    <w:p w14:paraId="670D9046" w14:textId="77777777" w:rsidR="00AA02F2" w:rsidRDefault="00F64152" w:rsidP="00AC69F7">
      <w:pPr>
        <w:pStyle w:val="Kop1"/>
        <w:numPr>
          <w:ilvl w:val="0"/>
          <w:numId w:val="0"/>
        </w:numPr>
        <w:tabs>
          <w:tab w:val="clear" w:pos="567"/>
          <w:tab w:val="left" w:pos="0"/>
        </w:tabs>
      </w:pPr>
      <w:r>
        <w:t xml:space="preserve">bijlage 1: </w:t>
      </w:r>
      <w:r w:rsidR="00AC69F7">
        <w:t>Invulblad materieel: vrachtwagen voor strooier en sneeuwploeg (dienst 1).</w:t>
      </w:r>
    </w:p>
    <w:p w14:paraId="0E64BA27" w14:textId="77777777" w:rsidR="00AC69F7" w:rsidRPr="00AC69F7" w:rsidRDefault="00AC69F7" w:rsidP="00AC69F7">
      <w:pPr>
        <w:numPr>
          <w:ilvl w:val="12"/>
          <w:numId w:val="0"/>
        </w:numPr>
        <w:pBdr>
          <w:top w:val="single" w:sz="4" w:space="1" w:color="auto"/>
          <w:left w:val="single" w:sz="4" w:space="4" w:color="auto"/>
          <w:bottom w:val="single" w:sz="4" w:space="1" w:color="auto"/>
          <w:right w:val="single" w:sz="4" w:space="4" w:color="auto"/>
        </w:pBdr>
        <w:rPr>
          <w:rFonts w:asciiTheme="minorHAnsi" w:hAnsiTheme="minorHAnsi"/>
          <w:b/>
        </w:rPr>
      </w:pPr>
      <w:r w:rsidRPr="00AC69F7">
        <w:rPr>
          <w:rFonts w:asciiTheme="minorHAnsi" w:hAnsiTheme="minorHAnsi"/>
          <w:b/>
        </w:rPr>
        <w:t xml:space="preserve">Verplichtend door de inschrijver in te vullen, te dateren, te tekenen en </w:t>
      </w:r>
      <w:r w:rsidRPr="00AC69F7">
        <w:rPr>
          <w:rFonts w:asciiTheme="minorHAnsi" w:hAnsiTheme="minorHAnsi"/>
          <w:b/>
          <w:u w:val="single"/>
        </w:rPr>
        <w:t>aan zijn</w:t>
      </w:r>
      <w:r w:rsidR="003F49A8">
        <w:rPr>
          <w:rFonts w:asciiTheme="minorHAnsi" w:hAnsiTheme="minorHAnsi"/>
          <w:b/>
          <w:u w:val="single"/>
        </w:rPr>
        <w:t xml:space="preserve"> offerteformulier</w:t>
      </w:r>
      <w:r w:rsidRPr="00AC69F7">
        <w:rPr>
          <w:rFonts w:asciiTheme="minorHAnsi" w:hAnsiTheme="minorHAnsi"/>
          <w:b/>
          <w:u w:val="single"/>
        </w:rPr>
        <w:t xml:space="preserve"> te voegen</w:t>
      </w:r>
      <w:r w:rsidRPr="00AC69F7">
        <w:rPr>
          <w:rFonts w:asciiTheme="minorHAnsi" w:hAnsiTheme="minorHAnsi"/>
          <w:b/>
        </w:rPr>
        <w:t>. Per vrachtwagen en per laadplaats</w:t>
      </w:r>
      <w:r w:rsidR="003F49A8">
        <w:rPr>
          <w:rFonts w:asciiTheme="minorHAnsi" w:hAnsiTheme="minorHAnsi"/>
          <w:b/>
        </w:rPr>
        <w:t xml:space="preserve"> (perceel)</w:t>
      </w:r>
      <w:r w:rsidRPr="00AC69F7">
        <w:rPr>
          <w:rFonts w:asciiTheme="minorHAnsi" w:hAnsiTheme="minorHAnsi"/>
          <w:b/>
        </w:rPr>
        <w:t xml:space="preserve"> dient één ingevuld inlichtingsblad aan de inschrijving te worden gevoegd.</w:t>
      </w:r>
    </w:p>
    <w:p w14:paraId="49463326" w14:textId="77777777" w:rsidR="00AC69F7" w:rsidRPr="00AC69F7" w:rsidRDefault="00AC69F7" w:rsidP="00AC69F7">
      <w:pPr>
        <w:numPr>
          <w:ilvl w:val="12"/>
          <w:numId w:val="0"/>
        </w:numPr>
        <w:rPr>
          <w:rFonts w:asciiTheme="minorHAnsi" w:hAnsiTheme="minorHAnsi"/>
          <w:b/>
        </w:rPr>
      </w:pPr>
    </w:p>
    <w:tbl>
      <w:tblPr>
        <w:tblStyle w:val="Tabelraster"/>
        <w:tblW w:w="0" w:type="auto"/>
        <w:tblLook w:val="04A0" w:firstRow="1" w:lastRow="0" w:firstColumn="1" w:lastColumn="0" w:noHBand="0" w:noVBand="1"/>
      </w:tblPr>
      <w:tblGrid>
        <w:gridCol w:w="2093"/>
        <w:gridCol w:w="2551"/>
      </w:tblGrid>
      <w:tr w:rsidR="00C060D4" w14:paraId="6941A204" w14:textId="77777777" w:rsidTr="00C060D4">
        <w:tc>
          <w:tcPr>
            <w:tcW w:w="2093" w:type="dxa"/>
          </w:tcPr>
          <w:p w14:paraId="25250F80" w14:textId="77777777" w:rsidR="00C060D4" w:rsidRDefault="00C060D4" w:rsidP="00AC69F7">
            <w:pPr>
              <w:numPr>
                <w:ilvl w:val="12"/>
                <w:numId w:val="0"/>
              </w:numPr>
              <w:rPr>
                <w:rFonts w:asciiTheme="minorHAnsi" w:hAnsiTheme="minorHAnsi"/>
                <w:b/>
              </w:rPr>
            </w:pPr>
            <w:r>
              <w:rPr>
                <w:rFonts w:asciiTheme="minorHAnsi" w:hAnsiTheme="minorHAnsi"/>
                <w:b/>
              </w:rPr>
              <w:t xml:space="preserve">PERCEELNUMMER </w:t>
            </w:r>
            <w:r w:rsidRPr="00AA1BBB">
              <w:rPr>
                <w:rFonts w:asciiTheme="minorHAnsi" w:hAnsiTheme="minorHAnsi"/>
                <w:b/>
              </w:rPr>
              <w:t>(1-6):</w:t>
            </w:r>
          </w:p>
        </w:tc>
        <w:tc>
          <w:tcPr>
            <w:tcW w:w="2551" w:type="dxa"/>
          </w:tcPr>
          <w:p w14:paraId="19D05B0C" w14:textId="77777777" w:rsidR="00C060D4" w:rsidRDefault="00C060D4" w:rsidP="00AC69F7">
            <w:pPr>
              <w:numPr>
                <w:ilvl w:val="12"/>
                <w:numId w:val="0"/>
              </w:numPr>
              <w:rPr>
                <w:rFonts w:asciiTheme="minorHAnsi" w:hAnsiTheme="minorHAnsi"/>
                <w:b/>
              </w:rPr>
            </w:pPr>
          </w:p>
        </w:tc>
      </w:tr>
      <w:tr w:rsidR="00C060D4" w14:paraId="2ABE69B1" w14:textId="77777777" w:rsidTr="00C060D4">
        <w:trPr>
          <w:trHeight w:val="446"/>
        </w:trPr>
        <w:tc>
          <w:tcPr>
            <w:tcW w:w="2093" w:type="dxa"/>
          </w:tcPr>
          <w:p w14:paraId="15F1584F" w14:textId="77777777" w:rsidR="00C060D4" w:rsidRDefault="00C060D4" w:rsidP="00AC69F7">
            <w:pPr>
              <w:numPr>
                <w:ilvl w:val="12"/>
                <w:numId w:val="0"/>
              </w:numPr>
              <w:rPr>
                <w:rFonts w:asciiTheme="minorHAnsi" w:hAnsiTheme="minorHAnsi"/>
                <w:b/>
              </w:rPr>
            </w:pPr>
            <w:r>
              <w:rPr>
                <w:rFonts w:asciiTheme="minorHAnsi" w:hAnsiTheme="minorHAnsi"/>
                <w:b/>
              </w:rPr>
              <w:t>LAADPLAATS</w:t>
            </w:r>
          </w:p>
        </w:tc>
        <w:tc>
          <w:tcPr>
            <w:tcW w:w="2551" w:type="dxa"/>
          </w:tcPr>
          <w:p w14:paraId="66D594E8" w14:textId="77777777" w:rsidR="00C060D4" w:rsidRDefault="00C060D4" w:rsidP="00AC69F7">
            <w:pPr>
              <w:numPr>
                <w:ilvl w:val="12"/>
                <w:numId w:val="0"/>
              </w:numPr>
              <w:rPr>
                <w:rFonts w:asciiTheme="minorHAnsi" w:hAnsiTheme="minorHAnsi"/>
                <w:b/>
              </w:rPr>
            </w:pPr>
          </w:p>
        </w:tc>
      </w:tr>
    </w:tbl>
    <w:p w14:paraId="65E963DF" w14:textId="77777777" w:rsidR="00AC69F7" w:rsidRDefault="00AC69F7" w:rsidP="00AC69F7">
      <w:pPr>
        <w:numPr>
          <w:ilvl w:val="12"/>
          <w:numId w:val="0"/>
        </w:numPr>
        <w:rPr>
          <w:rFonts w:asciiTheme="minorHAnsi" w:hAnsiTheme="minorHAnsi"/>
          <w:b/>
        </w:rPr>
      </w:pPr>
    </w:p>
    <w:p w14:paraId="45A9412C" w14:textId="77777777" w:rsidR="00C060D4" w:rsidRPr="00AC69F7" w:rsidRDefault="00C060D4" w:rsidP="00AC69F7">
      <w:pPr>
        <w:numPr>
          <w:ilvl w:val="12"/>
          <w:numId w:val="0"/>
        </w:numPr>
        <w:rPr>
          <w:rFonts w:asciiTheme="minorHAnsi" w:hAnsiTheme="minorHAnsi"/>
          <w:b/>
        </w:rPr>
      </w:pPr>
    </w:p>
    <w:p w14:paraId="093602B0" w14:textId="77777777" w:rsidR="00AC69F7" w:rsidRPr="00AC69F7" w:rsidRDefault="00C060D4" w:rsidP="00AC69F7">
      <w:pPr>
        <w:numPr>
          <w:ilvl w:val="0"/>
          <w:numId w:val="26"/>
        </w:numPr>
        <w:rPr>
          <w:rFonts w:asciiTheme="minorHAnsi" w:hAnsiTheme="minorHAnsi"/>
          <w:b/>
        </w:rPr>
      </w:pPr>
      <w:r>
        <w:rPr>
          <w:rFonts w:asciiTheme="minorHAnsi" w:hAnsiTheme="minorHAnsi"/>
          <w:b/>
        </w:rPr>
        <w:t>Standplaats van vrachtwagen</w:t>
      </w:r>
      <w:r w:rsidR="00AC69F7" w:rsidRPr="00AC69F7">
        <w:rPr>
          <w:rFonts w:asciiTheme="minorHAnsi" w:hAnsiTheme="minorHAnsi"/>
          <w:b/>
        </w:rPr>
        <w:t xml:space="preserve"> en bestuurder in gebruik gedurende de winterdienstperiode</w:t>
      </w:r>
    </w:p>
    <w:p w14:paraId="7811DB46" w14:textId="77777777" w:rsidR="00AC69F7" w:rsidRPr="00AC69F7" w:rsidRDefault="00AC69F7" w:rsidP="00AC69F7">
      <w:pPr>
        <w:ind w:left="360"/>
        <w:rPr>
          <w:rFonts w:asciiTheme="minorHAnsi" w:hAnsiTheme="minorHAnsi"/>
          <w:b/>
        </w:rPr>
      </w:pPr>
    </w:p>
    <w:tbl>
      <w:tblPr>
        <w:tblStyle w:val="Tabelraster"/>
        <w:tblW w:w="0" w:type="auto"/>
        <w:tblInd w:w="360" w:type="dxa"/>
        <w:tblLook w:val="04A0" w:firstRow="1" w:lastRow="0" w:firstColumn="1" w:lastColumn="0" w:noHBand="0" w:noVBand="1"/>
      </w:tblPr>
      <w:tblGrid>
        <w:gridCol w:w="1449"/>
        <w:gridCol w:w="6096"/>
      </w:tblGrid>
      <w:tr w:rsidR="00AC69F7" w:rsidRPr="00AC69F7" w14:paraId="3F87E40E" w14:textId="77777777" w:rsidTr="00C060D4">
        <w:trPr>
          <w:trHeight w:val="454"/>
        </w:trPr>
        <w:tc>
          <w:tcPr>
            <w:tcW w:w="1449" w:type="dxa"/>
          </w:tcPr>
          <w:p w14:paraId="6015F541" w14:textId="77777777" w:rsidR="00AC69F7" w:rsidRPr="00AC69F7" w:rsidRDefault="00AC69F7" w:rsidP="00AC69F7">
            <w:pPr>
              <w:rPr>
                <w:rFonts w:asciiTheme="minorHAnsi" w:hAnsiTheme="minorHAnsi"/>
                <w:b/>
              </w:rPr>
            </w:pPr>
            <w:r w:rsidRPr="00AC69F7">
              <w:rPr>
                <w:rFonts w:asciiTheme="minorHAnsi" w:hAnsiTheme="minorHAnsi"/>
              </w:rPr>
              <w:t>Gemeente:</w:t>
            </w:r>
          </w:p>
        </w:tc>
        <w:tc>
          <w:tcPr>
            <w:tcW w:w="6096" w:type="dxa"/>
          </w:tcPr>
          <w:p w14:paraId="456E9CF3" w14:textId="77777777" w:rsidR="00AC69F7" w:rsidRPr="00AC69F7" w:rsidRDefault="00AC69F7" w:rsidP="00AC69F7">
            <w:pPr>
              <w:rPr>
                <w:rFonts w:asciiTheme="minorHAnsi" w:hAnsiTheme="minorHAnsi"/>
                <w:b/>
              </w:rPr>
            </w:pPr>
          </w:p>
        </w:tc>
      </w:tr>
      <w:tr w:rsidR="00AC69F7" w:rsidRPr="00AC69F7" w14:paraId="0527EB8B" w14:textId="77777777" w:rsidTr="00C060D4">
        <w:trPr>
          <w:trHeight w:val="429"/>
        </w:trPr>
        <w:tc>
          <w:tcPr>
            <w:tcW w:w="1449" w:type="dxa"/>
          </w:tcPr>
          <w:p w14:paraId="5B44B564" w14:textId="77777777" w:rsidR="00AC69F7" w:rsidRPr="00C060D4" w:rsidRDefault="00C060D4" w:rsidP="00AC69F7">
            <w:pPr>
              <w:rPr>
                <w:rFonts w:asciiTheme="minorHAnsi" w:hAnsiTheme="minorHAnsi"/>
              </w:rPr>
            </w:pPr>
            <w:r w:rsidRPr="00C060D4">
              <w:rPr>
                <w:rFonts w:asciiTheme="minorHAnsi" w:hAnsiTheme="minorHAnsi"/>
              </w:rPr>
              <w:t xml:space="preserve">Straat en </w:t>
            </w:r>
            <w:proofErr w:type="spellStart"/>
            <w:r w:rsidRPr="00C060D4">
              <w:rPr>
                <w:rFonts w:asciiTheme="minorHAnsi" w:hAnsiTheme="minorHAnsi"/>
              </w:rPr>
              <w:t>nr</w:t>
            </w:r>
            <w:proofErr w:type="spellEnd"/>
            <w:r w:rsidRPr="00C060D4">
              <w:rPr>
                <w:rFonts w:asciiTheme="minorHAnsi" w:hAnsiTheme="minorHAnsi"/>
              </w:rPr>
              <w:t>:</w:t>
            </w:r>
          </w:p>
        </w:tc>
        <w:tc>
          <w:tcPr>
            <w:tcW w:w="6096" w:type="dxa"/>
          </w:tcPr>
          <w:p w14:paraId="75EFA207" w14:textId="77777777" w:rsidR="00AC69F7" w:rsidRPr="00AC69F7" w:rsidRDefault="00AC69F7" w:rsidP="00AC69F7">
            <w:pPr>
              <w:rPr>
                <w:rFonts w:asciiTheme="minorHAnsi" w:hAnsiTheme="minorHAnsi"/>
                <w:b/>
              </w:rPr>
            </w:pPr>
          </w:p>
        </w:tc>
      </w:tr>
      <w:tr w:rsidR="00AC69F7" w:rsidRPr="00AC69F7" w14:paraId="2EA0B174" w14:textId="77777777" w:rsidTr="00C060D4">
        <w:trPr>
          <w:trHeight w:val="410"/>
        </w:trPr>
        <w:tc>
          <w:tcPr>
            <w:tcW w:w="1449" w:type="dxa"/>
          </w:tcPr>
          <w:p w14:paraId="6783F6DB" w14:textId="77777777" w:rsidR="00AC69F7" w:rsidRPr="00C060D4" w:rsidRDefault="00C060D4" w:rsidP="00AC69F7">
            <w:pPr>
              <w:rPr>
                <w:rFonts w:asciiTheme="minorHAnsi" w:hAnsiTheme="minorHAnsi"/>
              </w:rPr>
            </w:pPr>
            <w:r w:rsidRPr="00C060D4">
              <w:rPr>
                <w:rFonts w:asciiTheme="minorHAnsi" w:hAnsiTheme="minorHAnsi"/>
              </w:rPr>
              <w:t>Aanrijtijd laadplaats (in minuten weergeven)</w:t>
            </w:r>
          </w:p>
        </w:tc>
        <w:tc>
          <w:tcPr>
            <w:tcW w:w="6096" w:type="dxa"/>
          </w:tcPr>
          <w:p w14:paraId="4CA214B6" w14:textId="77777777" w:rsidR="00AC69F7" w:rsidRDefault="00AC69F7" w:rsidP="00AC69F7">
            <w:pPr>
              <w:rPr>
                <w:rFonts w:asciiTheme="minorHAnsi" w:hAnsiTheme="minorHAnsi"/>
                <w:b/>
              </w:rPr>
            </w:pPr>
          </w:p>
          <w:p w14:paraId="01016C34" w14:textId="77777777" w:rsidR="0054756E" w:rsidRPr="0054756E" w:rsidRDefault="0054756E" w:rsidP="00AC69F7">
            <w:pPr>
              <w:rPr>
                <w:rFonts w:asciiTheme="minorHAnsi" w:hAnsiTheme="minorHAnsi"/>
              </w:rPr>
            </w:pPr>
            <w:r>
              <w:rPr>
                <w:rFonts w:asciiTheme="minorHAnsi" w:hAnsiTheme="minorHAnsi"/>
                <w:b/>
              </w:rPr>
              <w:t xml:space="preserve">                         </w:t>
            </w:r>
            <w:r w:rsidRPr="0054756E">
              <w:rPr>
                <w:rFonts w:asciiTheme="minorHAnsi" w:hAnsiTheme="minorHAnsi"/>
              </w:rPr>
              <w:t>min</w:t>
            </w:r>
          </w:p>
        </w:tc>
      </w:tr>
    </w:tbl>
    <w:p w14:paraId="65C46936" w14:textId="77777777" w:rsidR="00AC69F7" w:rsidRPr="00AC69F7" w:rsidRDefault="00AC69F7" w:rsidP="00AC69F7">
      <w:pPr>
        <w:ind w:left="360"/>
        <w:rPr>
          <w:rFonts w:asciiTheme="minorHAnsi" w:hAnsiTheme="minorHAnsi"/>
          <w:b/>
        </w:rPr>
      </w:pPr>
      <w:r w:rsidRPr="00AC69F7">
        <w:rPr>
          <w:rFonts w:asciiTheme="minorHAnsi" w:hAnsiTheme="minorHAnsi"/>
        </w:rPr>
        <w:br/>
      </w:r>
    </w:p>
    <w:p w14:paraId="3B051931" w14:textId="77777777" w:rsidR="00B263CB" w:rsidRPr="00B263CB" w:rsidRDefault="00C060D4" w:rsidP="00B263CB">
      <w:pPr>
        <w:numPr>
          <w:ilvl w:val="0"/>
          <w:numId w:val="26"/>
        </w:numPr>
        <w:rPr>
          <w:rFonts w:ascii="Arial" w:hAnsi="Arial"/>
          <w:b/>
        </w:rPr>
      </w:pPr>
      <w:r w:rsidRPr="00C060D4">
        <w:rPr>
          <w:rFonts w:asciiTheme="minorHAnsi" w:hAnsiTheme="minorHAnsi"/>
          <w:b/>
        </w:rPr>
        <w:t>Technische kenmerken vrachtwagen</w:t>
      </w:r>
    </w:p>
    <w:p w14:paraId="4DA4436B" w14:textId="77777777" w:rsidR="00C060D4" w:rsidRPr="003F49A8" w:rsidRDefault="00B263CB" w:rsidP="00B263CB">
      <w:pPr>
        <w:ind w:left="360"/>
        <w:rPr>
          <w:rFonts w:ascii="Arial" w:hAnsi="Arial"/>
        </w:rPr>
      </w:pPr>
      <w:r w:rsidRPr="003F49A8">
        <w:rPr>
          <w:rFonts w:asciiTheme="minorHAnsi" w:hAnsiTheme="minorHAnsi"/>
          <w:i/>
        </w:rPr>
        <w:t>Niet alle technische eisen worden gevraagd. Er staan eisen in die pas kunnen geïnstalleerd worden wanneer de opdrachtnemer</w:t>
      </w:r>
      <w:r w:rsidR="003F49A8" w:rsidRPr="003F49A8">
        <w:rPr>
          <w:rFonts w:asciiTheme="minorHAnsi" w:hAnsiTheme="minorHAnsi"/>
          <w:i/>
        </w:rPr>
        <w:t xml:space="preserve"> de opdracht toegewezen wordt (bv DIN-plaat ed.)</w:t>
      </w:r>
      <w:r w:rsidR="00AC69F7" w:rsidRPr="00AC69F7">
        <w:rPr>
          <w:rFonts w:asciiTheme="minorHAnsi" w:hAnsiTheme="minorHAnsi"/>
        </w:rPr>
        <w:br/>
      </w:r>
    </w:p>
    <w:tbl>
      <w:tblPr>
        <w:tblStyle w:val="Tabelraster"/>
        <w:tblW w:w="0" w:type="auto"/>
        <w:tblInd w:w="360" w:type="dxa"/>
        <w:tblLook w:val="04A0" w:firstRow="1" w:lastRow="0" w:firstColumn="1" w:lastColumn="0" w:noHBand="0" w:noVBand="1"/>
      </w:tblPr>
      <w:tblGrid>
        <w:gridCol w:w="6268"/>
        <w:gridCol w:w="2410"/>
      </w:tblGrid>
      <w:tr w:rsidR="00C060D4" w:rsidRPr="00C060D4" w14:paraId="0CED4416" w14:textId="77777777" w:rsidTr="00B263CB">
        <w:tc>
          <w:tcPr>
            <w:tcW w:w="6268" w:type="dxa"/>
          </w:tcPr>
          <w:p w14:paraId="31BB38D0" w14:textId="77777777" w:rsidR="00C060D4" w:rsidRPr="00C060D4" w:rsidRDefault="00C060D4" w:rsidP="00C060D4">
            <w:pPr>
              <w:rPr>
                <w:rFonts w:asciiTheme="minorHAnsi" w:hAnsiTheme="minorHAnsi"/>
              </w:rPr>
            </w:pPr>
            <w:r>
              <w:rPr>
                <w:rFonts w:asciiTheme="minorHAnsi" w:hAnsiTheme="minorHAnsi"/>
              </w:rPr>
              <w:t xml:space="preserve">Technische richtlijn </w:t>
            </w:r>
            <w:r w:rsidR="00B263CB">
              <w:rPr>
                <w:rFonts w:asciiTheme="minorHAnsi" w:hAnsiTheme="minorHAnsi"/>
              </w:rPr>
              <w:t>(zie art.1.3 van het technisch gedeelte)</w:t>
            </w:r>
          </w:p>
        </w:tc>
        <w:tc>
          <w:tcPr>
            <w:tcW w:w="2410" w:type="dxa"/>
          </w:tcPr>
          <w:p w14:paraId="767F4E57" w14:textId="77777777" w:rsidR="00C060D4" w:rsidRPr="00C060D4" w:rsidRDefault="00C060D4" w:rsidP="00C060D4">
            <w:pPr>
              <w:rPr>
                <w:rFonts w:asciiTheme="minorHAnsi" w:hAnsiTheme="minorHAnsi"/>
              </w:rPr>
            </w:pPr>
            <w:r>
              <w:rPr>
                <w:rFonts w:asciiTheme="minorHAnsi" w:hAnsiTheme="minorHAnsi"/>
              </w:rPr>
              <w:t>Antwoord opdrachtnemer</w:t>
            </w:r>
          </w:p>
        </w:tc>
      </w:tr>
      <w:tr w:rsidR="00C060D4" w:rsidRPr="00C060D4" w14:paraId="5F415182" w14:textId="77777777" w:rsidTr="00B263CB">
        <w:tc>
          <w:tcPr>
            <w:tcW w:w="6268" w:type="dxa"/>
          </w:tcPr>
          <w:p w14:paraId="0559C9CD" w14:textId="77777777" w:rsidR="00C060D4" w:rsidRPr="00C060D4" w:rsidRDefault="00B263CB" w:rsidP="00C060D4">
            <w:pPr>
              <w:rPr>
                <w:rFonts w:asciiTheme="minorHAnsi" w:hAnsiTheme="minorHAnsi"/>
              </w:rPr>
            </w:pPr>
            <w:r>
              <w:t>De vrachtwagen waarop het strooitoestel geplaatst wordt, bestaat uit één geheel (ja/nee)</w:t>
            </w:r>
          </w:p>
        </w:tc>
        <w:tc>
          <w:tcPr>
            <w:tcW w:w="2410" w:type="dxa"/>
          </w:tcPr>
          <w:p w14:paraId="609F6DBA" w14:textId="77777777" w:rsidR="00C060D4" w:rsidRPr="00C060D4" w:rsidRDefault="00C060D4" w:rsidP="00C060D4">
            <w:pPr>
              <w:rPr>
                <w:rFonts w:asciiTheme="minorHAnsi" w:hAnsiTheme="minorHAnsi"/>
              </w:rPr>
            </w:pPr>
          </w:p>
        </w:tc>
      </w:tr>
      <w:tr w:rsidR="00C060D4" w:rsidRPr="00C060D4" w14:paraId="6BCD1D37" w14:textId="77777777" w:rsidTr="00B263CB">
        <w:tc>
          <w:tcPr>
            <w:tcW w:w="6268" w:type="dxa"/>
          </w:tcPr>
          <w:p w14:paraId="67E0D95E" w14:textId="77777777" w:rsidR="00C060D4" w:rsidRPr="00B263CB" w:rsidRDefault="00B263CB" w:rsidP="00C060D4">
            <w:r w:rsidRPr="00E63077">
              <w:t xml:space="preserve">De vrachtwagen heeft een </w:t>
            </w:r>
            <w:r w:rsidRPr="00DC3ED1">
              <w:t>nuttig</w:t>
            </w:r>
            <w:r w:rsidRPr="00B263CB">
              <w:rPr>
                <w:i/>
              </w:rPr>
              <w:t xml:space="preserve"> </w:t>
            </w:r>
            <w:r w:rsidRPr="00DC3ED1">
              <w:t>laadvermogen van minimum 10 ton</w:t>
            </w:r>
            <w:r>
              <w:t xml:space="preserve"> (ja/nee)</w:t>
            </w:r>
          </w:p>
        </w:tc>
        <w:tc>
          <w:tcPr>
            <w:tcW w:w="2410" w:type="dxa"/>
          </w:tcPr>
          <w:p w14:paraId="37FFCFA1" w14:textId="77777777" w:rsidR="00C060D4" w:rsidRPr="00C060D4" w:rsidRDefault="00C060D4" w:rsidP="00C060D4">
            <w:pPr>
              <w:rPr>
                <w:rFonts w:asciiTheme="minorHAnsi" w:hAnsiTheme="minorHAnsi"/>
              </w:rPr>
            </w:pPr>
          </w:p>
        </w:tc>
      </w:tr>
      <w:tr w:rsidR="00C060D4" w:rsidRPr="00C060D4" w14:paraId="43C04284" w14:textId="77777777" w:rsidTr="00B263CB">
        <w:tc>
          <w:tcPr>
            <w:tcW w:w="6268" w:type="dxa"/>
          </w:tcPr>
          <w:p w14:paraId="36E6BCFE" w14:textId="77777777" w:rsidR="00C060D4" w:rsidRPr="00C060D4" w:rsidRDefault="00B263CB" w:rsidP="00C060D4">
            <w:pPr>
              <w:rPr>
                <w:rFonts w:asciiTheme="minorHAnsi" w:hAnsiTheme="minorHAnsi"/>
              </w:rPr>
            </w:pPr>
            <w:r>
              <w:t>De vrachtwagen moet de achterkant van de laadbak in onbelaste toestand minimaal 20 graden kunnen laten kantelen (ja/nee)</w:t>
            </w:r>
          </w:p>
        </w:tc>
        <w:tc>
          <w:tcPr>
            <w:tcW w:w="2410" w:type="dxa"/>
          </w:tcPr>
          <w:p w14:paraId="4CED3969" w14:textId="77777777" w:rsidR="00C060D4" w:rsidRPr="00C060D4" w:rsidRDefault="00C060D4" w:rsidP="00C060D4">
            <w:pPr>
              <w:rPr>
                <w:rFonts w:asciiTheme="minorHAnsi" w:hAnsiTheme="minorHAnsi"/>
              </w:rPr>
            </w:pPr>
          </w:p>
        </w:tc>
      </w:tr>
      <w:tr w:rsidR="00C060D4" w:rsidRPr="00C060D4" w14:paraId="0C882B9D" w14:textId="77777777" w:rsidTr="00B263CB">
        <w:tc>
          <w:tcPr>
            <w:tcW w:w="6268" w:type="dxa"/>
          </w:tcPr>
          <w:p w14:paraId="41C4A5D5" w14:textId="77777777" w:rsidR="00C060D4" w:rsidRPr="00C060D4" w:rsidRDefault="00B263CB" w:rsidP="00C060D4">
            <w:pPr>
              <w:rPr>
                <w:rFonts w:asciiTheme="minorHAnsi" w:hAnsiTheme="minorHAnsi"/>
              </w:rPr>
            </w:pPr>
            <w:r>
              <w:rPr>
                <w:rFonts w:asciiTheme="minorHAnsi" w:hAnsiTheme="minorHAnsi"/>
              </w:rPr>
              <w:t>Laadbaklengte vrachtwagen (in m)</w:t>
            </w:r>
          </w:p>
        </w:tc>
        <w:tc>
          <w:tcPr>
            <w:tcW w:w="2410" w:type="dxa"/>
          </w:tcPr>
          <w:p w14:paraId="301ABB17" w14:textId="77777777" w:rsidR="00C060D4" w:rsidRPr="00C060D4" w:rsidRDefault="00B263CB" w:rsidP="00C060D4">
            <w:pPr>
              <w:rPr>
                <w:rFonts w:asciiTheme="minorHAnsi" w:hAnsiTheme="minorHAnsi"/>
              </w:rPr>
            </w:pPr>
            <w:r>
              <w:rPr>
                <w:rFonts w:asciiTheme="minorHAnsi" w:hAnsiTheme="minorHAnsi"/>
              </w:rPr>
              <w:t xml:space="preserve">                            m</w:t>
            </w:r>
          </w:p>
        </w:tc>
      </w:tr>
      <w:tr w:rsidR="00C060D4" w:rsidRPr="00C060D4" w14:paraId="774A4966" w14:textId="77777777" w:rsidTr="00B263CB">
        <w:tc>
          <w:tcPr>
            <w:tcW w:w="6268" w:type="dxa"/>
          </w:tcPr>
          <w:p w14:paraId="5EFDD9BC" w14:textId="77777777" w:rsidR="00C060D4" w:rsidRPr="00C060D4" w:rsidRDefault="00B263CB" w:rsidP="00C060D4">
            <w:pPr>
              <w:rPr>
                <w:rFonts w:asciiTheme="minorHAnsi" w:hAnsiTheme="minorHAnsi"/>
              </w:rPr>
            </w:pPr>
            <w:r w:rsidRPr="00676591">
              <w:t>De afstand van de bovenkant van het laadplatform ten opzichte van de grond</w:t>
            </w:r>
            <w:r>
              <w:t xml:space="preserve"> (in m)</w:t>
            </w:r>
          </w:p>
        </w:tc>
        <w:tc>
          <w:tcPr>
            <w:tcW w:w="2410" w:type="dxa"/>
          </w:tcPr>
          <w:p w14:paraId="4B96E7E0" w14:textId="77777777" w:rsidR="00C060D4" w:rsidRPr="00C060D4" w:rsidRDefault="00B263CB" w:rsidP="00C060D4">
            <w:pPr>
              <w:rPr>
                <w:rFonts w:asciiTheme="minorHAnsi" w:hAnsiTheme="minorHAnsi"/>
              </w:rPr>
            </w:pPr>
            <w:r>
              <w:rPr>
                <w:rFonts w:asciiTheme="minorHAnsi" w:hAnsiTheme="minorHAnsi"/>
              </w:rPr>
              <w:t xml:space="preserve">                            m</w:t>
            </w:r>
          </w:p>
        </w:tc>
      </w:tr>
      <w:tr w:rsidR="00C060D4" w:rsidRPr="00C060D4" w14:paraId="2D5A2FF3" w14:textId="77777777" w:rsidTr="00B263CB">
        <w:tc>
          <w:tcPr>
            <w:tcW w:w="6268" w:type="dxa"/>
          </w:tcPr>
          <w:p w14:paraId="77EEC3C4" w14:textId="77777777" w:rsidR="00C060D4" w:rsidRPr="00C060D4" w:rsidRDefault="00B263CB" w:rsidP="00C060D4">
            <w:pPr>
              <w:rPr>
                <w:rFonts w:asciiTheme="minorHAnsi" w:hAnsiTheme="minorHAnsi"/>
              </w:rPr>
            </w:pPr>
            <w:r>
              <w:rPr>
                <w:rFonts w:asciiTheme="minorHAnsi" w:hAnsiTheme="minorHAnsi"/>
              </w:rPr>
              <w:t>Breedte laadbak in m)</w:t>
            </w:r>
          </w:p>
        </w:tc>
        <w:tc>
          <w:tcPr>
            <w:tcW w:w="2410" w:type="dxa"/>
          </w:tcPr>
          <w:p w14:paraId="1DD91DD5" w14:textId="77777777" w:rsidR="00C060D4" w:rsidRPr="00C060D4" w:rsidRDefault="00B263CB" w:rsidP="00C060D4">
            <w:pPr>
              <w:rPr>
                <w:rFonts w:asciiTheme="minorHAnsi" w:hAnsiTheme="minorHAnsi"/>
              </w:rPr>
            </w:pPr>
            <w:r>
              <w:rPr>
                <w:rFonts w:asciiTheme="minorHAnsi" w:hAnsiTheme="minorHAnsi"/>
              </w:rPr>
              <w:t xml:space="preserve">                            m</w:t>
            </w:r>
          </w:p>
        </w:tc>
      </w:tr>
      <w:tr w:rsidR="00C060D4" w:rsidRPr="00C060D4" w14:paraId="29C5F0DA" w14:textId="77777777" w:rsidTr="00B263CB">
        <w:tc>
          <w:tcPr>
            <w:tcW w:w="6268" w:type="dxa"/>
          </w:tcPr>
          <w:p w14:paraId="77EE4043" w14:textId="77777777" w:rsidR="00C060D4" w:rsidRPr="00C060D4" w:rsidRDefault="00B263CB" w:rsidP="00C060D4">
            <w:pPr>
              <w:rPr>
                <w:rFonts w:asciiTheme="minorHAnsi" w:hAnsiTheme="minorHAnsi"/>
              </w:rPr>
            </w:pPr>
            <w:r>
              <w:rPr>
                <w:rFonts w:asciiTheme="minorHAnsi" w:hAnsiTheme="minorHAnsi"/>
              </w:rPr>
              <w:t xml:space="preserve">De lengte van de </w:t>
            </w:r>
            <w:proofErr w:type="spellStart"/>
            <w:r>
              <w:rPr>
                <w:rFonts w:asciiTheme="minorHAnsi" w:hAnsiTheme="minorHAnsi"/>
              </w:rPr>
              <w:t>achteroverbouw</w:t>
            </w:r>
            <w:proofErr w:type="spellEnd"/>
            <w:r>
              <w:rPr>
                <w:rFonts w:asciiTheme="minorHAnsi" w:hAnsiTheme="minorHAnsi"/>
              </w:rPr>
              <w:t xml:space="preserve"> (of oversteek) (in m)</w:t>
            </w:r>
          </w:p>
        </w:tc>
        <w:tc>
          <w:tcPr>
            <w:tcW w:w="2410" w:type="dxa"/>
          </w:tcPr>
          <w:p w14:paraId="0A243305" w14:textId="77777777" w:rsidR="00C060D4" w:rsidRPr="00C060D4" w:rsidRDefault="00B263CB" w:rsidP="00C060D4">
            <w:pPr>
              <w:rPr>
                <w:rFonts w:asciiTheme="minorHAnsi" w:hAnsiTheme="minorHAnsi"/>
              </w:rPr>
            </w:pPr>
            <w:r>
              <w:rPr>
                <w:rFonts w:asciiTheme="minorHAnsi" w:hAnsiTheme="minorHAnsi"/>
              </w:rPr>
              <w:t xml:space="preserve">                            m</w:t>
            </w:r>
          </w:p>
        </w:tc>
      </w:tr>
      <w:tr w:rsidR="003F49A8" w:rsidRPr="00C060D4" w14:paraId="02D73D85" w14:textId="77777777" w:rsidTr="00B263CB">
        <w:tc>
          <w:tcPr>
            <w:tcW w:w="6268" w:type="dxa"/>
          </w:tcPr>
          <w:p w14:paraId="29B5B137" w14:textId="77777777" w:rsidR="003F49A8" w:rsidRDefault="003F49A8" w:rsidP="00C060D4">
            <w:pPr>
              <w:rPr>
                <w:rFonts w:asciiTheme="minorHAnsi" w:hAnsiTheme="minorHAnsi"/>
              </w:rPr>
            </w:pPr>
            <w:r>
              <w:rPr>
                <w:rFonts w:asciiTheme="minorHAnsi" w:hAnsiTheme="minorHAnsi"/>
              </w:rPr>
              <w:t>De vrachtwagen kan een snelheid van 70 km/uur aanhouden (ja/nee)</w:t>
            </w:r>
          </w:p>
        </w:tc>
        <w:tc>
          <w:tcPr>
            <w:tcW w:w="2410" w:type="dxa"/>
          </w:tcPr>
          <w:p w14:paraId="3A5C528A" w14:textId="77777777" w:rsidR="003F49A8" w:rsidRDefault="003F49A8" w:rsidP="00C060D4">
            <w:pPr>
              <w:rPr>
                <w:rFonts w:asciiTheme="minorHAnsi" w:hAnsiTheme="minorHAnsi"/>
              </w:rPr>
            </w:pPr>
          </w:p>
        </w:tc>
      </w:tr>
    </w:tbl>
    <w:p w14:paraId="165FD270" w14:textId="77777777" w:rsidR="00B263CB" w:rsidRDefault="00B263CB" w:rsidP="00B263CB">
      <w:pPr>
        <w:pStyle w:val="Lijstalinea"/>
        <w:ind w:left="360"/>
      </w:pPr>
    </w:p>
    <w:p w14:paraId="7518D23A" w14:textId="77777777" w:rsidR="003F49A8" w:rsidRDefault="003F49A8" w:rsidP="00B263CB">
      <w:pPr>
        <w:pStyle w:val="Lijstalinea"/>
        <w:ind w:left="360"/>
      </w:pPr>
    </w:p>
    <w:p w14:paraId="5445ED1C" w14:textId="77777777" w:rsidR="00AC69F7" w:rsidRDefault="00AC69F7" w:rsidP="00C060D4">
      <w:pPr>
        <w:ind w:left="360"/>
        <w:rPr>
          <w:rFonts w:ascii="Arial" w:hAnsi="Arial"/>
          <w:b/>
        </w:rPr>
      </w:pPr>
    </w:p>
    <w:p w14:paraId="19A636B2" w14:textId="77777777" w:rsidR="003F49A8" w:rsidRDefault="003F49A8" w:rsidP="00C060D4">
      <w:pPr>
        <w:ind w:left="360"/>
        <w:rPr>
          <w:rFonts w:ascii="Arial" w:hAnsi="Arial"/>
          <w:b/>
        </w:rPr>
      </w:pPr>
      <w:r>
        <w:rPr>
          <w:rFonts w:ascii="Arial" w:hAnsi="Arial"/>
          <w:b/>
        </w:rPr>
        <w:t>ER DIENT EEN FOTO VAN HET VOERTUIG AAN DIT INVULBLAD TOEGEVOEGD TE WORDEN.</w:t>
      </w:r>
    </w:p>
    <w:p w14:paraId="188D173E" w14:textId="77777777" w:rsidR="003F49A8" w:rsidRDefault="003F49A8" w:rsidP="00C060D4">
      <w:pPr>
        <w:ind w:left="360"/>
        <w:rPr>
          <w:rFonts w:ascii="Arial" w:hAnsi="Arial"/>
          <w:b/>
        </w:rPr>
      </w:pPr>
    </w:p>
    <w:p w14:paraId="77C1716C" w14:textId="77777777" w:rsidR="003F49A8" w:rsidRDefault="003F49A8" w:rsidP="00C060D4">
      <w:pPr>
        <w:ind w:left="360"/>
        <w:rPr>
          <w:rFonts w:ascii="Arial" w:hAnsi="Arial"/>
          <w:b/>
        </w:rPr>
      </w:pPr>
    </w:p>
    <w:p w14:paraId="53293C83" w14:textId="77777777" w:rsidR="003F49A8" w:rsidRPr="003F49A8" w:rsidRDefault="003F49A8" w:rsidP="003F49A8">
      <w:pPr>
        <w:tabs>
          <w:tab w:val="left" w:pos="576"/>
          <w:tab w:val="left" w:pos="1152"/>
          <w:tab w:val="left" w:pos="1440"/>
          <w:tab w:val="left" w:pos="1728"/>
          <w:tab w:val="left" w:pos="2592"/>
          <w:tab w:val="left" w:pos="3261"/>
        </w:tabs>
        <w:suppressAutoHyphens/>
        <w:rPr>
          <w:rFonts w:ascii="Arial" w:hAnsi="Arial"/>
        </w:rPr>
      </w:pPr>
      <w:r w:rsidRPr="003F49A8">
        <w:rPr>
          <w:rFonts w:ascii="Arial" w:hAnsi="Arial"/>
        </w:rPr>
        <w:t>Gedaan te ……………</w:t>
      </w:r>
    </w:p>
    <w:p w14:paraId="7003463A" w14:textId="77777777" w:rsidR="003F49A8" w:rsidRPr="003F49A8" w:rsidRDefault="003F49A8" w:rsidP="003F49A8">
      <w:pPr>
        <w:tabs>
          <w:tab w:val="left" w:pos="576"/>
          <w:tab w:val="left" w:pos="1152"/>
          <w:tab w:val="left" w:pos="1440"/>
          <w:tab w:val="left" w:pos="1728"/>
          <w:tab w:val="left" w:pos="2592"/>
          <w:tab w:val="left" w:pos="3261"/>
        </w:tabs>
        <w:suppressAutoHyphens/>
        <w:rPr>
          <w:rFonts w:ascii="Arial" w:hAnsi="Arial"/>
        </w:rPr>
      </w:pPr>
    </w:p>
    <w:p w14:paraId="48AA1AB4" w14:textId="77777777" w:rsidR="003F49A8" w:rsidRPr="003F49A8" w:rsidRDefault="003F49A8" w:rsidP="003F49A8">
      <w:pPr>
        <w:tabs>
          <w:tab w:val="left" w:pos="576"/>
          <w:tab w:val="left" w:pos="1152"/>
          <w:tab w:val="left" w:pos="1440"/>
          <w:tab w:val="left" w:pos="1728"/>
          <w:tab w:val="left" w:pos="2592"/>
          <w:tab w:val="left" w:pos="3261"/>
        </w:tabs>
        <w:suppressAutoHyphens/>
        <w:rPr>
          <w:rFonts w:ascii="Arial" w:hAnsi="Arial"/>
        </w:rPr>
      </w:pPr>
      <w:r w:rsidRPr="003F49A8">
        <w:rPr>
          <w:rFonts w:ascii="Arial" w:hAnsi="Arial"/>
        </w:rPr>
        <w:t xml:space="preserve">De </w:t>
      </w:r>
      <w:r>
        <w:rPr>
          <w:rFonts w:ascii="Arial" w:hAnsi="Arial"/>
        </w:rPr>
        <w:t>opdrachtnemer (naam + handtekening)</w:t>
      </w:r>
      <w:r w:rsidRPr="003F49A8">
        <w:rPr>
          <w:rFonts w:ascii="Arial" w:hAnsi="Arial"/>
        </w:rPr>
        <w:t>,</w:t>
      </w:r>
    </w:p>
    <w:p w14:paraId="40CF3A24" w14:textId="77777777" w:rsidR="003F49A8" w:rsidRPr="00AC69F7" w:rsidRDefault="003F49A8" w:rsidP="00C060D4">
      <w:pPr>
        <w:ind w:left="360"/>
        <w:rPr>
          <w:rFonts w:ascii="Arial" w:hAnsi="Arial"/>
          <w:b/>
        </w:rPr>
        <w:sectPr w:rsidR="003F49A8" w:rsidRPr="00AC69F7" w:rsidSect="00AC69F7">
          <w:footerReference w:type="default" r:id="rId25"/>
          <w:pgSz w:w="11906" w:h="16838"/>
          <w:pgMar w:top="1417" w:right="1417" w:bottom="1417" w:left="1417" w:header="708" w:footer="708" w:gutter="0"/>
          <w:pgNumType w:start="3"/>
          <w:cols w:space="708"/>
          <w:docGrid w:linePitch="360"/>
        </w:sectPr>
      </w:pPr>
    </w:p>
    <w:p w14:paraId="68F64D3E" w14:textId="77777777" w:rsidR="003F49A8" w:rsidRDefault="00AA02F2" w:rsidP="00AC69F7">
      <w:pPr>
        <w:pStyle w:val="Kop1"/>
        <w:numPr>
          <w:ilvl w:val="0"/>
          <w:numId w:val="0"/>
        </w:numPr>
        <w:ind w:left="432"/>
      </w:pPr>
      <w:r w:rsidRPr="00057996">
        <w:t xml:space="preserve">bijlage 2: </w:t>
      </w:r>
      <w:r w:rsidR="00AC69F7">
        <w:t>Invulblad materieel: vrachtwagen enkel voor sneeuwploeg (dienst 2).</w:t>
      </w:r>
      <w:r w:rsidR="003F49A8" w:rsidRPr="003F49A8">
        <w:t xml:space="preserve"> </w:t>
      </w:r>
      <w:r w:rsidR="003F49A8" w:rsidRPr="003F49A8">
        <w:tab/>
      </w:r>
    </w:p>
    <w:p w14:paraId="4BFE3F61" w14:textId="77777777" w:rsidR="00AC69F7" w:rsidRPr="003F49A8" w:rsidRDefault="003F49A8" w:rsidP="00AC69F7">
      <w:pPr>
        <w:pStyle w:val="Kop1"/>
        <w:numPr>
          <w:ilvl w:val="0"/>
          <w:numId w:val="0"/>
        </w:numPr>
        <w:ind w:left="432"/>
        <w:rPr>
          <w:caps w:val="0"/>
          <w:sz w:val="22"/>
          <w:szCs w:val="22"/>
        </w:rPr>
      </w:pPr>
      <w:r w:rsidRPr="003F49A8">
        <w:rPr>
          <w:caps w:val="0"/>
          <w:sz w:val="22"/>
          <w:szCs w:val="22"/>
        </w:rPr>
        <w:t>Verplichtend door de inschrijver in te vullen, te dateren, te tekenen en aan zijn offerteformulier te voegen. Per vrachtwagen en per laadplaats (perceel) dient één ingevuld inlichtingsblad aan de inschrijving te worden gevoegd.</w:t>
      </w:r>
    </w:p>
    <w:p w14:paraId="73D24FBD" w14:textId="77777777" w:rsidR="003F49A8" w:rsidRPr="003F49A8" w:rsidRDefault="003F49A8" w:rsidP="003F49A8"/>
    <w:tbl>
      <w:tblPr>
        <w:tblStyle w:val="Tabelraster"/>
        <w:tblW w:w="0" w:type="auto"/>
        <w:tblInd w:w="391" w:type="dxa"/>
        <w:tblLook w:val="04A0" w:firstRow="1" w:lastRow="0" w:firstColumn="1" w:lastColumn="0" w:noHBand="0" w:noVBand="1"/>
      </w:tblPr>
      <w:tblGrid>
        <w:gridCol w:w="1893"/>
        <w:gridCol w:w="2551"/>
      </w:tblGrid>
      <w:tr w:rsidR="003F49A8" w14:paraId="3BFB8405" w14:textId="77777777" w:rsidTr="00532534">
        <w:tc>
          <w:tcPr>
            <w:tcW w:w="1702" w:type="dxa"/>
          </w:tcPr>
          <w:p w14:paraId="664A0E41" w14:textId="77777777" w:rsidR="003F49A8" w:rsidRDefault="003F49A8" w:rsidP="00F33652">
            <w:pPr>
              <w:numPr>
                <w:ilvl w:val="12"/>
                <w:numId w:val="0"/>
              </w:numPr>
              <w:rPr>
                <w:rFonts w:asciiTheme="minorHAnsi" w:hAnsiTheme="minorHAnsi"/>
                <w:b/>
              </w:rPr>
            </w:pPr>
            <w:r>
              <w:rPr>
                <w:rFonts w:asciiTheme="minorHAnsi" w:hAnsiTheme="minorHAnsi"/>
                <w:b/>
              </w:rPr>
              <w:t xml:space="preserve">PERCEELNUMMER </w:t>
            </w:r>
            <w:r w:rsidRPr="00AA1BBB">
              <w:rPr>
                <w:rFonts w:asciiTheme="minorHAnsi" w:hAnsiTheme="minorHAnsi"/>
                <w:b/>
              </w:rPr>
              <w:t>(1-6):</w:t>
            </w:r>
          </w:p>
        </w:tc>
        <w:tc>
          <w:tcPr>
            <w:tcW w:w="2551" w:type="dxa"/>
          </w:tcPr>
          <w:p w14:paraId="4211B28C" w14:textId="77777777" w:rsidR="003F49A8" w:rsidRDefault="003F49A8" w:rsidP="00F33652">
            <w:pPr>
              <w:numPr>
                <w:ilvl w:val="12"/>
                <w:numId w:val="0"/>
              </w:numPr>
              <w:rPr>
                <w:rFonts w:asciiTheme="minorHAnsi" w:hAnsiTheme="minorHAnsi"/>
                <w:b/>
              </w:rPr>
            </w:pPr>
          </w:p>
        </w:tc>
      </w:tr>
      <w:tr w:rsidR="003F49A8" w14:paraId="38C5CB7E" w14:textId="77777777" w:rsidTr="00532534">
        <w:trPr>
          <w:trHeight w:val="446"/>
        </w:trPr>
        <w:tc>
          <w:tcPr>
            <w:tcW w:w="1702" w:type="dxa"/>
          </w:tcPr>
          <w:p w14:paraId="3B048185" w14:textId="77777777" w:rsidR="003F49A8" w:rsidRDefault="003F49A8" w:rsidP="00F33652">
            <w:pPr>
              <w:numPr>
                <w:ilvl w:val="12"/>
                <w:numId w:val="0"/>
              </w:numPr>
              <w:rPr>
                <w:rFonts w:asciiTheme="minorHAnsi" w:hAnsiTheme="minorHAnsi"/>
                <w:b/>
              </w:rPr>
            </w:pPr>
            <w:r>
              <w:rPr>
                <w:rFonts w:asciiTheme="minorHAnsi" w:hAnsiTheme="minorHAnsi"/>
                <w:b/>
              </w:rPr>
              <w:t>LAADPLAATS</w:t>
            </w:r>
          </w:p>
        </w:tc>
        <w:tc>
          <w:tcPr>
            <w:tcW w:w="2551" w:type="dxa"/>
          </w:tcPr>
          <w:p w14:paraId="36E98CA8" w14:textId="77777777" w:rsidR="003F49A8" w:rsidRDefault="003F49A8" w:rsidP="00F33652">
            <w:pPr>
              <w:numPr>
                <w:ilvl w:val="12"/>
                <w:numId w:val="0"/>
              </w:numPr>
              <w:rPr>
                <w:rFonts w:asciiTheme="minorHAnsi" w:hAnsiTheme="minorHAnsi"/>
                <w:b/>
              </w:rPr>
            </w:pPr>
          </w:p>
        </w:tc>
      </w:tr>
    </w:tbl>
    <w:p w14:paraId="171C7F09" w14:textId="77777777" w:rsidR="003F49A8" w:rsidRDefault="003F49A8" w:rsidP="003F49A8">
      <w:pPr>
        <w:numPr>
          <w:ilvl w:val="12"/>
          <w:numId w:val="0"/>
        </w:numPr>
        <w:rPr>
          <w:rFonts w:asciiTheme="minorHAnsi" w:hAnsiTheme="minorHAnsi"/>
          <w:b/>
        </w:rPr>
      </w:pPr>
    </w:p>
    <w:p w14:paraId="3B424314" w14:textId="77777777" w:rsidR="003F49A8" w:rsidRPr="00AC69F7" w:rsidRDefault="003F49A8" w:rsidP="003F49A8">
      <w:pPr>
        <w:numPr>
          <w:ilvl w:val="12"/>
          <w:numId w:val="0"/>
        </w:numPr>
        <w:rPr>
          <w:rFonts w:asciiTheme="minorHAnsi" w:hAnsiTheme="minorHAnsi"/>
          <w:b/>
        </w:rPr>
      </w:pPr>
    </w:p>
    <w:p w14:paraId="781422B0" w14:textId="77777777" w:rsidR="003F49A8" w:rsidRPr="00AC69F7" w:rsidRDefault="003F49A8" w:rsidP="003F49A8">
      <w:pPr>
        <w:numPr>
          <w:ilvl w:val="0"/>
          <w:numId w:val="26"/>
        </w:numPr>
        <w:rPr>
          <w:rFonts w:asciiTheme="minorHAnsi" w:hAnsiTheme="minorHAnsi"/>
          <w:b/>
        </w:rPr>
      </w:pPr>
      <w:r>
        <w:rPr>
          <w:rFonts w:asciiTheme="minorHAnsi" w:hAnsiTheme="minorHAnsi"/>
          <w:b/>
        </w:rPr>
        <w:t>Standplaats van vrachtwagen</w:t>
      </w:r>
      <w:r w:rsidRPr="00AC69F7">
        <w:rPr>
          <w:rFonts w:asciiTheme="minorHAnsi" w:hAnsiTheme="minorHAnsi"/>
          <w:b/>
        </w:rPr>
        <w:t xml:space="preserve"> en bestuurder in gebruik gedurende de winterdienstperiode</w:t>
      </w:r>
    </w:p>
    <w:p w14:paraId="3783C4A1" w14:textId="77777777" w:rsidR="003F49A8" w:rsidRPr="00AC69F7" w:rsidRDefault="003F49A8" w:rsidP="003F49A8">
      <w:pPr>
        <w:ind w:left="360"/>
        <w:rPr>
          <w:rFonts w:asciiTheme="minorHAnsi" w:hAnsiTheme="minorHAnsi"/>
          <w:b/>
        </w:rPr>
      </w:pPr>
    </w:p>
    <w:tbl>
      <w:tblPr>
        <w:tblStyle w:val="Tabelraster"/>
        <w:tblW w:w="0" w:type="auto"/>
        <w:tblInd w:w="360" w:type="dxa"/>
        <w:tblLook w:val="04A0" w:firstRow="1" w:lastRow="0" w:firstColumn="1" w:lastColumn="0" w:noHBand="0" w:noVBand="1"/>
      </w:tblPr>
      <w:tblGrid>
        <w:gridCol w:w="1449"/>
        <w:gridCol w:w="6096"/>
      </w:tblGrid>
      <w:tr w:rsidR="003F49A8" w:rsidRPr="00AC69F7" w14:paraId="2CDA4495" w14:textId="77777777" w:rsidTr="00F33652">
        <w:trPr>
          <w:trHeight w:val="454"/>
        </w:trPr>
        <w:tc>
          <w:tcPr>
            <w:tcW w:w="1449" w:type="dxa"/>
          </w:tcPr>
          <w:p w14:paraId="551B36B8" w14:textId="77777777" w:rsidR="003F49A8" w:rsidRPr="00AC69F7" w:rsidRDefault="003F49A8" w:rsidP="00F33652">
            <w:pPr>
              <w:rPr>
                <w:rFonts w:asciiTheme="minorHAnsi" w:hAnsiTheme="minorHAnsi"/>
                <w:b/>
              </w:rPr>
            </w:pPr>
            <w:r w:rsidRPr="00AC69F7">
              <w:rPr>
                <w:rFonts w:asciiTheme="minorHAnsi" w:hAnsiTheme="minorHAnsi"/>
              </w:rPr>
              <w:t>Gemeente:</w:t>
            </w:r>
          </w:p>
        </w:tc>
        <w:tc>
          <w:tcPr>
            <w:tcW w:w="6096" w:type="dxa"/>
          </w:tcPr>
          <w:p w14:paraId="100F0FB5" w14:textId="77777777" w:rsidR="003F49A8" w:rsidRPr="00AC69F7" w:rsidRDefault="003F49A8" w:rsidP="00F33652">
            <w:pPr>
              <w:rPr>
                <w:rFonts w:asciiTheme="minorHAnsi" w:hAnsiTheme="minorHAnsi"/>
                <w:b/>
              </w:rPr>
            </w:pPr>
          </w:p>
        </w:tc>
      </w:tr>
      <w:tr w:rsidR="003F49A8" w:rsidRPr="00AC69F7" w14:paraId="1B60CE4B" w14:textId="77777777" w:rsidTr="00F33652">
        <w:trPr>
          <w:trHeight w:val="429"/>
        </w:trPr>
        <w:tc>
          <w:tcPr>
            <w:tcW w:w="1449" w:type="dxa"/>
          </w:tcPr>
          <w:p w14:paraId="4C85D9F3" w14:textId="77777777" w:rsidR="003F49A8" w:rsidRPr="00C060D4" w:rsidRDefault="003F49A8" w:rsidP="00F33652">
            <w:pPr>
              <w:rPr>
                <w:rFonts w:asciiTheme="minorHAnsi" w:hAnsiTheme="minorHAnsi"/>
              </w:rPr>
            </w:pPr>
            <w:r w:rsidRPr="00C060D4">
              <w:rPr>
                <w:rFonts w:asciiTheme="minorHAnsi" w:hAnsiTheme="minorHAnsi"/>
              </w:rPr>
              <w:t xml:space="preserve">Straat en </w:t>
            </w:r>
            <w:proofErr w:type="spellStart"/>
            <w:r w:rsidRPr="00C060D4">
              <w:rPr>
                <w:rFonts w:asciiTheme="minorHAnsi" w:hAnsiTheme="minorHAnsi"/>
              </w:rPr>
              <w:t>nr</w:t>
            </w:r>
            <w:proofErr w:type="spellEnd"/>
            <w:r w:rsidRPr="00C060D4">
              <w:rPr>
                <w:rFonts w:asciiTheme="minorHAnsi" w:hAnsiTheme="minorHAnsi"/>
              </w:rPr>
              <w:t>:</w:t>
            </w:r>
          </w:p>
        </w:tc>
        <w:tc>
          <w:tcPr>
            <w:tcW w:w="6096" w:type="dxa"/>
          </w:tcPr>
          <w:p w14:paraId="4607269A" w14:textId="77777777" w:rsidR="003F49A8" w:rsidRPr="00AC69F7" w:rsidRDefault="003F49A8" w:rsidP="00F33652">
            <w:pPr>
              <w:rPr>
                <w:rFonts w:asciiTheme="minorHAnsi" w:hAnsiTheme="minorHAnsi"/>
                <w:b/>
              </w:rPr>
            </w:pPr>
          </w:p>
        </w:tc>
      </w:tr>
      <w:tr w:rsidR="003F49A8" w:rsidRPr="00AC69F7" w14:paraId="00AB48F1" w14:textId="77777777" w:rsidTr="00F33652">
        <w:trPr>
          <w:trHeight w:val="410"/>
        </w:trPr>
        <w:tc>
          <w:tcPr>
            <w:tcW w:w="1449" w:type="dxa"/>
          </w:tcPr>
          <w:p w14:paraId="6BD6DFBF" w14:textId="77777777" w:rsidR="003F49A8" w:rsidRPr="00C060D4" w:rsidRDefault="003F49A8" w:rsidP="00F33652">
            <w:pPr>
              <w:rPr>
                <w:rFonts w:asciiTheme="minorHAnsi" w:hAnsiTheme="minorHAnsi"/>
              </w:rPr>
            </w:pPr>
            <w:r w:rsidRPr="00C060D4">
              <w:rPr>
                <w:rFonts w:asciiTheme="minorHAnsi" w:hAnsiTheme="minorHAnsi"/>
              </w:rPr>
              <w:t>Aanrijtijd laadplaats (in minuten weergeven)</w:t>
            </w:r>
          </w:p>
        </w:tc>
        <w:tc>
          <w:tcPr>
            <w:tcW w:w="6096" w:type="dxa"/>
          </w:tcPr>
          <w:p w14:paraId="2D528DAF" w14:textId="77777777" w:rsidR="003F49A8" w:rsidRDefault="003F49A8" w:rsidP="00F33652">
            <w:pPr>
              <w:rPr>
                <w:rFonts w:asciiTheme="minorHAnsi" w:hAnsiTheme="minorHAnsi"/>
                <w:b/>
              </w:rPr>
            </w:pPr>
            <w:r>
              <w:rPr>
                <w:rFonts w:asciiTheme="minorHAnsi" w:hAnsiTheme="minorHAnsi"/>
                <w:b/>
              </w:rPr>
              <w:t xml:space="preserve">                            </w:t>
            </w:r>
          </w:p>
          <w:p w14:paraId="5312509C" w14:textId="77777777" w:rsidR="003F49A8" w:rsidRPr="003F49A8" w:rsidRDefault="003F49A8" w:rsidP="00F33652">
            <w:pPr>
              <w:rPr>
                <w:rFonts w:asciiTheme="minorHAnsi" w:hAnsiTheme="minorHAnsi"/>
              </w:rPr>
            </w:pPr>
            <w:r>
              <w:rPr>
                <w:rFonts w:asciiTheme="minorHAnsi" w:hAnsiTheme="minorHAnsi"/>
              </w:rPr>
              <w:t xml:space="preserve">                     min</w:t>
            </w:r>
          </w:p>
        </w:tc>
      </w:tr>
    </w:tbl>
    <w:p w14:paraId="4619F7FA" w14:textId="77777777" w:rsidR="003F49A8" w:rsidRPr="00AC69F7" w:rsidRDefault="003F49A8" w:rsidP="003F49A8">
      <w:pPr>
        <w:ind w:left="360"/>
        <w:rPr>
          <w:rFonts w:asciiTheme="minorHAnsi" w:hAnsiTheme="minorHAnsi"/>
          <w:b/>
        </w:rPr>
      </w:pPr>
      <w:r w:rsidRPr="00AC69F7">
        <w:rPr>
          <w:rFonts w:asciiTheme="minorHAnsi" w:hAnsiTheme="minorHAnsi"/>
        </w:rPr>
        <w:br/>
      </w:r>
    </w:p>
    <w:p w14:paraId="6D4B1506" w14:textId="77777777" w:rsidR="003F49A8" w:rsidRPr="00B263CB" w:rsidRDefault="003F49A8" w:rsidP="003F49A8">
      <w:pPr>
        <w:numPr>
          <w:ilvl w:val="0"/>
          <w:numId w:val="26"/>
        </w:numPr>
        <w:rPr>
          <w:rFonts w:ascii="Arial" w:hAnsi="Arial"/>
          <w:b/>
        </w:rPr>
      </w:pPr>
      <w:r w:rsidRPr="00C060D4">
        <w:rPr>
          <w:rFonts w:asciiTheme="minorHAnsi" w:hAnsiTheme="minorHAnsi"/>
          <w:b/>
        </w:rPr>
        <w:t>Technische kenmerken vrachtwagen</w:t>
      </w:r>
    </w:p>
    <w:p w14:paraId="74727F5D" w14:textId="77777777" w:rsidR="003F49A8" w:rsidRPr="003F49A8" w:rsidRDefault="003F49A8" w:rsidP="003F49A8">
      <w:pPr>
        <w:ind w:left="360"/>
        <w:rPr>
          <w:rFonts w:ascii="Arial" w:hAnsi="Arial"/>
        </w:rPr>
      </w:pPr>
      <w:r w:rsidRPr="003F49A8">
        <w:rPr>
          <w:rFonts w:asciiTheme="minorHAnsi" w:hAnsiTheme="minorHAnsi"/>
          <w:i/>
        </w:rPr>
        <w:t>Niet alle technische eisen worden gevraagd. Er staan eisen in die pas kunnen geïnstalleerd worden wanneer de opdrachtnemer de opdracht toegewezen wordt (bv DIN-plaat ed.)</w:t>
      </w:r>
      <w:r w:rsidR="0054756E">
        <w:rPr>
          <w:rFonts w:asciiTheme="minorHAnsi" w:hAnsiTheme="minorHAnsi"/>
          <w:i/>
        </w:rPr>
        <w:t xml:space="preserve">. </w:t>
      </w:r>
      <w:r w:rsidRPr="00AC69F7">
        <w:rPr>
          <w:rFonts w:asciiTheme="minorHAnsi" w:hAnsiTheme="minorHAnsi"/>
        </w:rPr>
        <w:br/>
      </w:r>
    </w:p>
    <w:tbl>
      <w:tblPr>
        <w:tblStyle w:val="Tabelraster"/>
        <w:tblW w:w="0" w:type="auto"/>
        <w:tblInd w:w="360" w:type="dxa"/>
        <w:tblLook w:val="04A0" w:firstRow="1" w:lastRow="0" w:firstColumn="1" w:lastColumn="0" w:noHBand="0" w:noVBand="1"/>
      </w:tblPr>
      <w:tblGrid>
        <w:gridCol w:w="6268"/>
        <w:gridCol w:w="2410"/>
      </w:tblGrid>
      <w:tr w:rsidR="003F49A8" w:rsidRPr="00C060D4" w14:paraId="6311CAB0" w14:textId="77777777" w:rsidTr="00F33652">
        <w:tc>
          <w:tcPr>
            <w:tcW w:w="6268" w:type="dxa"/>
          </w:tcPr>
          <w:p w14:paraId="678CFA1C" w14:textId="77777777" w:rsidR="003F49A8" w:rsidRPr="00C060D4" w:rsidRDefault="003F49A8" w:rsidP="00F33652">
            <w:pPr>
              <w:rPr>
                <w:rFonts w:asciiTheme="minorHAnsi" w:hAnsiTheme="minorHAnsi"/>
              </w:rPr>
            </w:pPr>
            <w:r>
              <w:rPr>
                <w:rFonts w:asciiTheme="minorHAnsi" w:hAnsiTheme="minorHAnsi"/>
              </w:rPr>
              <w:t>Technische richtlijn (zie art.1.3 van het technisch gedeelte)</w:t>
            </w:r>
          </w:p>
        </w:tc>
        <w:tc>
          <w:tcPr>
            <w:tcW w:w="2410" w:type="dxa"/>
          </w:tcPr>
          <w:p w14:paraId="2663F098" w14:textId="77777777" w:rsidR="003F49A8" w:rsidRPr="00C060D4" w:rsidRDefault="003F49A8" w:rsidP="00F33652">
            <w:pPr>
              <w:rPr>
                <w:rFonts w:asciiTheme="minorHAnsi" w:hAnsiTheme="minorHAnsi"/>
              </w:rPr>
            </w:pPr>
            <w:r>
              <w:rPr>
                <w:rFonts w:asciiTheme="minorHAnsi" w:hAnsiTheme="minorHAnsi"/>
              </w:rPr>
              <w:t>Antwoord opdrachtnemer</w:t>
            </w:r>
          </w:p>
        </w:tc>
      </w:tr>
      <w:tr w:rsidR="003F49A8" w:rsidRPr="00C060D4" w14:paraId="1BE067A9" w14:textId="77777777" w:rsidTr="00F33652">
        <w:tc>
          <w:tcPr>
            <w:tcW w:w="6268" w:type="dxa"/>
          </w:tcPr>
          <w:p w14:paraId="3C99A91D" w14:textId="77777777" w:rsidR="003F49A8" w:rsidRPr="00C060D4" w:rsidRDefault="003F49A8" w:rsidP="0054756E">
            <w:pPr>
              <w:rPr>
                <w:rFonts w:asciiTheme="minorHAnsi" w:hAnsiTheme="minorHAnsi"/>
              </w:rPr>
            </w:pPr>
            <w:r>
              <w:t xml:space="preserve">De vrachtwagen </w:t>
            </w:r>
            <w:r w:rsidR="0054756E">
              <w:t>dient op een veilige manier te kunnen sneeuwruimen (voldoende gewicht, geen trillingen bij sneeuwruimen). De opdrachtnemer engageert zich er voor dat hij er voor zorgt dat zijn vrachtwagen hier aan voldoet. (ja/nee)</w:t>
            </w:r>
          </w:p>
        </w:tc>
        <w:tc>
          <w:tcPr>
            <w:tcW w:w="2410" w:type="dxa"/>
          </w:tcPr>
          <w:p w14:paraId="6DF99BF1" w14:textId="77777777" w:rsidR="003F49A8" w:rsidRPr="00C060D4" w:rsidRDefault="003F49A8" w:rsidP="00F33652">
            <w:pPr>
              <w:rPr>
                <w:rFonts w:asciiTheme="minorHAnsi" w:hAnsiTheme="minorHAnsi"/>
              </w:rPr>
            </w:pPr>
          </w:p>
        </w:tc>
      </w:tr>
      <w:tr w:rsidR="003F49A8" w:rsidRPr="00C060D4" w14:paraId="739A3F78" w14:textId="77777777" w:rsidTr="00F33652">
        <w:tc>
          <w:tcPr>
            <w:tcW w:w="6268" w:type="dxa"/>
          </w:tcPr>
          <w:p w14:paraId="0AF582A8" w14:textId="77777777" w:rsidR="003F49A8" w:rsidRDefault="003F49A8" w:rsidP="00F33652">
            <w:pPr>
              <w:rPr>
                <w:rFonts w:asciiTheme="minorHAnsi" w:hAnsiTheme="minorHAnsi"/>
              </w:rPr>
            </w:pPr>
            <w:r>
              <w:rPr>
                <w:rFonts w:asciiTheme="minorHAnsi" w:hAnsiTheme="minorHAnsi"/>
              </w:rPr>
              <w:t>De vrachtwagen kan een snelheid van 70 km/uur aanhouden (ja/nee)</w:t>
            </w:r>
          </w:p>
        </w:tc>
        <w:tc>
          <w:tcPr>
            <w:tcW w:w="2410" w:type="dxa"/>
          </w:tcPr>
          <w:p w14:paraId="07A22CB8" w14:textId="77777777" w:rsidR="003F49A8" w:rsidRDefault="003F49A8" w:rsidP="00F33652">
            <w:pPr>
              <w:rPr>
                <w:rFonts w:asciiTheme="minorHAnsi" w:hAnsiTheme="minorHAnsi"/>
              </w:rPr>
            </w:pPr>
          </w:p>
        </w:tc>
      </w:tr>
    </w:tbl>
    <w:p w14:paraId="7F81DA5F" w14:textId="77777777" w:rsidR="003F49A8" w:rsidRDefault="003F49A8" w:rsidP="003F49A8">
      <w:pPr>
        <w:pStyle w:val="Lijstalinea"/>
        <w:ind w:left="360"/>
      </w:pPr>
    </w:p>
    <w:p w14:paraId="33A3716A" w14:textId="77777777" w:rsidR="003F49A8" w:rsidRDefault="003F49A8" w:rsidP="003F49A8">
      <w:pPr>
        <w:pStyle w:val="Lijstalinea"/>
        <w:ind w:left="360"/>
      </w:pPr>
    </w:p>
    <w:p w14:paraId="2042AF93" w14:textId="77777777" w:rsidR="003F49A8" w:rsidRDefault="003F49A8" w:rsidP="003F49A8">
      <w:pPr>
        <w:ind w:left="360"/>
        <w:rPr>
          <w:rFonts w:ascii="Arial" w:hAnsi="Arial"/>
          <w:b/>
        </w:rPr>
      </w:pPr>
    </w:p>
    <w:p w14:paraId="3956597E" w14:textId="77777777" w:rsidR="003F49A8" w:rsidRDefault="003F49A8" w:rsidP="003F49A8">
      <w:pPr>
        <w:ind w:left="360"/>
        <w:rPr>
          <w:rFonts w:ascii="Arial" w:hAnsi="Arial"/>
          <w:b/>
        </w:rPr>
      </w:pPr>
      <w:r>
        <w:rPr>
          <w:rFonts w:ascii="Arial" w:hAnsi="Arial"/>
          <w:b/>
        </w:rPr>
        <w:t>ER DIENT EEN FOTO VAN HET VOERTUIG AAN DIT INVULBLAD TOEGEVOEGD TE WORDEN.</w:t>
      </w:r>
    </w:p>
    <w:p w14:paraId="40B40E5D" w14:textId="77777777" w:rsidR="003F49A8" w:rsidRDefault="003F49A8" w:rsidP="003F49A8">
      <w:pPr>
        <w:ind w:left="360"/>
        <w:rPr>
          <w:rFonts w:ascii="Arial" w:hAnsi="Arial"/>
          <w:b/>
        </w:rPr>
      </w:pPr>
    </w:p>
    <w:p w14:paraId="5697EC96" w14:textId="77777777" w:rsidR="003F49A8" w:rsidRDefault="003F49A8" w:rsidP="003F49A8">
      <w:pPr>
        <w:ind w:left="360"/>
        <w:rPr>
          <w:rFonts w:ascii="Arial" w:hAnsi="Arial"/>
          <w:b/>
        </w:rPr>
      </w:pPr>
    </w:p>
    <w:p w14:paraId="1D5C186D" w14:textId="77777777" w:rsidR="0054756E" w:rsidRDefault="0054756E" w:rsidP="003F49A8">
      <w:pPr>
        <w:tabs>
          <w:tab w:val="left" w:pos="576"/>
          <w:tab w:val="left" w:pos="1152"/>
          <w:tab w:val="left" w:pos="1440"/>
          <w:tab w:val="left" w:pos="1728"/>
          <w:tab w:val="left" w:pos="2592"/>
          <w:tab w:val="left" w:pos="3261"/>
        </w:tabs>
        <w:suppressAutoHyphens/>
        <w:rPr>
          <w:rFonts w:ascii="Arial" w:hAnsi="Arial"/>
        </w:rPr>
      </w:pPr>
    </w:p>
    <w:p w14:paraId="7121D095" w14:textId="77777777" w:rsidR="003F49A8" w:rsidRPr="003F49A8" w:rsidRDefault="003F49A8" w:rsidP="003F49A8">
      <w:pPr>
        <w:tabs>
          <w:tab w:val="left" w:pos="576"/>
          <w:tab w:val="left" w:pos="1152"/>
          <w:tab w:val="left" w:pos="1440"/>
          <w:tab w:val="left" w:pos="1728"/>
          <w:tab w:val="left" w:pos="2592"/>
          <w:tab w:val="left" w:pos="3261"/>
        </w:tabs>
        <w:suppressAutoHyphens/>
        <w:rPr>
          <w:rFonts w:ascii="Arial" w:hAnsi="Arial"/>
        </w:rPr>
      </w:pPr>
      <w:r w:rsidRPr="003F49A8">
        <w:rPr>
          <w:rFonts w:ascii="Arial" w:hAnsi="Arial"/>
        </w:rPr>
        <w:t>Gedaan te ……………</w:t>
      </w:r>
    </w:p>
    <w:p w14:paraId="394BCCCE" w14:textId="77777777" w:rsidR="003F49A8" w:rsidRPr="003F49A8" w:rsidRDefault="003F49A8" w:rsidP="003F49A8">
      <w:pPr>
        <w:tabs>
          <w:tab w:val="left" w:pos="576"/>
          <w:tab w:val="left" w:pos="1152"/>
          <w:tab w:val="left" w:pos="1440"/>
          <w:tab w:val="left" w:pos="1728"/>
          <w:tab w:val="left" w:pos="2592"/>
          <w:tab w:val="left" w:pos="3261"/>
        </w:tabs>
        <w:suppressAutoHyphens/>
        <w:rPr>
          <w:rFonts w:ascii="Arial" w:hAnsi="Arial"/>
        </w:rPr>
      </w:pPr>
    </w:p>
    <w:p w14:paraId="2BFCCB3C" w14:textId="77777777" w:rsidR="003F49A8" w:rsidRPr="003F49A8" w:rsidRDefault="003F49A8" w:rsidP="003F49A8">
      <w:pPr>
        <w:tabs>
          <w:tab w:val="left" w:pos="576"/>
          <w:tab w:val="left" w:pos="1152"/>
          <w:tab w:val="left" w:pos="1440"/>
          <w:tab w:val="left" w:pos="1728"/>
          <w:tab w:val="left" w:pos="2592"/>
          <w:tab w:val="left" w:pos="3261"/>
        </w:tabs>
        <w:suppressAutoHyphens/>
        <w:rPr>
          <w:rFonts w:ascii="Arial" w:hAnsi="Arial"/>
        </w:rPr>
      </w:pPr>
      <w:r w:rsidRPr="003F49A8">
        <w:rPr>
          <w:rFonts w:ascii="Arial" w:hAnsi="Arial"/>
        </w:rPr>
        <w:t xml:space="preserve">De </w:t>
      </w:r>
      <w:r>
        <w:rPr>
          <w:rFonts w:ascii="Arial" w:hAnsi="Arial"/>
        </w:rPr>
        <w:t>opdrachtnemer (naam + handtekening)</w:t>
      </w:r>
      <w:r w:rsidRPr="003F49A8">
        <w:rPr>
          <w:rFonts w:ascii="Arial" w:hAnsi="Arial"/>
        </w:rPr>
        <w:t>,</w:t>
      </w:r>
    </w:p>
    <w:p w14:paraId="1C0D92D1" w14:textId="77777777" w:rsidR="00AA02F2" w:rsidRDefault="00AA02F2" w:rsidP="00AA02F2">
      <w:pPr>
        <w:pStyle w:val="GedeelteSub"/>
        <w:ind w:left="360" w:firstLine="0"/>
        <w:rPr>
          <w:rFonts w:asciiTheme="minorHAnsi" w:hAnsiTheme="minorHAnsi" w:cstheme="minorHAnsi"/>
          <w:b w:val="0"/>
          <w:sz w:val="22"/>
          <w:szCs w:val="22"/>
        </w:rPr>
      </w:pPr>
    </w:p>
    <w:p w14:paraId="4FC6237B" w14:textId="77777777" w:rsidR="00532534" w:rsidRDefault="00532534" w:rsidP="00AA02F2">
      <w:pPr>
        <w:pStyle w:val="GedeelteSub"/>
        <w:ind w:left="360" w:firstLine="0"/>
        <w:rPr>
          <w:rFonts w:asciiTheme="minorHAnsi" w:hAnsiTheme="minorHAnsi" w:cstheme="minorHAnsi"/>
          <w:b w:val="0"/>
          <w:sz w:val="22"/>
          <w:szCs w:val="22"/>
        </w:rPr>
      </w:pPr>
    </w:p>
    <w:p w14:paraId="7F4C116D" w14:textId="77777777" w:rsidR="00532534" w:rsidRDefault="00532534" w:rsidP="00AA02F2">
      <w:pPr>
        <w:pStyle w:val="GedeelteSub"/>
        <w:ind w:left="360" w:firstLine="0"/>
        <w:rPr>
          <w:rFonts w:asciiTheme="minorHAnsi" w:hAnsiTheme="minorHAnsi" w:cstheme="minorHAnsi"/>
          <w:b w:val="0"/>
          <w:sz w:val="22"/>
          <w:szCs w:val="22"/>
        </w:rPr>
      </w:pPr>
    </w:p>
    <w:p w14:paraId="24458A72" w14:textId="77777777" w:rsidR="0053773C" w:rsidRPr="00EB3249" w:rsidRDefault="0053773C" w:rsidP="0053773C">
      <w:pPr>
        <w:keepNext/>
        <w:pBdr>
          <w:top w:val="single" w:sz="4" w:space="1" w:color="auto"/>
          <w:left w:val="single" w:sz="4" w:space="4" w:color="auto"/>
          <w:bottom w:val="single" w:sz="4" w:space="1" w:color="auto"/>
          <w:right w:val="single" w:sz="4" w:space="4" w:color="auto"/>
        </w:pBdr>
        <w:tabs>
          <w:tab w:val="left" w:pos="0"/>
        </w:tabs>
        <w:spacing w:before="240" w:after="120"/>
        <w:outlineLvl w:val="0"/>
        <w:rPr>
          <w:b/>
          <w:kern w:val="28"/>
          <w:szCs w:val="22"/>
        </w:rPr>
      </w:pPr>
      <w:r w:rsidRPr="00EB3249">
        <w:rPr>
          <w:b/>
          <w:caps/>
          <w:kern w:val="28"/>
          <w:sz w:val="26"/>
        </w:rPr>
        <w:t>bijlage 3: Invulblad materieel: technische kenmerken laadschop</w:t>
      </w:r>
      <w:r>
        <w:rPr>
          <w:b/>
          <w:caps/>
          <w:kern w:val="28"/>
          <w:sz w:val="26"/>
        </w:rPr>
        <w:t xml:space="preserve"> en/of bestuurder</w:t>
      </w:r>
      <w:r w:rsidRPr="00EB3249">
        <w:rPr>
          <w:b/>
          <w:caps/>
          <w:kern w:val="28"/>
          <w:sz w:val="26"/>
        </w:rPr>
        <w:t xml:space="preserve"> (dienst 3).</w:t>
      </w:r>
      <w:r w:rsidRPr="00EB3249">
        <w:rPr>
          <w:b/>
          <w:kern w:val="28"/>
          <w:szCs w:val="22"/>
        </w:rPr>
        <w:t xml:space="preserve"> </w:t>
      </w:r>
    </w:p>
    <w:p w14:paraId="1ADCF708" w14:textId="77777777" w:rsidR="0053773C" w:rsidRPr="00EB3249" w:rsidRDefault="0053773C" w:rsidP="0053773C">
      <w:pPr>
        <w:keepNext/>
        <w:pBdr>
          <w:top w:val="single" w:sz="4" w:space="1" w:color="auto"/>
          <w:left w:val="single" w:sz="4" w:space="4" w:color="auto"/>
          <w:bottom w:val="single" w:sz="4" w:space="1" w:color="auto"/>
          <w:right w:val="single" w:sz="4" w:space="4" w:color="auto"/>
        </w:pBdr>
        <w:tabs>
          <w:tab w:val="left" w:pos="0"/>
        </w:tabs>
        <w:spacing w:before="240" w:after="120"/>
        <w:outlineLvl w:val="0"/>
        <w:rPr>
          <w:b/>
          <w:kern w:val="28"/>
          <w:szCs w:val="22"/>
        </w:rPr>
      </w:pPr>
      <w:r w:rsidRPr="00EB3249">
        <w:rPr>
          <w:b/>
          <w:kern w:val="28"/>
          <w:szCs w:val="22"/>
        </w:rPr>
        <w:t>Verplichtend door de inschrijver in te vullen, te dateren, te tekenen en aan zijn offerteformulier te voegen. Per laadplaats (perceel) dient één ingevuld inlichtingsblad aan de inschrijving te worden gevoegd.</w:t>
      </w:r>
    </w:p>
    <w:p w14:paraId="29FDA98D" w14:textId="77777777" w:rsidR="0053773C" w:rsidRPr="00EB3249" w:rsidRDefault="0053773C" w:rsidP="0053773C">
      <w:pPr>
        <w:rPr>
          <w:rFonts w:asciiTheme="minorHAnsi" w:hAnsiTheme="minorHAnsi" w:cstheme="minorHAnsi"/>
          <w:b/>
          <w:szCs w:val="22"/>
        </w:rPr>
      </w:pPr>
    </w:p>
    <w:tbl>
      <w:tblPr>
        <w:tblStyle w:val="Tabelraster4"/>
        <w:tblW w:w="0" w:type="auto"/>
        <w:tblLook w:val="04A0" w:firstRow="1" w:lastRow="0" w:firstColumn="1" w:lastColumn="0" w:noHBand="0" w:noVBand="1"/>
      </w:tblPr>
      <w:tblGrid>
        <w:gridCol w:w="2093"/>
        <w:gridCol w:w="2551"/>
      </w:tblGrid>
      <w:tr w:rsidR="0053773C" w:rsidRPr="00EB3249" w14:paraId="517A189D" w14:textId="77777777" w:rsidTr="009517D8">
        <w:tc>
          <w:tcPr>
            <w:tcW w:w="2093" w:type="dxa"/>
          </w:tcPr>
          <w:p w14:paraId="035E502E" w14:textId="77777777" w:rsidR="0053773C" w:rsidRPr="00082E2F" w:rsidRDefault="0053773C" w:rsidP="009517D8">
            <w:pPr>
              <w:numPr>
                <w:ilvl w:val="12"/>
                <w:numId w:val="0"/>
              </w:numPr>
              <w:rPr>
                <w:rFonts w:asciiTheme="minorHAnsi" w:hAnsiTheme="minorHAnsi"/>
                <w:b/>
              </w:rPr>
            </w:pPr>
            <w:r w:rsidRPr="00082E2F">
              <w:rPr>
                <w:rFonts w:asciiTheme="minorHAnsi" w:hAnsiTheme="minorHAnsi"/>
                <w:b/>
              </w:rPr>
              <w:t>PERCEELNUMMER (1-6):</w:t>
            </w:r>
          </w:p>
        </w:tc>
        <w:tc>
          <w:tcPr>
            <w:tcW w:w="2551" w:type="dxa"/>
          </w:tcPr>
          <w:p w14:paraId="5436B2E7" w14:textId="77777777" w:rsidR="0053773C" w:rsidRPr="00EB3249" w:rsidRDefault="0053773C" w:rsidP="009517D8">
            <w:pPr>
              <w:numPr>
                <w:ilvl w:val="12"/>
                <w:numId w:val="0"/>
              </w:numPr>
              <w:rPr>
                <w:rFonts w:ascii="Times New Roman" w:hAnsi="Times New Roman"/>
                <w:b/>
              </w:rPr>
            </w:pPr>
          </w:p>
        </w:tc>
      </w:tr>
      <w:tr w:rsidR="0053773C" w:rsidRPr="00EB3249" w14:paraId="30773BA7" w14:textId="77777777" w:rsidTr="009517D8">
        <w:trPr>
          <w:trHeight w:val="446"/>
        </w:trPr>
        <w:tc>
          <w:tcPr>
            <w:tcW w:w="2093" w:type="dxa"/>
          </w:tcPr>
          <w:p w14:paraId="540F30ED" w14:textId="77777777" w:rsidR="0053773C" w:rsidRPr="00082E2F" w:rsidRDefault="0053773C" w:rsidP="009517D8">
            <w:pPr>
              <w:numPr>
                <w:ilvl w:val="12"/>
                <w:numId w:val="0"/>
              </w:numPr>
              <w:rPr>
                <w:rFonts w:asciiTheme="minorHAnsi" w:hAnsiTheme="minorHAnsi"/>
                <w:b/>
              </w:rPr>
            </w:pPr>
            <w:r w:rsidRPr="00082E2F">
              <w:rPr>
                <w:rFonts w:asciiTheme="minorHAnsi" w:hAnsiTheme="minorHAnsi"/>
                <w:b/>
              </w:rPr>
              <w:t>LAADPLAATS</w:t>
            </w:r>
          </w:p>
        </w:tc>
        <w:tc>
          <w:tcPr>
            <w:tcW w:w="2551" w:type="dxa"/>
          </w:tcPr>
          <w:p w14:paraId="65D4D188" w14:textId="77777777" w:rsidR="0053773C" w:rsidRPr="00EB3249" w:rsidRDefault="0053773C" w:rsidP="009517D8">
            <w:pPr>
              <w:numPr>
                <w:ilvl w:val="12"/>
                <w:numId w:val="0"/>
              </w:numPr>
              <w:rPr>
                <w:rFonts w:ascii="Times New Roman" w:hAnsi="Times New Roman"/>
                <w:b/>
              </w:rPr>
            </w:pPr>
          </w:p>
        </w:tc>
      </w:tr>
    </w:tbl>
    <w:p w14:paraId="69384910" w14:textId="77777777" w:rsidR="0053773C" w:rsidRPr="00EB3249" w:rsidRDefault="0053773C" w:rsidP="0053773C">
      <w:pPr>
        <w:numPr>
          <w:ilvl w:val="12"/>
          <w:numId w:val="0"/>
        </w:numPr>
        <w:rPr>
          <w:rFonts w:asciiTheme="minorHAnsi" w:hAnsiTheme="minorHAnsi"/>
          <w:b/>
        </w:rPr>
      </w:pPr>
    </w:p>
    <w:p w14:paraId="2F57CB06" w14:textId="77777777" w:rsidR="0053773C" w:rsidRPr="00EB3249" w:rsidRDefault="0053773C" w:rsidP="0053773C">
      <w:pPr>
        <w:numPr>
          <w:ilvl w:val="0"/>
          <w:numId w:val="29"/>
        </w:numPr>
        <w:spacing w:after="200" w:line="276" w:lineRule="auto"/>
        <w:rPr>
          <w:rFonts w:asciiTheme="minorHAnsi" w:hAnsiTheme="minorHAnsi"/>
          <w:b/>
        </w:rPr>
      </w:pPr>
      <w:r w:rsidRPr="00EB3249">
        <w:rPr>
          <w:rFonts w:asciiTheme="minorHAnsi" w:hAnsiTheme="minorHAnsi"/>
          <w:b/>
        </w:rPr>
        <w:t>Standplaats van laadschop en bestuurder gedurende de winterdienstperiode (niet voor perceel 4 laadplaats Eeklo en perceel 5 Assenede)</w:t>
      </w:r>
    </w:p>
    <w:p w14:paraId="56146159" w14:textId="77777777" w:rsidR="0053773C" w:rsidRPr="00EB3249" w:rsidRDefault="0053773C" w:rsidP="0053773C">
      <w:pPr>
        <w:ind w:left="360"/>
        <w:rPr>
          <w:rFonts w:asciiTheme="minorHAnsi" w:hAnsiTheme="minorHAnsi"/>
          <w:b/>
        </w:rPr>
      </w:pPr>
    </w:p>
    <w:tbl>
      <w:tblPr>
        <w:tblStyle w:val="Tabelraster4"/>
        <w:tblW w:w="0" w:type="auto"/>
        <w:tblInd w:w="360" w:type="dxa"/>
        <w:tblLook w:val="04A0" w:firstRow="1" w:lastRow="0" w:firstColumn="1" w:lastColumn="0" w:noHBand="0" w:noVBand="1"/>
      </w:tblPr>
      <w:tblGrid>
        <w:gridCol w:w="1449"/>
        <w:gridCol w:w="6096"/>
      </w:tblGrid>
      <w:tr w:rsidR="0053773C" w:rsidRPr="00EB3249" w14:paraId="5AE28E67" w14:textId="77777777" w:rsidTr="009517D8">
        <w:trPr>
          <w:trHeight w:val="454"/>
        </w:trPr>
        <w:tc>
          <w:tcPr>
            <w:tcW w:w="1449" w:type="dxa"/>
          </w:tcPr>
          <w:p w14:paraId="66E767B3" w14:textId="77777777" w:rsidR="0053773C" w:rsidRPr="00082E2F" w:rsidRDefault="0053773C" w:rsidP="009517D8">
            <w:pPr>
              <w:rPr>
                <w:rFonts w:asciiTheme="minorHAnsi" w:hAnsiTheme="minorHAnsi"/>
                <w:b/>
              </w:rPr>
            </w:pPr>
            <w:r w:rsidRPr="00082E2F">
              <w:rPr>
                <w:rFonts w:asciiTheme="minorHAnsi" w:hAnsiTheme="minorHAnsi"/>
              </w:rPr>
              <w:t>Gemeente:</w:t>
            </w:r>
          </w:p>
        </w:tc>
        <w:tc>
          <w:tcPr>
            <w:tcW w:w="6096" w:type="dxa"/>
          </w:tcPr>
          <w:p w14:paraId="56822C19" w14:textId="77777777" w:rsidR="0053773C" w:rsidRPr="00082E2F" w:rsidRDefault="0053773C" w:rsidP="009517D8">
            <w:pPr>
              <w:rPr>
                <w:rFonts w:asciiTheme="minorHAnsi" w:hAnsiTheme="minorHAnsi"/>
                <w:b/>
              </w:rPr>
            </w:pPr>
          </w:p>
        </w:tc>
      </w:tr>
      <w:tr w:rsidR="0053773C" w:rsidRPr="00EB3249" w14:paraId="50874291" w14:textId="77777777" w:rsidTr="009517D8">
        <w:trPr>
          <w:trHeight w:val="429"/>
        </w:trPr>
        <w:tc>
          <w:tcPr>
            <w:tcW w:w="1449" w:type="dxa"/>
          </w:tcPr>
          <w:p w14:paraId="407DDEA8" w14:textId="77777777" w:rsidR="0053773C" w:rsidRPr="00082E2F" w:rsidRDefault="0053773C" w:rsidP="009517D8">
            <w:pPr>
              <w:rPr>
                <w:rFonts w:asciiTheme="minorHAnsi" w:hAnsiTheme="minorHAnsi"/>
              </w:rPr>
            </w:pPr>
            <w:r w:rsidRPr="00082E2F">
              <w:rPr>
                <w:rFonts w:asciiTheme="minorHAnsi" w:hAnsiTheme="minorHAnsi"/>
              </w:rPr>
              <w:t xml:space="preserve">Straat en </w:t>
            </w:r>
            <w:proofErr w:type="spellStart"/>
            <w:r w:rsidRPr="00082E2F">
              <w:rPr>
                <w:rFonts w:asciiTheme="minorHAnsi" w:hAnsiTheme="minorHAnsi"/>
              </w:rPr>
              <w:t>nr</w:t>
            </w:r>
            <w:proofErr w:type="spellEnd"/>
            <w:r w:rsidRPr="00082E2F">
              <w:rPr>
                <w:rFonts w:asciiTheme="minorHAnsi" w:hAnsiTheme="minorHAnsi"/>
              </w:rPr>
              <w:t>:</w:t>
            </w:r>
          </w:p>
        </w:tc>
        <w:tc>
          <w:tcPr>
            <w:tcW w:w="6096" w:type="dxa"/>
          </w:tcPr>
          <w:p w14:paraId="37D3B9AF" w14:textId="77777777" w:rsidR="0053773C" w:rsidRPr="00082E2F" w:rsidRDefault="0053773C" w:rsidP="009517D8">
            <w:pPr>
              <w:rPr>
                <w:rFonts w:asciiTheme="minorHAnsi" w:hAnsiTheme="minorHAnsi"/>
                <w:b/>
              </w:rPr>
            </w:pPr>
          </w:p>
        </w:tc>
      </w:tr>
      <w:tr w:rsidR="0053773C" w:rsidRPr="00EB3249" w14:paraId="7A2A5466" w14:textId="77777777" w:rsidTr="009517D8">
        <w:trPr>
          <w:trHeight w:val="410"/>
        </w:trPr>
        <w:tc>
          <w:tcPr>
            <w:tcW w:w="1449" w:type="dxa"/>
          </w:tcPr>
          <w:p w14:paraId="7011A644" w14:textId="77777777" w:rsidR="0053773C" w:rsidRPr="00082E2F" w:rsidRDefault="0053773C" w:rsidP="009517D8">
            <w:pPr>
              <w:rPr>
                <w:rFonts w:asciiTheme="minorHAnsi" w:hAnsiTheme="minorHAnsi"/>
              </w:rPr>
            </w:pPr>
            <w:r w:rsidRPr="00082E2F">
              <w:rPr>
                <w:rFonts w:asciiTheme="minorHAnsi" w:hAnsiTheme="minorHAnsi"/>
              </w:rPr>
              <w:t>Aanrijtijd laadplaats (in minuten weergeven.)</w:t>
            </w:r>
          </w:p>
        </w:tc>
        <w:tc>
          <w:tcPr>
            <w:tcW w:w="6096" w:type="dxa"/>
          </w:tcPr>
          <w:p w14:paraId="702466A0" w14:textId="77777777" w:rsidR="0053773C" w:rsidRPr="00082E2F" w:rsidRDefault="0053773C" w:rsidP="009517D8">
            <w:pPr>
              <w:rPr>
                <w:rFonts w:asciiTheme="minorHAnsi" w:hAnsiTheme="minorHAnsi"/>
                <w:b/>
              </w:rPr>
            </w:pPr>
            <w:r w:rsidRPr="00082E2F">
              <w:rPr>
                <w:rFonts w:asciiTheme="minorHAnsi" w:hAnsiTheme="minorHAnsi"/>
                <w:b/>
              </w:rPr>
              <w:t xml:space="preserve">                            </w:t>
            </w:r>
          </w:p>
          <w:p w14:paraId="3F8205EE" w14:textId="77777777" w:rsidR="0053773C" w:rsidRPr="00082E2F" w:rsidRDefault="0053773C" w:rsidP="009517D8">
            <w:pPr>
              <w:rPr>
                <w:rFonts w:asciiTheme="minorHAnsi" w:hAnsiTheme="minorHAnsi"/>
              </w:rPr>
            </w:pPr>
            <w:r w:rsidRPr="00082E2F">
              <w:rPr>
                <w:rFonts w:asciiTheme="minorHAnsi" w:hAnsiTheme="minorHAnsi"/>
              </w:rPr>
              <w:t xml:space="preserve">                     Min*</w:t>
            </w:r>
          </w:p>
        </w:tc>
      </w:tr>
    </w:tbl>
    <w:p w14:paraId="44F4BE32" w14:textId="77777777" w:rsidR="0053773C" w:rsidRPr="00EB3249" w:rsidRDefault="0053773C" w:rsidP="0053773C">
      <w:pPr>
        <w:ind w:left="360"/>
        <w:rPr>
          <w:rFonts w:asciiTheme="minorHAnsi" w:hAnsiTheme="minorHAnsi"/>
          <w:b/>
        </w:rPr>
      </w:pPr>
    </w:p>
    <w:p w14:paraId="7C3168CA" w14:textId="77777777" w:rsidR="0053773C" w:rsidRPr="00EB3249" w:rsidRDefault="0053773C" w:rsidP="0053773C">
      <w:pPr>
        <w:ind w:left="360"/>
        <w:rPr>
          <w:rFonts w:asciiTheme="minorHAnsi" w:hAnsiTheme="minorHAnsi"/>
          <w:b/>
        </w:rPr>
      </w:pPr>
      <w:r w:rsidRPr="00EB3249">
        <w:rPr>
          <w:rFonts w:asciiTheme="minorHAnsi" w:hAnsiTheme="minorHAnsi"/>
          <w:b/>
        </w:rPr>
        <w:t>Standplaats van bestuurder voor laden met laadschop aanbesteder  gedurende de winterdienstperiode (enkel voor perceel 4 – laadplaats Eeklo)</w:t>
      </w:r>
    </w:p>
    <w:p w14:paraId="0E8E0B6A" w14:textId="77777777" w:rsidR="0053773C" w:rsidRPr="00EB3249" w:rsidRDefault="0053773C" w:rsidP="0053773C">
      <w:pPr>
        <w:ind w:left="360"/>
        <w:rPr>
          <w:rFonts w:asciiTheme="minorHAnsi" w:hAnsiTheme="minorHAnsi"/>
          <w:b/>
        </w:rPr>
      </w:pPr>
    </w:p>
    <w:tbl>
      <w:tblPr>
        <w:tblStyle w:val="Tabelraster4"/>
        <w:tblW w:w="0" w:type="auto"/>
        <w:tblInd w:w="360" w:type="dxa"/>
        <w:tblLook w:val="04A0" w:firstRow="1" w:lastRow="0" w:firstColumn="1" w:lastColumn="0" w:noHBand="0" w:noVBand="1"/>
      </w:tblPr>
      <w:tblGrid>
        <w:gridCol w:w="1689"/>
        <w:gridCol w:w="6096"/>
      </w:tblGrid>
      <w:tr w:rsidR="0053773C" w:rsidRPr="00EB3249" w14:paraId="511A6D94" w14:textId="77777777" w:rsidTr="009517D8">
        <w:trPr>
          <w:trHeight w:val="454"/>
        </w:trPr>
        <w:tc>
          <w:tcPr>
            <w:tcW w:w="1449" w:type="dxa"/>
          </w:tcPr>
          <w:p w14:paraId="7A58A910" w14:textId="77777777" w:rsidR="0053773C" w:rsidRPr="00082E2F" w:rsidRDefault="0053773C" w:rsidP="009517D8">
            <w:pPr>
              <w:ind w:left="360"/>
              <w:rPr>
                <w:rFonts w:asciiTheme="minorHAnsi" w:hAnsiTheme="minorHAnsi"/>
              </w:rPr>
            </w:pPr>
            <w:r w:rsidRPr="00082E2F">
              <w:rPr>
                <w:rFonts w:asciiTheme="minorHAnsi" w:hAnsiTheme="minorHAnsi"/>
              </w:rPr>
              <w:t>Gemeente:</w:t>
            </w:r>
          </w:p>
        </w:tc>
        <w:tc>
          <w:tcPr>
            <w:tcW w:w="6096" w:type="dxa"/>
          </w:tcPr>
          <w:p w14:paraId="365AB68F" w14:textId="77777777" w:rsidR="0053773C" w:rsidRPr="00082E2F" w:rsidRDefault="0053773C" w:rsidP="009517D8">
            <w:pPr>
              <w:ind w:left="360"/>
              <w:rPr>
                <w:rFonts w:asciiTheme="minorHAnsi" w:hAnsiTheme="minorHAnsi"/>
              </w:rPr>
            </w:pPr>
          </w:p>
        </w:tc>
      </w:tr>
      <w:tr w:rsidR="0053773C" w:rsidRPr="00EB3249" w14:paraId="3FB59DB5" w14:textId="77777777" w:rsidTr="009517D8">
        <w:trPr>
          <w:trHeight w:val="429"/>
        </w:trPr>
        <w:tc>
          <w:tcPr>
            <w:tcW w:w="1449" w:type="dxa"/>
          </w:tcPr>
          <w:p w14:paraId="7DEABA9A" w14:textId="77777777" w:rsidR="0053773C" w:rsidRPr="00082E2F" w:rsidRDefault="0053773C" w:rsidP="009517D8">
            <w:pPr>
              <w:ind w:left="360"/>
              <w:rPr>
                <w:rFonts w:asciiTheme="minorHAnsi" w:hAnsiTheme="minorHAnsi"/>
              </w:rPr>
            </w:pPr>
            <w:r w:rsidRPr="00082E2F">
              <w:rPr>
                <w:rFonts w:asciiTheme="minorHAnsi" w:hAnsiTheme="minorHAnsi"/>
              </w:rPr>
              <w:t xml:space="preserve">Straat en </w:t>
            </w:r>
            <w:proofErr w:type="spellStart"/>
            <w:r w:rsidRPr="00082E2F">
              <w:rPr>
                <w:rFonts w:asciiTheme="minorHAnsi" w:hAnsiTheme="minorHAnsi"/>
              </w:rPr>
              <w:t>nr</w:t>
            </w:r>
            <w:proofErr w:type="spellEnd"/>
            <w:r w:rsidRPr="00082E2F">
              <w:rPr>
                <w:rFonts w:asciiTheme="minorHAnsi" w:hAnsiTheme="minorHAnsi"/>
              </w:rPr>
              <w:t>:</w:t>
            </w:r>
          </w:p>
        </w:tc>
        <w:tc>
          <w:tcPr>
            <w:tcW w:w="6096" w:type="dxa"/>
          </w:tcPr>
          <w:p w14:paraId="31059F1B" w14:textId="77777777" w:rsidR="0053773C" w:rsidRPr="00082E2F" w:rsidRDefault="0053773C" w:rsidP="009517D8">
            <w:pPr>
              <w:ind w:left="360"/>
              <w:rPr>
                <w:rFonts w:asciiTheme="minorHAnsi" w:hAnsiTheme="minorHAnsi"/>
              </w:rPr>
            </w:pPr>
          </w:p>
        </w:tc>
      </w:tr>
      <w:tr w:rsidR="0053773C" w:rsidRPr="00EB3249" w14:paraId="6A82F458" w14:textId="77777777" w:rsidTr="009517D8">
        <w:trPr>
          <w:trHeight w:val="410"/>
        </w:trPr>
        <w:tc>
          <w:tcPr>
            <w:tcW w:w="1449" w:type="dxa"/>
          </w:tcPr>
          <w:p w14:paraId="35700CDC" w14:textId="77777777" w:rsidR="0053773C" w:rsidRPr="00082E2F" w:rsidRDefault="0053773C" w:rsidP="009517D8">
            <w:pPr>
              <w:ind w:left="360"/>
              <w:rPr>
                <w:rFonts w:asciiTheme="minorHAnsi" w:hAnsiTheme="minorHAnsi"/>
              </w:rPr>
            </w:pPr>
            <w:r w:rsidRPr="00082E2F">
              <w:rPr>
                <w:rFonts w:asciiTheme="minorHAnsi" w:hAnsiTheme="minorHAnsi"/>
              </w:rPr>
              <w:t>Aanrijtijd laadplaats (in minuten weergeven.)</w:t>
            </w:r>
          </w:p>
        </w:tc>
        <w:tc>
          <w:tcPr>
            <w:tcW w:w="6096" w:type="dxa"/>
          </w:tcPr>
          <w:p w14:paraId="26AA212D" w14:textId="77777777" w:rsidR="0053773C" w:rsidRPr="00082E2F" w:rsidRDefault="0053773C" w:rsidP="009517D8">
            <w:pPr>
              <w:ind w:left="360"/>
              <w:rPr>
                <w:rFonts w:asciiTheme="minorHAnsi" w:hAnsiTheme="minorHAnsi"/>
              </w:rPr>
            </w:pPr>
            <w:r w:rsidRPr="00082E2F">
              <w:rPr>
                <w:rFonts w:asciiTheme="minorHAnsi" w:hAnsiTheme="minorHAnsi"/>
              </w:rPr>
              <w:t xml:space="preserve">                            </w:t>
            </w:r>
          </w:p>
          <w:p w14:paraId="67C7793C" w14:textId="77777777" w:rsidR="0053773C" w:rsidRPr="00082E2F" w:rsidRDefault="0053773C" w:rsidP="009517D8">
            <w:pPr>
              <w:ind w:left="360"/>
              <w:rPr>
                <w:rFonts w:asciiTheme="minorHAnsi" w:hAnsiTheme="minorHAnsi"/>
              </w:rPr>
            </w:pPr>
            <w:r w:rsidRPr="00082E2F">
              <w:rPr>
                <w:rFonts w:asciiTheme="minorHAnsi" w:hAnsiTheme="minorHAnsi"/>
              </w:rPr>
              <w:t xml:space="preserve">                     Min*</w:t>
            </w:r>
          </w:p>
        </w:tc>
      </w:tr>
    </w:tbl>
    <w:p w14:paraId="3CE4D658" w14:textId="77777777" w:rsidR="0053773C" w:rsidRPr="00EB3249" w:rsidRDefault="0053773C" w:rsidP="0053773C">
      <w:pPr>
        <w:rPr>
          <w:rFonts w:asciiTheme="minorHAnsi" w:hAnsiTheme="minorHAnsi"/>
          <w:b/>
        </w:rPr>
      </w:pPr>
    </w:p>
    <w:p w14:paraId="31FFC9E8" w14:textId="77777777" w:rsidR="0053773C" w:rsidRPr="00EB3249" w:rsidRDefault="0053773C" w:rsidP="0053773C">
      <w:pPr>
        <w:numPr>
          <w:ilvl w:val="0"/>
          <w:numId w:val="29"/>
        </w:numPr>
        <w:spacing w:after="200" w:line="276" w:lineRule="auto"/>
        <w:rPr>
          <w:rFonts w:ascii="Arial" w:hAnsi="Arial"/>
          <w:b/>
        </w:rPr>
      </w:pPr>
      <w:r w:rsidRPr="00EB3249">
        <w:rPr>
          <w:rFonts w:asciiTheme="minorHAnsi" w:hAnsiTheme="minorHAnsi"/>
          <w:b/>
        </w:rPr>
        <w:t>Technische kenmerken laadschop (niet voor perceel 4 -  laadplaats Eeklo en voor perceel 5 laadplaats Assenede)</w:t>
      </w:r>
    </w:p>
    <w:tbl>
      <w:tblPr>
        <w:tblStyle w:val="Tabelraster4"/>
        <w:tblW w:w="0" w:type="auto"/>
        <w:tblInd w:w="360" w:type="dxa"/>
        <w:tblLook w:val="04A0" w:firstRow="1" w:lastRow="0" w:firstColumn="1" w:lastColumn="0" w:noHBand="0" w:noVBand="1"/>
      </w:tblPr>
      <w:tblGrid>
        <w:gridCol w:w="6268"/>
        <w:gridCol w:w="2410"/>
      </w:tblGrid>
      <w:tr w:rsidR="0053773C" w:rsidRPr="00EB3249" w14:paraId="643BA052" w14:textId="77777777" w:rsidTr="009517D8">
        <w:tc>
          <w:tcPr>
            <w:tcW w:w="6268" w:type="dxa"/>
          </w:tcPr>
          <w:p w14:paraId="3CF19E40" w14:textId="77777777" w:rsidR="0053773C" w:rsidRPr="00082E2F" w:rsidRDefault="0053773C" w:rsidP="009517D8">
            <w:pPr>
              <w:rPr>
                <w:rFonts w:asciiTheme="minorHAnsi" w:hAnsiTheme="minorHAnsi"/>
              </w:rPr>
            </w:pPr>
            <w:r w:rsidRPr="00082E2F">
              <w:rPr>
                <w:rFonts w:asciiTheme="minorHAnsi" w:hAnsiTheme="minorHAnsi"/>
              </w:rPr>
              <w:t>Technische richtlijn (zie art.1.3 van het technisch gedeelte)</w:t>
            </w:r>
          </w:p>
        </w:tc>
        <w:tc>
          <w:tcPr>
            <w:tcW w:w="2410" w:type="dxa"/>
          </w:tcPr>
          <w:p w14:paraId="1C50D658" w14:textId="77777777" w:rsidR="0053773C" w:rsidRPr="00082E2F" w:rsidRDefault="0053773C" w:rsidP="009517D8">
            <w:pPr>
              <w:rPr>
                <w:rFonts w:asciiTheme="minorHAnsi" w:hAnsiTheme="minorHAnsi"/>
              </w:rPr>
            </w:pPr>
            <w:r w:rsidRPr="00082E2F">
              <w:rPr>
                <w:rFonts w:asciiTheme="minorHAnsi" w:hAnsiTheme="minorHAnsi"/>
              </w:rPr>
              <w:t>Antwoord opdrachtnemer</w:t>
            </w:r>
          </w:p>
        </w:tc>
      </w:tr>
      <w:tr w:rsidR="0053773C" w:rsidRPr="00EB3249" w14:paraId="18F5BFCA" w14:textId="77777777" w:rsidTr="009517D8">
        <w:tc>
          <w:tcPr>
            <w:tcW w:w="6268" w:type="dxa"/>
          </w:tcPr>
          <w:p w14:paraId="5E824606" w14:textId="77777777" w:rsidR="0053773C" w:rsidRPr="00082E2F" w:rsidRDefault="0053773C" w:rsidP="009517D8">
            <w:pPr>
              <w:rPr>
                <w:rFonts w:asciiTheme="minorHAnsi" w:hAnsiTheme="minorHAnsi"/>
              </w:rPr>
            </w:pPr>
            <w:r w:rsidRPr="00082E2F">
              <w:rPr>
                <w:rFonts w:asciiTheme="minorHAnsi" w:hAnsiTheme="minorHAnsi"/>
              </w:rPr>
              <w:t>Inhoud laadbak (in liter)</w:t>
            </w:r>
          </w:p>
        </w:tc>
        <w:tc>
          <w:tcPr>
            <w:tcW w:w="2410" w:type="dxa"/>
          </w:tcPr>
          <w:p w14:paraId="46C54506" w14:textId="77777777" w:rsidR="0053773C" w:rsidRPr="00082E2F" w:rsidRDefault="0053773C" w:rsidP="009517D8">
            <w:pPr>
              <w:rPr>
                <w:rFonts w:asciiTheme="minorHAnsi" w:hAnsiTheme="minorHAnsi"/>
              </w:rPr>
            </w:pPr>
            <w:r w:rsidRPr="00082E2F">
              <w:rPr>
                <w:rFonts w:asciiTheme="minorHAnsi" w:hAnsiTheme="minorHAnsi"/>
              </w:rPr>
              <w:t xml:space="preserve">                           liter</w:t>
            </w:r>
          </w:p>
        </w:tc>
      </w:tr>
      <w:tr w:rsidR="0053773C" w:rsidRPr="00EB3249" w14:paraId="6AD52A0F" w14:textId="77777777" w:rsidTr="009517D8">
        <w:tc>
          <w:tcPr>
            <w:tcW w:w="6268" w:type="dxa"/>
          </w:tcPr>
          <w:p w14:paraId="26CB5C3C" w14:textId="77777777" w:rsidR="0053773C" w:rsidRPr="00082E2F" w:rsidRDefault="0053773C" w:rsidP="009517D8">
            <w:pPr>
              <w:rPr>
                <w:rFonts w:asciiTheme="minorHAnsi" w:hAnsiTheme="minorHAnsi"/>
              </w:rPr>
            </w:pPr>
            <w:r w:rsidRPr="00082E2F">
              <w:rPr>
                <w:rFonts w:asciiTheme="minorHAnsi" w:hAnsiTheme="minorHAnsi"/>
              </w:rPr>
              <w:t>Nauwkeurigheid weegsysteem*</w:t>
            </w:r>
          </w:p>
        </w:tc>
        <w:tc>
          <w:tcPr>
            <w:tcW w:w="2410" w:type="dxa"/>
          </w:tcPr>
          <w:p w14:paraId="629E37F2" w14:textId="77777777" w:rsidR="0053773C" w:rsidRPr="00082E2F" w:rsidRDefault="0053773C" w:rsidP="009517D8">
            <w:pPr>
              <w:rPr>
                <w:rFonts w:asciiTheme="minorHAnsi" w:hAnsiTheme="minorHAnsi"/>
              </w:rPr>
            </w:pPr>
          </w:p>
        </w:tc>
      </w:tr>
    </w:tbl>
    <w:p w14:paraId="0EBB77EA" w14:textId="77777777" w:rsidR="0053773C" w:rsidRPr="00EB3249" w:rsidRDefault="0053773C" w:rsidP="0053773C">
      <w:pPr>
        <w:ind w:left="720"/>
        <w:contextualSpacing/>
      </w:pPr>
      <w:r w:rsidRPr="00EB3249">
        <w:t>*Indien nog geen weegsysteem aanwezig is, mag de nauwkeurigheid opgegeven worden van het weegsysteem dat de opdrachtnemer zal installeren na toewijzing percelen.</w:t>
      </w:r>
    </w:p>
    <w:p w14:paraId="48F4063A" w14:textId="77777777" w:rsidR="0053773C" w:rsidRPr="00EB3249" w:rsidRDefault="0053773C" w:rsidP="0053773C">
      <w:pPr>
        <w:ind w:left="360"/>
        <w:contextualSpacing/>
      </w:pPr>
    </w:p>
    <w:p w14:paraId="549FBE14" w14:textId="77777777" w:rsidR="0053773C" w:rsidRPr="00EB3249" w:rsidRDefault="0053773C" w:rsidP="0053773C">
      <w:pPr>
        <w:ind w:left="360"/>
        <w:rPr>
          <w:rFonts w:ascii="Arial" w:hAnsi="Arial"/>
          <w:b/>
        </w:rPr>
      </w:pPr>
    </w:p>
    <w:p w14:paraId="0F4BEB65" w14:textId="77777777" w:rsidR="0053773C" w:rsidRPr="00EB3249" w:rsidRDefault="0053773C" w:rsidP="0053773C">
      <w:pPr>
        <w:ind w:left="360"/>
        <w:rPr>
          <w:rFonts w:ascii="Arial" w:hAnsi="Arial"/>
          <w:b/>
        </w:rPr>
      </w:pPr>
      <w:r w:rsidRPr="00EB3249">
        <w:rPr>
          <w:rFonts w:ascii="Arial" w:hAnsi="Arial"/>
          <w:b/>
        </w:rPr>
        <w:t>ER DIENT EEN FOTO VAN HET VOERTUIG AAN DIT INVULBLAD TOEGEVOEGD TE WORDEN.</w:t>
      </w:r>
    </w:p>
    <w:p w14:paraId="6E924B45" w14:textId="77777777" w:rsidR="0053773C" w:rsidRPr="00EB3249" w:rsidRDefault="0053773C" w:rsidP="0053773C">
      <w:pPr>
        <w:tabs>
          <w:tab w:val="left" w:pos="576"/>
          <w:tab w:val="left" w:pos="1152"/>
          <w:tab w:val="left" w:pos="1440"/>
          <w:tab w:val="left" w:pos="1728"/>
          <w:tab w:val="left" w:pos="2592"/>
          <w:tab w:val="left" w:pos="3261"/>
        </w:tabs>
        <w:suppressAutoHyphens/>
        <w:rPr>
          <w:rFonts w:ascii="Arial" w:hAnsi="Arial"/>
        </w:rPr>
      </w:pPr>
    </w:p>
    <w:p w14:paraId="7D5E7E23" w14:textId="77777777" w:rsidR="0053773C" w:rsidRPr="00EB3249" w:rsidRDefault="0053773C" w:rsidP="0053773C">
      <w:pPr>
        <w:tabs>
          <w:tab w:val="left" w:pos="576"/>
          <w:tab w:val="left" w:pos="1152"/>
          <w:tab w:val="left" w:pos="1440"/>
          <w:tab w:val="left" w:pos="1728"/>
          <w:tab w:val="left" w:pos="2592"/>
          <w:tab w:val="left" w:pos="3261"/>
        </w:tabs>
        <w:suppressAutoHyphens/>
        <w:rPr>
          <w:rFonts w:ascii="Arial" w:hAnsi="Arial"/>
        </w:rPr>
      </w:pPr>
      <w:r w:rsidRPr="00EB3249">
        <w:rPr>
          <w:rFonts w:ascii="Arial" w:hAnsi="Arial"/>
        </w:rPr>
        <w:t>Gedaan te ……………</w:t>
      </w:r>
    </w:p>
    <w:p w14:paraId="2D1A1075" w14:textId="77777777" w:rsidR="0053773C" w:rsidRPr="00EB3249" w:rsidRDefault="0053773C" w:rsidP="0053773C">
      <w:pPr>
        <w:tabs>
          <w:tab w:val="left" w:pos="576"/>
          <w:tab w:val="left" w:pos="1152"/>
          <w:tab w:val="left" w:pos="1440"/>
          <w:tab w:val="left" w:pos="1728"/>
          <w:tab w:val="left" w:pos="2592"/>
          <w:tab w:val="left" w:pos="3261"/>
        </w:tabs>
        <w:suppressAutoHyphens/>
        <w:rPr>
          <w:rFonts w:ascii="Arial" w:hAnsi="Arial"/>
        </w:rPr>
      </w:pPr>
    </w:p>
    <w:p w14:paraId="5BF62933" w14:textId="77777777" w:rsidR="00AA1BBB" w:rsidRPr="0053773C" w:rsidRDefault="0053773C" w:rsidP="0053773C">
      <w:pPr>
        <w:tabs>
          <w:tab w:val="left" w:pos="576"/>
          <w:tab w:val="left" w:pos="1152"/>
          <w:tab w:val="left" w:pos="1440"/>
          <w:tab w:val="left" w:pos="1728"/>
          <w:tab w:val="left" w:pos="2592"/>
          <w:tab w:val="left" w:pos="3261"/>
        </w:tabs>
        <w:suppressAutoHyphens/>
        <w:rPr>
          <w:rFonts w:ascii="Arial" w:hAnsi="Arial"/>
        </w:rPr>
      </w:pPr>
      <w:r w:rsidRPr="00EB3249">
        <w:rPr>
          <w:rFonts w:ascii="Arial" w:hAnsi="Arial"/>
        </w:rPr>
        <w:t>De opdrachtnemer (naam + handtekening),</w:t>
      </w:r>
    </w:p>
    <w:p w14:paraId="0D977B6C" w14:textId="77777777" w:rsidR="00EB2718" w:rsidRDefault="00AA02F2" w:rsidP="00EB2718">
      <w:pPr>
        <w:pStyle w:val="Kop1"/>
        <w:numPr>
          <w:ilvl w:val="0"/>
          <w:numId w:val="0"/>
        </w:numPr>
        <w:tabs>
          <w:tab w:val="clear" w:pos="567"/>
          <w:tab w:val="left" w:pos="0"/>
        </w:tabs>
        <w:rPr>
          <w:caps w:val="0"/>
          <w:sz w:val="22"/>
          <w:szCs w:val="22"/>
        </w:rPr>
      </w:pPr>
      <w:r>
        <w:t xml:space="preserve">bijlage 4: </w:t>
      </w:r>
      <w:r w:rsidR="00AC69F7">
        <w:t xml:space="preserve">Invulblad materieel: </w:t>
      </w:r>
      <w:r w:rsidR="00AC69F7" w:rsidRPr="00EA2CF4">
        <w:rPr>
          <w:lang w:val="nl-BE"/>
        </w:rPr>
        <w:t>“Bijkomend in te zetten sneeuwruimingsmaterieel”</w:t>
      </w:r>
      <w:r w:rsidR="00AC69F7">
        <w:rPr>
          <w:lang w:val="nl-BE"/>
        </w:rPr>
        <w:t xml:space="preserve"> Facultatief</w:t>
      </w:r>
      <w:r w:rsidR="00EB2718" w:rsidRPr="00EB2718">
        <w:rPr>
          <w:caps w:val="0"/>
          <w:sz w:val="22"/>
          <w:szCs w:val="22"/>
        </w:rPr>
        <w:t xml:space="preserve"> </w:t>
      </w:r>
    </w:p>
    <w:p w14:paraId="0766954F" w14:textId="77777777" w:rsidR="00EB2718" w:rsidRPr="003F49A8" w:rsidRDefault="00EB2718" w:rsidP="00EB2718">
      <w:pPr>
        <w:pStyle w:val="Kop1"/>
        <w:numPr>
          <w:ilvl w:val="0"/>
          <w:numId w:val="0"/>
        </w:numPr>
        <w:tabs>
          <w:tab w:val="clear" w:pos="567"/>
          <w:tab w:val="left" w:pos="0"/>
        </w:tabs>
        <w:rPr>
          <w:caps w:val="0"/>
          <w:sz w:val="22"/>
          <w:szCs w:val="22"/>
        </w:rPr>
      </w:pPr>
      <w:r>
        <w:rPr>
          <w:caps w:val="0"/>
          <w:sz w:val="22"/>
          <w:szCs w:val="22"/>
        </w:rPr>
        <w:t>D</w:t>
      </w:r>
      <w:r w:rsidRPr="003F49A8">
        <w:rPr>
          <w:caps w:val="0"/>
          <w:sz w:val="22"/>
          <w:szCs w:val="22"/>
        </w:rPr>
        <w:t>oor de inschrijver in te vullen, te dateren, te tekenen en aan zijn offerteformulier te voegen. Per laadplaats (perceel) dient één ingevuld inlichtingsblad aan de</w:t>
      </w:r>
      <w:r>
        <w:rPr>
          <w:caps w:val="0"/>
          <w:sz w:val="22"/>
          <w:szCs w:val="22"/>
        </w:rPr>
        <w:t xml:space="preserve"> inschrijving te worden gevoegd. Dit is facultatief.</w:t>
      </w:r>
    </w:p>
    <w:tbl>
      <w:tblPr>
        <w:tblStyle w:val="Tabelraster"/>
        <w:tblW w:w="0" w:type="auto"/>
        <w:tblLook w:val="04A0" w:firstRow="1" w:lastRow="0" w:firstColumn="1" w:lastColumn="0" w:noHBand="0" w:noVBand="1"/>
      </w:tblPr>
      <w:tblGrid>
        <w:gridCol w:w="2093"/>
        <w:gridCol w:w="2551"/>
      </w:tblGrid>
      <w:tr w:rsidR="00EB2718" w14:paraId="5C554DE3" w14:textId="77777777" w:rsidTr="00F33652">
        <w:tc>
          <w:tcPr>
            <w:tcW w:w="2093" w:type="dxa"/>
          </w:tcPr>
          <w:p w14:paraId="057ABE96" w14:textId="77777777" w:rsidR="00EB2718" w:rsidRDefault="00EB2718" w:rsidP="00F33652">
            <w:pPr>
              <w:numPr>
                <w:ilvl w:val="12"/>
                <w:numId w:val="0"/>
              </w:numPr>
              <w:rPr>
                <w:rFonts w:asciiTheme="minorHAnsi" w:hAnsiTheme="minorHAnsi"/>
                <w:b/>
              </w:rPr>
            </w:pPr>
            <w:r>
              <w:rPr>
                <w:rFonts w:asciiTheme="minorHAnsi" w:hAnsiTheme="minorHAnsi"/>
                <w:b/>
              </w:rPr>
              <w:t xml:space="preserve">PERCEELNUMMER </w:t>
            </w:r>
            <w:r w:rsidRPr="00AA1BBB">
              <w:rPr>
                <w:rFonts w:asciiTheme="minorHAnsi" w:hAnsiTheme="minorHAnsi"/>
                <w:b/>
              </w:rPr>
              <w:t>(1-6):</w:t>
            </w:r>
          </w:p>
        </w:tc>
        <w:tc>
          <w:tcPr>
            <w:tcW w:w="2551" w:type="dxa"/>
          </w:tcPr>
          <w:p w14:paraId="50EE2D86" w14:textId="77777777" w:rsidR="00EB2718" w:rsidRDefault="00EB2718" w:rsidP="00F33652">
            <w:pPr>
              <w:numPr>
                <w:ilvl w:val="12"/>
                <w:numId w:val="0"/>
              </w:numPr>
              <w:rPr>
                <w:rFonts w:asciiTheme="minorHAnsi" w:hAnsiTheme="minorHAnsi"/>
                <w:b/>
              </w:rPr>
            </w:pPr>
          </w:p>
        </w:tc>
      </w:tr>
      <w:tr w:rsidR="00EB2718" w14:paraId="0AAD2A70" w14:textId="77777777" w:rsidTr="00F33652">
        <w:trPr>
          <w:trHeight w:val="446"/>
        </w:trPr>
        <w:tc>
          <w:tcPr>
            <w:tcW w:w="2093" w:type="dxa"/>
          </w:tcPr>
          <w:p w14:paraId="4F99DFFF" w14:textId="77777777" w:rsidR="00EB2718" w:rsidRDefault="00EB2718" w:rsidP="00F33652">
            <w:pPr>
              <w:numPr>
                <w:ilvl w:val="12"/>
                <w:numId w:val="0"/>
              </w:numPr>
              <w:rPr>
                <w:rFonts w:asciiTheme="minorHAnsi" w:hAnsiTheme="minorHAnsi"/>
                <w:b/>
              </w:rPr>
            </w:pPr>
            <w:r>
              <w:rPr>
                <w:rFonts w:asciiTheme="minorHAnsi" w:hAnsiTheme="minorHAnsi"/>
                <w:b/>
              </w:rPr>
              <w:t>LAADPLAATS</w:t>
            </w:r>
          </w:p>
        </w:tc>
        <w:tc>
          <w:tcPr>
            <w:tcW w:w="2551" w:type="dxa"/>
          </w:tcPr>
          <w:p w14:paraId="5D330E01" w14:textId="77777777" w:rsidR="00EB2718" w:rsidRDefault="00EB2718" w:rsidP="00F33652">
            <w:pPr>
              <w:numPr>
                <w:ilvl w:val="12"/>
                <w:numId w:val="0"/>
              </w:numPr>
              <w:rPr>
                <w:rFonts w:asciiTheme="minorHAnsi" w:hAnsiTheme="minorHAnsi"/>
                <w:b/>
              </w:rPr>
            </w:pPr>
          </w:p>
        </w:tc>
      </w:tr>
    </w:tbl>
    <w:p w14:paraId="3041B7A5" w14:textId="77777777" w:rsidR="00EB2718" w:rsidRDefault="00EB2718" w:rsidP="00EB2718">
      <w:pPr>
        <w:numPr>
          <w:ilvl w:val="12"/>
          <w:numId w:val="0"/>
        </w:numPr>
        <w:rPr>
          <w:rFonts w:asciiTheme="minorHAnsi" w:hAnsiTheme="minorHAnsi"/>
          <w:b/>
        </w:rPr>
      </w:pPr>
    </w:p>
    <w:p w14:paraId="642F0E2E" w14:textId="77777777" w:rsidR="00EB2718" w:rsidRPr="00AC69F7" w:rsidRDefault="00EB2718" w:rsidP="00EB2718">
      <w:pPr>
        <w:numPr>
          <w:ilvl w:val="12"/>
          <w:numId w:val="0"/>
        </w:numPr>
        <w:rPr>
          <w:rFonts w:asciiTheme="minorHAnsi" w:hAnsiTheme="minorHAnsi"/>
          <w:b/>
        </w:rPr>
      </w:pPr>
    </w:p>
    <w:p w14:paraId="7C3FE15C" w14:textId="77777777" w:rsidR="00EB2718" w:rsidRPr="00EB2718" w:rsidRDefault="00EB2718" w:rsidP="00EB2718">
      <w:pPr>
        <w:numPr>
          <w:ilvl w:val="0"/>
          <w:numId w:val="30"/>
        </w:numPr>
        <w:rPr>
          <w:rFonts w:asciiTheme="minorHAnsi" w:hAnsiTheme="minorHAnsi"/>
          <w:b/>
        </w:rPr>
      </w:pPr>
      <w:r w:rsidRPr="00EB2718">
        <w:rPr>
          <w:rFonts w:asciiTheme="minorHAnsi" w:hAnsiTheme="minorHAnsi"/>
          <w:b/>
        </w:rPr>
        <w:t xml:space="preserve">Standplaats van sneeuwruimingsmaterieel opdrachtnemer  </w:t>
      </w:r>
    </w:p>
    <w:tbl>
      <w:tblPr>
        <w:tblStyle w:val="Tabelraster"/>
        <w:tblW w:w="0" w:type="auto"/>
        <w:tblInd w:w="360" w:type="dxa"/>
        <w:tblLook w:val="04A0" w:firstRow="1" w:lastRow="0" w:firstColumn="1" w:lastColumn="0" w:noHBand="0" w:noVBand="1"/>
      </w:tblPr>
      <w:tblGrid>
        <w:gridCol w:w="1449"/>
        <w:gridCol w:w="6096"/>
      </w:tblGrid>
      <w:tr w:rsidR="00EB2718" w:rsidRPr="00AC69F7" w14:paraId="21ADFCE6" w14:textId="77777777" w:rsidTr="00F33652">
        <w:trPr>
          <w:trHeight w:val="454"/>
        </w:trPr>
        <w:tc>
          <w:tcPr>
            <w:tcW w:w="1449" w:type="dxa"/>
          </w:tcPr>
          <w:p w14:paraId="39B580C8" w14:textId="77777777" w:rsidR="00EB2718" w:rsidRPr="00AC69F7" w:rsidRDefault="00EB2718" w:rsidP="00F33652">
            <w:pPr>
              <w:rPr>
                <w:rFonts w:asciiTheme="minorHAnsi" w:hAnsiTheme="minorHAnsi"/>
                <w:b/>
              </w:rPr>
            </w:pPr>
            <w:r w:rsidRPr="00AC69F7">
              <w:rPr>
                <w:rFonts w:asciiTheme="minorHAnsi" w:hAnsiTheme="minorHAnsi"/>
              </w:rPr>
              <w:t>Gemeente:</w:t>
            </w:r>
          </w:p>
        </w:tc>
        <w:tc>
          <w:tcPr>
            <w:tcW w:w="6096" w:type="dxa"/>
          </w:tcPr>
          <w:p w14:paraId="031A43F7" w14:textId="77777777" w:rsidR="00EB2718" w:rsidRPr="00AC69F7" w:rsidRDefault="00EB2718" w:rsidP="00F33652">
            <w:pPr>
              <w:rPr>
                <w:rFonts w:asciiTheme="minorHAnsi" w:hAnsiTheme="minorHAnsi"/>
                <w:b/>
              </w:rPr>
            </w:pPr>
          </w:p>
        </w:tc>
      </w:tr>
      <w:tr w:rsidR="00EB2718" w:rsidRPr="00AC69F7" w14:paraId="34F20418" w14:textId="77777777" w:rsidTr="00F33652">
        <w:trPr>
          <w:trHeight w:val="429"/>
        </w:trPr>
        <w:tc>
          <w:tcPr>
            <w:tcW w:w="1449" w:type="dxa"/>
          </w:tcPr>
          <w:p w14:paraId="2ACBD6CE" w14:textId="77777777" w:rsidR="00EB2718" w:rsidRPr="00C060D4" w:rsidRDefault="00EB2718" w:rsidP="00F33652">
            <w:pPr>
              <w:rPr>
                <w:rFonts w:asciiTheme="minorHAnsi" w:hAnsiTheme="minorHAnsi"/>
              </w:rPr>
            </w:pPr>
            <w:r w:rsidRPr="00C060D4">
              <w:rPr>
                <w:rFonts w:asciiTheme="minorHAnsi" w:hAnsiTheme="minorHAnsi"/>
              </w:rPr>
              <w:t xml:space="preserve">Straat en </w:t>
            </w:r>
            <w:proofErr w:type="spellStart"/>
            <w:r w:rsidRPr="00C060D4">
              <w:rPr>
                <w:rFonts w:asciiTheme="minorHAnsi" w:hAnsiTheme="minorHAnsi"/>
              </w:rPr>
              <w:t>nr</w:t>
            </w:r>
            <w:proofErr w:type="spellEnd"/>
            <w:r w:rsidRPr="00C060D4">
              <w:rPr>
                <w:rFonts w:asciiTheme="minorHAnsi" w:hAnsiTheme="minorHAnsi"/>
              </w:rPr>
              <w:t>:</w:t>
            </w:r>
          </w:p>
        </w:tc>
        <w:tc>
          <w:tcPr>
            <w:tcW w:w="6096" w:type="dxa"/>
          </w:tcPr>
          <w:p w14:paraId="68FC5FBF" w14:textId="77777777" w:rsidR="00EB2718" w:rsidRPr="00AC69F7" w:rsidRDefault="00EB2718" w:rsidP="00F33652">
            <w:pPr>
              <w:rPr>
                <w:rFonts w:asciiTheme="minorHAnsi" w:hAnsiTheme="minorHAnsi"/>
                <w:b/>
              </w:rPr>
            </w:pPr>
          </w:p>
        </w:tc>
      </w:tr>
    </w:tbl>
    <w:p w14:paraId="4393E12A" w14:textId="77777777" w:rsidR="00EB2718" w:rsidRPr="00AC69F7" w:rsidRDefault="00EB2718" w:rsidP="00EB2718">
      <w:pPr>
        <w:ind w:left="360"/>
        <w:rPr>
          <w:rFonts w:asciiTheme="minorHAnsi" w:hAnsiTheme="minorHAnsi"/>
          <w:b/>
        </w:rPr>
      </w:pPr>
      <w:r w:rsidRPr="00AC69F7">
        <w:rPr>
          <w:rFonts w:asciiTheme="minorHAnsi" w:hAnsiTheme="minorHAnsi"/>
        </w:rPr>
        <w:br/>
      </w:r>
    </w:p>
    <w:p w14:paraId="1B31D6EF" w14:textId="77777777" w:rsidR="00EB2718" w:rsidRPr="00EB2718" w:rsidRDefault="00EB2718" w:rsidP="00EB2718">
      <w:pPr>
        <w:numPr>
          <w:ilvl w:val="0"/>
          <w:numId w:val="30"/>
        </w:numPr>
        <w:rPr>
          <w:rFonts w:ascii="Arial" w:hAnsi="Arial"/>
          <w:b/>
        </w:rPr>
      </w:pPr>
      <w:r w:rsidRPr="00EB2718">
        <w:rPr>
          <w:rFonts w:asciiTheme="minorHAnsi" w:hAnsiTheme="minorHAnsi"/>
          <w:b/>
        </w:rPr>
        <w:t>Overzicht sneeuwruimingsmaterieel</w:t>
      </w:r>
      <w:r>
        <w:rPr>
          <w:rFonts w:asciiTheme="minorHAnsi" w:hAnsiTheme="minorHAnsi"/>
          <w:b/>
        </w:rPr>
        <w:t xml:space="preserve"> aangeleverd door opdrachtnemer</w:t>
      </w:r>
    </w:p>
    <w:p w14:paraId="620F5E06" w14:textId="77777777" w:rsidR="00EB2718" w:rsidRPr="00EB2718" w:rsidRDefault="00EB2718" w:rsidP="00EB2718">
      <w:pPr>
        <w:ind w:left="360"/>
        <w:rPr>
          <w:rFonts w:ascii="Arial" w:hAnsi="Arial"/>
        </w:rPr>
      </w:pPr>
      <w:r w:rsidRPr="00AC69F7">
        <w:rPr>
          <w:rFonts w:asciiTheme="minorHAnsi" w:hAnsiTheme="minorHAnsi"/>
        </w:rPr>
        <w:br/>
      </w:r>
    </w:p>
    <w:tbl>
      <w:tblPr>
        <w:tblStyle w:val="Tabelraster"/>
        <w:tblW w:w="0" w:type="auto"/>
        <w:tblInd w:w="360" w:type="dxa"/>
        <w:tblLook w:val="04A0" w:firstRow="1" w:lastRow="0" w:firstColumn="1" w:lastColumn="0" w:noHBand="0" w:noVBand="1"/>
      </w:tblPr>
      <w:tblGrid>
        <w:gridCol w:w="6268"/>
        <w:gridCol w:w="2410"/>
      </w:tblGrid>
      <w:tr w:rsidR="004B5410" w:rsidRPr="00EB2718" w14:paraId="32089A22" w14:textId="77777777" w:rsidTr="00F33652">
        <w:tc>
          <w:tcPr>
            <w:tcW w:w="6268" w:type="dxa"/>
          </w:tcPr>
          <w:p w14:paraId="0296E5CC" w14:textId="77777777" w:rsidR="004B5410" w:rsidRPr="00133738" w:rsidRDefault="004B5410" w:rsidP="00EB2718">
            <w:r>
              <w:t>Sneeuwruimingsmaterieel</w:t>
            </w:r>
          </w:p>
        </w:tc>
        <w:tc>
          <w:tcPr>
            <w:tcW w:w="2410" w:type="dxa"/>
          </w:tcPr>
          <w:p w14:paraId="71FA7FE0" w14:textId="77777777" w:rsidR="004B5410" w:rsidRPr="00EB2718" w:rsidRDefault="004B5410" w:rsidP="00F33652">
            <w:pPr>
              <w:rPr>
                <w:rFonts w:asciiTheme="minorHAnsi" w:hAnsiTheme="minorHAnsi"/>
              </w:rPr>
            </w:pPr>
            <w:r>
              <w:rPr>
                <w:rFonts w:asciiTheme="minorHAnsi" w:hAnsiTheme="minorHAnsi"/>
              </w:rPr>
              <w:t>aantal</w:t>
            </w:r>
          </w:p>
        </w:tc>
      </w:tr>
      <w:tr w:rsidR="00EB2718" w:rsidRPr="00EB2718" w14:paraId="0A9ECCBA" w14:textId="77777777" w:rsidTr="00F33652">
        <w:tc>
          <w:tcPr>
            <w:tcW w:w="6268" w:type="dxa"/>
          </w:tcPr>
          <w:p w14:paraId="0F0DC82C" w14:textId="77777777" w:rsidR="00EB2718" w:rsidRPr="00133738" w:rsidRDefault="00EB2718" w:rsidP="00EB2718">
            <w:r w:rsidRPr="00133738">
              <w:t>Een vrachtwagen of een sleepvoertuig met een min. vermogen van 95 kW., dat vooraan uitgerust is met een sneeuwploeg die hydraulisch of pneumatisch wordt bediend;</w:t>
            </w:r>
          </w:p>
          <w:p w14:paraId="1EC4EDD8" w14:textId="77777777" w:rsidR="00EB2718" w:rsidRPr="00EB2718" w:rsidRDefault="00EB2718" w:rsidP="00F33652">
            <w:pPr>
              <w:rPr>
                <w:rFonts w:asciiTheme="minorHAnsi" w:hAnsiTheme="minorHAnsi"/>
              </w:rPr>
            </w:pPr>
          </w:p>
        </w:tc>
        <w:tc>
          <w:tcPr>
            <w:tcW w:w="2410" w:type="dxa"/>
          </w:tcPr>
          <w:p w14:paraId="03E5313E" w14:textId="77777777" w:rsidR="00EB2718" w:rsidRPr="00EB2718" w:rsidRDefault="00EB2718" w:rsidP="00F33652">
            <w:pPr>
              <w:rPr>
                <w:rFonts w:asciiTheme="minorHAnsi" w:hAnsiTheme="minorHAnsi"/>
              </w:rPr>
            </w:pPr>
          </w:p>
        </w:tc>
      </w:tr>
      <w:tr w:rsidR="00EB2718" w:rsidRPr="00EB2718" w14:paraId="28186330" w14:textId="77777777" w:rsidTr="00F33652">
        <w:tc>
          <w:tcPr>
            <w:tcW w:w="6268" w:type="dxa"/>
          </w:tcPr>
          <w:p w14:paraId="0920ADB3" w14:textId="77777777" w:rsidR="00EB2718" w:rsidRPr="00133738" w:rsidRDefault="004B5410" w:rsidP="00EB2718">
            <w:r>
              <w:t>Een grondwerktuig/</w:t>
            </w:r>
            <w:proofErr w:type="spellStart"/>
            <w:r>
              <w:t>traktor</w:t>
            </w:r>
            <w:proofErr w:type="spellEnd"/>
            <w:r>
              <w:t xml:space="preserve">/trekker </w:t>
            </w:r>
            <w:r w:rsidR="00EB2718" w:rsidRPr="00133738">
              <w:t xml:space="preserve">op luchtbanden uitgerust met een </w:t>
            </w:r>
            <w:proofErr w:type="spellStart"/>
            <w:r w:rsidR="00EB2718" w:rsidRPr="00133738">
              <w:t>duwblad</w:t>
            </w:r>
            <w:proofErr w:type="spellEnd"/>
            <w:r>
              <w:t>/sneeuwploeg</w:t>
            </w:r>
            <w:r w:rsidR="00EB2718" w:rsidRPr="00133738">
              <w:t xml:space="preserve"> met automatische bediening met een vermogen tussen 45 en 90 kW;</w:t>
            </w:r>
          </w:p>
          <w:p w14:paraId="45B4735C" w14:textId="77777777" w:rsidR="00EB2718" w:rsidRPr="00EB2718" w:rsidRDefault="00EB2718" w:rsidP="00F33652">
            <w:pPr>
              <w:rPr>
                <w:rFonts w:asciiTheme="minorHAnsi" w:hAnsiTheme="minorHAnsi"/>
              </w:rPr>
            </w:pPr>
          </w:p>
        </w:tc>
        <w:tc>
          <w:tcPr>
            <w:tcW w:w="2410" w:type="dxa"/>
          </w:tcPr>
          <w:p w14:paraId="36BA6744" w14:textId="77777777" w:rsidR="00EB2718" w:rsidRPr="00EB2718" w:rsidRDefault="00EB2718" w:rsidP="004B5410">
            <w:pPr>
              <w:rPr>
                <w:rFonts w:asciiTheme="minorHAnsi" w:hAnsiTheme="minorHAnsi"/>
              </w:rPr>
            </w:pPr>
            <w:r w:rsidRPr="00EB2718">
              <w:rPr>
                <w:rFonts w:asciiTheme="minorHAnsi" w:hAnsiTheme="minorHAnsi"/>
              </w:rPr>
              <w:t xml:space="preserve">                           </w:t>
            </w:r>
          </w:p>
        </w:tc>
      </w:tr>
      <w:tr w:rsidR="00EB2718" w:rsidRPr="00EB2718" w14:paraId="5A8914C6" w14:textId="77777777" w:rsidTr="00F33652">
        <w:tc>
          <w:tcPr>
            <w:tcW w:w="6268" w:type="dxa"/>
          </w:tcPr>
          <w:p w14:paraId="4AA1E6DA" w14:textId="77777777" w:rsidR="00EB2718" w:rsidRDefault="00EB2718" w:rsidP="00EB2718">
            <w:r w:rsidRPr="00133738">
              <w:t>Een grondwerktuig</w:t>
            </w:r>
            <w:r w:rsidR="004B5410">
              <w:t>/tractor/trekker</w:t>
            </w:r>
            <w:r w:rsidRPr="00133738">
              <w:t xml:space="preserve"> op luchtbanden uitgerust met een </w:t>
            </w:r>
            <w:proofErr w:type="spellStart"/>
            <w:r w:rsidRPr="00133738">
              <w:t>duwblad</w:t>
            </w:r>
            <w:proofErr w:type="spellEnd"/>
            <w:r w:rsidR="004B5410">
              <w:t>/sneeuwploeg</w:t>
            </w:r>
            <w:r w:rsidRPr="00133738">
              <w:t xml:space="preserve"> met automatische bediening met een vermogen van meer dan 90 kW.</w:t>
            </w:r>
          </w:p>
          <w:p w14:paraId="40221ECC" w14:textId="77777777" w:rsidR="00EB2718" w:rsidRPr="00EB2718" w:rsidRDefault="00EB2718" w:rsidP="00F33652">
            <w:pPr>
              <w:rPr>
                <w:rFonts w:asciiTheme="minorHAnsi" w:hAnsiTheme="minorHAnsi"/>
              </w:rPr>
            </w:pPr>
          </w:p>
        </w:tc>
        <w:tc>
          <w:tcPr>
            <w:tcW w:w="2410" w:type="dxa"/>
          </w:tcPr>
          <w:p w14:paraId="78045DA2" w14:textId="77777777" w:rsidR="00EB2718" w:rsidRPr="00EB2718" w:rsidRDefault="00EB2718" w:rsidP="00F33652">
            <w:pPr>
              <w:rPr>
                <w:rFonts w:asciiTheme="minorHAnsi" w:hAnsiTheme="minorHAnsi"/>
              </w:rPr>
            </w:pPr>
          </w:p>
        </w:tc>
      </w:tr>
    </w:tbl>
    <w:p w14:paraId="57EED2C2" w14:textId="77777777" w:rsidR="00EB2718" w:rsidRPr="00EB2718" w:rsidRDefault="00EB2718" w:rsidP="004B5410"/>
    <w:p w14:paraId="00184CB9" w14:textId="77777777" w:rsidR="00EB2718" w:rsidRPr="00EB2718" w:rsidRDefault="00EB2718" w:rsidP="00EB2718">
      <w:pPr>
        <w:pStyle w:val="Lijstalinea"/>
        <w:ind w:left="360"/>
      </w:pPr>
    </w:p>
    <w:p w14:paraId="3F440C6E" w14:textId="77777777" w:rsidR="00EB2718" w:rsidRPr="00EB2718" w:rsidRDefault="00EB2718" w:rsidP="00EB2718">
      <w:pPr>
        <w:ind w:left="360"/>
        <w:rPr>
          <w:rFonts w:ascii="Arial" w:hAnsi="Arial"/>
          <w:b/>
        </w:rPr>
      </w:pPr>
    </w:p>
    <w:p w14:paraId="309DACC8" w14:textId="77777777" w:rsidR="00EB2718" w:rsidRDefault="00EB2718" w:rsidP="00EB2718">
      <w:pPr>
        <w:ind w:left="360"/>
        <w:rPr>
          <w:rFonts w:ascii="Arial" w:hAnsi="Arial"/>
          <w:b/>
        </w:rPr>
      </w:pPr>
      <w:r w:rsidRPr="00EB2718">
        <w:rPr>
          <w:rFonts w:ascii="Arial" w:hAnsi="Arial"/>
          <w:b/>
        </w:rPr>
        <w:t xml:space="preserve">ER DIENT EEN FOTO VAN </w:t>
      </w:r>
      <w:r w:rsidR="004B5410">
        <w:rPr>
          <w:rFonts w:ascii="Arial" w:hAnsi="Arial"/>
          <w:b/>
        </w:rPr>
        <w:t>ELK</w:t>
      </w:r>
      <w:r w:rsidRPr="00EB2718">
        <w:rPr>
          <w:rFonts w:ascii="Arial" w:hAnsi="Arial"/>
          <w:b/>
        </w:rPr>
        <w:t xml:space="preserve"> VOERTUIG AAN DIT INVULBLAD TOEGEVOEGD TE WORDEN.</w:t>
      </w:r>
    </w:p>
    <w:p w14:paraId="2BFA4D73" w14:textId="77777777" w:rsidR="00EB2718" w:rsidRDefault="00EB2718" w:rsidP="00EB2718">
      <w:pPr>
        <w:ind w:left="360"/>
        <w:rPr>
          <w:rFonts w:ascii="Arial" w:hAnsi="Arial"/>
          <w:b/>
        </w:rPr>
      </w:pPr>
    </w:p>
    <w:p w14:paraId="3C79F19F" w14:textId="77777777" w:rsidR="00EB2718" w:rsidRDefault="00EB2718" w:rsidP="00EB2718">
      <w:pPr>
        <w:ind w:left="360"/>
        <w:rPr>
          <w:rFonts w:ascii="Arial" w:hAnsi="Arial"/>
          <w:b/>
        </w:rPr>
      </w:pPr>
    </w:p>
    <w:p w14:paraId="2D37271F" w14:textId="77777777" w:rsidR="00EB2718" w:rsidRDefault="00EB2718" w:rsidP="00EB2718">
      <w:pPr>
        <w:tabs>
          <w:tab w:val="left" w:pos="576"/>
          <w:tab w:val="left" w:pos="1152"/>
          <w:tab w:val="left" w:pos="1440"/>
          <w:tab w:val="left" w:pos="1728"/>
          <w:tab w:val="left" w:pos="2592"/>
          <w:tab w:val="left" w:pos="3261"/>
        </w:tabs>
        <w:suppressAutoHyphens/>
        <w:rPr>
          <w:rFonts w:ascii="Arial" w:hAnsi="Arial"/>
        </w:rPr>
      </w:pPr>
    </w:p>
    <w:p w14:paraId="37E4993E" w14:textId="77777777" w:rsidR="00EB2718" w:rsidRPr="003F49A8" w:rsidRDefault="00EB2718" w:rsidP="00EB2718">
      <w:pPr>
        <w:tabs>
          <w:tab w:val="left" w:pos="576"/>
          <w:tab w:val="left" w:pos="1152"/>
          <w:tab w:val="left" w:pos="1440"/>
          <w:tab w:val="left" w:pos="1728"/>
          <w:tab w:val="left" w:pos="2592"/>
          <w:tab w:val="left" w:pos="3261"/>
        </w:tabs>
        <w:suppressAutoHyphens/>
        <w:rPr>
          <w:rFonts w:ascii="Arial" w:hAnsi="Arial"/>
        </w:rPr>
      </w:pPr>
      <w:r w:rsidRPr="003F49A8">
        <w:rPr>
          <w:rFonts w:ascii="Arial" w:hAnsi="Arial"/>
        </w:rPr>
        <w:t>Gedaan te ……………</w:t>
      </w:r>
    </w:p>
    <w:p w14:paraId="57D7B637" w14:textId="77777777" w:rsidR="00EB2718" w:rsidRPr="003F49A8" w:rsidRDefault="00EB2718" w:rsidP="00EB2718">
      <w:pPr>
        <w:tabs>
          <w:tab w:val="left" w:pos="576"/>
          <w:tab w:val="left" w:pos="1152"/>
          <w:tab w:val="left" w:pos="1440"/>
          <w:tab w:val="left" w:pos="1728"/>
          <w:tab w:val="left" w:pos="2592"/>
          <w:tab w:val="left" w:pos="3261"/>
        </w:tabs>
        <w:suppressAutoHyphens/>
        <w:rPr>
          <w:rFonts w:ascii="Arial" w:hAnsi="Arial"/>
        </w:rPr>
      </w:pPr>
    </w:p>
    <w:p w14:paraId="09763BE4" w14:textId="77777777" w:rsidR="00EB2718" w:rsidRPr="003F49A8" w:rsidRDefault="00EB2718" w:rsidP="00EB2718">
      <w:pPr>
        <w:tabs>
          <w:tab w:val="left" w:pos="576"/>
          <w:tab w:val="left" w:pos="1152"/>
          <w:tab w:val="left" w:pos="1440"/>
          <w:tab w:val="left" w:pos="1728"/>
          <w:tab w:val="left" w:pos="2592"/>
          <w:tab w:val="left" w:pos="3261"/>
        </w:tabs>
        <w:suppressAutoHyphens/>
        <w:rPr>
          <w:rFonts w:ascii="Arial" w:hAnsi="Arial"/>
        </w:rPr>
      </w:pPr>
      <w:r w:rsidRPr="003F49A8">
        <w:rPr>
          <w:rFonts w:ascii="Arial" w:hAnsi="Arial"/>
        </w:rPr>
        <w:t xml:space="preserve">De </w:t>
      </w:r>
      <w:r>
        <w:rPr>
          <w:rFonts w:ascii="Arial" w:hAnsi="Arial"/>
        </w:rPr>
        <w:t>opdrachtnemer (naam + handtekening)</w:t>
      </w:r>
      <w:r w:rsidRPr="003F49A8">
        <w:rPr>
          <w:rFonts w:ascii="Arial" w:hAnsi="Arial"/>
        </w:rPr>
        <w:t>,</w:t>
      </w:r>
    </w:p>
    <w:p w14:paraId="17E4607D" w14:textId="77777777" w:rsidR="00EB2718" w:rsidRDefault="00EB2718" w:rsidP="00EB2718"/>
    <w:p w14:paraId="2F5659E7" w14:textId="77777777" w:rsidR="00EB2718" w:rsidRDefault="00EB2718" w:rsidP="00EB2718"/>
    <w:p w14:paraId="1EC3B921" w14:textId="77777777" w:rsidR="00EB2718" w:rsidRDefault="00EB2718" w:rsidP="00EB2718"/>
    <w:p w14:paraId="55A1E208" w14:textId="77777777" w:rsidR="00EB2718" w:rsidRDefault="00EB2718" w:rsidP="00EB2718"/>
    <w:p w14:paraId="3E692BD7" w14:textId="77777777" w:rsidR="00EB2718" w:rsidRPr="00EB2718" w:rsidRDefault="00EB2718" w:rsidP="00EB2718"/>
    <w:p w14:paraId="63C3B643" w14:textId="77777777" w:rsidR="00A9679B" w:rsidRPr="00AC69F7" w:rsidRDefault="000508B3" w:rsidP="00AC69F7">
      <w:pPr>
        <w:pStyle w:val="Kop1"/>
        <w:numPr>
          <w:ilvl w:val="0"/>
          <w:numId w:val="0"/>
        </w:numPr>
        <w:tabs>
          <w:tab w:val="left" w:pos="0"/>
        </w:tabs>
        <w:rPr>
          <w:lang w:val="nl-BE"/>
        </w:rPr>
      </w:pPr>
      <w:r>
        <w:t xml:space="preserve">Bijlage </w:t>
      </w:r>
      <w:r w:rsidR="00F27147">
        <w:t>5</w:t>
      </w:r>
      <w:r w:rsidR="00DC79BC" w:rsidRPr="006A0D02">
        <w:t>:</w:t>
      </w:r>
      <w:r w:rsidR="00D923BC" w:rsidRPr="006A0D02">
        <w:t xml:space="preserve"> </w:t>
      </w:r>
      <w:r w:rsidR="00AC69F7" w:rsidRPr="00AC69F7">
        <w:t xml:space="preserve">overzicht van de </w:t>
      </w:r>
      <w:r w:rsidR="00087FF1">
        <w:t>ref</w:t>
      </w:r>
      <w:r w:rsidR="0053773C">
        <w:t>E</w:t>
      </w:r>
      <w:r w:rsidR="00087FF1">
        <w:t>rentieroutes</w:t>
      </w:r>
      <w:r w:rsidR="00AC69F7">
        <w:t xml:space="preserve"> </w:t>
      </w:r>
    </w:p>
    <w:p w14:paraId="66341C67" w14:textId="77777777" w:rsidR="00EC3EAB" w:rsidRPr="00AA149D" w:rsidRDefault="003211F2" w:rsidP="00DC79BC">
      <w:pPr>
        <w:rPr>
          <w:rFonts w:asciiTheme="minorHAnsi" w:hAnsiTheme="minorHAnsi" w:cstheme="minorHAnsi"/>
          <w:b/>
          <w:sz w:val="24"/>
          <w:szCs w:val="24"/>
          <w:lang w:val="fr-BE"/>
        </w:rPr>
      </w:pPr>
      <w:proofErr w:type="spellStart"/>
      <w:r w:rsidRPr="00AA149D">
        <w:rPr>
          <w:rFonts w:asciiTheme="minorHAnsi" w:hAnsiTheme="minorHAnsi" w:cstheme="minorHAnsi"/>
          <w:b/>
          <w:sz w:val="24"/>
          <w:szCs w:val="24"/>
          <w:lang w:val="fr-BE"/>
        </w:rPr>
        <w:t>Perceel</w:t>
      </w:r>
      <w:proofErr w:type="spellEnd"/>
      <w:r w:rsidR="00AA149D" w:rsidRPr="00AA149D">
        <w:rPr>
          <w:rFonts w:asciiTheme="minorHAnsi" w:hAnsiTheme="minorHAnsi" w:cstheme="minorHAnsi"/>
          <w:b/>
          <w:sz w:val="24"/>
          <w:szCs w:val="24"/>
          <w:lang w:val="fr-BE"/>
        </w:rPr>
        <w:t xml:space="preserve"> </w:t>
      </w:r>
      <w:r w:rsidRPr="00AA149D">
        <w:rPr>
          <w:rFonts w:asciiTheme="minorHAnsi" w:hAnsiTheme="minorHAnsi" w:cstheme="minorHAnsi"/>
          <w:b/>
          <w:sz w:val="24"/>
          <w:szCs w:val="24"/>
          <w:lang w:val="fr-BE"/>
        </w:rPr>
        <w:t>1</w:t>
      </w:r>
      <w:r w:rsidR="00AA149D" w:rsidRPr="00AA149D">
        <w:rPr>
          <w:rFonts w:asciiTheme="minorHAnsi" w:hAnsiTheme="minorHAnsi" w:cstheme="minorHAnsi"/>
          <w:b/>
          <w:sz w:val="24"/>
          <w:szCs w:val="24"/>
          <w:lang w:val="fr-BE"/>
        </w:rPr>
        <w:t xml:space="preserve">: </w:t>
      </w:r>
      <w:r w:rsidR="00616FA9">
        <w:rPr>
          <w:rFonts w:asciiTheme="minorHAnsi" w:hAnsiTheme="minorHAnsi" w:cstheme="minorHAnsi"/>
          <w:b/>
          <w:sz w:val="24"/>
          <w:szCs w:val="24"/>
          <w:lang w:val="fr-BE"/>
        </w:rPr>
        <w:t> </w:t>
      </w:r>
      <w:r w:rsidRPr="00AA149D">
        <w:rPr>
          <w:rFonts w:asciiTheme="minorHAnsi" w:hAnsiTheme="minorHAnsi" w:cstheme="minorHAnsi"/>
          <w:b/>
          <w:sz w:val="24"/>
          <w:szCs w:val="24"/>
          <w:lang w:val="fr-BE"/>
        </w:rPr>
        <w:t xml:space="preserve"> </w:t>
      </w:r>
      <w:proofErr w:type="spellStart"/>
      <w:r w:rsidRPr="00AA149D">
        <w:rPr>
          <w:rFonts w:asciiTheme="minorHAnsi" w:hAnsiTheme="minorHAnsi" w:cstheme="minorHAnsi"/>
          <w:b/>
          <w:sz w:val="24"/>
          <w:szCs w:val="24"/>
          <w:lang w:val="fr-BE"/>
        </w:rPr>
        <w:t>laadplaats</w:t>
      </w:r>
      <w:proofErr w:type="spellEnd"/>
      <w:r w:rsidRPr="00AA149D">
        <w:rPr>
          <w:rFonts w:asciiTheme="minorHAnsi" w:hAnsiTheme="minorHAnsi" w:cstheme="minorHAnsi"/>
          <w:b/>
          <w:sz w:val="24"/>
          <w:szCs w:val="24"/>
          <w:lang w:val="fr-BE"/>
        </w:rPr>
        <w:t xml:space="preserve"> Gent</w:t>
      </w:r>
    </w:p>
    <w:p w14:paraId="7832831E" w14:textId="77777777" w:rsidR="003211F2" w:rsidRDefault="003211F2" w:rsidP="00DC79BC">
      <w:pPr>
        <w:rPr>
          <w:rFonts w:asciiTheme="minorHAnsi" w:hAnsiTheme="minorHAnsi" w:cstheme="minorHAnsi"/>
          <w:sz w:val="24"/>
          <w:szCs w:val="24"/>
          <w:lang w:val="fr-BE"/>
        </w:rPr>
      </w:pPr>
    </w:p>
    <w:tbl>
      <w:tblPr>
        <w:tblStyle w:val="Tabelraster"/>
        <w:tblW w:w="0" w:type="auto"/>
        <w:tblLayout w:type="fixed"/>
        <w:tblLook w:val="04A0" w:firstRow="1" w:lastRow="0" w:firstColumn="1" w:lastColumn="0" w:noHBand="0" w:noVBand="1"/>
      </w:tblPr>
      <w:tblGrid>
        <w:gridCol w:w="958"/>
        <w:gridCol w:w="3261"/>
        <w:gridCol w:w="1307"/>
        <w:gridCol w:w="1953"/>
        <w:gridCol w:w="1733"/>
      </w:tblGrid>
      <w:tr w:rsidR="000E156B" w14:paraId="35B0267B" w14:textId="77777777" w:rsidTr="00087FF1">
        <w:tc>
          <w:tcPr>
            <w:tcW w:w="958" w:type="dxa"/>
          </w:tcPr>
          <w:p w14:paraId="44DCFEB9" w14:textId="77777777" w:rsidR="00087FF1" w:rsidRDefault="000E156B" w:rsidP="00DC79BC">
            <w:pPr>
              <w:rPr>
                <w:rFonts w:asciiTheme="minorHAnsi" w:hAnsiTheme="minorHAnsi" w:cstheme="minorHAnsi"/>
                <w:sz w:val="24"/>
                <w:szCs w:val="24"/>
                <w:lang w:val="fr-BE"/>
              </w:rPr>
            </w:pPr>
            <w:proofErr w:type="spellStart"/>
            <w:r>
              <w:rPr>
                <w:rFonts w:asciiTheme="minorHAnsi" w:hAnsiTheme="minorHAnsi" w:cstheme="minorHAnsi"/>
                <w:sz w:val="24"/>
                <w:szCs w:val="24"/>
                <w:lang w:val="fr-BE"/>
              </w:rPr>
              <w:t>Referentie</w:t>
            </w:r>
            <w:proofErr w:type="spellEnd"/>
          </w:p>
          <w:p w14:paraId="6D24DD8A" w14:textId="77777777" w:rsidR="000E156B" w:rsidRDefault="000E156B" w:rsidP="00DC79BC">
            <w:pPr>
              <w:rPr>
                <w:rFonts w:asciiTheme="minorHAnsi" w:hAnsiTheme="minorHAnsi" w:cstheme="minorHAnsi"/>
                <w:sz w:val="24"/>
                <w:szCs w:val="24"/>
                <w:lang w:val="fr-BE"/>
              </w:rPr>
            </w:pPr>
            <w:r>
              <w:rPr>
                <w:rFonts w:asciiTheme="minorHAnsi" w:hAnsiTheme="minorHAnsi" w:cstheme="minorHAnsi"/>
                <w:sz w:val="24"/>
                <w:szCs w:val="24"/>
                <w:lang w:val="fr-BE"/>
              </w:rPr>
              <w:t>route</w:t>
            </w:r>
          </w:p>
        </w:tc>
        <w:tc>
          <w:tcPr>
            <w:tcW w:w="3261" w:type="dxa"/>
          </w:tcPr>
          <w:p w14:paraId="3A53EB46" w14:textId="77777777" w:rsidR="000E156B" w:rsidRDefault="000E156B" w:rsidP="00DC79BC">
            <w:pPr>
              <w:rPr>
                <w:rFonts w:asciiTheme="minorHAnsi" w:hAnsiTheme="minorHAnsi" w:cstheme="minorHAnsi"/>
                <w:sz w:val="24"/>
                <w:szCs w:val="24"/>
                <w:lang w:val="fr-BE"/>
              </w:rPr>
            </w:pPr>
            <w:proofErr w:type="spellStart"/>
            <w:r>
              <w:rPr>
                <w:rFonts w:asciiTheme="minorHAnsi" w:hAnsiTheme="minorHAnsi" w:cstheme="minorHAnsi"/>
                <w:sz w:val="24"/>
                <w:szCs w:val="24"/>
                <w:lang w:val="fr-BE"/>
              </w:rPr>
              <w:t>Korte</w:t>
            </w:r>
            <w:proofErr w:type="spellEnd"/>
            <w:r>
              <w:rPr>
                <w:rFonts w:asciiTheme="minorHAnsi" w:hAnsiTheme="minorHAnsi" w:cstheme="minorHAnsi"/>
                <w:sz w:val="24"/>
                <w:szCs w:val="24"/>
                <w:lang w:val="fr-BE"/>
              </w:rPr>
              <w:t xml:space="preserve"> </w:t>
            </w:r>
            <w:proofErr w:type="spellStart"/>
            <w:r>
              <w:rPr>
                <w:rFonts w:asciiTheme="minorHAnsi" w:hAnsiTheme="minorHAnsi" w:cstheme="minorHAnsi"/>
                <w:sz w:val="24"/>
                <w:szCs w:val="24"/>
                <w:lang w:val="fr-BE"/>
              </w:rPr>
              <w:t>Beschrijving</w:t>
            </w:r>
            <w:proofErr w:type="spellEnd"/>
            <w:r>
              <w:rPr>
                <w:rFonts w:asciiTheme="minorHAnsi" w:hAnsiTheme="minorHAnsi" w:cstheme="minorHAnsi"/>
                <w:sz w:val="24"/>
                <w:szCs w:val="24"/>
                <w:lang w:val="fr-BE"/>
              </w:rPr>
              <w:t xml:space="preserve"> route</w:t>
            </w:r>
          </w:p>
        </w:tc>
        <w:tc>
          <w:tcPr>
            <w:tcW w:w="1307" w:type="dxa"/>
          </w:tcPr>
          <w:p w14:paraId="4075A4E3" w14:textId="77777777" w:rsidR="000E156B" w:rsidRDefault="000E156B" w:rsidP="00DC79BC">
            <w:pPr>
              <w:rPr>
                <w:rFonts w:asciiTheme="minorHAnsi" w:hAnsiTheme="minorHAnsi" w:cstheme="minorHAnsi"/>
                <w:sz w:val="24"/>
                <w:szCs w:val="24"/>
                <w:lang w:val="fr-BE"/>
              </w:rPr>
            </w:pPr>
            <w:proofErr w:type="spellStart"/>
            <w:r>
              <w:rPr>
                <w:rFonts w:asciiTheme="minorHAnsi" w:hAnsiTheme="minorHAnsi" w:cstheme="minorHAnsi"/>
                <w:sz w:val="24"/>
                <w:szCs w:val="24"/>
                <w:lang w:val="fr-BE"/>
              </w:rPr>
              <w:t>Aantal</w:t>
            </w:r>
            <w:proofErr w:type="spellEnd"/>
            <w:r>
              <w:rPr>
                <w:rFonts w:asciiTheme="minorHAnsi" w:hAnsiTheme="minorHAnsi" w:cstheme="minorHAnsi"/>
                <w:sz w:val="24"/>
                <w:szCs w:val="24"/>
                <w:lang w:val="fr-BE"/>
              </w:rPr>
              <w:t xml:space="preserve"> km </w:t>
            </w:r>
            <w:proofErr w:type="spellStart"/>
            <w:r>
              <w:rPr>
                <w:rFonts w:asciiTheme="minorHAnsi" w:hAnsiTheme="minorHAnsi" w:cstheme="minorHAnsi"/>
                <w:sz w:val="24"/>
                <w:szCs w:val="24"/>
                <w:lang w:val="fr-BE"/>
              </w:rPr>
              <w:t>strooien</w:t>
            </w:r>
            <w:proofErr w:type="spellEnd"/>
          </w:p>
        </w:tc>
        <w:tc>
          <w:tcPr>
            <w:tcW w:w="1953" w:type="dxa"/>
          </w:tcPr>
          <w:p w14:paraId="7C4364BD" w14:textId="77777777" w:rsidR="000E156B" w:rsidRDefault="000E156B" w:rsidP="00DC79BC">
            <w:pPr>
              <w:rPr>
                <w:rFonts w:asciiTheme="minorHAnsi" w:hAnsiTheme="minorHAnsi" w:cstheme="minorHAnsi"/>
                <w:sz w:val="24"/>
                <w:szCs w:val="24"/>
                <w:lang w:val="fr-BE"/>
              </w:rPr>
            </w:pPr>
            <w:proofErr w:type="spellStart"/>
            <w:r>
              <w:rPr>
                <w:rFonts w:asciiTheme="minorHAnsi" w:hAnsiTheme="minorHAnsi" w:cstheme="minorHAnsi"/>
                <w:sz w:val="24"/>
                <w:szCs w:val="24"/>
                <w:lang w:val="fr-BE"/>
              </w:rPr>
              <w:t>Aantal</w:t>
            </w:r>
            <w:proofErr w:type="spellEnd"/>
            <w:r>
              <w:rPr>
                <w:rFonts w:asciiTheme="minorHAnsi" w:hAnsiTheme="minorHAnsi" w:cstheme="minorHAnsi"/>
                <w:sz w:val="24"/>
                <w:szCs w:val="24"/>
                <w:lang w:val="fr-BE"/>
              </w:rPr>
              <w:t xml:space="preserve"> km </w:t>
            </w:r>
            <w:proofErr w:type="spellStart"/>
            <w:r>
              <w:rPr>
                <w:rFonts w:asciiTheme="minorHAnsi" w:hAnsiTheme="minorHAnsi" w:cstheme="minorHAnsi"/>
                <w:sz w:val="24"/>
                <w:szCs w:val="24"/>
                <w:lang w:val="fr-BE"/>
              </w:rPr>
              <w:t>rijden</w:t>
            </w:r>
            <w:proofErr w:type="spellEnd"/>
          </w:p>
        </w:tc>
        <w:tc>
          <w:tcPr>
            <w:tcW w:w="1733" w:type="dxa"/>
          </w:tcPr>
          <w:p w14:paraId="407CA36B" w14:textId="77777777" w:rsidR="000E156B" w:rsidRDefault="00087FF1" w:rsidP="00DC79BC">
            <w:pPr>
              <w:rPr>
                <w:rFonts w:asciiTheme="minorHAnsi" w:hAnsiTheme="minorHAnsi" w:cstheme="minorHAnsi"/>
                <w:sz w:val="24"/>
                <w:szCs w:val="24"/>
                <w:lang w:val="fr-BE"/>
              </w:rPr>
            </w:pPr>
            <w:proofErr w:type="spellStart"/>
            <w:r>
              <w:rPr>
                <w:rFonts w:asciiTheme="minorHAnsi" w:hAnsiTheme="minorHAnsi" w:cstheme="minorHAnsi"/>
                <w:sz w:val="24"/>
                <w:szCs w:val="24"/>
                <w:lang w:val="fr-BE"/>
              </w:rPr>
              <w:t>R</w:t>
            </w:r>
            <w:r w:rsidR="000E156B">
              <w:rPr>
                <w:rFonts w:asciiTheme="minorHAnsi" w:hAnsiTheme="minorHAnsi" w:cstheme="minorHAnsi"/>
                <w:sz w:val="24"/>
                <w:szCs w:val="24"/>
                <w:lang w:val="fr-BE"/>
              </w:rPr>
              <w:t>eferentietijd</w:t>
            </w:r>
            <w:proofErr w:type="spellEnd"/>
          </w:p>
          <w:p w14:paraId="089603FC" w14:textId="77777777" w:rsidR="00087FF1" w:rsidRDefault="00087FF1" w:rsidP="00DC79BC">
            <w:pPr>
              <w:rPr>
                <w:rFonts w:asciiTheme="minorHAnsi" w:hAnsiTheme="minorHAnsi" w:cstheme="minorHAnsi"/>
                <w:sz w:val="24"/>
                <w:szCs w:val="24"/>
                <w:lang w:val="fr-BE"/>
              </w:rPr>
            </w:pPr>
            <w:r>
              <w:rPr>
                <w:rFonts w:asciiTheme="minorHAnsi" w:hAnsiTheme="minorHAnsi" w:cstheme="minorHAnsi"/>
                <w:sz w:val="24"/>
                <w:szCs w:val="24"/>
                <w:lang w:val="fr-BE"/>
              </w:rPr>
              <w:t>00:00</w:t>
            </w:r>
          </w:p>
          <w:p w14:paraId="7E23924A" w14:textId="77777777" w:rsidR="007C4E4F" w:rsidRDefault="007C4E4F" w:rsidP="00DC79BC">
            <w:pPr>
              <w:rPr>
                <w:rFonts w:asciiTheme="minorHAnsi" w:hAnsiTheme="minorHAnsi" w:cstheme="minorHAnsi"/>
                <w:sz w:val="24"/>
                <w:szCs w:val="24"/>
                <w:lang w:val="fr-BE"/>
              </w:rPr>
            </w:pPr>
            <w:r>
              <w:rPr>
                <w:rFonts w:asciiTheme="minorHAnsi" w:hAnsiTheme="minorHAnsi"/>
                <w:color w:val="000000"/>
                <w:sz w:val="24"/>
                <w:szCs w:val="24"/>
                <w:lang w:val="nl-BE" w:eastAsia="nl-BE"/>
              </w:rPr>
              <w:t>(</w:t>
            </w:r>
            <w:proofErr w:type="spellStart"/>
            <w:r>
              <w:rPr>
                <w:rFonts w:asciiTheme="minorHAnsi" w:hAnsiTheme="minorHAnsi"/>
                <w:color w:val="000000"/>
                <w:sz w:val="24"/>
                <w:szCs w:val="24"/>
                <w:lang w:val="nl-BE" w:eastAsia="nl-BE"/>
              </w:rPr>
              <w:t>uur:min</w:t>
            </w:r>
            <w:proofErr w:type="spellEnd"/>
            <w:r>
              <w:rPr>
                <w:rFonts w:asciiTheme="minorHAnsi" w:hAnsiTheme="minorHAnsi"/>
                <w:color w:val="000000"/>
                <w:sz w:val="24"/>
                <w:szCs w:val="24"/>
                <w:lang w:val="nl-BE" w:eastAsia="nl-BE"/>
              </w:rPr>
              <w:t>)</w:t>
            </w:r>
          </w:p>
        </w:tc>
      </w:tr>
    </w:tbl>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
        <w:gridCol w:w="3261"/>
        <w:gridCol w:w="1307"/>
        <w:gridCol w:w="1953"/>
        <w:gridCol w:w="1733"/>
      </w:tblGrid>
      <w:tr w:rsidR="00AA149D" w14:paraId="23927180" w14:textId="77777777" w:rsidTr="007A6D05">
        <w:tc>
          <w:tcPr>
            <w:tcW w:w="958" w:type="dxa"/>
          </w:tcPr>
          <w:p w14:paraId="41C1116D" w14:textId="77777777" w:rsidR="00AA149D" w:rsidRDefault="00AA149D" w:rsidP="007A6D05">
            <w:pPr>
              <w:rPr>
                <w:sz w:val="24"/>
                <w:szCs w:val="24"/>
              </w:rPr>
            </w:pPr>
            <w:r>
              <w:rPr>
                <w:sz w:val="24"/>
                <w:szCs w:val="24"/>
              </w:rPr>
              <w:t>1</w:t>
            </w:r>
          </w:p>
        </w:tc>
        <w:tc>
          <w:tcPr>
            <w:tcW w:w="3261" w:type="dxa"/>
          </w:tcPr>
          <w:p w14:paraId="26C66D26" w14:textId="77777777" w:rsidR="00AA149D" w:rsidRDefault="00AA149D" w:rsidP="007A6D05">
            <w:pPr>
              <w:rPr>
                <w:sz w:val="24"/>
                <w:szCs w:val="24"/>
              </w:rPr>
            </w:pPr>
            <w:r>
              <w:rPr>
                <w:sz w:val="24"/>
                <w:szCs w:val="24"/>
              </w:rPr>
              <w:t>N424 + R4 Oost Kennedylaan</w:t>
            </w:r>
          </w:p>
        </w:tc>
        <w:tc>
          <w:tcPr>
            <w:tcW w:w="1307" w:type="dxa"/>
          </w:tcPr>
          <w:p w14:paraId="25560986" w14:textId="77777777" w:rsidR="00AA149D" w:rsidRDefault="00AA149D" w:rsidP="007A6D05">
            <w:pPr>
              <w:rPr>
                <w:sz w:val="24"/>
                <w:szCs w:val="24"/>
              </w:rPr>
            </w:pPr>
            <w:r>
              <w:rPr>
                <w:sz w:val="24"/>
                <w:szCs w:val="24"/>
              </w:rPr>
              <w:t>54,8</w:t>
            </w:r>
          </w:p>
        </w:tc>
        <w:tc>
          <w:tcPr>
            <w:tcW w:w="1953" w:type="dxa"/>
          </w:tcPr>
          <w:p w14:paraId="70B80E6D" w14:textId="77777777" w:rsidR="00AA149D" w:rsidRDefault="00AA149D" w:rsidP="007A6D05">
            <w:pPr>
              <w:rPr>
                <w:sz w:val="24"/>
                <w:szCs w:val="24"/>
              </w:rPr>
            </w:pPr>
            <w:r>
              <w:rPr>
                <w:sz w:val="24"/>
                <w:szCs w:val="24"/>
              </w:rPr>
              <w:t>19,7</w:t>
            </w:r>
          </w:p>
        </w:tc>
        <w:tc>
          <w:tcPr>
            <w:tcW w:w="1733" w:type="dxa"/>
          </w:tcPr>
          <w:p w14:paraId="600E6701" w14:textId="77777777" w:rsidR="00AA149D" w:rsidRDefault="00AA149D" w:rsidP="007A6D05">
            <w:pPr>
              <w:rPr>
                <w:sz w:val="24"/>
                <w:szCs w:val="24"/>
              </w:rPr>
            </w:pPr>
            <w:r>
              <w:rPr>
                <w:sz w:val="24"/>
                <w:szCs w:val="24"/>
              </w:rPr>
              <w:t>02:23</w:t>
            </w:r>
          </w:p>
        </w:tc>
      </w:tr>
      <w:tr w:rsidR="00AA149D" w14:paraId="210CCD4D" w14:textId="77777777" w:rsidTr="007A6D05">
        <w:tc>
          <w:tcPr>
            <w:tcW w:w="958" w:type="dxa"/>
          </w:tcPr>
          <w:p w14:paraId="4418F0B3" w14:textId="77777777" w:rsidR="00AA149D" w:rsidRDefault="00AA149D" w:rsidP="007A6D05">
            <w:pPr>
              <w:rPr>
                <w:sz w:val="24"/>
                <w:szCs w:val="24"/>
              </w:rPr>
            </w:pPr>
            <w:r>
              <w:rPr>
                <w:sz w:val="24"/>
                <w:szCs w:val="24"/>
              </w:rPr>
              <w:t>2</w:t>
            </w:r>
          </w:p>
        </w:tc>
        <w:tc>
          <w:tcPr>
            <w:tcW w:w="3261" w:type="dxa"/>
          </w:tcPr>
          <w:p w14:paraId="0BD6DB85" w14:textId="77777777" w:rsidR="00AA149D" w:rsidRDefault="00AA149D" w:rsidP="007A6D05">
            <w:pPr>
              <w:rPr>
                <w:sz w:val="24"/>
                <w:szCs w:val="24"/>
              </w:rPr>
            </w:pPr>
            <w:r>
              <w:rPr>
                <w:sz w:val="24"/>
                <w:szCs w:val="24"/>
              </w:rPr>
              <w:t>R4 + R4a Merelbeke-</w:t>
            </w:r>
            <w:proofErr w:type="spellStart"/>
            <w:r>
              <w:rPr>
                <w:sz w:val="24"/>
                <w:szCs w:val="24"/>
              </w:rPr>
              <w:t>Vinderhoute</w:t>
            </w:r>
            <w:proofErr w:type="spellEnd"/>
            <w:r>
              <w:rPr>
                <w:sz w:val="24"/>
                <w:szCs w:val="24"/>
              </w:rPr>
              <w:t xml:space="preserve"> /N444 / N469</w:t>
            </w:r>
          </w:p>
        </w:tc>
        <w:tc>
          <w:tcPr>
            <w:tcW w:w="1307" w:type="dxa"/>
          </w:tcPr>
          <w:p w14:paraId="4CB044A6" w14:textId="77777777" w:rsidR="00AA149D" w:rsidRDefault="00AA149D" w:rsidP="007A6D05">
            <w:pPr>
              <w:rPr>
                <w:sz w:val="24"/>
                <w:szCs w:val="24"/>
              </w:rPr>
            </w:pPr>
            <w:r>
              <w:rPr>
                <w:sz w:val="24"/>
                <w:szCs w:val="24"/>
              </w:rPr>
              <w:t>43,7</w:t>
            </w:r>
          </w:p>
        </w:tc>
        <w:tc>
          <w:tcPr>
            <w:tcW w:w="1953" w:type="dxa"/>
          </w:tcPr>
          <w:p w14:paraId="21466B26" w14:textId="77777777" w:rsidR="00AA149D" w:rsidRDefault="00AA149D" w:rsidP="007A6D05">
            <w:pPr>
              <w:rPr>
                <w:sz w:val="24"/>
                <w:szCs w:val="24"/>
              </w:rPr>
            </w:pPr>
            <w:r>
              <w:rPr>
                <w:sz w:val="24"/>
                <w:szCs w:val="24"/>
              </w:rPr>
              <w:t>10,6</w:t>
            </w:r>
          </w:p>
        </w:tc>
        <w:tc>
          <w:tcPr>
            <w:tcW w:w="1733" w:type="dxa"/>
          </w:tcPr>
          <w:p w14:paraId="2589584A" w14:textId="77777777" w:rsidR="00AA149D" w:rsidRDefault="00AA149D" w:rsidP="007A6D05">
            <w:pPr>
              <w:rPr>
                <w:sz w:val="24"/>
                <w:szCs w:val="24"/>
              </w:rPr>
            </w:pPr>
            <w:r>
              <w:rPr>
                <w:sz w:val="24"/>
                <w:szCs w:val="24"/>
              </w:rPr>
              <w:t>01:45</w:t>
            </w:r>
          </w:p>
        </w:tc>
      </w:tr>
      <w:tr w:rsidR="00AA149D" w14:paraId="7E0F5636" w14:textId="77777777" w:rsidTr="007A6D05">
        <w:tc>
          <w:tcPr>
            <w:tcW w:w="958" w:type="dxa"/>
          </w:tcPr>
          <w:p w14:paraId="032CC237" w14:textId="77777777" w:rsidR="00AA149D" w:rsidRDefault="00AA149D" w:rsidP="007A6D05">
            <w:pPr>
              <w:rPr>
                <w:sz w:val="24"/>
                <w:szCs w:val="24"/>
              </w:rPr>
            </w:pPr>
            <w:r>
              <w:rPr>
                <w:sz w:val="24"/>
                <w:szCs w:val="24"/>
              </w:rPr>
              <w:t>3</w:t>
            </w:r>
          </w:p>
        </w:tc>
        <w:tc>
          <w:tcPr>
            <w:tcW w:w="3261" w:type="dxa"/>
          </w:tcPr>
          <w:p w14:paraId="67237725" w14:textId="77777777" w:rsidR="00AA149D" w:rsidRDefault="00AA149D" w:rsidP="007A6D05">
            <w:pPr>
              <w:rPr>
                <w:sz w:val="24"/>
                <w:szCs w:val="24"/>
              </w:rPr>
            </w:pPr>
            <w:r>
              <w:rPr>
                <w:sz w:val="24"/>
                <w:szCs w:val="24"/>
              </w:rPr>
              <w:t>Alle complexen/parallelwegen van traject 2</w:t>
            </w:r>
          </w:p>
        </w:tc>
        <w:tc>
          <w:tcPr>
            <w:tcW w:w="1307" w:type="dxa"/>
          </w:tcPr>
          <w:p w14:paraId="569EA501" w14:textId="77777777" w:rsidR="00AA149D" w:rsidRDefault="00AA149D" w:rsidP="007A6D05">
            <w:pPr>
              <w:rPr>
                <w:sz w:val="24"/>
                <w:szCs w:val="24"/>
              </w:rPr>
            </w:pPr>
            <w:r>
              <w:rPr>
                <w:sz w:val="24"/>
                <w:szCs w:val="24"/>
              </w:rPr>
              <w:t>38,5</w:t>
            </w:r>
          </w:p>
        </w:tc>
        <w:tc>
          <w:tcPr>
            <w:tcW w:w="1953" w:type="dxa"/>
          </w:tcPr>
          <w:p w14:paraId="1F2CEAB0" w14:textId="77777777" w:rsidR="00AA149D" w:rsidRDefault="00AA149D" w:rsidP="007A6D05">
            <w:pPr>
              <w:rPr>
                <w:sz w:val="24"/>
                <w:szCs w:val="24"/>
              </w:rPr>
            </w:pPr>
            <w:r>
              <w:rPr>
                <w:sz w:val="24"/>
                <w:szCs w:val="24"/>
              </w:rPr>
              <w:t>48,9</w:t>
            </w:r>
          </w:p>
        </w:tc>
        <w:tc>
          <w:tcPr>
            <w:tcW w:w="1733" w:type="dxa"/>
          </w:tcPr>
          <w:p w14:paraId="193414D1" w14:textId="77777777" w:rsidR="00AA149D" w:rsidRDefault="00AA149D" w:rsidP="007A6D05">
            <w:pPr>
              <w:rPr>
                <w:sz w:val="24"/>
                <w:szCs w:val="24"/>
              </w:rPr>
            </w:pPr>
            <w:r>
              <w:rPr>
                <w:sz w:val="24"/>
                <w:szCs w:val="24"/>
              </w:rPr>
              <w:t>02:41</w:t>
            </w:r>
          </w:p>
        </w:tc>
      </w:tr>
      <w:tr w:rsidR="00AA149D" w14:paraId="5AF51516" w14:textId="77777777" w:rsidTr="007A6D05">
        <w:tc>
          <w:tcPr>
            <w:tcW w:w="958" w:type="dxa"/>
          </w:tcPr>
          <w:p w14:paraId="2D6B4FFA" w14:textId="77777777" w:rsidR="00AA149D" w:rsidRDefault="00AA149D" w:rsidP="007A6D05">
            <w:pPr>
              <w:rPr>
                <w:sz w:val="24"/>
                <w:szCs w:val="24"/>
              </w:rPr>
            </w:pPr>
            <w:r>
              <w:rPr>
                <w:sz w:val="24"/>
                <w:szCs w:val="24"/>
              </w:rPr>
              <w:t>4</w:t>
            </w:r>
          </w:p>
        </w:tc>
        <w:tc>
          <w:tcPr>
            <w:tcW w:w="3261" w:type="dxa"/>
          </w:tcPr>
          <w:p w14:paraId="08E7F520" w14:textId="77777777" w:rsidR="00AA149D" w:rsidRPr="00AA149D" w:rsidRDefault="00AA149D" w:rsidP="007A6D05">
            <w:pPr>
              <w:rPr>
                <w:sz w:val="24"/>
                <w:szCs w:val="24"/>
                <w:lang w:val="en-US"/>
              </w:rPr>
            </w:pPr>
            <w:r w:rsidRPr="00AA149D">
              <w:rPr>
                <w:sz w:val="24"/>
                <w:szCs w:val="24"/>
                <w:lang w:val="en-US"/>
              </w:rPr>
              <w:t xml:space="preserve">N456/N458/N474 + </w:t>
            </w:r>
            <w:proofErr w:type="spellStart"/>
            <w:r w:rsidRPr="00AA149D">
              <w:rPr>
                <w:sz w:val="24"/>
                <w:szCs w:val="24"/>
                <w:lang w:val="en-US"/>
              </w:rPr>
              <w:t>complexen</w:t>
            </w:r>
            <w:proofErr w:type="spellEnd"/>
            <w:r w:rsidRPr="00AA149D">
              <w:rPr>
                <w:sz w:val="24"/>
                <w:szCs w:val="24"/>
                <w:lang w:val="en-US"/>
              </w:rPr>
              <w:t xml:space="preserve"> R4 West</w:t>
            </w:r>
          </w:p>
        </w:tc>
        <w:tc>
          <w:tcPr>
            <w:tcW w:w="1307" w:type="dxa"/>
          </w:tcPr>
          <w:p w14:paraId="45B39528" w14:textId="77777777" w:rsidR="00AA149D" w:rsidRDefault="00AA149D" w:rsidP="007A6D05">
            <w:pPr>
              <w:rPr>
                <w:sz w:val="24"/>
                <w:szCs w:val="24"/>
              </w:rPr>
            </w:pPr>
            <w:r>
              <w:rPr>
                <w:sz w:val="24"/>
                <w:szCs w:val="24"/>
              </w:rPr>
              <w:t>37,7</w:t>
            </w:r>
          </w:p>
        </w:tc>
        <w:tc>
          <w:tcPr>
            <w:tcW w:w="1953" w:type="dxa"/>
          </w:tcPr>
          <w:p w14:paraId="156DF2C8" w14:textId="77777777" w:rsidR="00AA149D" w:rsidRDefault="00AA149D" w:rsidP="007A6D05">
            <w:pPr>
              <w:rPr>
                <w:sz w:val="24"/>
                <w:szCs w:val="24"/>
              </w:rPr>
            </w:pPr>
            <w:r>
              <w:rPr>
                <w:sz w:val="24"/>
                <w:szCs w:val="24"/>
              </w:rPr>
              <w:t>53,3</w:t>
            </w:r>
          </w:p>
        </w:tc>
        <w:tc>
          <w:tcPr>
            <w:tcW w:w="1733" w:type="dxa"/>
          </w:tcPr>
          <w:p w14:paraId="36078E91" w14:textId="77777777" w:rsidR="00AA149D" w:rsidRDefault="00AA149D" w:rsidP="007A6D05">
            <w:pPr>
              <w:rPr>
                <w:sz w:val="24"/>
                <w:szCs w:val="24"/>
              </w:rPr>
            </w:pPr>
            <w:r>
              <w:rPr>
                <w:sz w:val="24"/>
                <w:szCs w:val="24"/>
              </w:rPr>
              <w:t>02:46</w:t>
            </w:r>
          </w:p>
        </w:tc>
      </w:tr>
      <w:tr w:rsidR="00AA149D" w14:paraId="05B4C2F7" w14:textId="77777777" w:rsidTr="007A6D05">
        <w:tc>
          <w:tcPr>
            <w:tcW w:w="958" w:type="dxa"/>
          </w:tcPr>
          <w:p w14:paraId="0736C09E" w14:textId="77777777" w:rsidR="00AA149D" w:rsidRDefault="00AA149D" w:rsidP="007A6D05">
            <w:pPr>
              <w:rPr>
                <w:sz w:val="24"/>
                <w:szCs w:val="24"/>
              </w:rPr>
            </w:pPr>
            <w:r>
              <w:rPr>
                <w:sz w:val="24"/>
                <w:szCs w:val="24"/>
              </w:rPr>
              <w:t>5</w:t>
            </w:r>
          </w:p>
        </w:tc>
        <w:tc>
          <w:tcPr>
            <w:tcW w:w="3261" w:type="dxa"/>
          </w:tcPr>
          <w:p w14:paraId="5A8815C9" w14:textId="77777777" w:rsidR="00AA149D" w:rsidRDefault="00AA149D" w:rsidP="007A6D05">
            <w:pPr>
              <w:rPr>
                <w:sz w:val="24"/>
                <w:szCs w:val="24"/>
              </w:rPr>
            </w:pPr>
            <w:r>
              <w:rPr>
                <w:sz w:val="24"/>
                <w:szCs w:val="24"/>
              </w:rPr>
              <w:t>R40 + N9 West + N70a</w:t>
            </w:r>
          </w:p>
        </w:tc>
        <w:tc>
          <w:tcPr>
            <w:tcW w:w="1307" w:type="dxa"/>
          </w:tcPr>
          <w:p w14:paraId="31B89630" w14:textId="77777777" w:rsidR="00AA149D" w:rsidRDefault="00AA149D" w:rsidP="007A6D05">
            <w:pPr>
              <w:rPr>
                <w:sz w:val="24"/>
                <w:szCs w:val="24"/>
              </w:rPr>
            </w:pPr>
            <w:r>
              <w:rPr>
                <w:sz w:val="24"/>
                <w:szCs w:val="24"/>
              </w:rPr>
              <w:t>25,2</w:t>
            </w:r>
          </w:p>
        </w:tc>
        <w:tc>
          <w:tcPr>
            <w:tcW w:w="1953" w:type="dxa"/>
          </w:tcPr>
          <w:p w14:paraId="116684EF" w14:textId="77777777" w:rsidR="00AA149D" w:rsidRDefault="00AA149D" w:rsidP="007A6D05">
            <w:pPr>
              <w:rPr>
                <w:sz w:val="24"/>
                <w:szCs w:val="24"/>
              </w:rPr>
            </w:pPr>
            <w:r>
              <w:rPr>
                <w:sz w:val="24"/>
                <w:szCs w:val="24"/>
              </w:rPr>
              <w:t>4,2</w:t>
            </w:r>
          </w:p>
        </w:tc>
        <w:tc>
          <w:tcPr>
            <w:tcW w:w="1733" w:type="dxa"/>
          </w:tcPr>
          <w:p w14:paraId="250681F8" w14:textId="77777777" w:rsidR="00AA149D" w:rsidRDefault="00AA149D" w:rsidP="007A6D05">
            <w:pPr>
              <w:rPr>
                <w:sz w:val="24"/>
                <w:szCs w:val="24"/>
              </w:rPr>
            </w:pPr>
            <w:r>
              <w:rPr>
                <w:sz w:val="24"/>
                <w:szCs w:val="24"/>
              </w:rPr>
              <w:t>00 :58</w:t>
            </w:r>
          </w:p>
        </w:tc>
      </w:tr>
      <w:tr w:rsidR="00AA149D" w14:paraId="61A67CFB" w14:textId="77777777" w:rsidTr="007A6D05">
        <w:tc>
          <w:tcPr>
            <w:tcW w:w="958" w:type="dxa"/>
          </w:tcPr>
          <w:p w14:paraId="02A8363B" w14:textId="77777777" w:rsidR="00AA149D" w:rsidRDefault="00AA149D" w:rsidP="007A6D05">
            <w:pPr>
              <w:rPr>
                <w:sz w:val="24"/>
                <w:szCs w:val="24"/>
              </w:rPr>
            </w:pPr>
            <w:r>
              <w:rPr>
                <w:sz w:val="24"/>
                <w:szCs w:val="24"/>
              </w:rPr>
              <w:t>6</w:t>
            </w:r>
          </w:p>
        </w:tc>
        <w:tc>
          <w:tcPr>
            <w:tcW w:w="3261" w:type="dxa"/>
          </w:tcPr>
          <w:p w14:paraId="0A352744" w14:textId="77777777" w:rsidR="00AA149D" w:rsidRDefault="00AA149D" w:rsidP="007A6D05">
            <w:pPr>
              <w:rPr>
                <w:sz w:val="24"/>
                <w:szCs w:val="24"/>
              </w:rPr>
            </w:pPr>
            <w:r>
              <w:rPr>
                <w:sz w:val="24"/>
                <w:szCs w:val="24"/>
              </w:rPr>
              <w:t xml:space="preserve">R40 + N70 + complex </w:t>
            </w:r>
            <w:proofErr w:type="spellStart"/>
            <w:r>
              <w:rPr>
                <w:sz w:val="24"/>
                <w:szCs w:val="24"/>
              </w:rPr>
              <w:t>Weba</w:t>
            </w:r>
            <w:proofErr w:type="spellEnd"/>
          </w:p>
        </w:tc>
        <w:tc>
          <w:tcPr>
            <w:tcW w:w="1307" w:type="dxa"/>
          </w:tcPr>
          <w:p w14:paraId="3430072A" w14:textId="77777777" w:rsidR="00AA149D" w:rsidRDefault="00AA149D" w:rsidP="007A6D05">
            <w:pPr>
              <w:rPr>
                <w:sz w:val="24"/>
                <w:szCs w:val="24"/>
              </w:rPr>
            </w:pPr>
            <w:r>
              <w:rPr>
                <w:sz w:val="24"/>
                <w:szCs w:val="24"/>
              </w:rPr>
              <w:t>27,3</w:t>
            </w:r>
          </w:p>
        </w:tc>
        <w:tc>
          <w:tcPr>
            <w:tcW w:w="1953" w:type="dxa"/>
          </w:tcPr>
          <w:p w14:paraId="318FAE37" w14:textId="77777777" w:rsidR="00AA149D" w:rsidRDefault="00AA149D" w:rsidP="007A6D05">
            <w:pPr>
              <w:rPr>
                <w:sz w:val="24"/>
                <w:szCs w:val="24"/>
              </w:rPr>
            </w:pPr>
            <w:r>
              <w:rPr>
                <w:sz w:val="24"/>
                <w:szCs w:val="24"/>
              </w:rPr>
              <w:t>14,4</w:t>
            </w:r>
          </w:p>
        </w:tc>
        <w:tc>
          <w:tcPr>
            <w:tcW w:w="1733" w:type="dxa"/>
          </w:tcPr>
          <w:p w14:paraId="701B4803" w14:textId="77777777" w:rsidR="00AA149D" w:rsidRDefault="00AA149D" w:rsidP="007A6D05">
            <w:pPr>
              <w:rPr>
                <w:sz w:val="24"/>
                <w:szCs w:val="24"/>
              </w:rPr>
            </w:pPr>
            <w:r>
              <w:rPr>
                <w:sz w:val="24"/>
                <w:szCs w:val="24"/>
              </w:rPr>
              <w:t>01:20</w:t>
            </w:r>
          </w:p>
        </w:tc>
      </w:tr>
      <w:tr w:rsidR="00AA149D" w14:paraId="778BE873" w14:textId="77777777" w:rsidTr="007A6D05">
        <w:tc>
          <w:tcPr>
            <w:tcW w:w="958" w:type="dxa"/>
          </w:tcPr>
          <w:p w14:paraId="4B15A258" w14:textId="77777777" w:rsidR="00AA149D" w:rsidRDefault="00AA149D" w:rsidP="007A6D05">
            <w:pPr>
              <w:rPr>
                <w:sz w:val="24"/>
                <w:szCs w:val="24"/>
              </w:rPr>
            </w:pPr>
            <w:r>
              <w:rPr>
                <w:sz w:val="24"/>
                <w:szCs w:val="24"/>
              </w:rPr>
              <w:t>7</w:t>
            </w:r>
          </w:p>
        </w:tc>
        <w:tc>
          <w:tcPr>
            <w:tcW w:w="3261" w:type="dxa"/>
          </w:tcPr>
          <w:p w14:paraId="1801D8CC" w14:textId="77777777" w:rsidR="00AA149D" w:rsidRPr="00AA149D" w:rsidRDefault="00AA149D" w:rsidP="007A6D05">
            <w:pPr>
              <w:rPr>
                <w:sz w:val="24"/>
                <w:szCs w:val="24"/>
                <w:lang w:val="en-US"/>
              </w:rPr>
            </w:pPr>
            <w:r w:rsidRPr="00AA149D">
              <w:rPr>
                <w:sz w:val="24"/>
                <w:szCs w:val="24"/>
                <w:lang w:val="en-US"/>
              </w:rPr>
              <w:t>N9Oost /N447/N445/N60a/ N444Gent</w:t>
            </w:r>
          </w:p>
        </w:tc>
        <w:tc>
          <w:tcPr>
            <w:tcW w:w="1307" w:type="dxa"/>
          </w:tcPr>
          <w:p w14:paraId="19E6C0E2" w14:textId="77777777" w:rsidR="00AA149D" w:rsidRDefault="00AA149D" w:rsidP="007A6D05">
            <w:pPr>
              <w:rPr>
                <w:sz w:val="24"/>
                <w:szCs w:val="24"/>
              </w:rPr>
            </w:pPr>
            <w:r>
              <w:rPr>
                <w:sz w:val="24"/>
                <w:szCs w:val="24"/>
              </w:rPr>
              <w:t>42,5</w:t>
            </w:r>
          </w:p>
        </w:tc>
        <w:tc>
          <w:tcPr>
            <w:tcW w:w="1953" w:type="dxa"/>
          </w:tcPr>
          <w:p w14:paraId="44826F79" w14:textId="77777777" w:rsidR="00AA149D" w:rsidRDefault="00AA149D" w:rsidP="007A6D05">
            <w:pPr>
              <w:rPr>
                <w:sz w:val="24"/>
                <w:szCs w:val="24"/>
              </w:rPr>
            </w:pPr>
            <w:r>
              <w:rPr>
                <w:sz w:val="24"/>
                <w:szCs w:val="24"/>
              </w:rPr>
              <w:t>9,1</w:t>
            </w:r>
          </w:p>
        </w:tc>
        <w:tc>
          <w:tcPr>
            <w:tcW w:w="1733" w:type="dxa"/>
          </w:tcPr>
          <w:p w14:paraId="5AFB58D6" w14:textId="77777777" w:rsidR="00AA149D" w:rsidRDefault="00AA149D" w:rsidP="007A6D05">
            <w:pPr>
              <w:rPr>
                <w:sz w:val="24"/>
                <w:szCs w:val="24"/>
              </w:rPr>
            </w:pPr>
            <w:r>
              <w:rPr>
                <w:sz w:val="24"/>
                <w:szCs w:val="24"/>
              </w:rPr>
              <w:t>01:41</w:t>
            </w:r>
          </w:p>
        </w:tc>
      </w:tr>
      <w:tr w:rsidR="00AA149D" w14:paraId="40B3F335" w14:textId="77777777" w:rsidTr="007A6D05">
        <w:tc>
          <w:tcPr>
            <w:tcW w:w="958" w:type="dxa"/>
          </w:tcPr>
          <w:p w14:paraId="4D617465" w14:textId="77777777" w:rsidR="00AA149D" w:rsidRDefault="00AA149D" w:rsidP="007A6D05">
            <w:pPr>
              <w:rPr>
                <w:sz w:val="24"/>
                <w:szCs w:val="24"/>
              </w:rPr>
            </w:pPr>
            <w:r>
              <w:rPr>
                <w:sz w:val="24"/>
                <w:szCs w:val="24"/>
              </w:rPr>
              <w:t>8</w:t>
            </w:r>
          </w:p>
        </w:tc>
        <w:tc>
          <w:tcPr>
            <w:tcW w:w="3261" w:type="dxa"/>
          </w:tcPr>
          <w:p w14:paraId="2EBB20D5" w14:textId="77777777" w:rsidR="00AA149D" w:rsidRDefault="00AA149D" w:rsidP="007A6D05">
            <w:pPr>
              <w:rPr>
                <w:sz w:val="24"/>
                <w:szCs w:val="24"/>
              </w:rPr>
            </w:pPr>
            <w:r>
              <w:rPr>
                <w:sz w:val="24"/>
                <w:szCs w:val="24"/>
              </w:rPr>
              <w:t>N466/ N414/N43/N60</w:t>
            </w:r>
          </w:p>
        </w:tc>
        <w:tc>
          <w:tcPr>
            <w:tcW w:w="1307" w:type="dxa"/>
          </w:tcPr>
          <w:p w14:paraId="5BE7528F" w14:textId="77777777" w:rsidR="00AA149D" w:rsidRDefault="00AA149D" w:rsidP="007A6D05">
            <w:pPr>
              <w:rPr>
                <w:sz w:val="24"/>
                <w:szCs w:val="24"/>
              </w:rPr>
            </w:pPr>
            <w:r>
              <w:rPr>
                <w:sz w:val="24"/>
                <w:szCs w:val="24"/>
              </w:rPr>
              <w:t>37,9</w:t>
            </w:r>
          </w:p>
        </w:tc>
        <w:tc>
          <w:tcPr>
            <w:tcW w:w="1953" w:type="dxa"/>
          </w:tcPr>
          <w:p w14:paraId="54572738" w14:textId="77777777" w:rsidR="00AA149D" w:rsidRDefault="00AA149D" w:rsidP="007A6D05">
            <w:pPr>
              <w:rPr>
                <w:sz w:val="24"/>
                <w:szCs w:val="24"/>
              </w:rPr>
            </w:pPr>
            <w:r>
              <w:rPr>
                <w:sz w:val="24"/>
                <w:szCs w:val="24"/>
              </w:rPr>
              <w:t>17,1</w:t>
            </w:r>
          </w:p>
        </w:tc>
        <w:tc>
          <w:tcPr>
            <w:tcW w:w="1733" w:type="dxa"/>
          </w:tcPr>
          <w:p w14:paraId="2E885F12" w14:textId="77777777" w:rsidR="00AA149D" w:rsidRDefault="00AA149D" w:rsidP="007A6D05">
            <w:pPr>
              <w:rPr>
                <w:sz w:val="24"/>
                <w:szCs w:val="24"/>
              </w:rPr>
            </w:pPr>
            <w:r>
              <w:rPr>
                <w:sz w:val="24"/>
                <w:szCs w:val="24"/>
              </w:rPr>
              <w:t>01:45</w:t>
            </w:r>
          </w:p>
        </w:tc>
      </w:tr>
      <w:tr w:rsidR="00AA149D" w14:paraId="4CD21EA4" w14:textId="77777777" w:rsidTr="007A6D05">
        <w:trPr>
          <w:trHeight w:val="580"/>
        </w:trPr>
        <w:tc>
          <w:tcPr>
            <w:tcW w:w="958" w:type="dxa"/>
          </w:tcPr>
          <w:p w14:paraId="5285FE89" w14:textId="77777777" w:rsidR="00AA149D" w:rsidRDefault="00AA149D" w:rsidP="007A6D05">
            <w:pPr>
              <w:rPr>
                <w:sz w:val="24"/>
                <w:szCs w:val="24"/>
              </w:rPr>
            </w:pPr>
            <w:r>
              <w:rPr>
                <w:sz w:val="24"/>
                <w:szCs w:val="24"/>
              </w:rPr>
              <w:t>9</w:t>
            </w:r>
          </w:p>
        </w:tc>
        <w:tc>
          <w:tcPr>
            <w:tcW w:w="3261" w:type="dxa"/>
          </w:tcPr>
          <w:p w14:paraId="7982B624" w14:textId="77777777" w:rsidR="00AA149D" w:rsidRDefault="00AA149D" w:rsidP="007A6D05">
            <w:pPr>
              <w:rPr>
                <w:sz w:val="24"/>
                <w:szCs w:val="24"/>
              </w:rPr>
            </w:pPr>
            <w:r>
              <w:rPr>
                <w:sz w:val="24"/>
                <w:szCs w:val="24"/>
              </w:rPr>
              <w:t xml:space="preserve">E17 </w:t>
            </w:r>
            <w:proofErr w:type="spellStart"/>
            <w:r>
              <w:rPr>
                <w:sz w:val="24"/>
                <w:szCs w:val="24"/>
              </w:rPr>
              <w:t>tss</w:t>
            </w:r>
            <w:proofErr w:type="spellEnd"/>
            <w:r>
              <w:rPr>
                <w:sz w:val="24"/>
                <w:szCs w:val="24"/>
              </w:rPr>
              <w:t xml:space="preserve"> </w:t>
            </w:r>
            <w:proofErr w:type="spellStart"/>
            <w:r>
              <w:rPr>
                <w:sz w:val="24"/>
                <w:szCs w:val="24"/>
              </w:rPr>
              <w:t>Zwijnaarde</w:t>
            </w:r>
            <w:proofErr w:type="spellEnd"/>
            <w:r>
              <w:rPr>
                <w:sz w:val="24"/>
                <w:szCs w:val="24"/>
              </w:rPr>
              <w:t xml:space="preserve"> en </w:t>
            </w:r>
            <w:proofErr w:type="spellStart"/>
            <w:r>
              <w:rPr>
                <w:sz w:val="24"/>
                <w:szCs w:val="24"/>
              </w:rPr>
              <w:t>Beervelde</w:t>
            </w:r>
            <w:proofErr w:type="spellEnd"/>
          </w:p>
        </w:tc>
        <w:tc>
          <w:tcPr>
            <w:tcW w:w="1307" w:type="dxa"/>
          </w:tcPr>
          <w:p w14:paraId="26928442" w14:textId="77777777" w:rsidR="00AA149D" w:rsidRDefault="00AA149D" w:rsidP="007A6D05">
            <w:pPr>
              <w:rPr>
                <w:sz w:val="24"/>
                <w:szCs w:val="24"/>
              </w:rPr>
            </w:pPr>
            <w:r>
              <w:rPr>
                <w:sz w:val="24"/>
                <w:szCs w:val="24"/>
              </w:rPr>
              <w:t>32,881</w:t>
            </w:r>
          </w:p>
        </w:tc>
        <w:tc>
          <w:tcPr>
            <w:tcW w:w="1953" w:type="dxa"/>
          </w:tcPr>
          <w:p w14:paraId="5DE89125" w14:textId="77777777" w:rsidR="00AA149D" w:rsidRDefault="00AA149D" w:rsidP="007A6D05">
            <w:pPr>
              <w:rPr>
                <w:sz w:val="24"/>
                <w:szCs w:val="24"/>
              </w:rPr>
            </w:pPr>
            <w:r>
              <w:rPr>
                <w:sz w:val="24"/>
                <w:szCs w:val="24"/>
              </w:rPr>
              <w:t xml:space="preserve">53,422 </w:t>
            </w:r>
          </w:p>
        </w:tc>
        <w:tc>
          <w:tcPr>
            <w:tcW w:w="1733" w:type="dxa"/>
          </w:tcPr>
          <w:p w14:paraId="3E1528FC" w14:textId="77777777" w:rsidR="00AA149D" w:rsidRDefault="00AA149D" w:rsidP="007A6D05">
            <w:pPr>
              <w:rPr>
                <w:sz w:val="24"/>
                <w:szCs w:val="24"/>
              </w:rPr>
            </w:pPr>
            <w:r>
              <w:rPr>
                <w:sz w:val="24"/>
                <w:szCs w:val="24"/>
              </w:rPr>
              <w:t>01:45</w:t>
            </w:r>
          </w:p>
        </w:tc>
      </w:tr>
      <w:tr w:rsidR="00AA149D" w14:paraId="75DC9102" w14:textId="77777777" w:rsidTr="007A6D05">
        <w:tc>
          <w:tcPr>
            <w:tcW w:w="958" w:type="dxa"/>
          </w:tcPr>
          <w:p w14:paraId="33EE6447" w14:textId="77777777" w:rsidR="00AA149D" w:rsidRDefault="00AA149D" w:rsidP="007A6D05">
            <w:pPr>
              <w:rPr>
                <w:sz w:val="24"/>
                <w:szCs w:val="24"/>
              </w:rPr>
            </w:pPr>
            <w:r>
              <w:rPr>
                <w:sz w:val="24"/>
                <w:szCs w:val="24"/>
              </w:rPr>
              <w:t>10</w:t>
            </w:r>
          </w:p>
        </w:tc>
        <w:tc>
          <w:tcPr>
            <w:tcW w:w="3261" w:type="dxa"/>
          </w:tcPr>
          <w:p w14:paraId="5B89C471" w14:textId="77777777" w:rsidR="00AA149D" w:rsidRDefault="00AA149D" w:rsidP="007A6D05">
            <w:pPr>
              <w:rPr>
                <w:sz w:val="24"/>
                <w:szCs w:val="24"/>
              </w:rPr>
            </w:pPr>
            <w:r>
              <w:rPr>
                <w:sz w:val="24"/>
                <w:szCs w:val="24"/>
              </w:rPr>
              <w:t xml:space="preserve">E40 </w:t>
            </w:r>
            <w:proofErr w:type="spellStart"/>
            <w:r>
              <w:rPr>
                <w:sz w:val="24"/>
                <w:szCs w:val="24"/>
              </w:rPr>
              <w:t>tss</w:t>
            </w:r>
            <w:proofErr w:type="spellEnd"/>
            <w:r>
              <w:rPr>
                <w:sz w:val="24"/>
                <w:szCs w:val="24"/>
              </w:rPr>
              <w:t xml:space="preserve"> </w:t>
            </w:r>
            <w:proofErr w:type="spellStart"/>
            <w:r>
              <w:rPr>
                <w:sz w:val="24"/>
                <w:szCs w:val="24"/>
              </w:rPr>
              <w:t>Zwijnaarde</w:t>
            </w:r>
            <w:proofErr w:type="spellEnd"/>
            <w:r>
              <w:rPr>
                <w:sz w:val="24"/>
                <w:szCs w:val="24"/>
              </w:rPr>
              <w:t xml:space="preserve"> en Nevele</w:t>
            </w:r>
          </w:p>
        </w:tc>
        <w:tc>
          <w:tcPr>
            <w:tcW w:w="1307" w:type="dxa"/>
          </w:tcPr>
          <w:p w14:paraId="4F421C49" w14:textId="77777777" w:rsidR="00AA149D" w:rsidRDefault="00AA149D" w:rsidP="007A6D05">
            <w:pPr>
              <w:rPr>
                <w:sz w:val="24"/>
                <w:szCs w:val="24"/>
              </w:rPr>
            </w:pPr>
            <w:r>
              <w:rPr>
                <w:sz w:val="24"/>
                <w:szCs w:val="24"/>
              </w:rPr>
              <w:t>37,675</w:t>
            </w:r>
          </w:p>
        </w:tc>
        <w:tc>
          <w:tcPr>
            <w:tcW w:w="1953" w:type="dxa"/>
          </w:tcPr>
          <w:p w14:paraId="3643F250" w14:textId="77777777" w:rsidR="00AA149D" w:rsidRDefault="00AA149D" w:rsidP="007A6D05">
            <w:pPr>
              <w:rPr>
                <w:sz w:val="24"/>
                <w:szCs w:val="24"/>
              </w:rPr>
            </w:pPr>
            <w:r>
              <w:rPr>
                <w:sz w:val="24"/>
                <w:szCs w:val="24"/>
              </w:rPr>
              <w:t xml:space="preserve">42,220 </w:t>
            </w:r>
          </w:p>
        </w:tc>
        <w:tc>
          <w:tcPr>
            <w:tcW w:w="1733" w:type="dxa"/>
          </w:tcPr>
          <w:p w14:paraId="67B3C013" w14:textId="77777777" w:rsidR="00AA149D" w:rsidRDefault="00AA149D" w:rsidP="007A6D05">
            <w:pPr>
              <w:rPr>
                <w:sz w:val="24"/>
                <w:szCs w:val="24"/>
              </w:rPr>
            </w:pPr>
            <w:r>
              <w:rPr>
                <w:sz w:val="24"/>
                <w:szCs w:val="24"/>
              </w:rPr>
              <w:t>01:45</w:t>
            </w:r>
          </w:p>
        </w:tc>
      </w:tr>
      <w:tr w:rsidR="00AA149D" w14:paraId="76D85DB8" w14:textId="77777777" w:rsidTr="007A6D05">
        <w:tc>
          <w:tcPr>
            <w:tcW w:w="958" w:type="dxa"/>
          </w:tcPr>
          <w:p w14:paraId="29B40073" w14:textId="77777777" w:rsidR="00AA149D" w:rsidRDefault="00AA149D" w:rsidP="007A6D05">
            <w:pPr>
              <w:rPr>
                <w:sz w:val="24"/>
                <w:szCs w:val="24"/>
              </w:rPr>
            </w:pPr>
            <w:r>
              <w:rPr>
                <w:sz w:val="24"/>
                <w:szCs w:val="24"/>
              </w:rPr>
              <w:t>11</w:t>
            </w:r>
          </w:p>
        </w:tc>
        <w:tc>
          <w:tcPr>
            <w:tcW w:w="3261" w:type="dxa"/>
          </w:tcPr>
          <w:p w14:paraId="79820607" w14:textId="77777777" w:rsidR="00AA149D" w:rsidRDefault="00AA149D" w:rsidP="007A6D05">
            <w:pPr>
              <w:rPr>
                <w:sz w:val="24"/>
                <w:szCs w:val="24"/>
              </w:rPr>
            </w:pPr>
            <w:r>
              <w:rPr>
                <w:sz w:val="24"/>
                <w:szCs w:val="24"/>
              </w:rPr>
              <w:t>Hoofdweg E17 -E40 +knooppunten en complexen</w:t>
            </w:r>
          </w:p>
        </w:tc>
        <w:tc>
          <w:tcPr>
            <w:tcW w:w="1307" w:type="dxa"/>
          </w:tcPr>
          <w:p w14:paraId="0C2E3AF9" w14:textId="77777777" w:rsidR="00AA149D" w:rsidRDefault="00AA149D" w:rsidP="007A6D05">
            <w:pPr>
              <w:rPr>
                <w:sz w:val="24"/>
                <w:szCs w:val="24"/>
              </w:rPr>
            </w:pPr>
            <w:r>
              <w:rPr>
                <w:sz w:val="24"/>
                <w:szCs w:val="24"/>
              </w:rPr>
              <w:t>38,300</w:t>
            </w:r>
          </w:p>
        </w:tc>
        <w:tc>
          <w:tcPr>
            <w:tcW w:w="1953" w:type="dxa"/>
          </w:tcPr>
          <w:p w14:paraId="649922D2" w14:textId="77777777" w:rsidR="00AA149D" w:rsidRDefault="00AA149D" w:rsidP="007A6D05">
            <w:pPr>
              <w:rPr>
                <w:sz w:val="24"/>
                <w:szCs w:val="24"/>
              </w:rPr>
            </w:pPr>
            <w:r>
              <w:rPr>
                <w:sz w:val="24"/>
                <w:szCs w:val="24"/>
              </w:rPr>
              <w:t xml:space="preserve">37,625   </w:t>
            </w:r>
          </w:p>
        </w:tc>
        <w:tc>
          <w:tcPr>
            <w:tcW w:w="1733" w:type="dxa"/>
          </w:tcPr>
          <w:p w14:paraId="61D9AD40" w14:textId="77777777" w:rsidR="00AA149D" w:rsidRDefault="00AA149D" w:rsidP="007A6D05">
            <w:pPr>
              <w:rPr>
                <w:sz w:val="24"/>
                <w:szCs w:val="24"/>
              </w:rPr>
            </w:pPr>
            <w:r>
              <w:rPr>
                <w:sz w:val="24"/>
                <w:szCs w:val="24"/>
              </w:rPr>
              <w:t>01:45</w:t>
            </w:r>
          </w:p>
        </w:tc>
      </w:tr>
      <w:tr w:rsidR="00AA149D" w14:paraId="4C549CF6" w14:textId="77777777" w:rsidTr="007A6D05">
        <w:tc>
          <w:tcPr>
            <w:tcW w:w="958" w:type="dxa"/>
          </w:tcPr>
          <w:p w14:paraId="65904424" w14:textId="77777777" w:rsidR="00AA149D" w:rsidRDefault="00AA149D" w:rsidP="007A6D05">
            <w:pPr>
              <w:rPr>
                <w:sz w:val="24"/>
                <w:szCs w:val="24"/>
              </w:rPr>
            </w:pPr>
            <w:r>
              <w:rPr>
                <w:sz w:val="24"/>
                <w:szCs w:val="24"/>
              </w:rPr>
              <w:t>12</w:t>
            </w:r>
          </w:p>
        </w:tc>
        <w:tc>
          <w:tcPr>
            <w:tcW w:w="3261" w:type="dxa"/>
          </w:tcPr>
          <w:p w14:paraId="6A931349" w14:textId="77777777" w:rsidR="00AA149D" w:rsidRDefault="00AA149D" w:rsidP="007A6D05">
            <w:pPr>
              <w:rPr>
                <w:sz w:val="24"/>
                <w:szCs w:val="24"/>
              </w:rPr>
            </w:pPr>
            <w:r>
              <w:rPr>
                <w:sz w:val="24"/>
                <w:szCs w:val="24"/>
              </w:rPr>
              <w:t>Hoofdweg R4 in beide richtingen</w:t>
            </w:r>
          </w:p>
        </w:tc>
        <w:tc>
          <w:tcPr>
            <w:tcW w:w="1307" w:type="dxa"/>
          </w:tcPr>
          <w:p w14:paraId="2757BB2D" w14:textId="77777777" w:rsidR="00AA149D" w:rsidRDefault="00AA149D" w:rsidP="007A6D05">
            <w:pPr>
              <w:rPr>
                <w:sz w:val="24"/>
                <w:szCs w:val="24"/>
              </w:rPr>
            </w:pPr>
            <w:r>
              <w:rPr>
                <w:sz w:val="24"/>
                <w:szCs w:val="24"/>
              </w:rPr>
              <w:t>35,781</w:t>
            </w:r>
          </w:p>
        </w:tc>
        <w:tc>
          <w:tcPr>
            <w:tcW w:w="1953" w:type="dxa"/>
          </w:tcPr>
          <w:p w14:paraId="6BB47726" w14:textId="77777777" w:rsidR="00AA149D" w:rsidRDefault="00AA149D" w:rsidP="007A6D05">
            <w:pPr>
              <w:rPr>
                <w:sz w:val="24"/>
                <w:szCs w:val="24"/>
              </w:rPr>
            </w:pPr>
            <w:r>
              <w:rPr>
                <w:sz w:val="24"/>
                <w:szCs w:val="24"/>
              </w:rPr>
              <w:t>10,190</w:t>
            </w:r>
          </w:p>
        </w:tc>
        <w:tc>
          <w:tcPr>
            <w:tcW w:w="1733" w:type="dxa"/>
          </w:tcPr>
          <w:p w14:paraId="054BE9CA" w14:textId="77777777" w:rsidR="00AA149D" w:rsidRDefault="00AA149D" w:rsidP="007A6D05">
            <w:pPr>
              <w:rPr>
                <w:sz w:val="24"/>
                <w:szCs w:val="24"/>
              </w:rPr>
            </w:pPr>
            <w:r>
              <w:rPr>
                <w:sz w:val="24"/>
                <w:szCs w:val="24"/>
              </w:rPr>
              <w:t>01:00</w:t>
            </w:r>
          </w:p>
        </w:tc>
      </w:tr>
      <w:tr w:rsidR="00AA149D" w14:paraId="6EAC3106" w14:textId="77777777" w:rsidTr="007A6D05">
        <w:tc>
          <w:tcPr>
            <w:tcW w:w="958" w:type="dxa"/>
          </w:tcPr>
          <w:p w14:paraId="65165425" w14:textId="77777777" w:rsidR="00AA149D" w:rsidRDefault="00AA149D" w:rsidP="007A6D05">
            <w:pPr>
              <w:rPr>
                <w:sz w:val="24"/>
                <w:szCs w:val="24"/>
              </w:rPr>
            </w:pPr>
            <w:r>
              <w:rPr>
                <w:sz w:val="24"/>
                <w:szCs w:val="24"/>
              </w:rPr>
              <w:t>13</w:t>
            </w:r>
          </w:p>
        </w:tc>
        <w:tc>
          <w:tcPr>
            <w:tcW w:w="3261" w:type="dxa"/>
          </w:tcPr>
          <w:p w14:paraId="24A6F3EC" w14:textId="77777777" w:rsidR="00AA149D" w:rsidRDefault="00AA149D" w:rsidP="007A6D05">
            <w:pPr>
              <w:rPr>
                <w:sz w:val="24"/>
                <w:szCs w:val="24"/>
              </w:rPr>
            </w:pPr>
            <w:r>
              <w:rPr>
                <w:sz w:val="24"/>
                <w:szCs w:val="24"/>
              </w:rPr>
              <w:t xml:space="preserve">R4 deel 1: lussen Merelbeke, Destelbergen, </w:t>
            </w:r>
            <w:proofErr w:type="spellStart"/>
            <w:r>
              <w:rPr>
                <w:sz w:val="24"/>
                <w:szCs w:val="24"/>
              </w:rPr>
              <w:t>Beervelde</w:t>
            </w:r>
            <w:proofErr w:type="spellEnd"/>
            <w:r>
              <w:rPr>
                <w:sz w:val="24"/>
                <w:szCs w:val="24"/>
              </w:rPr>
              <w:t xml:space="preserve"> + complex Wetteren</w:t>
            </w:r>
          </w:p>
        </w:tc>
        <w:tc>
          <w:tcPr>
            <w:tcW w:w="1307" w:type="dxa"/>
          </w:tcPr>
          <w:p w14:paraId="33E86E77" w14:textId="77777777" w:rsidR="00AA149D" w:rsidRDefault="00AA149D" w:rsidP="007A6D05">
            <w:pPr>
              <w:rPr>
                <w:sz w:val="24"/>
                <w:szCs w:val="24"/>
              </w:rPr>
            </w:pPr>
            <w:r>
              <w:rPr>
                <w:sz w:val="24"/>
                <w:szCs w:val="24"/>
              </w:rPr>
              <w:t>26,226</w:t>
            </w:r>
          </w:p>
        </w:tc>
        <w:tc>
          <w:tcPr>
            <w:tcW w:w="1953" w:type="dxa"/>
          </w:tcPr>
          <w:p w14:paraId="76E29AE0" w14:textId="77777777" w:rsidR="00AA149D" w:rsidRDefault="00AA149D" w:rsidP="007A6D05">
            <w:pPr>
              <w:rPr>
                <w:sz w:val="24"/>
                <w:szCs w:val="24"/>
              </w:rPr>
            </w:pPr>
            <w:r>
              <w:rPr>
                <w:sz w:val="24"/>
                <w:szCs w:val="24"/>
              </w:rPr>
              <w:t>37,496</w:t>
            </w:r>
          </w:p>
        </w:tc>
        <w:tc>
          <w:tcPr>
            <w:tcW w:w="1733" w:type="dxa"/>
          </w:tcPr>
          <w:p w14:paraId="6E5C86CC" w14:textId="77777777" w:rsidR="00AA149D" w:rsidRDefault="00AA149D" w:rsidP="007A6D05">
            <w:pPr>
              <w:rPr>
                <w:sz w:val="24"/>
                <w:szCs w:val="24"/>
              </w:rPr>
            </w:pPr>
            <w:r>
              <w:rPr>
                <w:sz w:val="24"/>
                <w:szCs w:val="24"/>
              </w:rPr>
              <w:t>01:30</w:t>
            </w:r>
          </w:p>
        </w:tc>
      </w:tr>
      <w:tr w:rsidR="00AA149D" w14:paraId="52F44AD3" w14:textId="77777777" w:rsidTr="007A6D05">
        <w:tc>
          <w:tcPr>
            <w:tcW w:w="958" w:type="dxa"/>
          </w:tcPr>
          <w:p w14:paraId="5EE1A931" w14:textId="77777777" w:rsidR="00AA149D" w:rsidRDefault="00AA149D" w:rsidP="007A6D05">
            <w:pPr>
              <w:rPr>
                <w:sz w:val="24"/>
                <w:szCs w:val="24"/>
              </w:rPr>
            </w:pPr>
            <w:r>
              <w:rPr>
                <w:sz w:val="24"/>
                <w:szCs w:val="24"/>
              </w:rPr>
              <w:t>14</w:t>
            </w:r>
          </w:p>
        </w:tc>
        <w:tc>
          <w:tcPr>
            <w:tcW w:w="3261" w:type="dxa"/>
          </w:tcPr>
          <w:p w14:paraId="122499F1" w14:textId="77777777" w:rsidR="00AA149D" w:rsidRDefault="00AA149D" w:rsidP="007A6D05">
            <w:pPr>
              <w:rPr>
                <w:sz w:val="24"/>
                <w:szCs w:val="24"/>
              </w:rPr>
            </w:pPr>
            <w:r>
              <w:rPr>
                <w:sz w:val="24"/>
                <w:szCs w:val="24"/>
              </w:rPr>
              <w:t xml:space="preserve">R4 deel 2: lussen Merelbeke, Destelbergen, </w:t>
            </w:r>
            <w:proofErr w:type="spellStart"/>
            <w:r>
              <w:rPr>
                <w:sz w:val="24"/>
                <w:szCs w:val="24"/>
              </w:rPr>
              <w:t>Beervelde</w:t>
            </w:r>
            <w:proofErr w:type="spellEnd"/>
            <w:r>
              <w:rPr>
                <w:sz w:val="24"/>
                <w:szCs w:val="24"/>
              </w:rPr>
              <w:t xml:space="preserve"> + complex Wetteren + parkings </w:t>
            </w:r>
            <w:proofErr w:type="spellStart"/>
            <w:r>
              <w:rPr>
                <w:sz w:val="24"/>
                <w:szCs w:val="24"/>
              </w:rPr>
              <w:t>Gentbrugge</w:t>
            </w:r>
            <w:proofErr w:type="spellEnd"/>
          </w:p>
        </w:tc>
        <w:tc>
          <w:tcPr>
            <w:tcW w:w="1307" w:type="dxa"/>
          </w:tcPr>
          <w:p w14:paraId="21325D90" w14:textId="77777777" w:rsidR="00AA149D" w:rsidRDefault="00AA149D" w:rsidP="007A6D05">
            <w:pPr>
              <w:rPr>
                <w:sz w:val="24"/>
                <w:szCs w:val="24"/>
              </w:rPr>
            </w:pPr>
            <w:r>
              <w:rPr>
                <w:sz w:val="24"/>
                <w:szCs w:val="24"/>
              </w:rPr>
              <w:t>15,355</w:t>
            </w:r>
          </w:p>
        </w:tc>
        <w:tc>
          <w:tcPr>
            <w:tcW w:w="1953" w:type="dxa"/>
          </w:tcPr>
          <w:p w14:paraId="243C1AD5" w14:textId="77777777" w:rsidR="00AA149D" w:rsidRDefault="00AA149D" w:rsidP="007A6D05">
            <w:pPr>
              <w:rPr>
                <w:sz w:val="24"/>
                <w:szCs w:val="24"/>
              </w:rPr>
            </w:pPr>
            <w:r>
              <w:rPr>
                <w:sz w:val="24"/>
                <w:szCs w:val="24"/>
              </w:rPr>
              <w:t>37,671</w:t>
            </w:r>
          </w:p>
        </w:tc>
        <w:tc>
          <w:tcPr>
            <w:tcW w:w="1733" w:type="dxa"/>
          </w:tcPr>
          <w:p w14:paraId="30DE15BA" w14:textId="77777777" w:rsidR="00AA149D" w:rsidRDefault="00AA149D" w:rsidP="007A6D05">
            <w:pPr>
              <w:rPr>
                <w:sz w:val="24"/>
                <w:szCs w:val="24"/>
              </w:rPr>
            </w:pPr>
            <w:r>
              <w:rPr>
                <w:sz w:val="24"/>
                <w:szCs w:val="24"/>
              </w:rPr>
              <w:t>01:15</w:t>
            </w:r>
          </w:p>
        </w:tc>
      </w:tr>
      <w:tr w:rsidR="00AA149D" w14:paraId="5AEB55A4" w14:textId="77777777" w:rsidTr="007A6D05">
        <w:tc>
          <w:tcPr>
            <w:tcW w:w="958" w:type="dxa"/>
          </w:tcPr>
          <w:p w14:paraId="00E75AB8" w14:textId="77777777" w:rsidR="00AA149D" w:rsidRDefault="00AA149D" w:rsidP="007A6D05">
            <w:pPr>
              <w:rPr>
                <w:sz w:val="24"/>
                <w:szCs w:val="24"/>
              </w:rPr>
            </w:pPr>
            <w:r>
              <w:rPr>
                <w:sz w:val="24"/>
                <w:szCs w:val="24"/>
              </w:rPr>
              <w:t>15</w:t>
            </w:r>
          </w:p>
        </w:tc>
        <w:tc>
          <w:tcPr>
            <w:tcW w:w="3261" w:type="dxa"/>
          </w:tcPr>
          <w:p w14:paraId="4690050F" w14:textId="77777777" w:rsidR="00AA149D" w:rsidRDefault="00AA149D" w:rsidP="007A6D05">
            <w:pPr>
              <w:rPr>
                <w:sz w:val="24"/>
                <w:szCs w:val="24"/>
              </w:rPr>
            </w:pPr>
            <w:r>
              <w:rPr>
                <w:sz w:val="24"/>
                <w:szCs w:val="24"/>
              </w:rPr>
              <w:t xml:space="preserve">Knooppunt </w:t>
            </w:r>
            <w:proofErr w:type="spellStart"/>
            <w:r>
              <w:rPr>
                <w:sz w:val="24"/>
                <w:szCs w:val="24"/>
              </w:rPr>
              <w:t>Zwijnaarde</w:t>
            </w:r>
            <w:proofErr w:type="spellEnd"/>
            <w:r>
              <w:rPr>
                <w:sz w:val="24"/>
                <w:szCs w:val="24"/>
              </w:rPr>
              <w:t xml:space="preserve">, B401, Merelbeke en Destelbergen + complexen </w:t>
            </w:r>
            <w:proofErr w:type="spellStart"/>
            <w:r>
              <w:rPr>
                <w:sz w:val="24"/>
                <w:szCs w:val="24"/>
              </w:rPr>
              <w:t>Gentbrugge</w:t>
            </w:r>
            <w:proofErr w:type="spellEnd"/>
            <w:r>
              <w:rPr>
                <w:sz w:val="24"/>
                <w:szCs w:val="24"/>
              </w:rPr>
              <w:t xml:space="preserve">, Wetteren, </w:t>
            </w:r>
            <w:proofErr w:type="spellStart"/>
            <w:r>
              <w:rPr>
                <w:sz w:val="24"/>
                <w:szCs w:val="24"/>
              </w:rPr>
              <w:t>Bollebergen</w:t>
            </w:r>
            <w:proofErr w:type="spellEnd"/>
          </w:p>
        </w:tc>
        <w:tc>
          <w:tcPr>
            <w:tcW w:w="1307" w:type="dxa"/>
          </w:tcPr>
          <w:p w14:paraId="1E1EDD7B" w14:textId="77777777" w:rsidR="00AA149D" w:rsidRDefault="00AA149D" w:rsidP="007A6D05">
            <w:pPr>
              <w:rPr>
                <w:sz w:val="24"/>
                <w:szCs w:val="24"/>
              </w:rPr>
            </w:pPr>
            <w:r>
              <w:rPr>
                <w:sz w:val="24"/>
                <w:szCs w:val="24"/>
              </w:rPr>
              <w:t>24,600</w:t>
            </w:r>
          </w:p>
        </w:tc>
        <w:tc>
          <w:tcPr>
            <w:tcW w:w="1953" w:type="dxa"/>
          </w:tcPr>
          <w:p w14:paraId="21236C23" w14:textId="77777777" w:rsidR="00AA149D" w:rsidRDefault="00AA149D" w:rsidP="007A6D05">
            <w:pPr>
              <w:rPr>
                <w:sz w:val="24"/>
                <w:szCs w:val="24"/>
              </w:rPr>
            </w:pPr>
            <w:r>
              <w:rPr>
                <w:sz w:val="24"/>
                <w:szCs w:val="24"/>
              </w:rPr>
              <w:t>50,933</w:t>
            </w:r>
          </w:p>
        </w:tc>
        <w:tc>
          <w:tcPr>
            <w:tcW w:w="1733" w:type="dxa"/>
          </w:tcPr>
          <w:p w14:paraId="66F833E2" w14:textId="77777777" w:rsidR="00AA149D" w:rsidRDefault="00AA149D" w:rsidP="007A6D05">
            <w:pPr>
              <w:rPr>
                <w:sz w:val="24"/>
                <w:szCs w:val="24"/>
              </w:rPr>
            </w:pPr>
            <w:r>
              <w:rPr>
                <w:sz w:val="24"/>
                <w:szCs w:val="24"/>
              </w:rPr>
              <w:t>02:00</w:t>
            </w:r>
          </w:p>
        </w:tc>
      </w:tr>
      <w:tr w:rsidR="00AA149D" w14:paraId="1CBA2C53" w14:textId="77777777" w:rsidTr="007A6D05">
        <w:tc>
          <w:tcPr>
            <w:tcW w:w="958" w:type="dxa"/>
          </w:tcPr>
          <w:p w14:paraId="11416E0A" w14:textId="77777777" w:rsidR="00AA149D" w:rsidRDefault="00AA149D" w:rsidP="007A6D05">
            <w:pPr>
              <w:rPr>
                <w:sz w:val="24"/>
                <w:szCs w:val="24"/>
              </w:rPr>
            </w:pPr>
            <w:r>
              <w:rPr>
                <w:sz w:val="24"/>
                <w:szCs w:val="24"/>
              </w:rPr>
              <w:t>16</w:t>
            </w:r>
          </w:p>
        </w:tc>
        <w:tc>
          <w:tcPr>
            <w:tcW w:w="3261" w:type="dxa"/>
          </w:tcPr>
          <w:p w14:paraId="162739F8" w14:textId="77777777" w:rsidR="00AA149D" w:rsidRDefault="00AA149D" w:rsidP="007A6D05">
            <w:pPr>
              <w:rPr>
                <w:sz w:val="24"/>
                <w:szCs w:val="24"/>
              </w:rPr>
            </w:pPr>
            <w:r>
              <w:rPr>
                <w:sz w:val="24"/>
                <w:szCs w:val="24"/>
              </w:rPr>
              <w:t xml:space="preserve">Knooppunt </w:t>
            </w:r>
            <w:proofErr w:type="spellStart"/>
            <w:r>
              <w:rPr>
                <w:sz w:val="24"/>
                <w:szCs w:val="24"/>
              </w:rPr>
              <w:t>Zwijnaarden</w:t>
            </w:r>
            <w:proofErr w:type="spellEnd"/>
            <w:r>
              <w:rPr>
                <w:sz w:val="24"/>
                <w:szCs w:val="24"/>
              </w:rPr>
              <w:t xml:space="preserve"> en expo + complex Drongen</w:t>
            </w:r>
          </w:p>
        </w:tc>
        <w:tc>
          <w:tcPr>
            <w:tcW w:w="1307" w:type="dxa"/>
          </w:tcPr>
          <w:p w14:paraId="79E7ABBE" w14:textId="77777777" w:rsidR="00AA149D" w:rsidRDefault="00AA149D" w:rsidP="007A6D05">
            <w:pPr>
              <w:rPr>
                <w:sz w:val="24"/>
                <w:szCs w:val="24"/>
              </w:rPr>
            </w:pPr>
            <w:r>
              <w:rPr>
                <w:sz w:val="24"/>
                <w:szCs w:val="24"/>
              </w:rPr>
              <w:t>16,092</w:t>
            </w:r>
          </w:p>
        </w:tc>
        <w:tc>
          <w:tcPr>
            <w:tcW w:w="1953" w:type="dxa"/>
          </w:tcPr>
          <w:p w14:paraId="47B49142" w14:textId="77777777" w:rsidR="00AA149D" w:rsidRDefault="00AA149D" w:rsidP="007A6D05">
            <w:pPr>
              <w:rPr>
                <w:sz w:val="24"/>
                <w:szCs w:val="24"/>
              </w:rPr>
            </w:pPr>
            <w:r>
              <w:rPr>
                <w:sz w:val="24"/>
                <w:szCs w:val="24"/>
              </w:rPr>
              <w:t>33,215</w:t>
            </w:r>
          </w:p>
        </w:tc>
        <w:tc>
          <w:tcPr>
            <w:tcW w:w="1733" w:type="dxa"/>
          </w:tcPr>
          <w:p w14:paraId="753566EB" w14:textId="77777777" w:rsidR="00AA149D" w:rsidRDefault="00AA149D" w:rsidP="007A6D05">
            <w:pPr>
              <w:rPr>
                <w:sz w:val="24"/>
                <w:szCs w:val="24"/>
              </w:rPr>
            </w:pPr>
            <w:r>
              <w:rPr>
                <w:sz w:val="24"/>
                <w:szCs w:val="24"/>
              </w:rPr>
              <w:t>01:15</w:t>
            </w:r>
          </w:p>
        </w:tc>
      </w:tr>
      <w:tr w:rsidR="00AA149D" w14:paraId="2665D55D" w14:textId="77777777" w:rsidTr="007A6D05">
        <w:tc>
          <w:tcPr>
            <w:tcW w:w="958" w:type="dxa"/>
          </w:tcPr>
          <w:p w14:paraId="2D4335CF" w14:textId="77777777" w:rsidR="00AA149D" w:rsidRDefault="00AA149D" w:rsidP="007A6D05">
            <w:pPr>
              <w:rPr>
                <w:sz w:val="24"/>
                <w:szCs w:val="24"/>
              </w:rPr>
            </w:pPr>
            <w:r>
              <w:rPr>
                <w:sz w:val="24"/>
                <w:szCs w:val="24"/>
              </w:rPr>
              <w:t>17</w:t>
            </w:r>
          </w:p>
        </w:tc>
        <w:tc>
          <w:tcPr>
            <w:tcW w:w="3261" w:type="dxa"/>
          </w:tcPr>
          <w:p w14:paraId="06740EE2" w14:textId="77777777" w:rsidR="00AA149D" w:rsidRDefault="00AA149D" w:rsidP="007A6D05">
            <w:pPr>
              <w:rPr>
                <w:sz w:val="24"/>
                <w:szCs w:val="24"/>
              </w:rPr>
            </w:pPr>
            <w:r>
              <w:rPr>
                <w:sz w:val="24"/>
                <w:szCs w:val="24"/>
              </w:rPr>
              <w:t>Lussen Expo + B401 + Merelbeke-Dierengeneeskunde</w:t>
            </w:r>
          </w:p>
        </w:tc>
        <w:tc>
          <w:tcPr>
            <w:tcW w:w="1307" w:type="dxa"/>
          </w:tcPr>
          <w:p w14:paraId="2D6BAEEC" w14:textId="77777777" w:rsidR="00AA149D" w:rsidRDefault="00AA149D" w:rsidP="007A6D05">
            <w:pPr>
              <w:rPr>
                <w:sz w:val="24"/>
                <w:szCs w:val="24"/>
              </w:rPr>
            </w:pPr>
            <w:r>
              <w:rPr>
                <w:sz w:val="24"/>
                <w:szCs w:val="24"/>
              </w:rPr>
              <w:t>12,129</w:t>
            </w:r>
          </w:p>
        </w:tc>
        <w:tc>
          <w:tcPr>
            <w:tcW w:w="1953" w:type="dxa"/>
          </w:tcPr>
          <w:p w14:paraId="17225DC4" w14:textId="77777777" w:rsidR="00AA149D" w:rsidRDefault="00AA149D" w:rsidP="007A6D05">
            <w:pPr>
              <w:rPr>
                <w:sz w:val="24"/>
                <w:szCs w:val="24"/>
              </w:rPr>
            </w:pPr>
            <w:r>
              <w:rPr>
                <w:sz w:val="24"/>
                <w:szCs w:val="24"/>
              </w:rPr>
              <w:t>30,386</w:t>
            </w:r>
          </w:p>
        </w:tc>
        <w:tc>
          <w:tcPr>
            <w:tcW w:w="1733" w:type="dxa"/>
          </w:tcPr>
          <w:p w14:paraId="1C73ED5D" w14:textId="77777777" w:rsidR="00AA149D" w:rsidRDefault="00AA149D" w:rsidP="007A6D05">
            <w:pPr>
              <w:rPr>
                <w:sz w:val="24"/>
                <w:szCs w:val="24"/>
              </w:rPr>
            </w:pPr>
            <w:r>
              <w:rPr>
                <w:sz w:val="24"/>
                <w:szCs w:val="24"/>
              </w:rPr>
              <w:t>01:15</w:t>
            </w:r>
          </w:p>
        </w:tc>
      </w:tr>
      <w:tr w:rsidR="00AA149D" w14:paraId="57AF4E88" w14:textId="77777777" w:rsidTr="007A6D05">
        <w:trPr>
          <w:trHeight w:val="300"/>
        </w:trPr>
        <w:tc>
          <w:tcPr>
            <w:tcW w:w="958" w:type="dxa"/>
          </w:tcPr>
          <w:p w14:paraId="2BB71CB0" w14:textId="77777777" w:rsidR="00AA149D" w:rsidRDefault="00AA149D" w:rsidP="007A6D05">
            <w:pPr>
              <w:rPr>
                <w:sz w:val="24"/>
                <w:szCs w:val="24"/>
              </w:rPr>
            </w:pPr>
            <w:r>
              <w:rPr>
                <w:sz w:val="24"/>
                <w:szCs w:val="24"/>
              </w:rPr>
              <w:t>18</w:t>
            </w:r>
          </w:p>
        </w:tc>
        <w:tc>
          <w:tcPr>
            <w:tcW w:w="3261" w:type="dxa"/>
          </w:tcPr>
          <w:p w14:paraId="2AD465DA" w14:textId="77777777" w:rsidR="00AA149D" w:rsidRDefault="00AA149D" w:rsidP="007A6D05">
            <w:pPr>
              <w:rPr>
                <w:sz w:val="24"/>
                <w:szCs w:val="24"/>
              </w:rPr>
            </w:pPr>
            <w:r>
              <w:rPr>
                <w:sz w:val="24"/>
                <w:szCs w:val="24"/>
              </w:rPr>
              <w:t>Lussen Expo + complex Drongen, Nevele (+carpool) en UZ</w:t>
            </w:r>
          </w:p>
        </w:tc>
        <w:tc>
          <w:tcPr>
            <w:tcW w:w="1307" w:type="dxa"/>
          </w:tcPr>
          <w:p w14:paraId="315434D6" w14:textId="77777777" w:rsidR="00AA149D" w:rsidRDefault="00AA149D" w:rsidP="007A6D05">
            <w:pPr>
              <w:rPr>
                <w:sz w:val="24"/>
                <w:szCs w:val="24"/>
              </w:rPr>
            </w:pPr>
            <w:r>
              <w:rPr>
                <w:sz w:val="24"/>
                <w:szCs w:val="24"/>
              </w:rPr>
              <w:t>9,670</w:t>
            </w:r>
          </w:p>
        </w:tc>
        <w:tc>
          <w:tcPr>
            <w:tcW w:w="1953" w:type="dxa"/>
          </w:tcPr>
          <w:p w14:paraId="067BCB04" w14:textId="77777777" w:rsidR="00AA149D" w:rsidRDefault="00AA149D" w:rsidP="007A6D05">
            <w:pPr>
              <w:rPr>
                <w:sz w:val="24"/>
                <w:szCs w:val="24"/>
              </w:rPr>
            </w:pPr>
            <w:r>
              <w:rPr>
                <w:sz w:val="24"/>
                <w:szCs w:val="24"/>
              </w:rPr>
              <w:t xml:space="preserve">37,534 </w:t>
            </w:r>
          </w:p>
        </w:tc>
        <w:tc>
          <w:tcPr>
            <w:tcW w:w="1733" w:type="dxa"/>
          </w:tcPr>
          <w:p w14:paraId="562800B0" w14:textId="77777777" w:rsidR="00AA149D" w:rsidRDefault="00AA149D" w:rsidP="007A6D05">
            <w:pPr>
              <w:rPr>
                <w:sz w:val="24"/>
                <w:szCs w:val="24"/>
              </w:rPr>
            </w:pPr>
            <w:r>
              <w:rPr>
                <w:sz w:val="24"/>
                <w:szCs w:val="24"/>
              </w:rPr>
              <w:t>01:15</w:t>
            </w:r>
          </w:p>
        </w:tc>
      </w:tr>
      <w:tr w:rsidR="00AA149D" w14:paraId="6756A79C" w14:textId="77777777" w:rsidTr="007A6D05">
        <w:tc>
          <w:tcPr>
            <w:tcW w:w="958" w:type="dxa"/>
          </w:tcPr>
          <w:p w14:paraId="7B649523" w14:textId="77777777" w:rsidR="00AA149D" w:rsidRDefault="00AA149D" w:rsidP="007A6D05">
            <w:pPr>
              <w:rPr>
                <w:sz w:val="24"/>
                <w:szCs w:val="24"/>
              </w:rPr>
            </w:pPr>
            <w:r>
              <w:rPr>
                <w:sz w:val="24"/>
                <w:szCs w:val="24"/>
              </w:rPr>
              <w:t>19</w:t>
            </w:r>
          </w:p>
        </w:tc>
        <w:tc>
          <w:tcPr>
            <w:tcW w:w="3261" w:type="dxa"/>
          </w:tcPr>
          <w:p w14:paraId="5CBA68D5" w14:textId="77777777" w:rsidR="00AA149D" w:rsidRDefault="00AA149D" w:rsidP="007A6D05">
            <w:pPr>
              <w:rPr>
                <w:sz w:val="24"/>
                <w:szCs w:val="24"/>
              </w:rPr>
            </w:pPr>
            <w:r>
              <w:rPr>
                <w:sz w:val="24"/>
                <w:szCs w:val="24"/>
              </w:rPr>
              <w:t>Nevenwegen E40</w:t>
            </w:r>
          </w:p>
        </w:tc>
        <w:tc>
          <w:tcPr>
            <w:tcW w:w="1307" w:type="dxa"/>
          </w:tcPr>
          <w:p w14:paraId="76549CCD" w14:textId="77777777" w:rsidR="00AA149D" w:rsidRDefault="00AA149D" w:rsidP="007A6D05">
            <w:pPr>
              <w:rPr>
                <w:sz w:val="24"/>
                <w:szCs w:val="24"/>
              </w:rPr>
            </w:pPr>
            <w:r>
              <w:rPr>
                <w:sz w:val="24"/>
                <w:szCs w:val="24"/>
              </w:rPr>
              <w:t>11,749</w:t>
            </w:r>
          </w:p>
        </w:tc>
        <w:tc>
          <w:tcPr>
            <w:tcW w:w="1953" w:type="dxa"/>
          </w:tcPr>
          <w:p w14:paraId="2710541E" w14:textId="77777777" w:rsidR="00AA149D" w:rsidRDefault="00AA149D" w:rsidP="007A6D05">
            <w:pPr>
              <w:rPr>
                <w:sz w:val="24"/>
                <w:szCs w:val="24"/>
              </w:rPr>
            </w:pPr>
            <w:r>
              <w:rPr>
                <w:sz w:val="24"/>
                <w:szCs w:val="24"/>
              </w:rPr>
              <w:t>37,711</w:t>
            </w:r>
          </w:p>
        </w:tc>
        <w:tc>
          <w:tcPr>
            <w:tcW w:w="1733" w:type="dxa"/>
          </w:tcPr>
          <w:p w14:paraId="3877CF40" w14:textId="77777777" w:rsidR="00AA149D" w:rsidRDefault="00AA149D" w:rsidP="007A6D05">
            <w:pPr>
              <w:rPr>
                <w:sz w:val="24"/>
                <w:szCs w:val="24"/>
              </w:rPr>
            </w:pPr>
            <w:r>
              <w:rPr>
                <w:sz w:val="24"/>
                <w:szCs w:val="24"/>
              </w:rPr>
              <w:t>01:30</w:t>
            </w:r>
          </w:p>
        </w:tc>
      </w:tr>
    </w:tbl>
    <w:p w14:paraId="0268F1F4" w14:textId="77777777" w:rsidR="000E156B" w:rsidRDefault="000E156B" w:rsidP="00DC79BC">
      <w:pPr>
        <w:rPr>
          <w:rFonts w:asciiTheme="minorHAnsi" w:hAnsiTheme="minorHAnsi" w:cstheme="minorHAnsi"/>
          <w:sz w:val="24"/>
          <w:szCs w:val="24"/>
          <w:lang w:val="fr-BE"/>
        </w:rPr>
      </w:pPr>
    </w:p>
    <w:p w14:paraId="0F16CECC" w14:textId="77777777" w:rsidR="00AA149D" w:rsidRDefault="00AA149D" w:rsidP="00DC79BC">
      <w:pPr>
        <w:rPr>
          <w:rFonts w:asciiTheme="minorHAnsi" w:hAnsiTheme="minorHAnsi" w:cstheme="minorHAnsi"/>
          <w:sz w:val="24"/>
          <w:szCs w:val="24"/>
          <w:lang w:val="fr-BE"/>
        </w:rPr>
      </w:pPr>
    </w:p>
    <w:p w14:paraId="79082194" w14:textId="77777777" w:rsidR="00616FA9" w:rsidRDefault="00616FA9" w:rsidP="00DC79BC">
      <w:pPr>
        <w:rPr>
          <w:rFonts w:asciiTheme="minorHAnsi" w:hAnsiTheme="minorHAnsi" w:cstheme="minorHAnsi"/>
          <w:sz w:val="24"/>
          <w:szCs w:val="24"/>
          <w:lang w:val="fr-BE"/>
        </w:rPr>
      </w:pPr>
    </w:p>
    <w:p w14:paraId="47FD27D2" w14:textId="77777777" w:rsidR="003211F2" w:rsidRDefault="00616FA9" w:rsidP="00DC79BC">
      <w:pPr>
        <w:rPr>
          <w:rFonts w:asciiTheme="minorHAnsi" w:hAnsiTheme="minorHAnsi" w:cstheme="minorHAnsi"/>
          <w:b/>
          <w:sz w:val="24"/>
          <w:szCs w:val="24"/>
          <w:lang w:val="fr-BE"/>
        </w:rPr>
      </w:pPr>
      <w:proofErr w:type="spellStart"/>
      <w:r>
        <w:rPr>
          <w:rFonts w:asciiTheme="minorHAnsi" w:hAnsiTheme="minorHAnsi" w:cstheme="minorHAnsi"/>
          <w:b/>
          <w:sz w:val="24"/>
          <w:szCs w:val="24"/>
          <w:lang w:val="fr-BE"/>
        </w:rPr>
        <w:t>Perceel</w:t>
      </w:r>
      <w:proofErr w:type="spellEnd"/>
      <w:r>
        <w:rPr>
          <w:rFonts w:asciiTheme="minorHAnsi" w:hAnsiTheme="minorHAnsi" w:cstheme="minorHAnsi"/>
          <w:b/>
          <w:sz w:val="24"/>
          <w:szCs w:val="24"/>
          <w:lang w:val="fr-BE"/>
        </w:rPr>
        <w:t xml:space="preserve"> 2 : </w:t>
      </w:r>
      <w:proofErr w:type="spellStart"/>
      <w:r w:rsidR="003211F2" w:rsidRPr="00AA149D">
        <w:rPr>
          <w:rFonts w:asciiTheme="minorHAnsi" w:hAnsiTheme="minorHAnsi" w:cstheme="minorHAnsi"/>
          <w:b/>
          <w:sz w:val="24"/>
          <w:szCs w:val="24"/>
          <w:lang w:val="fr-BE"/>
        </w:rPr>
        <w:t>laadplaats</w:t>
      </w:r>
      <w:proofErr w:type="spellEnd"/>
      <w:r w:rsidR="003211F2" w:rsidRPr="00AA149D">
        <w:rPr>
          <w:rFonts w:asciiTheme="minorHAnsi" w:hAnsiTheme="minorHAnsi" w:cstheme="minorHAnsi"/>
          <w:b/>
          <w:sz w:val="24"/>
          <w:szCs w:val="24"/>
          <w:lang w:val="fr-BE"/>
        </w:rPr>
        <w:t xml:space="preserve"> Oudenaarde</w:t>
      </w:r>
    </w:p>
    <w:p w14:paraId="55ED8345" w14:textId="77777777" w:rsidR="00616FA9" w:rsidRPr="00AA149D" w:rsidRDefault="00616FA9" w:rsidP="00DC79BC">
      <w:pPr>
        <w:rPr>
          <w:rFonts w:asciiTheme="minorHAnsi" w:hAnsiTheme="minorHAnsi" w:cstheme="minorHAnsi"/>
          <w:b/>
          <w:sz w:val="24"/>
          <w:szCs w:val="24"/>
          <w:lang w:val="fr-BE"/>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
        <w:gridCol w:w="3261"/>
        <w:gridCol w:w="1307"/>
        <w:gridCol w:w="1953"/>
        <w:gridCol w:w="1733"/>
      </w:tblGrid>
      <w:tr w:rsidR="00AA149D" w:rsidRPr="00AA149D" w14:paraId="3305747A" w14:textId="77777777" w:rsidTr="007A6D05">
        <w:tc>
          <w:tcPr>
            <w:tcW w:w="958" w:type="dxa"/>
          </w:tcPr>
          <w:p w14:paraId="13D1E20F" w14:textId="77777777" w:rsidR="00AA149D" w:rsidRPr="00AA149D" w:rsidRDefault="00AA149D" w:rsidP="00AA149D">
            <w:pPr>
              <w:pBdr>
                <w:top w:val="nil"/>
                <w:left w:val="nil"/>
                <w:bottom w:val="nil"/>
                <w:right w:val="nil"/>
                <w:between w:val="nil"/>
              </w:pBdr>
              <w:rPr>
                <w:rFonts w:asciiTheme="minorHAnsi" w:hAnsiTheme="minorHAnsi"/>
                <w:color w:val="000000"/>
                <w:sz w:val="24"/>
                <w:szCs w:val="24"/>
                <w:lang w:val="fr-BE" w:eastAsia="nl-BE"/>
              </w:rPr>
            </w:pPr>
            <w:proofErr w:type="spellStart"/>
            <w:r w:rsidRPr="00AA149D">
              <w:rPr>
                <w:rFonts w:asciiTheme="minorHAnsi" w:hAnsiTheme="minorHAnsi"/>
                <w:color w:val="000000"/>
                <w:sz w:val="24"/>
                <w:szCs w:val="24"/>
                <w:lang w:val="fr-BE" w:eastAsia="nl-BE"/>
              </w:rPr>
              <w:t>Referentie</w:t>
            </w:r>
            <w:proofErr w:type="spellEnd"/>
          </w:p>
          <w:p w14:paraId="75DA13D1" w14:textId="77777777" w:rsidR="00AA149D" w:rsidRPr="00AA149D" w:rsidRDefault="00AA149D" w:rsidP="00AA149D">
            <w:pPr>
              <w:pBdr>
                <w:top w:val="nil"/>
                <w:left w:val="nil"/>
                <w:bottom w:val="nil"/>
                <w:right w:val="nil"/>
                <w:between w:val="nil"/>
              </w:pBdr>
              <w:rPr>
                <w:rFonts w:asciiTheme="minorHAnsi" w:hAnsiTheme="minorHAnsi"/>
                <w:color w:val="000000"/>
                <w:sz w:val="24"/>
                <w:szCs w:val="24"/>
                <w:lang w:val="fr-BE" w:eastAsia="nl-BE"/>
              </w:rPr>
            </w:pPr>
            <w:r w:rsidRPr="00AA149D">
              <w:rPr>
                <w:rFonts w:asciiTheme="minorHAnsi" w:hAnsiTheme="minorHAnsi"/>
                <w:color w:val="000000"/>
                <w:sz w:val="24"/>
                <w:szCs w:val="24"/>
                <w:lang w:val="fr-BE" w:eastAsia="nl-BE"/>
              </w:rPr>
              <w:t>route</w:t>
            </w:r>
          </w:p>
        </w:tc>
        <w:tc>
          <w:tcPr>
            <w:tcW w:w="3261" w:type="dxa"/>
          </w:tcPr>
          <w:p w14:paraId="4A3725DF" w14:textId="77777777" w:rsidR="00AA149D" w:rsidRPr="00AA149D" w:rsidRDefault="00AA149D" w:rsidP="00AA149D">
            <w:pPr>
              <w:pBdr>
                <w:top w:val="nil"/>
                <w:left w:val="nil"/>
                <w:bottom w:val="nil"/>
                <w:right w:val="nil"/>
                <w:between w:val="nil"/>
              </w:pBdr>
              <w:rPr>
                <w:rFonts w:asciiTheme="minorHAnsi" w:hAnsiTheme="minorHAnsi"/>
                <w:color w:val="000000"/>
                <w:sz w:val="24"/>
                <w:szCs w:val="24"/>
                <w:lang w:val="fr-BE" w:eastAsia="nl-BE"/>
              </w:rPr>
            </w:pPr>
            <w:proofErr w:type="spellStart"/>
            <w:r w:rsidRPr="00AA149D">
              <w:rPr>
                <w:rFonts w:asciiTheme="minorHAnsi" w:hAnsiTheme="minorHAnsi"/>
                <w:color w:val="000000"/>
                <w:sz w:val="24"/>
                <w:szCs w:val="24"/>
                <w:lang w:val="fr-BE" w:eastAsia="nl-BE"/>
              </w:rPr>
              <w:t>Korte</w:t>
            </w:r>
            <w:proofErr w:type="spellEnd"/>
            <w:r w:rsidRPr="00AA149D">
              <w:rPr>
                <w:rFonts w:asciiTheme="minorHAnsi" w:hAnsiTheme="minorHAnsi"/>
                <w:color w:val="000000"/>
                <w:sz w:val="24"/>
                <w:szCs w:val="24"/>
                <w:lang w:val="fr-BE" w:eastAsia="nl-BE"/>
              </w:rPr>
              <w:t xml:space="preserve"> </w:t>
            </w:r>
            <w:proofErr w:type="spellStart"/>
            <w:r w:rsidRPr="00AA149D">
              <w:rPr>
                <w:rFonts w:asciiTheme="minorHAnsi" w:hAnsiTheme="minorHAnsi"/>
                <w:color w:val="000000"/>
                <w:sz w:val="24"/>
                <w:szCs w:val="24"/>
                <w:lang w:val="fr-BE" w:eastAsia="nl-BE"/>
              </w:rPr>
              <w:t>Beschrijving</w:t>
            </w:r>
            <w:proofErr w:type="spellEnd"/>
            <w:r w:rsidRPr="00AA149D">
              <w:rPr>
                <w:rFonts w:asciiTheme="minorHAnsi" w:hAnsiTheme="minorHAnsi"/>
                <w:color w:val="000000"/>
                <w:sz w:val="24"/>
                <w:szCs w:val="24"/>
                <w:lang w:val="fr-BE" w:eastAsia="nl-BE"/>
              </w:rPr>
              <w:t xml:space="preserve"> route</w:t>
            </w:r>
          </w:p>
        </w:tc>
        <w:tc>
          <w:tcPr>
            <w:tcW w:w="1307" w:type="dxa"/>
          </w:tcPr>
          <w:p w14:paraId="40B4BA0C" w14:textId="77777777" w:rsidR="00AA149D" w:rsidRPr="00AA149D" w:rsidRDefault="00AA149D" w:rsidP="00AA149D">
            <w:pPr>
              <w:pBdr>
                <w:top w:val="nil"/>
                <w:left w:val="nil"/>
                <w:bottom w:val="nil"/>
                <w:right w:val="nil"/>
                <w:between w:val="nil"/>
              </w:pBdr>
              <w:rPr>
                <w:rFonts w:asciiTheme="minorHAnsi" w:hAnsiTheme="minorHAnsi"/>
                <w:color w:val="000000"/>
                <w:sz w:val="24"/>
                <w:szCs w:val="24"/>
                <w:lang w:val="fr-BE" w:eastAsia="nl-BE"/>
              </w:rPr>
            </w:pPr>
            <w:proofErr w:type="spellStart"/>
            <w:r w:rsidRPr="00AA149D">
              <w:rPr>
                <w:rFonts w:asciiTheme="minorHAnsi" w:hAnsiTheme="minorHAnsi"/>
                <w:color w:val="000000"/>
                <w:sz w:val="24"/>
                <w:szCs w:val="24"/>
                <w:lang w:val="fr-BE" w:eastAsia="nl-BE"/>
              </w:rPr>
              <w:t>Aantal</w:t>
            </w:r>
            <w:proofErr w:type="spellEnd"/>
            <w:r w:rsidRPr="00AA149D">
              <w:rPr>
                <w:rFonts w:asciiTheme="minorHAnsi" w:hAnsiTheme="minorHAnsi"/>
                <w:color w:val="000000"/>
                <w:sz w:val="24"/>
                <w:szCs w:val="24"/>
                <w:lang w:val="fr-BE" w:eastAsia="nl-BE"/>
              </w:rPr>
              <w:t xml:space="preserve"> km </w:t>
            </w:r>
            <w:proofErr w:type="spellStart"/>
            <w:r w:rsidRPr="00AA149D">
              <w:rPr>
                <w:rFonts w:asciiTheme="minorHAnsi" w:hAnsiTheme="minorHAnsi"/>
                <w:color w:val="000000"/>
                <w:sz w:val="24"/>
                <w:szCs w:val="24"/>
                <w:lang w:val="fr-BE" w:eastAsia="nl-BE"/>
              </w:rPr>
              <w:t>strooien</w:t>
            </w:r>
            <w:proofErr w:type="spellEnd"/>
          </w:p>
        </w:tc>
        <w:tc>
          <w:tcPr>
            <w:tcW w:w="1953" w:type="dxa"/>
          </w:tcPr>
          <w:p w14:paraId="7052369F" w14:textId="77777777" w:rsidR="00AA149D" w:rsidRPr="00AA149D" w:rsidRDefault="00AA149D" w:rsidP="00AA149D">
            <w:pPr>
              <w:pBdr>
                <w:top w:val="nil"/>
                <w:left w:val="nil"/>
                <w:bottom w:val="nil"/>
                <w:right w:val="nil"/>
                <w:between w:val="nil"/>
              </w:pBdr>
              <w:rPr>
                <w:rFonts w:asciiTheme="minorHAnsi" w:hAnsiTheme="minorHAnsi"/>
                <w:color w:val="000000"/>
                <w:sz w:val="24"/>
                <w:szCs w:val="24"/>
                <w:lang w:val="fr-BE" w:eastAsia="nl-BE"/>
              </w:rPr>
            </w:pPr>
            <w:proofErr w:type="spellStart"/>
            <w:r w:rsidRPr="00AA149D">
              <w:rPr>
                <w:rFonts w:asciiTheme="minorHAnsi" w:hAnsiTheme="minorHAnsi"/>
                <w:color w:val="000000"/>
                <w:sz w:val="24"/>
                <w:szCs w:val="24"/>
                <w:lang w:val="fr-BE" w:eastAsia="nl-BE"/>
              </w:rPr>
              <w:t>Aantal</w:t>
            </w:r>
            <w:proofErr w:type="spellEnd"/>
            <w:r w:rsidRPr="00AA149D">
              <w:rPr>
                <w:rFonts w:asciiTheme="minorHAnsi" w:hAnsiTheme="minorHAnsi"/>
                <w:color w:val="000000"/>
                <w:sz w:val="24"/>
                <w:szCs w:val="24"/>
                <w:lang w:val="fr-BE" w:eastAsia="nl-BE"/>
              </w:rPr>
              <w:t xml:space="preserve"> km </w:t>
            </w:r>
            <w:proofErr w:type="spellStart"/>
            <w:r w:rsidRPr="00AA149D">
              <w:rPr>
                <w:rFonts w:asciiTheme="minorHAnsi" w:hAnsiTheme="minorHAnsi"/>
                <w:color w:val="000000"/>
                <w:sz w:val="24"/>
                <w:szCs w:val="24"/>
                <w:lang w:val="fr-BE" w:eastAsia="nl-BE"/>
              </w:rPr>
              <w:t>rijden</w:t>
            </w:r>
            <w:proofErr w:type="spellEnd"/>
          </w:p>
        </w:tc>
        <w:tc>
          <w:tcPr>
            <w:tcW w:w="1733" w:type="dxa"/>
          </w:tcPr>
          <w:p w14:paraId="1D0670EB" w14:textId="77777777" w:rsidR="00AA149D" w:rsidRPr="00AA149D" w:rsidRDefault="00AA149D" w:rsidP="00AA149D">
            <w:pPr>
              <w:pBdr>
                <w:top w:val="nil"/>
                <w:left w:val="nil"/>
                <w:bottom w:val="nil"/>
                <w:right w:val="nil"/>
                <w:between w:val="nil"/>
              </w:pBdr>
              <w:rPr>
                <w:rFonts w:asciiTheme="minorHAnsi" w:hAnsiTheme="minorHAnsi"/>
                <w:color w:val="000000"/>
                <w:sz w:val="24"/>
                <w:szCs w:val="24"/>
                <w:lang w:val="fr-BE" w:eastAsia="nl-BE"/>
              </w:rPr>
            </w:pPr>
            <w:proofErr w:type="spellStart"/>
            <w:r w:rsidRPr="00AA149D">
              <w:rPr>
                <w:rFonts w:asciiTheme="minorHAnsi" w:hAnsiTheme="minorHAnsi"/>
                <w:color w:val="000000"/>
                <w:sz w:val="24"/>
                <w:szCs w:val="24"/>
                <w:lang w:val="fr-BE" w:eastAsia="nl-BE"/>
              </w:rPr>
              <w:t>Referentietijd</w:t>
            </w:r>
            <w:proofErr w:type="spellEnd"/>
          </w:p>
          <w:p w14:paraId="1B26A44A" w14:textId="77777777" w:rsidR="00AA149D" w:rsidRDefault="00AA149D" w:rsidP="00AA149D">
            <w:pPr>
              <w:pBdr>
                <w:top w:val="nil"/>
                <w:left w:val="nil"/>
                <w:bottom w:val="nil"/>
                <w:right w:val="nil"/>
                <w:between w:val="nil"/>
              </w:pBdr>
              <w:rPr>
                <w:rFonts w:asciiTheme="minorHAnsi" w:hAnsiTheme="minorHAnsi"/>
                <w:color w:val="000000"/>
                <w:sz w:val="24"/>
                <w:szCs w:val="24"/>
                <w:lang w:val="fr-BE" w:eastAsia="nl-BE"/>
              </w:rPr>
            </w:pPr>
            <w:r w:rsidRPr="00AA149D">
              <w:rPr>
                <w:rFonts w:asciiTheme="minorHAnsi" w:hAnsiTheme="minorHAnsi"/>
                <w:color w:val="000000"/>
                <w:sz w:val="24"/>
                <w:szCs w:val="24"/>
                <w:lang w:val="fr-BE" w:eastAsia="nl-BE"/>
              </w:rPr>
              <w:t>00:00</w:t>
            </w:r>
          </w:p>
          <w:p w14:paraId="34797836" w14:textId="77777777" w:rsidR="007C4E4F" w:rsidRPr="00AA149D" w:rsidRDefault="007C4E4F" w:rsidP="00AA149D">
            <w:pPr>
              <w:pBdr>
                <w:top w:val="nil"/>
                <w:left w:val="nil"/>
                <w:bottom w:val="nil"/>
                <w:right w:val="nil"/>
                <w:between w:val="nil"/>
              </w:pBdr>
              <w:rPr>
                <w:rFonts w:asciiTheme="minorHAnsi" w:hAnsiTheme="minorHAnsi"/>
                <w:color w:val="000000"/>
                <w:sz w:val="24"/>
                <w:szCs w:val="24"/>
                <w:lang w:val="fr-BE" w:eastAsia="nl-BE"/>
              </w:rPr>
            </w:pPr>
            <w:r>
              <w:rPr>
                <w:rFonts w:asciiTheme="minorHAnsi" w:hAnsiTheme="minorHAnsi"/>
                <w:color w:val="000000"/>
                <w:sz w:val="24"/>
                <w:szCs w:val="24"/>
                <w:lang w:val="nl-BE" w:eastAsia="nl-BE"/>
              </w:rPr>
              <w:t>(</w:t>
            </w:r>
            <w:proofErr w:type="spellStart"/>
            <w:r>
              <w:rPr>
                <w:rFonts w:asciiTheme="minorHAnsi" w:hAnsiTheme="minorHAnsi"/>
                <w:color w:val="000000"/>
                <w:sz w:val="24"/>
                <w:szCs w:val="24"/>
                <w:lang w:val="nl-BE" w:eastAsia="nl-BE"/>
              </w:rPr>
              <w:t>uur:min</w:t>
            </w:r>
            <w:proofErr w:type="spellEnd"/>
            <w:r>
              <w:rPr>
                <w:rFonts w:asciiTheme="minorHAnsi" w:hAnsiTheme="minorHAnsi"/>
                <w:color w:val="000000"/>
                <w:sz w:val="24"/>
                <w:szCs w:val="24"/>
                <w:lang w:val="nl-BE" w:eastAsia="nl-BE"/>
              </w:rPr>
              <w:t>)</w:t>
            </w:r>
          </w:p>
        </w:tc>
      </w:tr>
      <w:tr w:rsidR="00AA149D" w:rsidRPr="00AA149D" w14:paraId="316FA9A1" w14:textId="77777777" w:rsidTr="007A6D05">
        <w:tc>
          <w:tcPr>
            <w:tcW w:w="958" w:type="dxa"/>
          </w:tcPr>
          <w:p w14:paraId="73524362"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1</w:t>
            </w:r>
          </w:p>
        </w:tc>
        <w:tc>
          <w:tcPr>
            <w:tcW w:w="3261" w:type="dxa"/>
          </w:tcPr>
          <w:p w14:paraId="35F0095A" w14:textId="77777777" w:rsidR="00AA149D" w:rsidRPr="00AA149D" w:rsidRDefault="00AA149D" w:rsidP="00AA149D">
            <w:pPr>
              <w:pBdr>
                <w:top w:val="nil"/>
                <w:left w:val="nil"/>
                <w:bottom w:val="nil"/>
                <w:right w:val="nil"/>
                <w:between w:val="nil"/>
              </w:pBdr>
              <w:rPr>
                <w:rFonts w:eastAsia="Calibri" w:cs="Calibri"/>
                <w:color w:val="000000"/>
                <w:sz w:val="20"/>
                <w:lang w:val="fr-BE" w:eastAsia="nl-BE"/>
              </w:rPr>
            </w:pPr>
            <w:proofErr w:type="spellStart"/>
            <w:r w:rsidRPr="00AA149D">
              <w:rPr>
                <w:rFonts w:eastAsia="Calibri" w:cs="Calibri"/>
                <w:color w:val="000000"/>
                <w:szCs w:val="22"/>
                <w:lang w:val="fr-BE" w:eastAsia="nl-BE"/>
              </w:rPr>
              <w:t>Regio</w:t>
            </w:r>
            <w:proofErr w:type="spellEnd"/>
            <w:r w:rsidRPr="00AA149D">
              <w:rPr>
                <w:rFonts w:eastAsia="Calibri" w:cs="Calibri"/>
                <w:color w:val="000000"/>
                <w:szCs w:val="22"/>
                <w:lang w:val="fr-BE" w:eastAsia="nl-BE"/>
              </w:rPr>
              <w:t xml:space="preserve"> Oudenaarde-</w:t>
            </w:r>
            <w:proofErr w:type="spellStart"/>
            <w:r w:rsidRPr="00AA149D">
              <w:rPr>
                <w:rFonts w:eastAsia="Calibri" w:cs="Calibri"/>
                <w:color w:val="000000"/>
                <w:szCs w:val="22"/>
                <w:lang w:val="fr-BE" w:eastAsia="nl-BE"/>
              </w:rPr>
              <w:t>Maarkedal</w:t>
            </w:r>
            <w:proofErr w:type="spellEnd"/>
            <w:r w:rsidRPr="00AA149D">
              <w:rPr>
                <w:rFonts w:eastAsia="Calibri" w:cs="Calibri"/>
                <w:color w:val="000000"/>
                <w:szCs w:val="22"/>
                <w:lang w:val="fr-BE" w:eastAsia="nl-BE"/>
              </w:rPr>
              <w:t>-Ronse (N441-N60-N457-N454-N425)</w:t>
            </w:r>
          </w:p>
        </w:tc>
        <w:tc>
          <w:tcPr>
            <w:tcW w:w="1307" w:type="dxa"/>
          </w:tcPr>
          <w:p w14:paraId="54A39A2F"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 xml:space="preserve">19,571   </w:t>
            </w:r>
          </w:p>
        </w:tc>
        <w:tc>
          <w:tcPr>
            <w:tcW w:w="1953" w:type="dxa"/>
          </w:tcPr>
          <w:p w14:paraId="235EEAC5"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 xml:space="preserve">30,140   </w:t>
            </w:r>
          </w:p>
        </w:tc>
        <w:tc>
          <w:tcPr>
            <w:tcW w:w="1733" w:type="dxa"/>
          </w:tcPr>
          <w:p w14:paraId="0B615E69" w14:textId="77777777" w:rsidR="00AA149D" w:rsidRPr="00AA149D" w:rsidRDefault="007C4E4F" w:rsidP="00AA149D">
            <w:pPr>
              <w:pBdr>
                <w:top w:val="nil"/>
                <w:left w:val="nil"/>
                <w:bottom w:val="nil"/>
                <w:right w:val="nil"/>
                <w:between w:val="nil"/>
              </w:pBdr>
              <w:rPr>
                <w:rFonts w:asciiTheme="minorHAnsi" w:hAnsiTheme="minorHAnsi"/>
                <w:color w:val="000000"/>
                <w:sz w:val="24"/>
                <w:szCs w:val="24"/>
                <w:lang w:val="fr-BE" w:eastAsia="nl-BE"/>
              </w:rPr>
            </w:pPr>
            <w:r>
              <w:rPr>
                <w:rFonts w:asciiTheme="minorHAnsi" w:hAnsiTheme="minorHAnsi"/>
                <w:color w:val="000000"/>
                <w:sz w:val="24"/>
                <w:szCs w:val="24"/>
                <w:lang w:val="fr-BE" w:eastAsia="nl-BE"/>
              </w:rPr>
              <w:t>01</w:t>
            </w:r>
            <w:r w:rsidR="00AA149D" w:rsidRPr="00AA149D">
              <w:rPr>
                <w:rFonts w:asciiTheme="minorHAnsi" w:hAnsiTheme="minorHAnsi"/>
                <w:color w:val="000000"/>
                <w:sz w:val="24"/>
                <w:szCs w:val="24"/>
                <w:lang w:val="fr-BE" w:eastAsia="nl-BE"/>
              </w:rPr>
              <w:t>:30</w:t>
            </w:r>
          </w:p>
        </w:tc>
      </w:tr>
      <w:tr w:rsidR="00AA149D" w:rsidRPr="00AA149D" w14:paraId="77893E03" w14:textId="77777777" w:rsidTr="007A6D05">
        <w:tc>
          <w:tcPr>
            <w:tcW w:w="958" w:type="dxa"/>
          </w:tcPr>
          <w:p w14:paraId="23CB43E8"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2</w:t>
            </w:r>
          </w:p>
        </w:tc>
        <w:tc>
          <w:tcPr>
            <w:tcW w:w="3261" w:type="dxa"/>
          </w:tcPr>
          <w:p w14:paraId="47F8DA85" w14:textId="77777777" w:rsidR="00AA149D" w:rsidRPr="00AA149D" w:rsidRDefault="00AA149D" w:rsidP="00AA149D">
            <w:pPr>
              <w:pBdr>
                <w:top w:val="nil"/>
                <w:left w:val="nil"/>
                <w:bottom w:val="nil"/>
                <w:right w:val="nil"/>
                <w:between w:val="nil"/>
              </w:pBdr>
              <w:rPr>
                <w:rFonts w:eastAsia="Calibri" w:cs="Calibri"/>
                <w:color w:val="000000"/>
                <w:szCs w:val="22"/>
                <w:lang w:val="fr-BE" w:eastAsia="nl-BE"/>
              </w:rPr>
            </w:pPr>
            <w:proofErr w:type="spellStart"/>
            <w:r w:rsidRPr="00AA149D">
              <w:rPr>
                <w:rFonts w:eastAsia="Calibri" w:cs="Calibri"/>
                <w:color w:val="000000"/>
                <w:szCs w:val="22"/>
                <w:lang w:val="fr-BE" w:eastAsia="nl-BE"/>
              </w:rPr>
              <w:t>Regio</w:t>
            </w:r>
            <w:proofErr w:type="spellEnd"/>
            <w:r w:rsidRPr="00AA149D">
              <w:rPr>
                <w:rFonts w:eastAsia="Calibri" w:cs="Calibri"/>
                <w:color w:val="000000"/>
                <w:szCs w:val="22"/>
                <w:lang w:val="fr-BE" w:eastAsia="nl-BE"/>
              </w:rPr>
              <w:t xml:space="preserve"> Oudenaarde – </w:t>
            </w:r>
            <w:proofErr w:type="spellStart"/>
            <w:r w:rsidRPr="00AA149D">
              <w:rPr>
                <w:rFonts w:eastAsia="Calibri" w:cs="Calibri"/>
                <w:color w:val="000000"/>
                <w:szCs w:val="22"/>
                <w:lang w:val="fr-BE" w:eastAsia="nl-BE"/>
              </w:rPr>
              <w:t>Maarkedal</w:t>
            </w:r>
            <w:proofErr w:type="spellEnd"/>
            <w:r w:rsidRPr="00AA149D">
              <w:rPr>
                <w:rFonts w:eastAsia="Calibri" w:cs="Calibri"/>
                <w:color w:val="000000"/>
                <w:szCs w:val="22"/>
                <w:lang w:val="fr-BE" w:eastAsia="nl-BE"/>
              </w:rPr>
              <w:t xml:space="preserve"> – Ronse (N60 </w:t>
            </w:r>
            <w:proofErr w:type="spellStart"/>
            <w:r w:rsidRPr="00AA149D">
              <w:rPr>
                <w:rFonts w:eastAsia="Calibri" w:cs="Calibri"/>
                <w:color w:val="000000"/>
                <w:szCs w:val="22"/>
                <w:lang w:val="fr-BE" w:eastAsia="nl-BE"/>
              </w:rPr>
              <w:t>ten</w:t>
            </w:r>
            <w:proofErr w:type="spellEnd"/>
            <w:r w:rsidRPr="00AA149D">
              <w:rPr>
                <w:rFonts w:eastAsia="Calibri" w:cs="Calibri"/>
                <w:color w:val="000000"/>
                <w:szCs w:val="22"/>
                <w:lang w:val="fr-BE" w:eastAsia="nl-BE"/>
              </w:rPr>
              <w:t xml:space="preserve"> </w:t>
            </w:r>
            <w:proofErr w:type="spellStart"/>
            <w:r w:rsidRPr="00AA149D">
              <w:rPr>
                <w:rFonts w:eastAsia="Calibri" w:cs="Calibri"/>
                <w:color w:val="000000"/>
                <w:szCs w:val="22"/>
                <w:lang w:val="fr-BE" w:eastAsia="nl-BE"/>
              </w:rPr>
              <w:t>zuiden</w:t>
            </w:r>
            <w:proofErr w:type="spellEnd"/>
            <w:r w:rsidRPr="00AA149D">
              <w:rPr>
                <w:rFonts w:eastAsia="Calibri" w:cs="Calibri"/>
                <w:color w:val="000000"/>
                <w:szCs w:val="22"/>
                <w:lang w:val="fr-BE" w:eastAsia="nl-BE"/>
              </w:rPr>
              <w:t xml:space="preserve"> van </w:t>
            </w:r>
            <w:proofErr w:type="spellStart"/>
            <w:r w:rsidRPr="00AA149D">
              <w:rPr>
                <w:rFonts w:eastAsia="Calibri" w:cs="Calibri"/>
                <w:color w:val="000000"/>
                <w:szCs w:val="22"/>
                <w:lang w:val="fr-BE" w:eastAsia="nl-BE"/>
              </w:rPr>
              <w:t>laadplaats</w:t>
            </w:r>
            <w:proofErr w:type="spellEnd"/>
            <w:r w:rsidRPr="00AA149D">
              <w:rPr>
                <w:rFonts w:eastAsia="Calibri" w:cs="Calibri"/>
                <w:color w:val="000000"/>
                <w:szCs w:val="22"/>
                <w:lang w:val="fr-BE" w:eastAsia="nl-BE"/>
              </w:rPr>
              <w:t xml:space="preserve"> – N425 – N60b – N36f – N48b – N48c)</w:t>
            </w:r>
          </w:p>
        </w:tc>
        <w:tc>
          <w:tcPr>
            <w:tcW w:w="1307" w:type="dxa"/>
          </w:tcPr>
          <w:p w14:paraId="30E405D8"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 xml:space="preserve">30,177   </w:t>
            </w:r>
          </w:p>
        </w:tc>
        <w:tc>
          <w:tcPr>
            <w:tcW w:w="1953" w:type="dxa"/>
          </w:tcPr>
          <w:p w14:paraId="36C10E07"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 xml:space="preserve">20,133   </w:t>
            </w:r>
          </w:p>
        </w:tc>
        <w:tc>
          <w:tcPr>
            <w:tcW w:w="1733" w:type="dxa"/>
          </w:tcPr>
          <w:p w14:paraId="2744053A" w14:textId="77777777" w:rsidR="00AA149D" w:rsidRPr="00AA149D" w:rsidRDefault="007C4E4F" w:rsidP="00AA149D">
            <w:pPr>
              <w:pBdr>
                <w:top w:val="nil"/>
                <w:left w:val="nil"/>
                <w:bottom w:val="nil"/>
                <w:right w:val="nil"/>
                <w:between w:val="nil"/>
              </w:pBdr>
              <w:rPr>
                <w:rFonts w:asciiTheme="minorHAnsi" w:hAnsiTheme="minorHAnsi"/>
                <w:color w:val="000000"/>
                <w:sz w:val="24"/>
                <w:szCs w:val="24"/>
                <w:lang w:val="fr-BE" w:eastAsia="nl-BE"/>
              </w:rPr>
            </w:pPr>
            <w:r>
              <w:rPr>
                <w:rFonts w:asciiTheme="minorHAnsi" w:hAnsiTheme="minorHAnsi"/>
                <w:color w:val="000000"/>
                <w:sz w:val="24"/>
                <w:szCs w:val="24"/>
                <w:lang w:val="fr-BE" w:eastAsia="nl-BE"/>
              </w:rPr>
              <w:t>01</w:t>
            </w:r>
            <w:r w:rsidR="00AA149D" w:rsidRPr="00AA149D">
              <w:rPr>
                <w:rFonts w:asciiTheme="minorHAnsi" w:hAnsiTheme="minorHAnsi"/>
                <w:color w:val="000000"/>
                <w:sz w:val="24"/>
                <w:szCs w:val="24"/>
                <w:lang w:val="fr-BE" w:eastAsia="nl-BE"/>
              </w:rPr>
              <w:t>:30</w:t>
            </w:r>
          </w:p>
        </w:tc>
      </w:tr>
      <w:tr w:rsidR="00AA149D" w:rsidRPr="00AA149D" w14:paraId="1040ABBE" w14:textId="77777777" w:rsidTr="007A6D05">
        <w:tc>
          <w:tcPr>
            <w:tcW w:w="958" w:type="dxa"/>
          </w:tcPr>
          <w:p w14:paraId="671CDEEA"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3</w:t>
            </w:r>
          </w:p>
        </w:tc>
        <w:tc>
          <w:tcPr>
            <w:tcW w:w="3261" w:type="dxa"/>
          </w:tcPr>
          <w:p w14:paraId="59A0B184" w14:textId="77777777" w:rsidR="00AA149D" w:rsidRPr="00AA149D" w:rsidRDefault="00AA149D" w:rsidP="00AA149D">
            <w:pPr>
              <w:pBdr>
                <w:top w:val="nil"/>
                <w:left w:val="nil"/>
                <w:bottom w:val="nil"/>
                <w:right w:val="nil"/>
                <w:between w:val="nil"/>
              </w:pBdr>
              <w:rPr>
                <w:rFonts w:eastAsia="Calibri" w:cs="Calibri"/>
                <w:color w:val="000000"/>
                <w:sz w:val="20"/>
                <w:lang w:val="fr-BE" w:eastAsia="nl-BE"/>
              </w:rPr>
            </w:pPr>
            <w:proofErr w:type="spellStart"/>
            <w:r w:rsidRPr="00AA149D">
              <w:rPr>
                <w:rFonts w:eastAsia="Calibri" w:cs="Calibri"/>
                <w:color w:val="000000"/>
                <w:szCs w:val="22"/>
                <w:lang w:val="fr-BE" w:eastAsia="nl-BE"/>
              </w:rPr>
              <w:t>Regio</w:t>
            </w:r>
            <w:proofErr w:type="spellEnd"/>
            <w:r w:rsidRPr="00AA149D">
              <w:rPr>
                <w:rFonts w:eastAsia="Calibri" w:cs="Calibri"/>
                <w:color w:val="000000"/>
                <w:szCs w:val="22"/>
                <w:lang w:val="fr-BE" w:eastAsia="nl-BE"/>
              </w:rPr>
              <w:t xml:space="preserve"> Oudenaarde - Kruishoutem (N60 -</w:t>
            </w:r>
            <w:proofErr w:type="spellStart"/>
            <w:r w:rsidRPr="00AA149D">
              <w:rPr>
                <w:rFonts w:eastAsia="Calibri" w:cs="Calibri"/>
                <w:color w:val="000000"/>
                <w:szCs w:val="22"/>
                <w:lang w:val="fr-BE" w:eastAsia="nl-BE"/>
              </w:rPr>
              <w:t>noord</w:t>
            </w:r>
            <w:proofErr w:type="spellEnd"/>
            <w:r w:rsidRPr="00AA149D">
              <w:rPr>
                <w:rFonts w:eastAsia="Calibri" w:cs="Calibri"/>
                <w:color w:val="000000"/>
                <w:szCs w:val="22"/>
                <w:lang w:val="fr-BE" w:eastAsia="nl-BE"/>
              </w:rPr>
              <w:t xml:space="preserve"> - N459)</w:t>
            </w:r>
          </w:p>
        </w:tc>
        <w:tc>
          <w:tcPr>
            <w:tcW w:w="1307" w:type="dxa"/>
          </w:tcPr>
          <w:p w14:paraId="04C6EE1F"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 xml:space="preserve">55,185   </w:t>
            </w:r>
          </w:p>
        </w:tc>
        <w:tc>
          <w:tcPr>
            <w:tcW w:w="1953" w:type="dxa"/>
          </w:tcPr>
          <w:p w14:paraId="5EA9D495"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 xml:space="preserve">16,243   </w:t>
            </w:r>
          </w:p>
        </w:tc>
        <w:tc>
          <w:tcPr>
            <w:tcW w:w="1733" w:type="dxa"/>
          </w:tcPr>
          <w:p w14:paraId="344D303F" w14:textId="77777777" w:rsidR="00AA149D" w:rsidRPr="00AA149D" w:rsidRDefault="007C4E4F" w:rsidP="00AA149D">
            <w:pPr>
              <w:pBdr>
                <w:top w:val="nil"/>
                <w:left w:val="nil"/>
                <w:bottom w:val="nil"/>
                <w:right w:val="nil"/>
                <w:between w:val="nil"/>
              </w:pBdr>
              <w:rPr>
                <w:rFonts w:asciiTheme="minorHAnsi" w:hAnsiTheme="minorHAnsi"/>
                <w:color w:val="000000"/>
                <w:sz w:val="24"/>
                <w:szCs w:val="24"/>
                <w:lang w:val="fr-BE" w:eastAsia="nl-BE"/>
              </w:rPr>
            </w:pPr>
            <w:r>
              <w:rPr>
                <w:rFonts w:asciiTheme="minorHAnsi" w:hAnsiTheme="minorHAnsi"/>
                <w:color w:val="000000"/>
                <w:sz w:val="24"/>
                <w:szCs w:val="24"/>
                <w:lang w:val="fr-BE" w:eastAsia="nl-BE"/>
              </w:rPr>
              <w:t>02</w:t>
            </w:r>
            <w:r w:rsidR="00AA149D" w:rsidRPr="00AA149D">
              <w:rPr>
                <w:rFonts w:asciiTheme="minorHAnsi" w:hAnsiTheme="minorHAnsi"/>
                <w:color w:val="000000"/>
                <w:sz w:val="24"/>
                <w:szCs w:val="24"/>
                <w:lang w:val="fr-BE" w:eastAsia="nl-BE"/>
              </w:rPr>
              <w:t>:15</w:t>
            </w:r>
          </w:p>
        </w:tc>
      </w:tr>
      <w:tr w:rsidR="00AA149D" w:rsidRPr="00AA149D" w14:paraId="6C484584" w14:textId="77777777" w:rsidTr="007A6D05">
        <w:tc>
          <w:tcPr>
            <w:tcW w:w="958" w:type="dxa"/>
          </w:tcPr>
          <w:p w14:paraId="1C095D1C"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4</w:t>
            </w:r>
          </w:p>
        </w:tc>
        <w:tc>
          <w:tcPr>
            <w:tcW w:w="3261" w:type="dxa"/>
          </w:tcPr>
          <w:p w14:paraId="2E45C0C8" w14:textId="77777777" w:rsidR="00AA149D" w:rsidRPr="00AA149D" w:rsidRDefault="00AA149D" w:rsidP="00AA149D">
            <w:pPr>
              <w:pBdr>
                <w:top w:val="nil"/>
                <w:left w:val="nil"/>
                <w:bottom w:val="nil"/>
                <w:right w:val="nil"/>
                <w:between w:val="nil"/>
              </w:pBdr>
              <w:rPr>
                <w:rFonts w:eastAsia="Calibri" w:cs="Calibri"/>
                <w:color w:val="000000"/>
                <w:sz w:val="20"/>
                <w:lang w:val="fr-BE" w:eastAsia="nl-BE"/>
              </w:rPr>
            </w:pPr>
            <w:proofErr w:type="spellStart"/>
            <w:r w:rsidRPr="00AA149D">
              <w:rPr>
                <w:rFonts w:eastAsia="Calibri" w:cs="Calibri"/>
                <w:color w:val="000000"/>
                <w:szCs w:val="22"/>
                <w:lang w:val="fr-BE" w:eastAsia="nl-BE"/>
              </w:rPr>
              <w:t>Regio</w:t>
            </w:r>
            <w:proofErr w:type="spellEnd"/>
            <w:r w:rsidRPr="00AA149D">
              <w:rPr>
                <w:rFonts w:eastAsia="Calibri" w:cs="Calibri"/>
                <w:color w:val="000000"/>
                <w:szCs w:val="22"/>
                <w:lang w:val="fr-BE" w:eastAsia="nl-BE"/>
              </w:rPr>
              <w:t xml:space="preserve"> Kruishoutem - Zingem (N435 - N437 - N35)</w:t>
            </w:r>
          </w:p>
        </w:tc>
        <w:tc>
          <w:tcPr>
            <w:tcW w:w="1307" w:type="dxa"/>
          </w:tcPr>
          <w:p w14:paraId="450188AE"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 xml:space="preserve">29,976   </w:t>
            </w:r>
          </w:p>
        </w:tc>
        <w:tc>
          <w:tcPr>
            <w:tcW w:w="1953" w:type="dxa"/>
          </w:tcPr>
          <w:p w14:paraId="66E554C0"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 xml:space="preserve">24,912   </w:t>
            </w:r>
          </w:p>
        </w:tc>
        <w:tc>
          <w:tcPr>
            <w:tcW w:w="1733" w:type="dxa"/>
          </w:tcPr>
          <w:p w14:paraId="06F125EA" w14:textId="77777777" w:rsidR="00AA149D" w:rsidRPr="00AA149D" w:rsidRDefault="007C4E4F" w:rsidP="00AA149D">
            <w:pPr>
              <w:pBdr>
                <w:top w:val="nil"/>
                <w:left w:val="nil"/>
                <w:bottom w:val="nil"/>
                <w:right w:val="nil"/>
                <w:between w:val="nil"/>
              </w:pBdr>
              <w:rPr>
                <w:rFonts w:asciiTheme="minorHAnsi" w:hAnsiTheme="minorHAnsi"/>
                <w:color w:val="000000"/>
                <w:sz w:val="24"/>
                <w:szCs w:val="24"/>
                <w:lang w:val="fr-BE" w:eastAsia="nl-BE"/>
              </w:rPr>
            </w:pPr>
            <w:r>
              <w:rPr>
                <w:rFonts w:asciiTheme="minorHAnsi" w:hAnsiTheme="minorHAnsi"/>
                <w:color w:val="000000"/>
                <w:sz w:val="24"/>
                <w:szCs w:val="24"/>
                <w:lang w:val="fr-BE" w:eastAsia="nl-BE"/>
              </w:rPr>
              <w:t>01</w:t>
            </w:r>
            <w:r w:rsidR="00AA149D" w:rsidRPr="00AA149D">
              <w:rPr>
                <w:rFonts w:asciiTheme="minorHAnsi" w:hAnsiTheme="minorHAnsi"/>
                <w:color w:val="000000"/>
                <w:sz w:val="24"/>
                <w:szCs w:val="24"/>
                <w:lang w:val="fr-BE" w:eastAsia="nl-BE"/>
              </w:rPr>
              <w:t>:45</w:t>
            </w:r>
          </w:p>
        </w:tc>
      </w:tr>
      <w:tr w:rsidR="00AA149D" w:rsidRPr="00AA149D" w14:paraId="6719A268" w14:textId="77777777" w:rsidTr="007A6D05">
        <w:tc>
          <w:tcPr>
            <w:tcW w:w="958" w:type="dxa"/>
          </w:tcPr>
          <w:p w14:paraId="2B9FCC0B"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5</w:t>
            </w:r>
          </w:p>
        </w:tc>
        <w:tc>
          <w:tcPr>
            <w:tcW w:w="3261" w:type="dxa"/>
          </w:tcPr>
          <w:p w14:paraId="2C639BD6" w14:textId="77777777" w:rsidR="00AA149D" w:rsidRPr="00AA149D" w:rsidRDefault="00AA149D" w:rsidP="00AA149D">
            <w:pPr>
              <w:pBdr>
                <w:top w:val="nil"/>
                <w:left w:val="nil"/>
                <w:bottom w:val="nil"/>
                <w:right w:val="nil"/>
                <w:between w:val="nil"/>
              </w:pBdr>
              <w:rPr>
                <w:rFonts w:eastAsia="Calibri" w:cs="Calibri"/>
                <w:color w:val="000000"/>
                <w:szCs w:val="22"/>
                <w:lang w:val="fr-BE" w:eastAsia="nl-BE"/>
              </w:rPr>
            </w:pPr>
            <w:proofErr w:type="spellStart"/>
            <w:r w:rsidRPr="00AA149D">
              <w:rPr>
                <w:rFonts w:eastAsia="Calibri" w:cs="Calibri"/>
                <w:color w:val="000000"/>
                <w:szCs w:val="22"/>
                <w:lang w:val="fr-BE" w:eastAsia="nl-BE"/>
              </w:rPr>
              <w:t>Regio</w:t>
            </w:r>
            <w:proofErr w:type="spellEnd"/>
            <w:r w:rsidRPr="00AA149D">
              <w:rPr>
                <w:rFonts w:eastAsia="Calibri" w:cs="Calibri"/>
                <w:color w:val="000000"/>
                <w:szCs w:val="22"/>
                <w:lang w:val="fr-BE" w:eastAsia="nl-BE"/>
              </w:rPr>
              <w:t xml:space="preserve"> Gavere - Merelbeke - </w:t>
            </w:r>
            <w:proofErr w:type="spellStart"/>
            <w:r w:rsidRPr="00AA149D">
              <w:rPr>
                <w:rFonts w:eastAsia="Calibri" w:cs="Calibri"/>
                <w:color w:val="000000"/>
                <w:szCs w:val="22"/>
                <w:lang w:val="fr-BE" w:eastAsia="nl-BE"/>
              </w:rPr>
              <w:t>Zwalm</w:t>
            </w:r>
            <w:proofErr w:type="spellEnd"/>
            <w:r w:rsidRPr="00AA149D">
              <w:rPr>
                <w:rFonts w:eastAsia="Calibri" w:cs="Calibri"/>
                <w:color w:val="000000"/>
                <w:szCs w:val="22"/>
                <w:lang w:val="fr-BE" w:eastAsia="nl-BE"/>
              </w:rPr>
              <w:t xml:space="preserve"> (N46 - N415 - N444)</w:t>
            </w:r>
          </w:p>
        </w:tc>
        <w:tc>
          <w:tcPr>
            <w:tcW w:w="1307" w:type="dxa"/>
          </w:tcPr>
          <w:p w14:paraId="045E326B"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 xml:space="preserve">26,708   </w:t>
            </w:r>
          </w:p>
        </w:tc>
        <w:tc>
          <w:tcPr>
            <w:tcW w:w="1953" w:type="dxa"/>
          </w:tcPr>
          <w:p w14:paraId="2CC0E5E6"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 xml:space="preserve">28,567   </w:t>
            </w:r>
          </w:p>
        </w:tc>
        <w:tc>
          <w:tcPr>
            <w:tcW w:w="1733" w:type="dxa"/>
          </w:tcPr>
          <w:p w14:paraId="7F4076C7" w14:textId="77777777" w:rsidR="00AA149D" w:rsidRPr="00AA149D" w:rsidRDefault="007C4E4F" w:rsidP="00AA149D">
            <w:pPr>
              <w:pBdr>
                <w:top w:val="nil"/>
                <w:left w:val="nil"/>
                <w:bottom w:val="nil"/>
                <w:right w:val="nil"/>
                <w:between w:val="nil"/>
              </w:pBdr>
              <w:rPr>
                <w:rFonts w:asciiTheme="minorHAnsi" w:hAnsiTheme="minorHAnsi"/>
                <w:color w:val="000000"/>
                <w:sz w:val="24"/>
                <w:szCs w:val="24"/>
                <w:lang w:val="fr-BE" w:eastAsia="nl-BE"/>
              </w:rPr>
            </w:pPr>
            <w:r>
              <w:rPr>
                <w:rFonts w:asciiTheme="minorHAnsi" w:hAnsiTheme="minorHAnsi"/>
                <w:color w:val="000000"/>
                <w:sz w:val="24"/>
                <w:szCs w:val="24"/>
                <w:lang w:val="fr-BE" w:eastAsia="nl-BE"/>
              </w:rPr>
              <w:t>01</w:t>
            </w:r>
            <w:r w:rsidR="00AA149D" w:rsidRPr="00AA149D">
              <w:rPr>
                <w:rFonts w:asciiTheme="minorHAnsi" w:hAnsiTheme="minorHAnsi"/>
                <w:color w:val="000000"/>
                <w:sz w:val="24"/>
                <w:szCs w:val="24"/>
                <w:lang w:val="fr-BE" w:eastAsia="nl-BE"/>
              </w:rPr>
              <w:t>:45</w:t>
            </w:r>
          </w:p>
        </w:tc>
      </w:tr>
      <w:tr w:rsidR="00AA149D" w:rsidRPr="00AA149D" w14:paraId="56270468" w14:textId="77777777" w:rsidTr="007A6D05">
        <w:tc>
          <w:tcPr>
            <w:tcW w:w="958" w:type="dxa"/>
          </w:tcPr>
          <w:p w14:paraId="5D786232"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6</w:t>
            </w:r>
          </w:p>
        </w:tc>
        <w:tc>
          <w:tcPr>
            <w:tcW w:w="3261" w:type="dxa"/>
          </w:tcPr>
          <w:p w14:paraId="6E5C0003" w14:textId="77777777" w:rsidR="00AA149D" w:rsidRPr="00AA149D" w:rsidRDefault="00AA149D" w:rsidP="00AA149D">
            <w:pPr>
              <w:pBdr>
                <w:top w:val="nil"/>
                <w:left w:val="nil"/>
                <w:bottom w:val="nil"/>
                <w:right w:val="nil"/>
                <w:between w:val="nil"/>
              </w:pBdr>
              <w:rPr>
                <w:rFonts w:eastAsia="Calibri" w:cs="Calibri"/>
                <w:color w:val="000000"/>
                <w:sz w:val="20"/>
                <w:lang w:val="fr-BE" w:eastAsia="nl-BE"/>
              </w:rPr>
            </w:pPr>
            <w:proofErr w:type="spellStart"/>
            <w:r w:rsidRPr="00AA149D">
              <w:rPr>
                <w:rFonts w:eastAsia="Calibri" w:cs="Calibri"/>
                <w:color w:val="000000"/>
                <w:szCs w:val="22"/>
                <w:lang w:val="fr-BE" w:eastAsia="nl-BE"/>
              </w:rPr>
              <w:t>Regio</w:t>
            </w:r>
            <w:proofErr w:type="spellEnd"/>
            <w:r w:rsidRPr="00AA149D">
              <w:rPr>
                <w:rFonts w:eastAsia="Calibri" w:cs="Calibri"/>
                <w:color w:val="000000"/>
                <w:szCs w:val="22"/>
                <w:lang w:val="fr-BE" w:eastAsia="nl-BE"/>
              </w:rPr>
              <w:t xml:space="preserve"> Oudenaarde - </w:t>
            </w:r>
            <w:proofErr w:type="spellStart"/>
            <w:r w:rsidRPr="00AA149D">
              <w:rPr>
                <w:rFonts w:eastAsia="Calibri" w:cs="Calibri"/>
                <w:color w:val="000000"/>
                <w:szCs w:val="22"/>
                <w:lang w:val="fr-BE" w:eastAsia="nl-BE"/>
              </w:rPr>
              <w:t>Kluisbergen</w:t>
            </w:r>
            <w:proofErr w:type="spellEnd"/>
            <w:r w:rsidRPr="00AA149D">
              <w:rPr>
                <w:rFonts w:eastAsia="Calibri" w:cs="Calibri"/>
                <w:color w:val="000000"/>
                <w:szCs w:val="22"/>
                <w:lang w:val="fr-BE" w:eastAsia="nl-BE"/>
              </w:rPr>
              <w:t xml:space="preserve"> - </w:t>
            </w:r>
            <w:proofErr w:type="spellStart"/>
            <w:r w:rsidRPr="00AA149D">
              <w:rPr>
                <w:rFonts w:eastAsia="Calibri" w:cs="Calibri"/>
                <w:color w:val="000000"/>
                <w:szCs w:val="22"/>
                <w:lang w:val="fr-BE" w:eastAsia="nl-BE"/>
              </w:rPr>
              <w:t>Maarkedal</w:t>
            </w:r>
            <w:proofErr w:type="spellEnd"/>
            <w:r w:rsidRPr="00AA149D">
              <w:rPr>
                <w:rFonts w:eastAsia="Calibri" w:cs="Calibri"/>
                <w:color w:val="000000"/>
                <w:szCs w:val="22"/>
                <w:lang w:val="fr-BE" w:eastAsia="nl-BE"/>
              </w:rPr>
              <w:t xml:space="preserve"> (N441 - N454 - N36(f)) </w:t>
            </w:r>
          </w:p>
        </w:tc>
        <w:tc>
          <w:tcPr>
            <w:tcW w:w="1307" w:type="dxa"/>
          </w:tcPr>
          <w:p w14:paraId="5A7969DA"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 xml:space="preserve">24,360   </w:t>
            </w:r>
          </w:p>
        </w:tc>
        <w:tc>
          <w:tcPr>
            <w:tcW w:w="1953" w:type="dxa"/>
          </w:tcPr>
          <w:p w14:paraId="7EDEA649"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bookmarkStart w:id="27" w:name="_gjdgxs" w:colFirst="0" w:colLast="0"/>
            <w:bookmarkEnd w:id="27"/>
            <w:r w:rsidRPr="00AA149D">
              <w:rPr>
                <w:rFonts w:ascii="Times New Roman" w:hAnsi="Times New Roman"/>
                <w:color w:val="000000"/>
                <w:sz w:val="24"/>
                <w:szCs w:val="24"/>
                <w:lang w:val="fr-BE" w:eastAsia="nl-BE"/>
              </w:rPr>
              <w:t xml:space="preserve">39,747   </w:t>
            </w:r>
          </w:p>
        </w:tc>
        <w:tc>
          <w:tcPr>
            <w:tcW w:w="1733" w:type="dxa"/>
          </w:tcPr>
          <w:p w14:paraId="3E9E3368" w14:textId="77777777" w:rsidR="00AA149D" w:rsidRPr="00AA149D" w:rsidRDefault="007C4E4F" w:rsidP="00AA149D">
            <w:pPr>
              <w:pBdr>
                <w:top w:val="nil"/>
                <w:left w:val="nil"/>
                <w:bottom w:val="nil"/>
                <w:right w:val="nil"/>
                <w:between w:val="nil"/>
              </w:pBdr>
              <w:rPr>
                <w:rFonts w:asciiTheme="minorHAnsi" w:hAnsiTheme="minorHAnsi"/>
                <w:color w:val="000000"/>
                <w:sz w:val="24"/>
                <w:szCs w:val="24"/>
                <w:lang w:val="fr-BE" w:eastAsia="nl-BE"/>
              </w:rPr>
            </w:pPr>
            <w:r>
              <w:rPr>
                <w:rFonts w:asciiTheme="minorHAnsi" w:hAnsiTheme="minorHAnsi"/>
                <w:color w:val="000000"/>
                <w:sz w:val="24"/>
                <w:szCs w:val="24"/>
                <w:lang w:val="fr-BE" w:eastAsia="nl-BE"/>
              </w:rPr>
              <w:t>02</w:t>
            </w:r>
            <w:r w:rsidR="00AA149D" w:rsidRPr="00AA149D">
              <w:rPr>
                <w:rFonts w:asciiTheme="minorHAnsi" w:hAnsiTheme="minorHAnsi"/>
                <w:color w:val="000000"/>
                <w:sz w:val="24"/>
                <w:szCs w:val="24"/>
                <w:lang w:val="fr-BE" w:eastAsia="nl-BE"/>
              </w:rPr>
              <w:t>:00</w:t>
            </w:r>
          </w:p>
        </w:tc>
      </w:tr>
      <w:tr w:rsidR="00AA149D" w:rsidRPr="00AA149D" w14:paraId="09876A59" w14:textId="77777777" w:rsidTr="007A6D05">
        <w:tc>
          <w:tcPr>
            <w:tcW w:w="958" w:type="dxa"/>
          </w:tcPr>
          <w:p w14:paraId="31E0EBA4"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7</w:t>
            </w:r>
          </w:p>
        </w:tc>
        <w:tc>
          <w:tcPr>
            <w:tcW w:w="3261" w:type="dxa"/>
          </w:tcPr>
          <w:p w14:paraId="1CBCAE99" w14:textId="77777777" w:rsidR="00AA149D" w:rsidRPr="00AA149D" w:rsidRDefault="00AA149D" w:rsidP="00AA149D">
            <w:pPr>
              <w:pBdr>
                <w:top w:val="nil"/>
                <w:left w:val="nil"/>
                <w:bottom w:val="nil"/>
                <w:right w:val="nil"/>
                <w:between w:val="nil"/>
              </w:pBdr>
              <w:rPr>
                <w:rFonts w:eastAsia="Calibri" w:cs="Calibri"/>
                <w:color w:val="000000"/>
                <w:sz w:val="20"/>
                <w:lang w:val="fr-BE" w:eastAsia="nl-BE"/>
              </w:rPr>
            </w:pPr>
            <w:proofErr w:type="spellStart"/>
            <w:r w:rsidRPr="00AA149D">
              <w:rPr>
                <w:rFonts w:eastAsia="Calibri" w:cs="Calibri"/>
                <w:color w:val="000000"/>
                <w:szCs w:val="22"/>
                <w:lang w:val="fr-BE" w:eastAsia="nl-BE"/>
              </w:rPr>
              <w:t>Regio</w:t>
            </w:r>
            <w:proofErr w:type="spellEnd"/>
            <w:r w:rsidRPr="00AA149D">
              <w:rPr>
                <w:rFonts w:eastAsia="Calibri" w:cs="Calibri"/>
                <w:color w:val="000000"/>
                <w:szCs w:val="22"/>
                <w:lang w:val="fr-BE" w:eastAsia="nl-BE"/>
              </w:rPr>
              <w:t xml:space="preserve"> </w:t>
            </w:r>
            <w:proofErr w:type="spellStart"/>
            <w:r w:rsidRPr="00AA149D">
              <w:rPr>
                <w:rFonts w:eastAsia="Calibri" w:cs="Calibri"/>
                <w:color w:val="000000"/>
                <w:szCs w:val="22"/>
                <w:lang w:val="fr-BE" w:eastAsia="nl-BE"/>
              </w:rPr>
              <w:t>Brakel</w:t>
            </w:r>
            <w:proofErr w:type="spellEnd"/>
            <w:r w:rsidRPr="00AA149D">
              <w:rPr>
                <w:rFonts w:eastAsia="Calibri" w:cs="Calibri"/>
                <w:color w:val="000000"/>
                <w:szCs w:val="22"/>
                <w:lang w:val="fr-BE" w:eastAsia="nl-BE"/>
              </w:rPr>
              <w:t xml:space="preserve"> - Oudenaarde  </w:t>
            </w:r>
          </w:p>
        </w:tc>
        <w:tc>
          <w:tcPr>
            <w:tcW w:w="1307" w:type="dxa"/>
          </w:tcPr>
          <w:p w14:paraId="0D82EA05"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 xml:space="preserve">30,733   </w:t>
            </w:r>
          </w:p>
        </w:tc>
        <w:tc>
          <w:tcPr>
            <w:tcW w:w="1953" w:type="dxa"/>
          </w:tcPr>
          <w:p w14:paraId="72586B66"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 xml:space="preserve">13,135   </w:t>
            </w:r>
          </w:p>
        </w:tc>
        <w:tc>
          <w:tcPr>
            <w:tcW w:w="1733" w:type="dxa"/>
          </w:tcPr>
          <w:p w14:paraId="451D20FD" w14:textId="77777777" w:rsidR="00AA149D" w:rsidRPr="00AA149D" w:rsidRDefault="007C4E4F" w:rsidP="00AA149D">
            <w:pPr>
              <w:pBdr>
                <w:top w:val="nil"/>
                <w:left w:val="nil"/>
                <w:bottom w:val="nil"/>
                <w:right w:val="nil"/>
                <w:between w:val="nil"/>
              </w:pBdr>
              <w:rPr>
                <w:rFonts w:asciiTheme="minorHAnsi" w:hAnsiTheme="minorHAnsi"/>
                <w:color w:val="000000"/>
                <w:sz w:val="24"/>
                <w:szCs w:val="24"/>
                <w:lang w:val="fr-BE" w:eastAsia="nl-BE"/>
              </w:rPr>
            </w:pPr>
            <w:r>
              <w:rPr>
                <w:rFonts w:asciiTheme="minorHAnsi" w:hAnsiTheme="minorHAnsi"/>
                <w:color w:val="000000"/>
                <w:sz w:val="24"/>
                <w:szCs w:val="24"/>
                <w:lang w:val="fr-BE" w:eastAsia="nl-BE"/>
              </w:rPr>
              <w:t>02</w:t>
            </w:r>
            <w:r w:rsidR="00AA149D" w:rsidRPr="00AA149D">
              <w:rPr>
                <w:rFonts w:asciiTheme="minorHAnsi" w:hAnsiTheme="minorHAnsi"/>
                <w:color w:val="000000"/>
                <w:sz w:val="24"/>
                <w:szCs w:val="24"/>
                <w:lang w:val="fr-BE" w:eastAsia="nl-BE"/>
              </w:rPr>
              <w:t>:00</w:t>
            </w:r>
          </w:p>
        </w:tc>
      </w:tr>
      <w:tr w:rsidR="00AA149D" w:rsidRPr="00AA149D" w14:paraId="3CF9D397" w14:textId="77777777" w:rsidTr="007A6D05">
        <w:tc>
          <w:tcPr>
            <w:tcW w:w="958" w:type="dxa"/>
          </w:tcPr>
          <w:p w14:paraId="2B07830B"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8</w:t>
            </w:r>
          </w:p>
        </w:tc>
        <w:tc>
          <w:tcPr>
            <w:tcW w:w="3261" w:type="dxa"/>
          </w:tcPr>
          <w:p w14:paraId="5A3B0500" w14:textId="77777777" w:rsidR="00AA149D" w:rsidRPr="00AA149D" w:rsidRDefault="00AA149D" w:rsidP="00AA149D">
            <w:pPr>
              <w:pBdr>
                <w:top w:val="nil"/>
                <w:left w:val="nil"/>
                <w:bottom w:val="nil"/>
                <w:right w:val="nil"/>
                <w:between w:val="nil"/>
              </w:pBdr>
              <w:rPr>
                <w:rFonts w:eastAsia="Calibri" w:cs="Calibri"/>
                <w:color w:val="000000"/>
                <w:sz w:val="20"/>
                <w:lang w:val="fr-BE" w:eastAsia="nl-BE"/>
              </w:rPr>
            </w:pPr>
            <w:proofErr w:type="spellStart"/>
            <w:r w:rsidRPr="00AA149D">
              <w:rPr>
                <w:rFonts w:eastAsia="Calibri" w:cs="Calibri"/>
                <w:color w:val="000000"/>
                <w:szCs w:val="22"/>
                <w:lang w:val="fr-BE" w:eastAsia="nl-BE"/>
              </w:rPr>
              <w:t>Regio</w:t>
            </w:r>
            <w:proofErr w:type="spellEnd"/>
            <w:r w:rsidRPr="00AA149D">
              <w:rPr>
                <w:rFonts w:eastAsia="Calibri" w:cs="Calibri"/>
                <w:color w:val="000000"/>
                <w:szCs w:val="22"/>
                <w:lang w:val="fr-BE" w:eastAsia="nl-BE"/>
              </w:rPr>
              <w:t xml:space="preserve"> </w:t>
            </w:r>
            <w:proofErr w:type="spellStart"/>
            <w:r w:rsidRPr="00AA149D">
              <w:rPr>
                <w:rFonts w:eastAsia="Calibri" w:cs="Calibri"/>
                <w:color w:val="000000"/>
                <w:szCs w:val="22"/>
                <w:lang w:val="fr-BE" w:eastAsia="nl-BE"/>
              </w:rPr>
              <w:t>Brakel</w:t>
            </w:r>
            <w:proofErr w:type="spellEnd"/>
            <w:r w:rsidRPr="00AA149D">
              <w:rPr>
                <w:rFonts w:eastAsia="Calibri" w:cs="Calibri"/>
                <w:color w:val="000000"/>
                <w:szCs w:val="22"/>
                <w:lang w:val="fr-BE" w:eastAsia="nl-BE"/>
              </w:rPr>
              <w:t xml:space="preserve"> - Ronse</w:t>
            </w:r>
          </w:p>
        </w:tc>
        <w:tc>
          <w:tcPr>
            <w:tcW w:w="1307" w:type="dxa"/>
          </w:tcPr>
          <w:p w14:paraId="253BC032"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 xml:space="preserve">25,385   </w:t>
            </w:r>
          </w:p>
        </w:tc>
        <w:tc>
          <w:tcPr>
            <w:tcW w:w="1953" w:type="dxa"/>
          </w:tcPr>
          <w:p w14:paraId="004906EC"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 xml:space="preserve">15,076   </w:t>
            </w:r>
          </w:p>
        </w:tc>
        <w:tc>
          <w:tcPr>
            <w:tcW w:w="1733" w:type="dxa"/>
          </w:tcPr>
          <w:p w14:paraId="0C9B4D86" w14:textId="77777777" w:rsidR="00AA149D" w:rsidRPr="00AA149D" w:rsidRDefault="007C4E4F" w:rsidP="00AA149D">
            <w:pPr>
              <w:pBdr>
                <w:top w:val="nil"/>
                <w:left w:val="nil"/>
                <w:bottom w:val="nil"/>
                <w:right w:val="nil"/>
                <w:between w:val="nil"/>
              </w:pBdr>
              <w:rPr>
                <w:rFonts w:asciiTheme="minorHAnsi" w:hAnsiTheme="minorHAnsi"/>
                <w:color w:val="000000"/>
                <w:sz w:val="24"/>
                <w:szCs w:val="24"/>
                <w:lang w:val="fr-BE" w:eastAsia="nl-BE"/>
              </w:rPr>
            </w:pPr>
            <w:r>
              <w:rPr>
                <w:rFonts w:asciiTheme="minorHAnsi" w:hAnsiTheme="minorHAnsi"/>
                <w:color w:val="000000"/>
                <w:sz w:val="24"/>
                <w:szCs w:val="24"/>
                <w:lang w:val="fr-BE" w:eastAsia="nl-BE"/>
              </w:rPr>
              <w:t>02</w:t>
            </w:r>
            <w:r w:rsidR="00AA149D" w:rsidRPr="00AA149D">
              <w:rPr>
                <w:rFonts w:asciiTheme="minorHAnsi" w:hAnsiTheme="minorHAnsi"/>
                <w:color w:val="000000"/>
                <w:sz w:val="24"/>
                <w:szCs w:val="24"/>
                <w:lang w:val="fr-BE" w:eastAsia="nl-BE"/>
              </w:rPr>
              <w:t>:00</w:t>
            </w:r>
          </w:p>
        </w:tc>
      </w:tr>
      <w:tr w:rsidR="00AA149D" w:rsidRPr="00AA149D" w14:paraId="6A95F3D6" w14:textId="77777777" w:rsidTr="007A6D05">
        <w:tc>
          <w:tcPr>
            <w:tcW w:w="958" w:type="dxa"/>
          </w:tcPr>
          <w:p w14:paraId="57371BC4"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9</w:t>
            </w:r>
          </w:p>
        </w:tc>
        <w:tc>
          <w:tcPr>
            <w:tcW w:w="3261" w:type="dxa"/>
          </w:tcPr>
          <w:p w14:paraId="7831098A" w14:textId="77777777" w:rsidR="00AA149D" w:rsidRPr="00AA149D" w:rsidRDefault="00AA149D" w:rsidP="00AA149D">
            <w:pPr>
              <w:pBdr>
                <w:top w:val="nil"/>
                <w:left w:val="nil"/>
                <w:bottom w:val="nil"/>
                <w:right w:val="nil"/>
                <w:between w:val="nil"/>
              </w:pBdr>
              <w:rPr>
                <w:rFonts w:eastAsia="Calibri" w:cs="Calibri"/>
                <w:color w:val="000000"/>
                <w:sz w:val="20"/>
                <w:lang w:val="fr-BE" w:eastAsia="nl-BE"/>
              </w:rPr>
            </w:pPr>
            <w:proofErr w:type="spellStart"/>
            <w:r w:rsidRPr="00AA149D">
              <w:rPr>
                <w:rFonts w:eastAsia="Calibri" w:cs="Calibri"/>
                <w:color w:val="000000"/>
                <w:szCs w:val="22"/>
                <w:lang w:val="fr-BE" w:eastAsia="nl-BE"/>
              </w:rPr>
              <w:t>Regio</w:t>
            </w:r>
            <w:proofErr w:type="spellEnd"/>
            <w:r w:rsidRPr="00AA149D">
              <w:rPr>
                <w:rFonts w:eastAsia="Calibri" w:cs="Calibri"/>
                <w:color w:val="000000"/>
                <w:szCs w:val="22"/>
                <w:lang w:val="fr-BE" w:eastAsia="nl-BE"/>
              </w:rPr>
              <w:t xml:space="preserve"> </w:t>
            </w:r>
            <w:proofErr w:type="spellStart"/>
            <w:r w:rsidRPr="00AA149D">
              <w:rPr>
                <w:rFonts w:eastAsia="Calibri" w:cs="Calibri"/>
                <w:color w:val="000000"/>
                <w:szCs w:val="22"/>
                <w:lang w:val="fr-BE" w:eastAsia="nl-BE"/>
              </w:rPr>
              <w:t>Zwalm</w:t>
            </w:r>
            <w:proofErr w:type="spellEnd"/>
            <w:r w:rsidRPr="00AA149D">
              <w:rPr>
                <w:rFonts w:eastAsia="Calibri" w:cs="Calibri"/>
                <w:color w:val="000000"/>
                <w:szCs w:val="22"/>
                <w:lang w:val="fr-BE" w:eastAsia="nl-BE"/>
              </w:rPr>
              <w:t xml:space="preserve"> - Zottegem</w:t>
            </w:r>
          </w:p>
        </w:tc>
        <w:tc>
          <w:tcPr>
            <w:tcW w:w="1307" w:type="dxa"/>
          </w:tcPr>
          <w:p w14:paraId="0C47DD16"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 xml:space="preserve">29,788   </w:t>
            </w:r>
          </w:p>
        </w:tc>
        <w:tc>
          <w:tcPr>
            <w:tcW w:w="1953" w:type="dxa"/>
          </w:tcPr>
          <w:p w14:paraId="3BF94279"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 xml:space="preserve">19,018   </w:t>
            </w:r>
          </w:p>
        </w:tc>
        <w:tc>
          <w:tcPr>
            <w:tcW w:w="1733" w:type="dxa"/>
          </w:tcPr>
          <w:p w14:paraId="6477FF9C" w14:textId="77777777" w:rsidR="00AA149D" w:rsidRPr="00AA149D" w:rsidRDefault="007C4E4F" w:rsidP="00AA149D">
            <w:pPr>
              <w:pBdr>
                <w:top w:val="nil"/>
                <w:left w:val="nil"/>
                <w:bottom w:val="nil"/>
                <w:right w:val="nil"/>
                <w:between w:val="nil"/>
              </w:pBdr>
              <w:rPr>
                <w:rFonts w:asciiTheme="minorHAnsi" w:hAnsiTheme="minorHAnsi"/>
                <w:color w:val="000000"/>
                <w:sz w:val="24"/>
                <w:szCs w:val="24"/>
                <w:lang w:val="fr-BE" w:eastAsia="nl-BE"/>
              </w:rPr>
            </w:pPr>
            <w:r>
              <w:rPr>
                <w:rFonts w:asciiTheme="minorHAnsi" w:hAnsiTheme="minorHAnsi"/>
                <w:color w:val="000000"/>
                <w:sz w:val="24"/>
                <w:szCs w:val="24"/>
                <w:lang w:val="fr-BE" w:eastAsia="nl-BE"/>
              </w:rPr>
              <w:t>02</w:t>
            </w:r>
            <w:r w:rsidR="00AA149D" w:rsidRPr="00AA149D">
              <w:rPr>
                <w:rFonts w:asciiTheme="minorHAnsi" w:hAnsiTheme="minorHAnsi"/>
                <w:color w:val="000000"/>
                <w:sz w:val="24"/>
                <w:szCs w:val="24"/>
                <w:lang w:val="fr-BE" w:eastAsia="nl-BE"/>
              </w:rPr>
              <w:t>:00</w:t>
            </w:r>
          </w:p>
        </w:tc>
      </w:tr>
      <w:tr w:rsidR="00AA149D" w:rsidRPr="00AA149D" w14:paraId="17A6C812" w14:textId="77777777" w:rsidTr="007A6D05">
        <w:tc>
          <w:tcPr>
            <w:tcW w:w="958" w:type="dxa"/>
          </w:tcPr>
          <w:p w14:paraId="15B855BA"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10</w:t>
            </w:r>
          </w:p>
        </w:tc>
        <w:tc>
          <w:tcPr>
            <w:tcW w:w="3261" w:type="dxa"/>
          </w:tcPr>
          <w:p w14:paraId="5BBD7325" w14:textId="77777777" w:rsidR="00AA149D" w:rsidRPr="00AA149D" w:rsidRDefault="00AA149D" w:rsidP="00AA149D">
            <w:pPr>
              <w:pBdr>
                <w:top w:val="nil"/>
                <w:left w:val="nil"/>
                <w:bottom w:val="nil"/>
                <w:right w:val="nil"/>
                <w:between w:val="nil"/>
              </w:pBdr>
              <w:rPr>
                <w:rFonts w:eastAsia="Calibri" w:cs="Calibri"/>
                <w:color w:val="000000"/>
                <w:sz w:val="20"/>
                <w:lang w:val="fr-BE" w:eastAsia="nl-BE"/>
              </w:rPr>
            </w:pPr>
            <w:proofErr w:type="spellStart"/>
            <w:r w:rsidRPr="00AA149D">
              <w:rPr>
                <w:rFonts w:eastAsia="Calibri" w:cs="Calibri"/>
                <w:color w:val="000000"/>
                <w:szCs w:val="22"/>
                <w:lang w:val="fr-BE" w:eastAsia="nl-BE"/>
              </w:rPr>
              <w:t>Regio</w:t>
            </w:r>
            <w:proofErr w:type="spellEnd"/>
            <w:r w:rsidRPr="00AA149D">
              <w:rPr>
                <w:rFonts w:eastAsia="Calibri" w:cs="Calibri"/>
                <w:color w:val="000000"/>
                <w:szCs w:val="22"/>
                <w:lang w:val="fr-BE" w:eastAsia="nl-BE"/>
              </w:rPr>
              <w:t xml:space="preserve"> </w:t>
            </w:r>
            <w:proofErr w:type="spellStart"/>
            <w:r w:rsidRPr="00AA149D">
              <w:rPr>
                <w:rFonts w:eastAsia="Calibri" w:cs="Calibri"/>
                <w:color w:val="000000"/>
                <w:szCs w:val="22"/>
                <w:lang w:val="fr-BE" w:eastAsia="nl-BE"/>
              </w:rPr>
              <w:t>Horebeke</w:t>
            </w:r>
            <w:proofErr w:type="spellEnd"/>
            <w:r w:rsidRPr="00AA149D">
              <w:rPr>
                <w:rFonts w:eastAsia="Calibri" w:cs="Calibri"/>
                <w:color w:val="000000"/>
                <w:szCs w:val="22"/>
                <w:lang w:val="fr-BE" w:eastAsia="nl-BE"/>
              </w:rPr>
              <w:t xml:space="preserve"> - Zottegem</w:t>
            </w:r>
          </w:p>
        </w:tc>
        <w:tc>
          <w:tcPr>
            <w:tcW w:w="1307" w:type="dxa"/>
          </w:tcPr>
          <w:p w14:paraId="0DF74396"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 xml:space="preserve">28,517   </w:t>
            </w:r>
          </w:p>
        </w:tc>
        <w:tc>
          <w:tcPr>
            <w:tcW w:w="1953" w:type="dxa"/>
          </w:tcPr>
          <w:p w14:paraId="61E88F9B" w14:textId="77777777" w:rsidR="00AA149D" w:rsidRPr="00AA149D" w:rsidRDefault="00AA149D" w:rsidP="00AA149D">
            <w:pPr>
              <w:pBdr>
                <w:top w:val="nil"/>
                <w:left w:val="nil"/>
                <w:bottom w:val="nil"/>
                <w:right w:val="nil"/>
                <w:between w:val="nil"/>
              </w:pBdr>
              <w:rPr>
                <w:rFonts w:ascii="Times New Roman" w:hAnsi="Times New Roman"/>
                <w:color w:val="000000"/>
                <w:sz w:val="24"/>
                <w:szCs w:val="24"/>
                <w:lang w:val="fr-BE" w:eastAsia="nl-BE"/>
              </w:rPr>
            </w:pPr>
            <w:r w:rsidRPr="00AA149D">
              <w:rPr>
                <w:rFonts w:ascii="Times New Roman" w:hAnsi="Times New Roman"/>
                <w:color w:val="000000"/>
                <w:sz w:val="24"/>
                <w:szCs w:val="24"/>
                <w:lang w:val="fr-BE" w:eastAsia="nl-BE"/>
              </w:rPr>
              <w:t xml:space="preserve">16,744   </w:t>
            </w:r>
          </w:p>
        </w:tc>
        <w:tc>
          <w:tcPr>
            <w:tcW w:w="1733" w:type="dxa"/>
          </w:tcPr>
          <w:p w14:paraId="31DA1D67" w14:textId="77777777" w:rsidR="00AA149D" w:rsidRPr="00AA149D" w:rsidRDefault="007C4E4F" w:rsidP="00AA149D">
            <w:pPr>
              <w:pBdr>
                <w:top w:val="nil"/>
                <w:left w:val="nil"/>
                <w:bottom w:val="nil"/>
                <w:right w:val="nil"/>
                <w:between w:val="nil"/>
              </w:pBdr>
              <w:rPr>
                <w:rFonts w:asciiTheme="minorHAnsi" w:hAnsiTheme="minorHAnsi"/>
                <w:color w:val="000000"/>
                <w:sz w:val="24"/>
                <w:szCs w:val="24"/>
                <w:lang w:val="fr-BE" w:eastAsia="nl-BE"/>
              </w:rPr>
            </w:pPr>
            <w:r>
              <w:rPr>
                <w:rFonts w:asciiTheme="minorHAnsi" w:hAnsiTheme="minorHAnsi"/>
                <w:color w:val="000000"/>
                <w:sz w:val="24"/>
                <w:szCs w:val="24"/>
                <w:lang w:val="fr-BE" w:eastAsia="nl-BE"/>
              </w:rPr>
              <w:t>02</w:t>
            </w:r>
            <w:r w:rsidR="00AA149D" w:rsidRPr="00AA149D">
              <w:rPr>
                <w:rFonts w:asciiTheme="minorHAnsi" w:hAnsiTheme="minorHAnsi"/>
                <w:color w:val="000000"/>
                <w:sz w:val="24"/>
                <w:szCs w:val="24"/>
                <w:lang w:val="fr-BE" w:eastAsia="nl-BE"/>
              </w:rPr>
              <w:t>:00</w:t>
            </w:r>
          </w:p>
        </w:tc>
      </w:tr>
    </w:tbl>
    <w:p w14:paraId="7456113C" w14:textId="77777777" w:rsidR="00AA149D" w:rsidRDefault="00AA149D" w:rsidP="00DC79BC">
      <w:pPr>
        <w:rPr>
          <w:rFonts w:asciiTheme="minorHAnsi" w:hAnsiTheme="minorHAnsi" w:cstheme="minorHAnsi"/>
          <w:sz w:val="24"/>
          <w:szCs w:val="24"/>
          <w:lang w:val="fr-BE"/>
        </w:rPr>
      </w:pPr>
    </w:p>
    <w:p w14:paraId="24E01B91" w14:textId="77777777" w:rsidR="00616FA9" w:rsidRDefault="00616FA9" w:rsidP="00616FA9">
      <w:pPr>
        <w:rPr>
          <w:rFonts w:asciiTheme="minorHAnsi" w:hAnsiTheme="minorHAnsi" w:cstheme="minorHAnsi"/>
          <w:b/>
          <w:sz w:val="24"/>
          <w:szCs w:val="24"/>
          <w:lang w:val="fr-BE"/>
        </w:rPr>
      </w:pPr>
      <w:proofErr w:type="spellStart"/>
      <w:r>
        <w:rPr>
          <w:rFonts w:asciiTheme="minorHAnsi" w:hAnsiTheme="minorHAnsi" w:cstheme="minorHAnsi"/>
          <w:b/>
          <w:sz w:val="24"/>
          <w:szCs w:val="24"/>
          <w:lang w:val="fr-BE"/>
        </w:rPr>
        <w:t>Perceel</w:t>
      </w:r>
      <w:proofErr w:type="spellEnd"/>
      <w:r>
        <w:rPr>
          <w:rFonts w:asciiTheme="minorHAnsi" w:hAnsiTheme="minorHAnsi" w:cstheme="minorHAnsi"/>
          <w:b/>
          <w:sz w:val="24"/>
          <w:szCs w:val="24"/>
          <w:lang w:val="fr-BE"/>
        </w:rPr>
        <w:t xml:space="preserve"> 3 : </w:t>
      </w:r>
      <w:proofErr w:type="spellStart"/>
      <w:r>
        <w:rPr>
          <w:rFonts w:asciiTheme="minorHAnsi" w:hAnsiTheme="minorHAnsi" w:cstheme="minorHAnsi"/>
          <w:b/>
          <w:sz w:val="24"/>
          <w:szCs w:val="24"/>
          <w:lang w:val="fr-BE"/>
        </w:rPr>
        <w:t>laadplaats</w:t>
      </w:r>
      <w:proofErr w:type="spellEnd"/>
      <w:r>
        <w:rPr>
          <w:rFonts w:asciiTheme="minorHAnsi" w:hAnsiTheme="minorHAnsi" w:cstheme="minorHAnsi"/>
          <w:b/>
          <w:sz w:val="24"/>
          <w:szCs w:val="24"/>
          <w:lang w:val="fr-BE"/>
        </w:rPr>
        <w:t xml:space="preserve"> Deinze</w:t>
      </w:r>
    </w:p>
    <w:p w14:paraId="448E4B63" w14:textId="77777777" w:rsidR="00616FA9" w:rsidRDefault="00616FA9" w:rsidP="00616FA9">
      <w:pPr>
        <w:rPr>
          <w:rFonts w:asciiTheme="minorHAnsi" w:hAnsiTheme="minorHAnsi" w:cstheme="minorHAnsi"/>
          <w:b/>
          <w:sz w:val="24"/>
          <w:szCs w:val="24"/>
          <w:lang w:val="fr-BE"/>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
        <w:gridCol w:w="3261"/>
        <w:gridCol w:w="1307"/>
        <w:gridCol w:w="1953"/>
        <w:gridCol w:w="1733"/>
      </w:tblGrid>
      <w:tr w:rsidR="00616FA9" w:rsidRPr="00616FA9" w14:paraId="6C90F26A" w14:textId="77777777" w:rsidTr="007A6D05">
        <w:tc>
          <w:tcPr>
            <w:tcW w:w="958" w:type="dxa"/>
          </w:tcPr>
          <w:p w14:paraId="21EEFA45" w14:textId="77777777" w:rsidR="00616FA9" w:rsidRPr="00616FA9" w:rsidRDefault="00616FA9" w:rsidP="00616FA9">
            <w:pPr>
              <w:pBdr>
                <w:top w:val="nil"/>
                <w:left w:val="nil"/>
                <w:bottom w:val="nil"/>
                <w:right w:val="nil"/>
                <w:between w:val="nil"/>
              </w:pBdr>
              <w:rPr>
                <w:rFonts w:asciiTheme="minorHAnsi" w:hAnsiTheme="minorHAnsi"/>
                <w:color w:val="000000"/>
                <w:sz w:val="24"/>
                <w:szCs w:val="24"/>
                <w:lang w:val="fr-BE" w:eastAsia="nl-BE"/>
              </w:rPr>
            </w:pPr>
            <w:proofErr w:type="spellStart"/>
            <w:r w:rsidRPr="00616FA9">
              <w:rPr>
                <w:rFonts w:asciiTheme="minorHAnsi" w:hAnsiTheme="minorHAnsi"/>
                <w:color w:val="000000"/>
                <w:sz w:val="24"/>
                <w:szCs w:val="24"/>
                <w:lang w:val="fr-BE" w:eastAsia="nl-BE"/>
              </w:rPr>
              <w:t>Referentie</w:t>
            </w:r>
            <w:proofErr w:type="spellEnd"/>
          </w:p>
          <w:p w14:paraId="6803F2B8" w14:textId="77777777" w:rsidR="00616FA9" w:rsidRPr="00616FA9" w:rsidRDefault="00616FA9" w:rsidP="00616FA9">
            <w:pPr>
              <w:pBdr>
                <w:top w:val="nil"/>
                <w:left w:val="nil"/>
                <w:bottom w:val="nil"/>
                <w:right w:val="nil"/>
                <w:between w:val="nil"/>
              </w:pBdr>
              <w:rPr>
                <w:rFonts w:asciiTheme="minorHAnsi" w:hAnsiTheme="minorHAnsi"/>
                <w:color w:val="000000"/>
                <w:sz w:val="24"/>
                <w:szCs w:val="24"/>
                <w:lang w:val="fr-BE" w:eastAsia="nl-BE"/>
              </w:rPr>
            </w:pPr>
            <w:r w:rsidRPr="00616FA9">
              <w:rPr>
                <w:rFonts w:asciiTheme="minorHAnsi" w:hAnsiTheme="minorHAnsi"/>
                <w:color w:val="000000"/>
                <w:sz w:val="24"/>
                <w:szCs w:val="24"/>
                <w:lang w:val="fr-BE" w:eastAsia="nl-BE"/>
              </w:rPr>
              <w:t>route</w:t>
            </w:r>
          </w:p>
        </w:tc>
        <w:tc>
          <w:tcPr>
            <w:tcW w:w="3261" w:type="dxa"/>
          </w:tcPr>
          <w:p w14:paraId="7A836BE2" w14:textId="77777777" w:rsidR="00616FA9" w:rsidRPr="00616FA9" w:rsidRDefault="00616FA9" w:rsidP="00616FA9">
            <w:pPr>
              <w:pBdr>
                <w:top w:val="nil"/>
                <w:left w:val="nil"/>
                <w:bottom w:val="nil"/>
                <w:right w:val="nil"/>
                <w:between w:val="nil"/>
              </w:pBdr>
              <w:rPr>
                <w:rFonts w:asciiTheme="minorHAnsi" w:hAnsiTheme="minorHAnsi"/>
                <w:color w:val="000000"/>
                <w:sz w:val="24"/>
                <w:szCs w:val="24"/>
                <w:lang w:val="fr-BE" w:eastAsia="nl-BE"/>
              </w:rPr>
            </w:pPr>
            <w:proofErr w:type="spellStart"/>
            <w:r w:rsidRPr="00616FA9">
              <w:rPr>
                <w:rFonts w:asciiTheme="minorHAnsi" w:hAnsiTheme="minorHAnsi"/>
                <w:color w:val="000000"/>
                <w:sz w:val="24"/>
                <w:szCs w:val="24"/>
                <w:lang w:val="fr-BE" w:eastAsia="nl-BE"/>
              </w:rPr>
              <w:t>Korte</w:t>
            </w:r>
            <w:proofErr w:type="spellEnd"/>
            <w:r w:rsidRPr="00616FA9">
              <w:rPr>
                <w:rFonts w:asciiTheme="minorHAnsi" w:hAnsiTheme="minorHAnsi"/>
                <w:color w:val="000000"/>
                <w:sz w:val="24"/>
                <w:szCs w:val="24"/>
                <w:lang w:val="fr-BE" w:eastAsia="nl-BE"/>
              </w:rPr>
              <w:t xml:space="preserve"> </w:t>
            </w:r>
            <w:proofErr w:type="spellStart"/>
            <w:r w:rsidRPr="00616FA9">
              <w:rPr>
                <w:rFonts w:asciiTheme="minorHAnsi" w:hAnsiTheme="minorHAnsi"/>
                <w:color w:val="000000"/>
                <w:sz w:val="24"/>
                <w:szCs w:val="24"/>
                <w:lang w:val="fr-BE" w:eastAsia="nl-BE"/>
              </w:rPr>
              <w:t>Beschrijving</w:t>
            </w:r>
            <w:proofErr w:type="spellEnd"/>
            <w:r w:rsidRPr="00616FA9">
              <w:rPr>
                <w:rFonts w:asciiTheme="minorHAnsi" w:hAnsiTheme="minorHAnsi"/>
                <w:color w:val="000000"/>
                <w:sz w:val="24"/>
                <w:szCs w:val="24"/>
                <w:lang w:val="fr-BE" w:eastAsia="nl-BE"/>
              </w:rPr>
              <w:t xml:space="preserve"> route</w:t>
            </w:r>
          </w:p>
        </w:tc>
        <w:tc>
          <w:tcPr>
            <w:tcW w:w="1307" w:type="dxa"/>
          </w:tcPr>
          <w:p w14:paraId="1ECEC4A6" w14:textId="77777777" w:rsidR="00616FA9" w:rsidRPr="00616FA9" w:rsidRDefault="00616FA9" w:rsidP="00616FA9">
            <w:pPr>
              <w:pBdr>
                <w:top w:val="nil"/>
                <w:left w:val="nil"/>
                <w:bottom w:val="nil"/>
                <w:right w:val="nil"/>
                <w:between w:val="nil"/>
              </w:pBdr>
              <w:rPr>
                <w:rFonts w:asciiTheme="minorHAnsi" w:hAnsiTheme="minorHAnsi"/>
                <w:color w:val="000000"/>
                <w:sz w:val="24"/>
                <w:szCs w:val="24"/>
                <w:lang w:val="fr-BE" w:eastAsia="nl-BE"/>
              </w:rPr>
            </w:pPr>
            <w:proofErr w:type="spellStart"/>
            <w:r w:rsidRPr="00616FA9">
              <w:rPr>
                <w:rFonts w:asciiTheme="minorHAnsi" w:hAnsiTheme="minorHAnsi"/>
                <w:color w:val="000000"/>
                <w:sz w:val="24"/>
                <w:szCs w:val="24"/>
                <w:lang w:val="fr-BE" w:eastAsia="nl-BE"/>
              </w:rPr>
              <w:t>Aantal</w:t>
            </w:r>
            <w:proofErr w:type="spellEnd"/>
            <w:r w:rsidRPr="00616FA9">
              <w:rPr>
                <w:rFonts w:asciiTheme="minorHAnsi" w:hAnsiTheme="minorHAnsi"/>
                <w:color w:val="000000"/>
                <w:sz w:val="24"/>
                <w:szCs w:val="24"/>
                <w:lang w:val="fr-BE" w:eastAsia="nl-BE"/>
              </w:rPr>
              <w:t xml:space="preserve"> km </w:t>
            </w:r>
            <w:proofErr w:type="spellStart"/>
            <w:r w:rsidRPr="00616FA9">
              <w:rPr>
                <w:rFonts w:asciiTheme="minorHAnsi" w:hAnsiTheme="minorHAnsi"/>
                <w:color w:val="000000"/>
                <w:sz w:val="24"/>
                <w:szCs w:val="24"/>
                <w:lang w:val="fr-BE" w:eastAsia="nl-BE"/>
              </w:rPr>
              <w:t>strooien</w:t>
            </w:r>
            <w:proofErr w:type="spellEnd"/>
          </w:p>
        </w:tc>
        <w:tc>
          <w:tcPr>
            <w:tcW w:w="1953" w:type="dxa"/>
          </w:tcPr>
          <w:p w14:paraId="7D5ADE68" w14:textId="77777777" w:rsidR="00616FA9" w:rsidRPr="00616FA9" w:rsidRDefault="00616FA9" w:rsidP="00616FA9">
            <w:pPr>
              <w:pBdr>
                <w:top w:val="nil"/>
                <w:left w:val="nil"/>
                <w:bottom w:val="nil"/>
                <w:right w:val="nil"/>
                <w:between w:val="nil"/>
              </w:pBdr>
              <w:rPr>
                <w:rFonts w:asciiTheme="minorHAnsi" w:hAnsiTheme="minorHAnsi"/>
                <w:color w:val="000000"/>
                <w:sz w:val="24"/>
                <w:szCs w:val="24"/>
                <w:lang w:val="fr-BE" w:eastAsia="nl-BE"/>
              </w:rPr>
            </w:pPr>
            <w:proofErr w:type="spellStart"/>
            <w:r w:rsidRPr="00616FA9">
              <w:rPr>
                <w:rFonts w:asciiTheme="minorHAnsi" w:hAnsiTheme="minorHAnsi"/>
                <w:color w:val="000000"/>
                <w:sz w:val="24"/>
                <w:szCs w:val="24"/>
                <w:lang w:val="fr-BE" w:eastAsia="nl-BE"/>
              </w:rPr>
              <w:t>Aantal</w:t>
            </w:r>
            <w:proofErr w:type="spellEnd"/>
            <w:r w:rsidRPr="00616FA9">
              <w:rPr>
                <w:rFonts w:asciiTheme="minorHAnsi" w:hAnsiTheme="minorHAnsi"/>
                <w:color w:val="000000"/>
                <w:sz w:val="24"/>
                <w:szCs w:val="24"/>
                <w:lang w:val="fr-BE" w:eastAsia="nl-BE"/>
              </w:rPr>
              <w:t xml:space="preserve"> km </w:t>
            </w:r>
            <w:proofErr w:type="spellStart"/>
            <w:r w:rsidRPr="00616FA9">
              <w:rPr>
                <w:rFonts w:asciiTheme="minorHAnsi" w:hAnsiTheme="minorHAnsi"/>
                <w:color w:val="000000"/>
                <w:sz w:val="24"/>
                <w:szCs w:val="24"/>
                <w:lang w:val="fr-BE" w:eastAsia="nl-BE"/>
              </w:rPr>
              <w:t>rijden</w:t>
            </w:r>
            <w:proofErr w:type="spellEnd"/>
          </w:p>
        </w:tc>
        <w:tc>
          <w:tcPr>
            <w:tcW w:w="1733" w:type="dxa"/>
          </w:tcPr>
          <w:p w14:paraId="22132E46" w14:textId="77777777" w:rsidR="00616FA9" w:rsidRPr="00616FA9" w:rsidRDefault="00616FA9" w:rsidP="00616FA9">
            <w:pPr>
              <w:pBdr>
                <w:top w:val="nil"/>
                <w:left w:val="nil"/>
                <w:bottom w:val="nil"/>
                <w:right w:val="nil"/>
                <w:between w:val="nil"/>
              </w:pBdr>
              <w:rPr>
                <w:rFonts w:asciiTheme="minorHAnsi" w:hAnsiTheme="minorHAnsi"/>
                <w:color w:val="000000"/>
                <w:sz w:val="24"/>
                <w:szCs w:val="24"/>
                <w:lang w:val="fr-BE" w:eastAsia="nl-BE"/>
              </w:rPr>
            </w:pPr>
            <w:proofErr w:type="spellStart"/>
            <w:r w:rsidRPr="00616FA9">
              <w:rPr>
                <w:rFonts w:asciiTheme="minorHAnsi" w:hAnsiTheme="minorHAnsi"/>
                <w:color w:val="000000"/>
                <w:sz w:val="24"/>
                <w:szCs w:val="24"/>
                <w:lang w:val="fr-BE" w:eastAsia="nl-BE"/>
              </w:rPr>
              <w:t>Referentietijd</w:t>
            </w:r>
            <w:proofErr w:type="spellEnd"/>
          </w:p>
          <w:p w14:paraId="54E2FBE2" w14:textId="77777777" w:rsidR="00616FA9" w:rsidRPr="007C4E4F" w:rsidRDefault="00616FA9" w:rsidP="00616FA9">
            <w:pPr>
              <w:pBdr>
                <w:top w:val="nil"/>
                <w:left w:val="nil"/>
                <w:bottom w:val="nil"/>
                <w:right w:val="nil"/>
                <w:between w:val="nil"/>
              </w:pBdr>
              <w:rPr>
                <w:rFonts w:asciiTheme="minorHAnsi" w:hAnsiTheme="minorHAnsi"/>
                <w:color w:val="000000"/>
                <w:sz w:val="24"/>
                <w:szCs w:val="24"/>
                <w:lang w:val="fr-BE" w:eastAsia="nl-BE"/>
              </w:rPr>
            </w:pPr>
            <w:r w:rsidRPr="00616FA9">
              <w:rPr>
                <w:rFonts w:asciiTheme="minorHAnsi" w:hAnsiTheme="minorHAnsi"/>
                <w:color w:val="000000"/>
                <w:sz w:val="24"/>
                <w:szCs w:val="24"/>
                <w:lang w:val="fr-BE" w:eastAsia="nl-BE"/>
              </w:rPr>
              <w:t>00:00</w:t>
            </w:r>
          </w:p>
          <w:p w14:paraId="22E5FFBE" w14:textId="77777777" w:rsidR="007C4E4F" w:rsidRPr="00616FA9" w:rsidRDefault="007C4E4F" w:rsidP="00616FA9">
            <w:pPr>
              <w:pBdr>
                <w:top w:val="nil"/>
                <w:left w:val="nil"/>
                <w:bottom w:val="nil"/>
                <w:right w:val="nil"/>
                <w:between w:val="nil"/>
              </w:pBdr>
              <w:rPr>
                <w:rFonts w:asciiTheme="minorHAnsi" w:hAnsiTheme="minorHAnsi"/>
                <w:color w:val="000000"/>
                <w:sz w:val="24"/>
                <w:szCs w:val="24"/>
                <w:lang w:val="fr-BE" w:eastAsia="nl-BE"/>
              </w:rPr>
            </w:pPr>
            <w:r w:rsidRPr="007C4E4F">
              <w:rPr>
                <w:rFonts w:asciiTheme="minorHAnsi" w:hAnsiTheme="minorHAnsi"/>
                <w:color w:val="000000"/>
                <w:sz w:val="24"/>
                <w:szCs w:val="24"/>
                <w:lang w:val="nl-BE" w:eastAsia="nl-BE"/>
              </w:rPr>
              <w:t>(</w:t>
            </w:r>
            <w:proofErr w:type="spellStart"/>
            <w:r w:rsidRPr="007C4E4F">
              <w:rPr>
                <w:rFonts w:asciiTheme="minorHAnsi" w:hAnsiTheme="minorHAnsi"/>
                <w:color w:val="000000"/>
                <w:sz w:val="24"/>
                <w:szCs w:val="24"/>
                <w:lang w:val="nl-BE" w:eastAsia="nl-BE"/>
              </w:rPr>
              <w:t>uur:min</w:t>
            </w:r>
            <w:proofErr w:type="spellEnd"/>
            <w:r w:rsidRPr="007C4E4F">
              <w:rPr>
                <w:rFonts w:asciiTheme="minorHAnsi" w:hAnsiTheme="minorHAnsi"/>
                <w:color w:val="000000"/>
                <w:sz w:val="24"/>
                <w:szCs w:val="24"/>
                <w:lang w:val="nl-BE" w:eastAsia="nl-BE"/>
              </w:rPr>
              <w:t>)</w:t>
            </w:r>
          </w:p>
        </w:tc>
      </w:tr>
      <w:tr w:rsidR="00616FA9" w:rsidRPr="00616FA9" w14:paraId="47D513B9" w14:textId="77777777" w:rsidTr="007A6D05">
        <w:tc>
          <w:tcPr>
            <w:tcW w:w="958" w:type="dxa"/>
          </w:tcPr>
          <w:p w14:paraId="0FB0B6E9" w14:textId="77777777" w:rsidR="00616FA9" w:rsidRPr="00616FA9" w:rsidRDefault="00616FA9" w:rsidP="00616FA9">
            <w:pPr>
              <w:pBdr>
                <w:top w:val="nil"/>
                <w:left w:val="nil"/>
                <w:bottom w:val="nil"/>
                <w:right w:val="nil"/>
                <w:between w:val="nil"/>
              </w:pBdr>
              <w:rPr>
                <w:rFonts w:ascii="Times New Roman" w:hAnsi="Times New Roman"/>
                <w:color w:val="000000"/>
                <w:sz w:val="24"/>
                <w:szCs w:val="24"/>
                <w:lang w:val="fr-BE" w:eastAsia="nl-BE"/>
              </w:rPr>
            </w:pPr>
            <w:r w:rsidRPr="00616FA9">
              <w:rPr>
                <w:rFonts w:ascii="Times New Roman" w:hAnsi="Times New Roman"/>
                <w:color w:val="000000"/>
                <w:sz w:val="24"/>
                <w:szCs w:val="24"/>
                <w:lang w:val="fr-BE" w:eastAsia="nl-BE"/>
              </w:rPr>
              <w:t>1</w:t>
            </w:r>
          </w:p>
        </w:tc>
        <w:tc>
          <w:tcPr>
            <w:tcW w:w="3261" w:type="dxa"/>
          </w:tcPr>
          <w:p w14:paraId="0965B96D" w14:textId="77777777" w:rsidR="00616FA9" w:rsidRPr="00616FA9" w:rsidRDefault="00616FA9" w:rsidP="00616FA9">
            <w:pPr>
              <w:pBdr>
                <w:top w:val="nil"/>
                <w:left w:val="nil"/>
                <w:bottom w:val="nil"/>
                <w:right w:val="nil"/>
                <w:between w:val="nil"/>
              </w:pBdr>
              <w:rPr>
                <w:rFonts w:eastAsia="Calibri" w:cs="Calibri"/>
                <w:color w:val="000000"/>
                <w:sz w:val="20"/>
                <w:lang w:val="fr-BE" w:eastAsia="nl-BE"/>
              </w:rPr>
            </w:pPr>
            <w:proofErr w:type="spellStart"/>
            <w:r w:rsidRPr="00616FA9">
              <w:rPr>
                <w:rFonts w:eastAsia="Calibri" w:cs="Calibri"/>
                <w:color w:val="000000"/>
                <w:szCs w:val="22"/>
                <w:lang w:val="fr-BE" w:eastAsia="nl-BE"/>
              </w:rPr>
              <w:t>regio</w:t>
            </w:r>
            <w:proofErr w:type="spellEnd"/>
            <w:r w:rsidRPr="00616FA9">
              <w:rPr>
                <w:rFonts w:eastAsia="Calibri" w:cs="Calibri"/>
                <w:color w:val="000000"/>
                <w:szCs w:val="22"/>
                <w:lang w:val="fr-BE" w:eastAsia="nl-BE"/>
              </w:rPr>
              <w:t xml:space="preserve"> Deinze - Zulte (N43)</w:t>
            </w:r>
          </w:p>
        </w:tc>
        <w:tc>
          <w:tcPr>
            <w:tcW w:w="1307" w:type="dxa"/>
          </w:tcPr>
          <w:p w14:paraId="1E874797" w14:textId="77777777" w:rsidR="00616FA9" w:rsidRPr="00616FA9" w:rsidRDefault="00616FA9" w:rsidP="00616FA9">
            <w:pPr>
              <w:pBdr>
                <w:top w:val="nil"/>
                <w:left w:val="nil"/>
                <w:bottom w:val="nil"/>
                <w:right w:val="nil"/>
                <w:between w:val="nil"/>
              </w:pBdr>
              <w:rPr>
                <w:rFonts w:asciiTheme="minorHAnsi" w:hAnsiTheme="minorHAnsi"/>
                <w:color w:val="000000"/>
                <w:sz w:val="24"/>
                <w:szCs w:val="24"/>
                <w:lang w:val="fr-BE" w:eastAsia="nl-BE"/>
              </w:rPr>
            </w:pPr>
            <w:r w:rsidRPr="00616FA9">
              <w:rPr>
                <w:rFonts w:asciiTheme="minorHAnsi" w:hAnsiTheme="minorHAnsi"/>
                <w:color w:val="000000"/>
                <w:sz w:val="24"/>
                <w:szCs w:val="24"/>
                <w:lang w:val="fr-BE" w:eastAsia="nl-BE"/>
              </w:rPr>
              <w:t xml:space="preserve">35,431   </w:t>
            </w:r>
          </w:p>
        </w:tc>
        <w:tc>
          <w:tcPr>
            <w:tcW w:w="1953" w:type="dxa"/>
          </w:tcPr>
          <w:p w14:paraId="46D24026" w14:textId="77777777" w:rsidR="00616FA9" w:rsidRPr="00616FA9" w:rsidRDefault="00616FA9" w:rsidP="00616FA9">
            <w:pPr>
              <w:pBdr>
                <w:top w:val="nil"/>
                <w:left w:val="nil"/>
                <w:bottom w:val="nil"/>
                <w:right w:val="nil"/>
                <w:between w:val="nil"/>
              </w:pBdr>
              <w:rPr>
                <w:rFonts w:asciiTheme="minorHAnsi" w:hAnsiTheme="minorHAnsi"/>
                <w:color w:val="000000"/>
                <w:sz w:val="24"/>
                <w:szCs w:val="24"/>
                <w:lang w:val="fr-BE" w:eastAsia="nl-BE"/>
              </w:rPr>
            </w:pPr>
            <w:r w:rsidRPr="00616FA9">
              <w:rPr>
                <w:rFonts w:asciiTheme="minorHAnsi" w:hAnsiTheme="minorHAnsi"/>
                <w:color w:val="000000"/>
                <w:sz w:val="24"/>
                <w:szCs w:val="24"/>
                <w:lang w:val="fr-BE" w:eastAsia="nl-BE"/>
              </w:rPr>
              <w:t xml:space="preserve">16,523   </w:t>
            </w:r>
          </w:p>
        </w:tc>
        <w:tc>
          <w:tcPr>
            <w:tcW w:w="1733" w:type="dxa"/>
          </w:tcPr>
          <w:p w14:paraId="0AF3D8E9" w14:textId="77777777" w:rsidR="00616FA9" w:rsidRPr="00616FA9" w:rsidRDefault="007C4E4F" w:rsidP="00616FA9">
            <w:pPr>
              <w:pBdr>
                <w:top w:val="nil"/>
                <w:left w:val="nil"/>
                <w:bottom w:val="nil"/>
                <w:right w:val="nil"/>
                <w:between w:val="nil"/>
              </w:pBdr>
              <w:rPr>
                <w:rFonts w:asciiTheme="minorHAnsi" w:hAnsiTheme="minorHAnsi"/>
                <w:color w:val="000000"/>
                <w:sz w:val="24"/>
                <w:szCs w:val="24"/>
                <w:lang w:val="fr-BE" w:eastAsia="nl-BE"/>
              </w:rPr>
            </w:pPr>
            <w:r>
              <w:rPr>
                <w:rFonts w:asciiTheme="minorHAnsi" w:hAnsiTheme="minorHAnsi"/>
                <w:color w:val="000000"/>
                <w:sz w:val="24"/>
                <w:szCs w:val="24"/>
                <w:lang w:val="fr-BE" w:eastAsia="nl-BE"/>
              </w:rPr>
              <w:t>01</w:t>
            </w:r>
            <w:r w:rsidR="00616FA9" w:rsidRPr="00616FA9">
              <w:rPr>
                <w:rFonts w:asciiTheme="minorHAnsi" w:hAnsiTheme="minorHAnsi"/>
                <w:color w:val="000000"/>
                <w:sz w:val="24"/>
                <w:szCs w:val="24"/>
                <w:lang w:val="fr-BE" w:eastAsia="nl-BE"/>
              </w:rPr>
              <w:t>:45</w:t>
            </w:r>
          </w:p>
        </w:tc>
      </w:tr>
      <w:tr w:rsidR="00616FA9" w:rsidRPr="00616FA9" w14:paraId="21213C34" w14:textId="77777777" w:rsidTr="007A6D05">
        <w:tc>
          <w:tcPr>
            <w:tcW w:w="958" w:type="dxa"/>
          </w:tcPr>
          <w:p w14:paraId="54627912" w14:textId="77777777" w:rsidR="00616FA9" w:rsidRPr="00616FA9" w:rsidRDefault="00616FA9" w:rsidP="00616FA9">
            <w:pPr>
              <w:pBdr>
                <w:top w:val="nil"/>
                <w:left w:val="nil"/>
                <w:bottom w:val="nil"/>
                <w:right w:val="nil"/>
                <w:between w:val="nil"/>
              </w:pBdr>
              <w:rPr>
                <w:rFonts w:ascii="Times New Roman" w:hAnsi="Times New Roman"/>
                <w:color w:val="000000"/>
                <w:sz w:val="24"/>
                <w:szCs w:val="24"/>
                <w:lang w:val="fr-BE" w:eastAsia="nl-BE"/>
              </w:rPr>
            </w:pPr>
            <w:r w:rsidRPr="00616FA9">
              <w:rPr>
                <w:rFonts w:ascii="Times New Roman" w:hAnsi="Times New Roman"/>
                <w:color w:val="000000"/>
                <w:sz w:val="24"/>
                <w:szCs w:val="24"/>
                <w:lang w:val="fr-BE" w:eastAsia="nl-BE"/>
              </w:rPr>
              <w:t>2</w:t>
            </w:r>
          </w:p>
        </w:tc>
        <w:tc>
          <w:tcPr>
            <w:tcW w:w="3261" w:type="dxa"/>
          </w:tcPr>
          <w:p w14:paraId="60CB91B6" w14:textId="77777777" w:rsidR="00616FA9" w:rsidRPr="00616FA9" w:rsidRDefault="00616FA9" w:rsidP="00616FA9">
            <w:pPr>
              <w:pBdr>
                <w:top w:val="nil"/>
                <w:left w:val="nil"/>
                <w:bottom w:val="nil"/>
                <w:right w:val="nil"/>
                <w:between w:val="nil"/>
              </w:pBdr>
              <w:rPr>
                <w:rFonts w:eastAsia="Calibri" w:cs="Calibri"/>
                <w:color w:val="000000"/>
                <w:sz w:val="20"/>
                <w:lang w:val="fr-BE" w:eastAsia="nl-BE"/>
              </w:rPr>
            </w:pPr>
            <w:proofErr w:type="spellStart"/>
            <w:r w:rsidRPr="00616FA9">
              <w:rPr>
                <w:rFonts w:eastAsia="Calibri" w:cs="Calibri"/>
                <w:color w:val="000000"/>
                <w:szCs w:val="22"/>
                <w:lang w:val="fr-BE" w:eastAsia="nl-BE"/>
              </w:rPr>
              <w:t>regio</w:t>
            </w:r>
            <w:proofErr w:type="spellEnd"/>
            <w:r w:rsidRPr="00616FA9">
              <w:rPr>
                <w:rFonts w:eastAsia="Calibri" w:cs="Calibri"/>
                <w:color w:val="000000"/>
                <w:szCs w:val="22"/>
                <w:lang w:val="fr-BE" w:eastAsia="nl-BE"/>
              </w:rPr>
              <w:t xml:space="preserve"> Deinze - Zulte - Kruishoutem (N35 - N466 - N459 - N494)</w:t>
            </w:r>
          </w:p>
        </w:tc>
        <w:tc>
          <w:tcPr>
            <w:tcW w:w="1307" w:type="dxa"/>
          </w:tcPr>
          <w:p w14:paraId="7CA1DBB7" w14:textId="77777777" w:rsidR="00616FA9" w:rsidRPr="00616FA9" w:rsidRDefault="00616FA9" w:rsidP="00616FA9">
            <w:pPr>
              <w:pBdr>
                <w:top w:val="nil"/>
                <w:left w:val="nil"/>
                <w:bottom w:val="nil"/>
                <w:right w:val="nil"/>
                <w:between w:val="nil"/>
              </w:pBdr>
              <w:rPr>
                <w:rFonts w:asciiTheme="minorHAnsi" w:hAnsiTheme="minorHAnsi"/>
                <w:color w:val="000000"/>
                <w:sz w:val="24"/>
                <w:szCs w:val="24"/>
                <w:lang w:val="fr-BE" w:eastAsia="nl-BE"/>
              </w:rPr>
            </w:pPr>
            <w:r w:rsidRPr="00616FA9">
              <w:rPr>
                <w:rFonts w:asciiTheme="minorHAnsi" w:hAnsiTheme="minorHAnsi"/>
                <w:color w:val="000000"/>
                <w:sz w:val="24"/>
                <w:szCs w:val="24"/>
                <w:lang w:val="fr-BE" w:eastAsia="nl-BE"/>
              </w:rPr>
              <w:t xml:space="preserve">35,284   </w:t>
            </w:r>
          </w:p>
        </w:tc>
        <w:tc>
          <w:tcPr>
            <w:tcW w:w="1953" w:type="dxa"/>
          </w:tcPr>
          <w:p w14:paraId="6876EB32" w14:textId="77777777" w:rsidR="00616FA9" w:rsidRPr="00616FA9" w:rsidRDefault="00616FA9" w:rsidP="00616FA9">
            <w:pPr>
              <w:pBdr>
                <w:top w:val="nil"/>
                <w:left w:val="nil"/>
                <w:bottom w:val="nil"/>
                <w:right w:val="nil"/>
                <w:between w:val="nil"/>
              </w:pBdr>
              <w:rPr>
                <w:rFonts w:asciiTheme="minorHAnsi" w:hAnsiTheme="minorHAnsi"/>
                <w:color w:val="000000"/>
                <w:sz w:val="24"/>
                <w:szCs w:val="24"/>
                <w:lang w:val="fr-BE" w:eastAsia="nl-BE"/>
              </w:rPr>
            </w:pPr>
            <w:r w:rsidRPr="00616FA9">
              <w:rPr>
                <w:rFonts w:asciiTheme="minorHAnsi" w:hAnsiTheme="minorHAnsi"/>
                <w:color w:val="000000"/>
                <w:sz w:val="24"/>
                <w:szCs w:val="24"/>
                <w:lang w:val="fr-BE" w:eastAsia="nl-BE"/>
              </w:rPr>
              <w:t xml:space="preserve">28,398   </w:t>
            </w:r>
          </w:p>
        </w:tc>
        <w:tc>
          <w:tcPr>
            <w:tcW w:w="1733" w:type="dxa"/>
          </w:tcPr>
          <w:p w14:paraId="3529D6C6" w14:textId="77777777" w:rsidR="00616FA9" w:rsidRPr="00616FA9" w:rsidRDefault="007C4E4F" w:rsidP="00616FA9">
            <w:pPr>
              <w:pBdr>
                <w:top w:val="nil"/>
                <w:left w:val="nil"/>
                <w:bottom w:val="nil"/>
                <w:right w:val="nil"/>
                <w:between w:val="nil"/>
              </w:pBdr>
              <w:rPr>
                <w:rFonts w:asciiTheme="minorHAnsi" w:hAnsiTheme="minorHAnsi"/>
                <w:color w:val="000000"/>
                <w:sz w:val="24"/>
                <w:szCs w:val="24"/>
                <w:lang w:val="fr-BE" w:eastAsia="nl-BE"/>
              </w:rPr>
            </w:pPr>
            <w:r>
              <w:rPr>
                <w:rFonts w:asciiTheme="minorHAnsi" w:hAnsiTheme="minorHAnsi"/>
                <w:color w:val="000000"/>
                <w:sz w:val="24"/>
                <w:szCs w:val="24"/>
                <w:lang w:val="fr-BE" w:eastAsia="nl-BE"/>
              </w:rPr>
              <w:t>02</w:t>
            </w:r>
            <w:r w:rsidR="00616FA9" w:rsidRPr="00616FA9">
              <w:rPr>
                <w:rFonts w:asciiTheme="minorHAnsi" w:hAnsiTheme="minorHAnsi"/>
                <w:color w:val="000000"/>
                <w:sz w:val="24"/>
                <w:szCs w:val="24"/>
                <w:lang w:val="fr-BE" w:eastAsia="nl-BE"/>
              </w:rPr>
              <w:t>:00</w:t>
            </w:r>
          </w:p>
        </w:tc>
      </w:tr>
      <w:tr w:rsidR="00616FA9" w:rsidRPr="00616FA9" w14:paraId="114BE6E3" w14:textId="77777777" w:rsidTr="007A6D05">
        <w:tc>
          <w:tcPr>
            <w:tcW w:w="958" w:type="dxa"/>
          </w:tcPr>
          <w:p w14:paraId="130F5B4E" w14:textId="77777777" w:rsidR="00616FA9" w:rsidRPr="00616FA9" w:rsidRDefault="00616FA9" w:rsidP="00616FA9">
            <w:pPr>
              <w:pBdr>
                <w:top w:val="nil"/>
                <w:left w:val="nil"/>
                <w:bottom w:val="nil"/>
                <w:right w:val="nil"/>
                <w:between w:val="nil"/>
              </w:pBdr>
              <w:rPr>
                <w:rFonts w:ascii="Times New Roman" w:hAnsi="Times New Roman"/>
                <w:color w:val="000000"/>
                <w:sz w:val="24"/>
                <w:szCs w:val="24"/>
                <w:lang w:val="fr-BE" w:eastAsia="nl-BE"/>
              </w:rPr>
            </w:pPr>
            <w:r w:rsidRPr="00616FA9">
              <w:rPr>
                <w:rFonts w:ascii="Times New Roman" w:hAnsi="Times New Roman"/>
                <w:color w:val="000000"/>
                <w:sz w:val="24"/>
                <w:szCs w:val="24"/>
                <w:lang w:val="fr-BE" w:eastAsia="nl-BE"/>
              </w:rPr>
              <w:t>3</w:t>
            </w:r>
          </w:p>
        </w:tc>
        <w:tc>
          <w:tcPr>
            <w:tcW w:w="3261" w:type="dxa"/>
          </w:tcPr>
          <w:p w14:paraId="4F2E6C98" w14:textId="77777777" w:rsidR="00616FA9" w:rsidRPr="00616FA9" w:rsidRDefault="00616FA9" w:rsidP="00616FA9">
            <w:pPr>
              <w:pBdr>
                <w:top w:val="nil"/>
                <w:left w:val="nil"/>
                <w:bottom w:val="nil"/>
                <w:right w:val="nil"/>
                <w:between w:val="nil"/>
              </w:pBdr>
              <w:rPr>
                <w:rFonts w:eastAsia="Calibri" w:cs="Calibri"/>
                <w:color w:val="000000"/>
                <w:sz w:val="20"/>
                <w:lang w:val="fr-BE" w:eastAsia="nl-BE"/>
              </w:rPr>
            </w:pPr>
            <w:proofErr w:type="spellStart"/>
            <w:r w:rsidRPr="00616FA9">
              <w:rPr>
                <w:rFonts w:eastAsia="Calibri" w:cs="Calibri"/>
                <w:color w:val="000000"/>
                <w:szCs w:val="22"/>
                <w:lang w:val="fr-BE" w:eastAsia="nl-BE"/>
              </w:rPr>
              <w:t>regio</w:t>
            </w:r>
            <w:proofErr w:type="spellEnd"/>
            <w:r w:rsidRPr="00616FA9">
              <w:rPr>
                <w:rFonts w:eastAsia="Calibri" w:cs="Calibri"/>
                <w:color w:val="000000"/>
                <w:szCs w:val="22"/>
                <w:lang w:val="fr-BE" w:eastAsia="nl-BE"/>
              </w:rPr>
              <w:t xml:space="preserve"> Deinze - Nazareth (N409 - N35 - N437)</w:t>
            </w:r>
          </w:p>
        </w:tc>
        <w:tc>
          <w:tcPr>
            <w:tcW w:w="1307" w:type="dxa"/>
          </w:tcPr>
          <w:p w14:paraId="4308D1F8" w14:textId="77777777" w:rsidR="00616FA9" w:rsidRPr="00616FA9" w:rsidRDefault="00616FA9" w:rsidP="00616FA9">
            <w:pPr>
              <w:pBdr>
                <w:top w:val="nil"/>
                <w:left w:val="nil"/>
                <w:bottom w:val="nil"/>
                <w:right w:val="nil"/>
                <w:between w:val="nil"/>
              </w:pBdr>
              <w:rPr>
                <w:rFonts w:asciiTheme="minorHAnsi" w:hAnsiTheme="minorHAnsi"/>
                <w:color w:val="000000"/>
                <w:sz w:val="24"/>
                <w:szCs w:val="24"/>
                <w:lang w:val="fr-BE" w:eastAsia="nl-BE"/>
              </w:rPr>
            </w:pPr>
            <w:r w:rsidRPr="00616FA9">
              <w:rPr>
                <w:rFonts w:asciiTheme="minorHAnsi" w:hAnsiTheme="minorHAnsi"/>
                <w:color w:val="000000"/>
                <w:sz w:val="24"/>
                <w:szCs w:val="24"/>
                <w:lang w:val="fr-BE" w:eastAsia="nl-BE"/>
              </w:rPr>
              <w:t xml:space="preserve">35,393   </w:t>
            </w:r>
          </w:p>
        </w:tc>
        <w:tc>
          <w:tcPr>
            <w:tcW w:w="1953" w:type="dxa"/>
          </w:tcPr>
          <w:p w14:paraId="446BED43" w14:textId="77777777" w:rsidR="00616FA9" w:rsidRPr="00616FA9" w:rsidRDefault="00616FA9" w:rsidP="00616FA9">
            <w:pPr>
              <w:pBdr>
                <w:top w:val="nil"/>
                <w:left w:val="nil"/>
                <w:bottom w:val="nil"/>
                <w:right w:val="nil"/>
                <w:between w:val="nil"/>
              </w:pBdr>
              <w:rPr>
                <w:rFonts w:asciiTheme="minorHAnsi" w:hAnsiTheme="minorHAnsi"/>
                <w:color w:val="000000"/>
                <w:sz w:val="24"/>
                <w:szCs w:val="24"/>
                <w:lang w:val="fr-BE" w:eastAsia="nl-BE"/>
              </w:rPr>
            </w:pPr>
            <w:r w:rsidRPr="00616FA9">
              <w:rPr>
                <w:rFonts w:asciiTheme="minorHAnsi" w:hAnsiTheme="minorHAnsi"/>
                <w:color w:val="000000"/>
                <w:sz w:val="24"/>
                <w:szCs w:val="24"/>
                <w:lang w:val="fr-BE" w:eastAsia="nl-BE"/>
              </w:rPr>
              <w:t xml:space="preserve">22,719   </w:t>
            </w:r>
          </w:p>
        </w:tc>
        <w:tc>
          <w:tcPr>
            <w:tcW w:w="1733" w:type="dxa"/>
          </w:tcPr>
          <w:p w14:paraId="7B79F8D4" w14:textId="77777777" w:rsidR="00616FA9" w:rsidRPr="00616FA9" w:rsidRDefault="007C4E4F" w:rsidP="00616FA9">
            <w:pPr>
              <w:pBdr>
                <w:top w:val="nil"/>
                <w:left w:val="nil"/>
                <w:bottom w:val="nil"/>
                <w:right w:val="nil"/>
                <w:between w:val="nil"/>
              </w:pBdr>
              <w:rPr>
                <w:rFonts w:asciiTheme="minorHAnsi" w:hAnsiTheme="minorHAnsi"/>
                <w:color w:val="000000"/>
                <w:sz w:val="24"/>
                <w:szCs w:val="24"/>
                <w:lang w:val="fr-BE" w:eastAsia="nl-BE"/>
              </w:rPr>
            </w:pPr>
            <w:r>
              <w:rPr>
                <w:rFonts w:asciiTheme="minorHAnsi" w:hAnsiTheme="minorHAnsi"/>
                <w:color w:val="000000"/>
                <w:sz w:val="24"/>
                <w:szCs w:val="24"/>
                <w:lang w:val="fr-BE" w:eastAsia="nl-BE"/>
              </w:rPr>
              <w:t>02</w:t>
            </w:r>
            <w:r w:rsidR="00616FA9" w:rsidRPr="00616FA9">
              <w:rPr>
                <w:rFonts w:asciiTheme="minorHAnsi" w:hAnsiTheme="minorHAnsi"/>
                <w:color w:val="000000"/>
                <w:sz w:val="24"/>
                <w:szCs w:val="24"/>
                <w:lang w:val="fr-BE" w:eastAsia="nl-BE"/>
              </w:rPr>
              <w:t>:00</w:t>
            </w:r>
          </w:p>
        </w:tc>
      </w:tr>
      <w:tr w:rsidR="00616FA9" w:rsidRPr="00616FA9" w14:paraId="1385F6A4" w14:textId="77777777" w:rsidTr="007A6D05">
        <w:tc>
          <w:tcPr>
            <w:tcW w:w="958" w:type="dxa"/>
          </w:tcPr>
          <w:p w14:paraId="27E54E56" w14:textId="77777777" w:rsidR="00616FA9" w:rsidRPr="00616FA9" w:rsidRDefault="00616FA9" w:rsidP="00616FA9">
            <w:pPr>
              <w:pBdr>
                <w:top w:val="nil"/>
                <w:left w:val="nil"/>
                <w:bottom w:val="nil"/>
                <w:right w:val="nil"/>
                <w:between w:val="nil"/>
              </w:pBdr>
              <w:rPr>
                <w:rFonts w:ascii="Times New Roman" w:hAnsi="Times New Roman"/>
                <w:color w:val="000000"/>
                <w:sz w:val="24"/>
                <w:szCs w:val="24"/>
                <w:lang w:val="fr-BE" w:eastAsia="nl-BE"/>
              </w:rPr>
            </w:pPr>
            <w:r w:rsidRPr="00616FA9">
              <w:rPr>
                <w:rFonts w:ascii="Times New Roman" w:hAnsi="Times New Roman"/>
                <w:color w:val="000000"/>
                <w:sz w:val="24"/>
                <w:szCs w:val="24"/>
                <w:lang w:val="fr-BE" w:eastAsia="nl-BE"/>
              </w:rPr>
              <w:t>4</w:t>
            </w:r>
          </w:p>
        </w:tc>
        <w:tc>
          <w:tcPr>
            <w:tcW w:w="3261" w:type="dxa"/>
          </w:tcPr>
          <w:p w14:paraId="22FAF1BD" w14:textId="77777777" w:rsidR="00616FA9" w:rsidRPr="00616FA9" w:rsidRDefault="00616FA9" w:rsidP="00616FA9">
            <w:pPr>
              <w:pBdr>
                <w:top w:val="nil"/>
                <w:left w:val="nil"/>
                <w:bottom w:val="nil"/>
                <w:right w:val="nil"/>
                <w:between w:val="nil"/>
              </w:pBdr>
              <w:rPr>
                <w:rFonts w:eastAsia="Calibri" w:cs="Calibri"/>
                <w:color w:val="000000"/>
                <w:szCs w:val="22"/>
                <w:lang w:val="fr-BE" w:eastAsia="nl-BE"/>
              </w:rPr>
            </w:pPr>
            <w:r w:rsidRPr="00616FA9">
              <w:rPr>
                <w:rFonts w:eastAsia="Calibri" w:cs="Calibri"/>
                <w:color w:val="000000"/>
                <w:szCs w:val="22"/>
                <w:lang w:val="fr-BE" w:eastAsia="nl-BE"/>
              </w:rPr>
              <w:t>E17 (</w:t>
            </w:r>
            <w:proofErr w:type="spellStart"/>
            <w:r w:rsidRPr="00616FA9">
              <w:rPr>
                <w:rFonts w:eastAsia="Calibri" w:cs="Calibri"/>
                <w:color w:val="000000"/>
                <w:szCs w:val="22"/>
                <w:lang w:val="fr-BE" w:eastAsia="nl-BE"/>
              </w:rPr>
              <w:t>grens</w:t>
            </w:r>
            <w:proofErr w:type="spellEnd"/>
            <w:r w:rsidRPr="00616FA9">
              <w:rPr>
                <w:rFonts w:eastAsia="Calibri" w:cs="Calibri"/>
                <w:color w:val="000000"/>
                <w:szCs w:val="22"/>
                <w:lang w:val="fr-BE" w:eastAsia="nl-BE"/>
              </w:rPr>
              <w:t xml:space="preserve"> West-</w:t>
            </w:r>
            <w:proofErr w:type="spellStart"/>
            <w:r w:rsidRPr="00616FA9">
              <w:rPr>
                <w:rFonts w:eastAsia="Calibri" w:cs="Calibri"/>
                <w:color w:val="000000"/>
                <w:szCs w:val="22"/>
                <w:lang w:val="fr-BE" w:eastAsia="nl-BE"/>
              </w:rPr>
              <w:t>Vlaanderen</w:t>
            </w:r>
            <w:proofErr w:type="spellEnd"/>
            <w:r w:rsidRPr="00616FA9">
              <w:rPr>
                <w:rFonts w:eastAsia="Calibri" w:cs="Calibri"/>
                <w:color w:val="000000"/>
                <w:szCs w:val="22"/>
                <w:lang w:val="fr-BE" w:eastAsia="nl-BE"/>
              </w:rPr>
              <w:t xml:space="preserve"> - De Pinte + </w:t>
            </w:r>
            <w:proofErr w:type="spellStart"/>
            <w:r w:rsidRPr="00616FA9">
              <w:rPr>
                <w:rFonts w:eastAsia="Calibri" w:cs="Calibri"/>
                <w:color w:val="000000"/>
                <w:szCs w:val="22"/>
                <w:lang w:val="fr-BE" w:eastAsia="nl-BE"/>
              </w:rPr>
              <w:t>deel</w:t>
            </w:r>
            <w:proofErr w:type="spellEnd"/>
            <w:r w:rsidRPr="00616FA9">
              <w:rPr>
                <w:rFonts w:eastAsia="Calibri" w:cs="Calibri"/>
                <w:color w:val="000000"/>
                <w:szCs w:val="22"/>
                <w:lang w:val="fr-BE" w:eastAsia="nl-BE"/>
              </w:rPr>
              <w:t xml:space="preserve"> </w:t>
            </w:r>
            <w:proofErr w:type="spellStart"/>
            <w:r w:rsidRPr="00616FA9">
              <w:rPr>
                <w:rFonts w:eastAsia="Calibri" w:cs="Calibri"/>
                <w:color w:val="000000"/>
                <w:szCs w:val="22"/>
                <w:lang w:val="fr-BE" w:eastAsia="nl-BE"/>
              </w:rPr>
              <w:t>complexen</w:t>
            </w:r>
            <w:proofErr w:type="spellEnd"/>
            <w:r w:rsidRPr="00616FA9">
              <w:rPr>
                <w:rFonts w:eastAsia="Calibri" w:cs="Calibri"/>
                <w:color w:val="000000"/>
                <w:szCs w:val="22"/>
                <w:lang w:val="fr-BE" w:eastAsia="nl-BE"/>
              </w:rPr>
              <w:t>)</w:t>
            </w:r>
          </w:p>
        </w:tc>
        <w:tc>
          <w:tcPr>
            <w:tcW w:w="1307" w:type="dxa"/>
          </w:tcPr>
          <w:p w14:paraId="1018B7DB" w14:textId="77777777" w:rsidR="00616FA9" w:rsidRPr="00616FA9" w:rsidRDefault="00616FA9" w:rsidP="00616FA9">
            <w:pPr>
              <w:pBdr>
                <w:top w:val="nil"/>
                <w:left w:val="nil"/>
                <w:bottom w:val="nil"/>
                <w:right w:val="nil"/>
                <w:between w:val="nil"/>
              </w:pBdr>
              <w:rPr>
                <w:rFonts w:asciiTheme="minorHAnsi" w:hAnsiTheme="minorHAnsi"/>
                <w:color w:val="000000"/>
                <w:sz w:val="24"/>
                <w:szCs w:val="24"/>
                <w:lang w:val="fr-BE" w:eastAsia="nl-BE"/>
              </w:rPr>
            </w:pPr>
            <w:r w:rsidRPr="00616FA9">
              <w:rPr>
                <w:rFonts w:asciiTheme="minorHAnsi" w:hAnsiTheme="minorHAnsi"/>
                <w:color w:val="000000"/>
                <w:sz w:val="24"/>
                <w:szCs w:val="24"/>
                <w:lang w:val="fr-BE" w:eastAsia="nl-BE"/>
              </w:rPr>
              <w:t xml:space="preserve">23,585   </w:t>
            </w:r>
          </w:p>
        </w:tc>
        <w:tc>
          <w:tcPr>
            <w:tcW w:w="1953" w:type="dxa"/>
          </w:tcPr>
          <w:p w14:paraId="1F51F805" w14:textId="77777777" w:rsidR="00616FA9" w:rsidRPr="00616FA9" w:rsidRDefault="00616FA9" w:rsidP="00616FA9">
            <w:pPr>
              <w:pBdr>
                <w:top w:val="nil"/>
                <w:left w:val="nil"/>
                <w:bottom w:val="nil"/>
                <w:right w:val="nil"/>
                <w:between w:val="nil"/>
              </w:pBdr>
              <w:rPr>
                <w:rFonts w:asciiTheme="minorHAnsi" w:hAnsiTheme="minorHAnsi"/>
                <w:color w:val="000000"/>
                <w:sz w:val="24"/>
                <w:szCs w:val="24"/>
                <w:lang w:val="fr-BE" w:eastAsia="nl-BE"/>
              </w:rPr>
            </w:pPr>
            <w:r w:rsidRPr="00616FA9">
              <w:rPr>
                <w:rFonts w:asciiTheme="minorHAnsi" w:hAnsiTheme="minorHAnsi"/>
                <w:color w:val="000000"/>
                <w:sz w:val="24"/>
                <w:szCs w:val="24"/>
                <w:lang w:val="fr-BE" w:eastAsia="nl-BE"/>
              </w:rPr>
              <w:t xml:space="preserve">64,919   </w:t>
            </w:r>
          </w:p>
        </w:tc>
        <w:tc>
          <w:tcPr>
            <w:tcW w:w="1733" w:type="dxa"/>
          </w:tcPr>
          <w:p w14:paraId="26A498C8" w14:textId="77777777" w:rsidR="00616FA9" w:rsidRPr="00616FA9" w:rsidRDefault="007C4E4F" w:rsidP="00616FA9">
            <w:pPr>
              <w:pBdr>
                <w:top w:val="nil"/>
                <w:left w:val="nil"/>
                <w:bottom w:val="nil"/>
                <w:right w:val="nil"/>
                <w:between w:val="nil"/>
              </w:pBdr>
              <w:rPr>
                <w:rFonts w:asciiTheme="minorHAnsi" w:hAnsiTheme="minorHAnsi"/>
                <w:color w:val="000000"/>
                <w:sz w:val="24"/>
                <w:szCs w:val="24"/>
                <w:lang w:val="fr-BE" w:eastAsia="nl-BE"/>
              </w:rPr>
            </w:pPr>
            <w:r>
              <w:rPr>
                <w:rFonts w:asciiTheme="minorHAnsi" w:hAnsiTheme="minorHAnsi"/>
                <w:color w:val="000000"/>
                <w:sz w:val="24"/>
                <w:szCs w:val="24"/>
                <w:lang w:val="fr-BE" w:eastAsia="nl-BE"/>
              </w:rPr>
              <w:t>02</w:t>
            </w:r>
            <w:r w:rsidR="00616FA9" w:rsidRPr="00616FA9">
              <w:rPr>
                <w:rFonts w:asciiTheme="minorHAnsi" w:hAnsiTheme="minorHAnsi"/>
                <w:color w:val="000000"/>
                <w:sz w:val="24"/>
                <w:szCs w:val="24"/>
                <w:lang w:val="fr-BE" w:eastAsia="nl-BE"/>
              </w:rPr>
              <w:t>:00</w:t>
            </w:r>
          </w:p>
        </w:tc>
      </w:tr>
      <w:tr w:rsidR="00616FA9" w:rsidRPr="00616FA9" w14:paraId="3BF155B8" w14:textId="77777777" w:rsidTr="007A6D05">
        <w:tc>
          <w:tcPr>
            <w:tcW w:w="958" w:type="dxa"/>
          </w:tcPr>
          <w:p w14:paraId="1553BE15" w14:textId="77777777" w:rsidR="00616FA9" w:rsidRPr="00616FA9" w:rsidRDefault="00616FA9" w:rsidP="00616FA9">
            <w:pPr>
              <w:pBdr>
                <w:top w:val="nil"/>
                <w:left w:val="nil"/>
                <w:bottom w:val="nil"/>
                <w:right w:val="nil"/>
                <w:between w:val="nil"/>
              </w:pBdr>
              <w:rPr>
                <w:rFonts w:ascii="Times New Roman" w:hAnsi="Times New Roman"/>
                <w:color w:val="000000"/>
                <w:sz w:val="24"/>
                <w:szCs w:val="24"/>
                <w:lang w:val="fr-BE" w:eastAsia="nl-BE"/>
              </w:rPr>
            </w:pPr>
            <w:r w:rsidRPr="00616FA9">
              <w:rPr>
                <w:rFonts w:ascii="Times New Roman" w:hAnsi="Times New Roman"/>
                <w:color w:val="000000"/>
                <w:sz w:val="24"/>
                <w:szCs w:val="24"/>
                <w:lang w:val="fr-BE" w:eastAsia="nl-BE"/>
              </w:rPr>
              <w:t>5</w:t>
            </w:r>
          </w:p>
        </w:tc>
        <w:tc>
          <w:tcPr>
            <w:tcW w:w="3261" w:type="dxa"/>
          </w:tcPr>
          <w:p w14:paraId="48AFF090" w14:textId="77777777" w:rsidR="00616FA9" w:rsidRPr="00616FA9" w:rsidRDefault="00616FA9" w:rsidP="00616FA9">
            <w:pPr>
              <w:pBdr>
                <w:top w:val="nil"/>
                <w:left w:val="nil"/>
                <w:bottom w:val="nil"/>
                <w:right w:val="nil"/>
                <w:between w:val="nil"/>
              </w:pBdr>
              <w:rPr>
                <w:rFonts w:eastAsia="Calibri" w:cs="Calibri"/>
                <w:color w:val="000000"/>
                <w:sz w:val="20"/>
                <w:lang w:val="fr-BE" w:eastAsia="nl-BE"/>
              </w:rPr>
            </w:pPr>
            <w:r w:rsidRPr="00616FA9">
              <w:rPr>
                <w:rFonts w:eastAsia="Calibri" w:cs="Calibri"/>
                <w:color w:val="000000"/>
                <w:szCs w:val="22"/>
                <w:lang w:val="fr-BE" w:eastAsia="nl-BE"/>
              </w:rPr>
              <w:t xml:space="preserve">E17 (De Pinte - </w:t>
            </w:r>
            <w:proofErr w:type="spellStart"/>
            <w:r w:rsidRPr="00616FA9">
              <w:rPr>
                <w:rFonts w:eastAsia="Calibri" w:cs="Calibri"/>
                <w:color w:val="000000"/>
                <w:szCs w:val="22"/>
                <w:lang w:val="fr-BE" w:eastAsia="nl-BE"/>
              </w:rPr>
              <w:t>grens</w:t>
            </w:r>
            <w:proofErr w:type="spellEnd"/>
            <w:r w:rsidRPr="00616FA9">
              <w:rPr>
                <w:rFonts w:eastAsia="Calibri" w:cs="Calibri"/>
                <w:color w:val="000000"/>
                <w:szCs w:val="22"/>
                <w:lang w:val="fr-BE" w:eastAsia="nl-BE"/>
              </w:rPr>
              <w:t xml:space="preserve"> West-</w:t>
            </w:r>
            <w:proofErr w:type="spellStart"/>
            <w:r w:rsidRPr="00616FA9">
              <w:rPr>
                <w:rFonts w:eastAsia="Calibri" w:cs="Calibri"/>
                <w:color w:val="000000"/>
                <w:szCs w:val="22"/>
                <w:lang w:val="fr-BE" w:eastAsia="nl-BE"/>
              </w:rPr>
              <w:t>Vlaanderen</w:t>
            </w:r>
            <w:proofErr w:type="spellEnd"/>
            <w:r w:rsidRPr="00616FA9">
              <w:rPr>
                <w:rFonts w:eastAsia="Calibri" w:cs="Calibri"/>
                <w:color w:val="000000"/>
                <w:szCs w:val="22"/>
                <w:lang w:val="fr-BE" w:eastAsia="nl-BE"/>
              </w:rPr>
              <w:t xml:space="preserve"> +  </w:t>
            </w:r>
            <w:proofErr w:type="spellStart"/>
            <w:r w:rsidRPr="00616FA9">
              <w:rPr>
                <w:rFonts w:eastAsia="Calibri" w:cs="Calibri"/>
                <w:color w:val="000000"/>
                <w:szCs w:val="22"/>
                <w:lang w:val="fr-BE" w:eastAsia="nl-BE"/>
              </w:rPr>
              <w:t>deel</w:t>
            </w:r>
            <w:proofErr w:type="spellEnd"/>
            <w:r w:rsidRPr="00616FA9">
              <w:rPr>
                <w:rFonts w:eastAsia="Calibri" w:cs="Calibri"/>
                <w:color w:val="000000"/>
                <w:szCs w:val="22"/>
                <w:lang w:val="fr-BE" w:eastAsia="nl-BE"/>
              </w:rPr>
              <w:t xml:space="preserve"> </w:t>
            </w:r>
            <w:proofErr w:type="spellStart"/>
            <w:r w:rsidRPr="00616FA9">
              <w:rPr>
                <w:rFonts w:eastAsia="Calibri" w:cs="Calibri"/>
                <w:color w:val="000000"/>
                <w:szCs w:val="22"/>
                <w:lang w:val="fr-BE" w:eastAsia="nl-BE"/>
              </w:rPr>
              <w:t>complexen</w:t>
            </w:r>
            <w:proofErr w:type="spellEnd"/>
            <w:r w:rsidRPr="00616FA9">
              <w:rPr>
                <w:rFonts w:eastAsia="Calibri" w:cs="Calibri"/>
                <w:color w:val="000000"/>
                <w:szCs w:val="22"/>
                <w:lang w:val="fr-BE" w:eastAsia="nl-BE"/>
              </w:rPr>
              <w:t>)</w:t>
            </w:r>
          </w:p>
        </w:tc>
        <w:tc>
          <w:tcPr>
            <w:tcW w:w="1307" w:type="dxa"/>
          </w:tcPr>
          <w:p w14:paraId="20ACA25A" w14:textId="77777777" w:rsidR="00616FA9" w:rsidRPr="00616FA9" w:rsidRDefault="00616FA9" w:rsidP="00616FA9">
            <w:pPr>
              <w:pBdr>
                <w:top w:val="nil"/>
                <w:left w:val="nil"/>
                <w:bottom w:val="nil"/>
                <w:right w:val="nil"/>
                <w:between w:val="nil"/>
              </w:pBdr>
              <w:rPr>
                <w:rFonts w:asciiTheme="minorHAnsi" w:hAnsiTheme="minorHAnsi"/>
                <w:color w:val="000000"/>
                <w:sz w:val="24"/>
                <w:szCs w:val="24"/>
                <w:lang w:val="fr-BE" w:eastAsia="nl-BE"/>
              </w:rPr>
            </w:pPr>
            <w:r w:rsidRPr="00616FA9">
              <w:rPr>
                <w:rFonts w:asciiTheme="minorHAnsi" w:hAnsiTheme="minorHAnsi"/>
                <w:color w:val="000000"/>
                <w:sz w:val="24"/>
                <w:szCs w:val="24"/>
                <w:lang w:val="fr-BE" w:eastAsia="nl-BE"/>
              </w:rPr>
              <w:t xml:space="preserve">22,396   </w:t>
            </w:r>
          </w:p>
        </w:tc>
        <w:tc>
          <w:tcPr>
            <w:tcW w:w="1953" w:type="dxa"/>
          </w:tcPr>
          <w:p w14:paraId="19DD089A" w14:textId="77777777" w:rsidR="00616FA9" w:rsidRPr="00616FA9" w:rsidRDefault="00616FA9" w:rsidP="00616FA9">
            <w:pPr>
              <w:pBdr>
                <w:top w:val="nil"/>
                <w:left w:val="nil"/>
                <w:bottom w:val="nil"/>
                <w:right w:val="nil"/>
                <w:between w:val="nil"/>
              </w:pBdr>
              <w:rPr>
                <w:rFonts w:asciiTheme="minorHAnsi" w:hAnsiTheme="minorHAnsi"/>
                <w:color w:val="000000"/>
                <w:sz w:val="24"/>
                <w:szCs w:val="24"/>
                <w:lang w:val="fr-BE" w:eastAsia="nl-BE"/>
              </w:rPr>
            </w:pPr>
            <w:r w:rsidRPr="00616FA9">
              <w:rPr>
                <w:rFonts w:asciiTheme="minorHAnsi" w:hAnsiTheme="minorHAnsi"/>
                <w:color w:val="000000"/>
                <w:sz w:val="24"/>
                <w:szCs w:val="24"/>
                <w:lang w:val="fr-BE" w:eastAsia="nl-BE"/>
              </w:rPr>
              <w:t xml:space="preserve">69,524   </w:t>
            </w:r>
          </w:p>
        </w:tc>
        <w:tc>
          <w:tcPr>
            <w:tcW w:w="1733" w:type="dxa"/>
          </w:tcPr>
          <w:p w14:paraId="4F9FAE5F" w14:textId="77777777" w:rsidR="00616FA9" w:rsidRPr="00616FA9" w:rsidRDefault="007C4E4F" w:rsidP="00616FA9">
            <w:pPr>
              <w:pBdr>
                <w:top w:val="nil"/>
                <w:left w:val="nil"/>
                <w:bottom w:val="nil"/>
                <w:right w:val="nil"/>
                <w:between w:val="nil"/>
              </w:pBdr>
              <w:rPr>
                <w:rFonts w:asciiTheme="minorHAnsi" w:hAnsiTheme="minorHAnsi"/>
                <w:color w:val="000000"/>
                <w:sz w:val="24"/>
                <w:szCs w:val="24"/>
                <w:lang w:val="fr-BE" w:eastAsia="nl-BE"/>
              </w:rPr>
            </w:pPr>
            <w:r>
              <w:rPr>
                <w:rFonts w:asciiTheme="minorHAnsi" w:hAnsiTheme="minorHAnsi"/>
                <w:color w:val="000000"/>
                <w:sz w:val="24"/>
                <w:szCs w:val="24"/>
                <w:lang w:val="fr-BE" w:eastAsia="nl-BE"/>
              </w:rPr>
              <w:t>02</w:t>
            </w:r>
            <w:r w:rsidR="00616FA9" w:rsidRPr="00616FA9">
              <w:rPr>
                <w:rFonts w:asciiTheme="minorHAnsi" w:hAnsiTheme="minorHAnsi"/>
                <w:color w:val="000000"/>
                <w:sz w:val="24"/>
                <w:szCs w:val="24"/>
                <w:lang w:val="fr-BE" w:eastAsia="nl-BE"/>
              </w:rPr>
              <w:t>:00</w:t>
            </w:r>
          </w:p>
        </w:tc>
      </w:tr>
    </w:tbl>
    <w:p w14:paraId="34723A34" w14:textId="77777777" w:rsidR="003211F2" w:rsidRDefault="003211F2" w:rsidP="00DC79BC">
      <w:pPr>
        <w:rPr>
          <w:rFonts w:asciiTheme="minorHAnsi" w:hAnsiTheme="minorHAnsi" w:cstheme="minorHAnsi"/>
          <w:sz w:val="24"/>
          <w:szCs w:val="24"/>
          <w:lang w:val="fr-BE"/>
        </w:rPr>
      </w:pPr>
    </w:p>
    <w:p w14:paraId="1D2FA5E0" w14:textId="77777777" w:rsidR="00616FA9" w:rsidRDefault="00616FA9" w:rsidP="00616FA9">
      <w:pPr>
        <w:rPr>
          <w:rFonts w:asciiTheme="minorHAnsi" w:hAnsiTheme="minorHAnsi" w:cstheme="minorHAnsi"/>
          <w:b/>
          <w:sz w:val="24"/>
          <w:szCs w:val="24"/>
          <w:lang w:val="fr-BE"/>
        </w:rPr>
      </w:pPr>
      <w:proofErr w:type="spellStart"/>
      <w:r>
        <w:rPr>
          <w:rFonts w:asciiTheme="minorHAnsi" w:hAnsiTheme="minorHAnsi" w:cstheme="minorHAnsi"/>
          <w:b/>
          <w:sz w:val="24"/>
          <w:szCs w:val="24"/>
          <w:lang w:val="fr-BE"/>
        </w:rPr>
        <w:t>Perceel</w:t>
      </w:r>
      <w:proofErr w:type="spellEnd"/>
      <w:r>
        <w:rPr>
          <w:rFonts w:asciiTheme="minorHAnsi" w:hAnsiTheme="minorHAnsi" w:cstheme="minorHAnsi"/>
          <w:b/>
          <w:sz w:val="24"/>
          <w:szCs w:val="24"/>
          <w:lang w:val="fr-BE"/>
        </w:rPr>
        <w:t xml:space="preserve"> 4 : </w:t>
      </w:r>
      <w:proofErr w:type="spellStart"/>
      <w:r>
        <w:rPr>
          <w:rFonts w:asciiTheme="minorHAnsi" w:hAnsiTheme="minorHAnsi" w:cstheme="minorHAnsi"/>
          <w:b/>
          <w:sz w:val="24"/>
          <w:szCs w:val="24"/>
          <w:lang w:val="fr-BE"/>
        </w:rPr>
        <w:t>laadplaats</w:t>
      </w:r>
      <w:proofErr w:type="spellEnd"/>
      <w:r>
        <w:rPr>
          <w:rFonts w:asciiTheme="minorHAnsi" w:hAnsiTheme="minorHAnsi" w:cstheme="minorHAnsi"/>
          <w:b/>
          <w:sz w:val="24"/>
          <w:szCs w:val="24"/>
          <w:lang w:val="fr-BE"/>
        </w:rPr>
        <w:t xml:space="preserve"> Eeklo</w:t>
      </w:r>
    </w:p>
    <w:p w14:paraId="47FB32B4" w14:textId="77777777" w:rsidR="00616FA9" w:rsidRPr="00616FA9" w:rsidRDefault="00616FA9" w:rsidP="00616FA9">
      <w:pPr>
        <w:rPr>
          <w:rFonts w:ascii="Times New Roman" w:hAnsi="Times New Roman"/>
          <w:sz w:val="24"/>
          <w:szCs w:val="24"/>
          <w:lang w:val="nl-BE" w:eastAsia="nl-BE"/>
        </w:rPr>
      </w:pPr>
    </w:p>
    <w:tbl>
      <w:tblPr>
        <w:tblW w:w="0" w:type="auto"/>
        <w:tblCellMar>
          <w:top w:w="15" w:type="dxa"/>
          <w:left w:w="15" w:type="dxa"/>
          <w:bottom w:w="15" w:type="dxa"/>
          <w:right w:w="15" w:type="dxa"/>
        </w:tblCellMar>
        <w:tblLook w:val="04A0" w:firstRow="1" w:lastRow="0" w:firstColumn="1" w:lastColumn="0" w:noHBand="0" w:noVBand="1"/>
      </w:tblPr>
      <w:tblGrid>
        <w:gridCol w:w="1243"/>
        <w:gridCol w:w="2451"/>
        <w:gridCol w:w="1916"/>
        <w:gridCol w:w="1890"/>
        <w:gridCol w:w="1562"/>
      </w:tblGrid>
      <w:tr w:rsidR="00616FA9" w:rsidRPr="00616FA9" w14:paraId="578F8427" w14:textId="77777777" w:rsidTr="00616F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5034D" w14:textId="77777777" w:rsidR="00616FA9" w:rsidRPr="00616FA9" w:rsidRDefault="00616FA9" w:rsidP="00616FA9">
            <w:pPr>
              <w:rPr>
                <w:rFonts w:asciiTheme="minorHAnsi" w:hAnsiTheme="minorHAnsi"/>
                <w:sz w:val="24"/>
                <w:szCs w:val="24"/>
                <w:lang w:val="nl-BE" w:eastAsia="nl-BE"/>
              </w:rPr>
            </w:pPr>
            <w:r w:rsidRPr="00616FA9">
              <w:rPr>
                <w:rFonts w:asciiTheme="minorHAnsi" w:hAnsiTheme="minorHAnsi"/>
                <w:color w:val="000000"/>
                <w:sz w:val="24"/>
                <w:szCs w:val="24"/>
                <w:lang w:val="nl-BE" w:eastAsia="nl-BE"/>
              </w:rPr>
              <w:t>Referentie</w:t>
            </w:r>
          </w:p>
          <w:p w14:paraId="28EC67A2"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route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07058"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Korte Beschrijving route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2A62C"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Aantal km strooien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DEDC2"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Aantal km rijden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6E40C" w14:textId="77777777" w:rsidR="00616FA9" w:rsidRPr="00616FA9" w:rsidRDefault="00616FA9" w:rsidP="00616FA9">
            <w:pPr>
              <w:rPr>
                <w:rFonts w:asciiTheme="minorHAnsi" w:hAnsiTheme="minorHAnsi"/>
                <w:sz w:val="24"/>
                <w:szCs w:val="24"/>
                <w:lang w:val="nl-BE" w:eastAsia="nl-BE"/>
              </w:rPr>
            </w:pPr>
            <w:r w:rsidRPr="00616FA9">
              <w:rPr>
                <w:rFonts w:asciiTheme="minorHAnsi" w:hAnsiTheme="minorHAnsi"/>
                <w:color w:val="000000"/>
                <w:sz w:val="24"/>
                <w:szCs w:val="24"/>
                <w:lang w:val="nl-BE" w:eastAsia="nl-BE"/>
              </w:rPr>
              <w:t>Referentietijd</w:t>
            </w:r>
          </w:p>
          <w:p w14:paraId="4D977F85" w14:textId="77777777" w:rsidR="00616FA9" w:rsidRDefault="00616FA9" w:rsidP="00616FA9">
            <w:pPr>
              <w:spacing w:line="0" w:lineRule="atLeast"/>
              <w:rPr>
                <w:rFonts w:asciiTheme="minorHAnsi" w:hAnsiTheme="minorHAnsi"/>
                <w:color w:val="000000"/>
                <w:sz w:val="24"/>
                <w:szCs w:val="24"/>
                <w:lang w:val="nl-BE" w:eastAsia="nl-BE"/>
              </w:rPr>
            </w:pPr>
            <w:r w:rsidRPr="00616FA9">
              <w:rPr>
                <w:rFonts w:asciiTheme="minorHAnsi" w:hAnsiTheme="minorHAnsi"/>
                <w:color w:val="000000"/>
                <w:sz w:val="24"/>
                <w:szCs w:val="24"/>
                <w:lang w:val="nl-BE" w:eastAsia="nl-BE"/>
              </w:rPr>
              <w:t>00:00</w:t>
            </w:r>
          </w:p>
          <w:p w14:paraId="4803DF04" w14:textId="77777777" w:rsidR="00616FA9" w:rsidRPr="00616FA9" w:rsidRDefault="007C4E4F" w:rsidP="00616FA9">
            <w:pPr>
              <w:spacing w:line="0" w:lineRule="atLeast"/>
              <w:rPr>
                <w:rFonts w:asciiTheme="minorHAnsi" w:hAnsiTheme="minorHAnsi"/>
                <w:sz w:val="24"/>
                <w:szCs w:val="24"/>
                <w:lang w:val="nl-BE" w:eastAsia="nl-BE"/>
              </w:rPr>
            </w:pPr>
            <w:r>
              <w:rPr>
                <w:rFonts w:asciiTheme="minorHAnsi" w:hAnsiTheme="minorHAnsi"/>
                <w:color w:val="000000"/>
                <w:sz w:val="24"/>
                <w:szCs w:val="24"/>
                <w:lang w:val="nl-BE" w:eastAsia="nl-BE"/>
              </w:rPr>
              <w:t>(</w:t>
            </w:r>
            <w:proofErr w:type="spellStart"/>
            <w:r>
              <w:rPr>
                <w:rFonts w:asciiTheme="minorHAnsi" w:hAnsiTheme="minorHAnsi"/>
                <w:color w:val="000000"/>
                <w:sz w:val="24"/>
                <w:szCs w:val="24"/>
                <w:lang w:val="nl-BE" w:eastAsia="nl-BE"/>
              </w:rPr>
              <w:t>uur:min</w:t>
            </w:r>
            <w:proofErr w:type="spellEnd"/>
            <w:r>
              <w:rPr>
                <w:rFonts w:asciiTheme="minorHAnsi" w:hAnsiTheme="minorHAnsi"/>
                <w:color w:val="000000"/>
                <w:sz w:val="24"/>
                <w:szCs w:val="24"/>
                <w:lang w:val="nl-BE" w:eastAsia="nl-BE"/>
              </w:rPr>
              <w:t>)</w:t>
            </w:r>
          </w:p>
        </w:tc>
      </w:tr>
      <w:tr w:rsidR="00616FA9" w:rsidRPr="00616FA9" w14:paraId="73E86224" w14:textId="77777777" w:rsidTr="00616F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DB4FE"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55288"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E40/A10 (Nevele tot Beernem)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C1895"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33,132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7B232"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37,233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BE622" w14:textId="77777777" w:rsidR="00616FA9" w:rsidRPr="00616FA9" w:rsidRDefault="007C4E4F" w:rsidP="00616FA9">
            <w:pPr>
              <w:spacing w:line="0" w:lineRule="atLeast"/>
              <w:rPr>
                <w:rFonts w:asciiTheme="minorHAnsi" w:hAnsiTheme="minorHAnsi"/>
                <w:sz w:val="24"/>
                <w:szCs w:val="24"/>
                <w:lang w:val="nl-BE" w:eastAsia="nl-BE"/>
              </w:rPr>
            </w:pPr>
            <w:r>
              <w:rPr>
                <w:rFonts w:asciiTheme="minorHAnsi" w:hAnsiTheme="minorHAnsi"/>
                <w:color w:val="000000"/>
                <w:sz w:val="24"/>
                <w:szCs w:val="24"/>
                <w:lang w:val="nl-BE" w:eastAsia="nl-BE"/>
              </w:rPr>
              <w:t>02:</w:t>
            </w:r>
            <w:r w:rsidR="00616FA9" w:rsidRPr="00616FA9">
              <w:rPr>
                <w:rFonts w:asciiTheme="minorHAnsi" w:hAnsiTheme="minorHAnsi"/>
                <w:color w:val="000000"/>
                <w:sz w:val="24"/>
                <w:szCs w:val="24"/>
                <w:lang w:val="nl-BE" w:eastAsia="nl-BE"/>
              </w:rPr>
              <w:t>13</w:t>
            </w:r>
          </w:p>
        </w:tc>
      </w:tr>
      <w:tr w:rsidR="00616FA9" w:rsidRPr="00616FA9" w14:paraId="41EA352B" w14:textId="77777777" w:rsidTr="00616F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FD55" w14:textId="77777777" w:rsidR="00616FA9" w:rsidRPr="00616FA9" w:rsidRDefault="00616FA9" w:rsidP="00616FA9">
            <w:pPr>
              <w:spacing w:line="0" w:lineRule="atLeast"/>
              <w:rPr>
                <w:rFonts w:asciiTheme="minorHAnsi" w:hAnsiTheme="minorHAnsi"/>
                <w:sz w:val="24"/>
                <w:szCs w:val="24"/>
                <w:lang w:val="nl-BE" w:eastAsia="nl-BE"/>
              </w:rPr>
            </w:pPr>
            <w:r>
              <w:rPr>
                <w:rFonts w:asciiTheme="minorHAnsi" w:hAnsiTheme="minorHAnsi"/>
                <w:color w:val="000000"/>
                <w:sz w:val="24"/>
                <w:szCs w:val="24"/>
                <w:lang w:val="nl-BE" w:eastAsia="nl-B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88244"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Complex Aalter + op- en afritten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A431F"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12,500 (wegeniswerken)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DBCA1" w14:textId="77777777" w:rsidR="00616FA9" w:rsidRPr="00616FA9" w:rsidRDefault="00616FA9" w:rsidP="00616FA9">
            <w:pPr>
              <w:rPr>
                <w:rFonts w:asciiTheme="minorHAnsi" w:hAnsiTheme="minorHAnsi"/>
                <w:sz w:val="24"/>
                <w:szCs w:val="24"/>
                <w:lang w:val="nl-BE" w:eastAsia="nl-BE"/>
              </w:rPr>
            </w:pPr>
            <w:r w:rsidRPr="00616FA9">
              <w:rPr>
                <w:rFonts w:asciiTheme="minorHAnsi" w:hAnsiTheme="minorHAnsi"/>
                <w:color w:val="000000"/>
                <w:sz w:val="24"/>
                <w:szCs w:val="24"/>
                <w:lang w:val="nl-BE" w:eastAsia="nl-BE"/>
              </w:rPr>
              <w:t>83,500</w:t>
            </w:r>
          </w:p>
          <w:p w14:paraId="172A2117"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(wegeniswerken)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43676" w14:textId="77777777" w:rsidR="00616FA9" w:rsidRPr="00616FA9" w:rsidRDefault="007C4E4F" w:rsidP="00616FA9">
            <w:pPr>
              <w:spacing w:line="0" w:lineRule="atLeast"/>
              <w:rPr>
                <w:rFonts w:asciiTheme="minorHAnsi" w:hAnsiTheme="minorHAnsi"/>
                <w:sz w:val="24"/>
                <w:szCs w:val="24"/>
                <w:lang w:val="nl-BE" w:eastAsia="nl-BE"/>
              </w:rPr>
            </w:pPr>
            <w:r>
              <w:rPr>
                <w:rFonts w:asciiTheme="minorHAnsi" w:hAnsiTheme="minorHAnsi"/>
                <w:color w:val="000000"/>
                <w:sz w:val="24"/>
                <w:szCs w:val="24"/>
                <w:lang w:val="nl-BE" w:eastAsia="nl-BE"/>
              </w:rPr>
              <w:t>01:</w:t>
            </w:r>
            <w:r w:rsidR="00616FA9" w:rsidRPr="00616FA9">
              <w:rPr>
                <w:rFonts w:asciiTheme="minorHAnsi" w:hAnsiTheme="minorHAnsi"/>
                <w:color w:val="000000"/>
                <w:sz w:val="24"/>
                <w:szCs w:val="24"/>
                <w:lang w:val="nl-BE" w:eastAsia="nl-BE"/>
              </w:rPr>
              <w:t>45</w:t>
            </w:r>
          </w:p>
        </w:tc>
      </w:tr>
      <w:tr w:rsidR="00616FA9" w:rsidRPr="00616FA9" w14:paraId="014715E7" w14:textId="77777777" w:rsidTr="00616F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68677" w14:textId="77777777" w:rsidR="00616FA9" w:rsidRPr="00616FA9" w:rsidRDefault="00616FA9" w:rsidP="00616FA9">
            <w:pPr>
              <w:rPr>
                <w:rFonts w:asciiTheme="minorHAnsi" w:hAnsiTheme="minorHAnsi"/>
                <w:sz w:val="1"/>
                <w:szCs w:val="24"/>
                <w:lang w:val="nl-BE" w:eastAsia="nl-B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166E4" w14:textId="77777777" w:rsidR="00616FA9" w:rsidRPr="00616FA9" w:rsidRDefault="00616FA9" w:rsidP="00616FA9">
            <w:pPr>
              <w:rPr>
                <w:rFonts w:asciiTheme="minorHAnsi" w:hAnsiTheme="minorHAnsi"/>
                <w:sz w:val="1"/>
                <w:szCs w:val="24"/>
                <w:lang w:val="nl-BE" w:eastAsia="nl-B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B4DC44" w14:textId="77777777" w:rsidR="00616FA9" w:rsidRPr="00616FA9" w:rsidRDefault="00616FA9" w:rsidP="00616FA9">
            <w:pPr>
              <w:rPr>
                <w:rFonts w:asciiTheme="minorHAnsi" w:hAnsiTheme="minorHAnsi"/>
                <w:sz w:val="1"/>
                <w:szCs w:val="24"/>
                <w:lang w:val="nl-BE" w:eastAsia="nl-B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319AF" w14:textId="77777777" w:rsidR="00616FA9" w:rsidRPr="00616FA9" w:rsidRDefault="00616FA9" w:rsidP="00616FA9">
            <w:pPr>
              <w:rPr>
                <w:rFonts w:asciiTheme="minorHAnsi" w:hAnsiTheme="minorHAnsi"/>
                <w:sz w:val="1"/>
                <w:szCs w:val="24"/>
                <w:lang w:val="nl-BE" w:eastAsia="nl-B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D3E98" w14:textId="77777777" w:rsidR="00616FA9" w:rsidRPr="00616FA9" w:rsidRDefault="00616FA9" w:rsidP="00616FA9">
            <w:pPr>
              <w:rPr>
                <w:rFonts w:asciiTheme="minorHAnsi" w:hAnsiTheme="minorHAnsi"/>
                <w:sz w:val="1"/>
                <w:szCs w:val="24"/>
                <w:lang w:val="nl-BE" w:eastAsia="nl-BE"/>
              </w:rPr>
            </w:pPr>
          </w:p>
        </w:tc>
      </w:tr>
      <w:tr w:rsidR="00616FA9" w:rsidRPr="00616FA9" w14:paraId="7AFDCC87" w14:textId="77777777" w:rsidTr="00616F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FF9BD"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C91B1"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N49 (opl. 40.200 - 58.500), N49 (</w:t>
            </w:r>
            <w:proofErr w:type="spellStart"/>
            <w:r w:rsidRPr="00616FA9">
              <w:rPr>
                <w:rFonts w:asciiTheme="minorHAnsi" w:hAnsiTheme="minorHAnsi"/>
                <w:color w:val="000000"/>
                <w:sz w:val="24"/>
                <w:szCs w:val="24"/>
                <w:lang w:val="nl-BE" w:eastAsia="nl-BE"/>
              </w:rPr>
              <w:t>afl</w:t>
            </w:r>
            <w:proofErr w:type="spellEnd"/>
            <w:r w:rsidRPr="00616FA9">
              <w:rPr>
                <w:rFonts w:asciiTheme="minorHAnsi" w:hAnsiTheme="minorHAnsi"/>
                <w:color w:val="000000"/>
                <w:sz w:val="24"/>
                <w:szCs w:val="24"/>
                <w:lang w:val="nl-BE" w:eastAsia="nl-BE"/>
              </w:rPr>
              <w:t xml:space="preserve"> 38.600 - 50.650), afrit N49/B404, B404 </w:t>
            </w:r>
            <w:proofErr w:type="spellStart"/>
            <w:r w:rsidRPr="00616FA9">
              <w:rPr>
                <w:rFonts w:asciiTheme="minorHAnsi" w:hAnsiTheme="minorHAnsi"/>
                <w:color w:val="000000"/>
                <w:sz w:val="24"/>
                <w:szCs w:val="24"/>
                <w:lang w:val="nl-BE" w:eastAsia="nl-BE"/>
              </w:rPr>
              <w:t>afl</w:t>
            </w:r>
            <w:proofErr w:type="spellEnd"/>
            <w:r w:rsidRPr="00616FA9">
              <w:rPr>
                <w:rFonts w:asciiTheme="minorHAnsi" w:hAnsiTheme="minorHAnsi"/>
                <w:color w:val="000000"/>
                <w:sz w:val="24"/>
                <w:szCs w:val="24"/>
                <w:lang w:val="nl-BE" w:eastAsia="nl-BE"/>
              </w:rPr>
              <w:t xml:space="preserve">, R43 </w:t>
            </w:r>
            <w:proofErr w:type="spellStart"/>
            <w:r w:rsidRPr="00616FA9">
              <w:rPr>
                <w:rFonts w:asciiTheme="minorHAnsi" w:hAnsiTheme="minorHAnsi"/>
                <w:color w:val="000000"/>
                <w:sz w:val="24"/>
                <w:szCs w:val="24"/>
                <w:lang w:val="nl-BE" w:eastAsia="nl-BE"/>
              </w:rPr>
              <w:t>afl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E03F6"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36,968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ACF98"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18,054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AC680" w14:textId="77777777" w:rsidR="00616FA9" w:rsidRPr="00616FA9" w:rsidRDefault="007C4E4F" w:rsidP="00616FA9">
            <w:pPr>
              <w:spacing w:line="0" w:lineRule="atLeast"/>
              <w:rPr>
                <w:rFonts w:asciiTheme="minorHAnsi" w:hAnsiTheme="minorHAnsi"/>
                <w:sz w:val="24"/>
                <w:szCs w:val="24"/>
                <w:lang w:val="nl-BE" w:eastAsia="nl-BE"/>
              </w:rPr>
            </w:pPr>
            <w:r>
              <w:rPr>
                <w:rFonts w:asciiTheme="minorHAnsi" w:hAnsiTheme="minorHAnsi"/>
                <w:color w:val="000000"/>
                <w:sz w:val="24"/>
                <w:szCs w:val="24"/>
                <w:lang w:val="nl-BE" w:eastAsia="nl-BE"/>
              </w:rPr>
              <w:t>01:</w:t>
            </w:r>
            <w:r w:rsidR="00616FA9" w:rsidRPr="00616FA9">
              <w:rPr>
                <w:rFonts w:asciiTheme="minorHAnsi" w:hAnsiTheme="minorHAnsi"/>
                <w:color w:val="000000"/>
                <w:sz w:val="24"/>
                <w:szCs w:val="24"/>
                <w:lang w:val="nl-BE" w:eastAsia="nl-BE"/>
              </w:rPr>
              <w:t>45</w:t>
            </w:r>
          </w:p>
        </w:tc>
      </w:tr>
      <w:tr w:rsidR="00616FA9" w:rsidRPr="00616FA9" w14:paraId="120B40C3" w14:textId="77777777" w:rsidTr="00616FA9">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759C4170"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4</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06876332"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N49 (opl. 58.500 - 70.191), N49 (afl. 50.650 - 70.191), R43 afl., B404 opl., oprit B404/N49</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12F5323C"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33,901</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6394DCB2"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26,393</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60E37BA5" w14:textId="77777777" w:rsidR="00616FA9" w:rsidRPr="00616FA9" w:rsidRDefault="007C4E4F" w:rsidP="00616FA9">
            <w:pPr>
              <w:spacing w:line="0" w:lineRule="atLeast"/>
              <w:rPr>
                <w:rFonts w:asciiTheme="minorHAnsi" w:hAnsiTheme="minorHAnsi"/>
                <w:sz w:val="24"/>
                <w:szCs w:val="24"/>
                <w:lang w:val="nl-BE" w:eastAsia="nl-BE"/>
              </w:rPr>
            </w:pPr>
            <w:r>
              <w:rPr>
                <w:rFonts w:asciiTheme="minorHAnsi" w:hAnsiTheme="minorHAnsi"/>
                <w:color w:val="000000"/>
                <w:sz w:val="24"/>
                <w:szCs w:val="24"/>
                <w:lang w:val="nl-BE" w:eastAsia="nl-BE"/>
              </w:rPr>
              <w:t>01:</w:t>
            </w:r>
            <w:r w:rsidR="00616FA9" w:rsidRPr="00616FA9">
              <w:rPr>
                <w:rFonts w:asciiTheme="minorHAnsi" w:hAnsiTheme="minorHAnsi"/>
                <w:color w:val="000000"/>
                <w:sz w:val="24"/>
                <w:szCs w:val="24"/>
                <w:lang w:val="nl-BE" w:eastAsia="nl-BE"/>
              </w:rPr>
              <w:t>53</w:t>
            </w:r>
          </w:p>
        </w:tc>
      </w:tr>
      <w:tr w:rsidR="00616FA9" w:rsidRPr="00616FA9" w14:paraId="1A2D3380" w14:textId="77777777" w:rsidTr="00616FA9">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54C027D2" w14:textId="77777777" w:rsidR="00616FA9" w:rsidRPr="00616FA9" w:rsidRDefault="00616FA9" w:rsidP="00616FA9">
            <w:pPr>
              <w:rPr>
                <w:rFonts w:asciiTheme="minorHAnsi" w:hAnsiTheme="minorHAnsi"/>
                <w:sz w:val="1"/>
                <w:szCs w:val="24"/>
                <w:lang w:val="nl-BE" w:eastAsia="nl-BE"/>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6AC478DB" w14:textId="77777777" w:rsidR="00616FA9" w:rsidRPr="00616FA9" w:rsidRDefault="00616FA9" w:rsidP="00616FA9">
            <w:pPr>
              <w:rPr>
                <w:rFonts w:asciiTheme="minorHAnsi" w:hAnsiTheme="minorHAnsi"/>
                <w:sz w:val="1"/>
                <w:szCs w:val="24"/>
                <w:lang w:val="nl-BE" w:eastAsia="nl-BE"/>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0E5D5409" w14:textId="77777777" w:rsidR="00616FA9" w:rsidRPr="00616FA9" w:rsidRDefault="00616FA9" w:rsidP="00616FA9">
            <w:pPr>
              <w:rPr>
                <w:rFonts w:asciiTheme="minorHAnsi" w:hAnsiTheme="minorHAnsi"/>
                <w:sz w:val="1"/>
                <w:szCs w:val="24"/>
                <w:lang w:val="nl-BE" w:eastAsia="nl-BE"/>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2D6D9518" w14:textId="77777777" w:rsidR="00616FA9" w:rsidRPr="00616FA9" w:rsidRDefault="00616FA9" w:rsidP="00616FA9">
            <w:pPr>
              <w:rPr>
                <w:rFonts w:asciiTheme="minorHAnsi" w:hAnsiTheme="minorHAnsi"/>
                <w:sz w:val="1"/>
                <w:szCs w:val="24"/>
                <w:lang w:val="nl-BE" w:eastAsia="nl-BE"/>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5FFD798E" w14:textId="77777777" w:rsidR="00616FA9" w:rsidRPr="00616FA9" w:rsidRDefault="00616FA9" w:rsidP="00616FA9">
            <w:pPr>
              <w:rPr>
                <w:rFonts w:asciiTheme="minorHAnsi" w:hAnsiTheme="minorHAnsi"/>
                <w:sz w:val="1"/>
                <w:szCs w:val="24"/>
                <w:lang w:val="nl-BE" w:eastAsia="nl-BE"/>
              </w:rPr>
            </w:pPr>
          </w:p>
        </w:tc>
      </w:tr>
      <w:tr w:rsidR="00616FA9" w:rsidRPr="00616FA9" w14:paraId="6A8704F8" w14:textId="77777777" w:rsidTr="00616FA9">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531D7317" w14:textId="77777777" w:rsidR="00616FA9" w:rsidRPr="00616FA9" w:rsidRDefault="00616FA9" w:rsidP="00616FA9">
            <w:pPr>
              <w:spacing w:line="0" w:lineRule="atLeast"/>
              <w:rPr>
                <w:rFonts w:asciiTheme="minorHAnsi" w:hAnsiTheme="minorHAnsi"/>
                <w:sz w:val="24"/>
                <w:szCs w:val="24"/>
                <w:lang w:val="nl-BE" w:eastAsia="nl-BE"/>
              </w:rPr>
            </w:pPr>
            <w:r>
              <w:rPr>
                <w:rFonts w:asciiTheme="minorHAnsi" w:hAnsiTheme="minorHAnsi"/>
                <w:color w:val="000000"/>
                <w:sz w:val="24"/>
                <w:szCs w:val="24"/>
                <w:lang w:val="nl-BE" w:eastAsia="nl-BE"/>
              </w:rPr>
              <w:t>5</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2BD51F09"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N44 (0 - 14.080), N337 (14.844 - 15.715), N461 (19.371 - 23.619)</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2A146267"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38.231</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6B0FE3DB"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24.083</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5BA52B9D" w14:textId="77777777" w:rsidR="00616FA9" w:rsidRPr="00616FA9" w:rsidRDefault="007C4E4F" w:rsidP="00616FA9">
            <w:pPr>
              <w:spacing w:line="0" w:lineRule="atLeast"/>
              <w:rPr>
                <w:rFonts w:asciiTheme="minorHAnsi" w:hAnsiTheme="minorHAnsi"/>
                <w:sz w:val="24"/>
                <w:szCs w:val="24"/>
                <w:lang w:val="nl-BE" w:eastAsia="nl-BE"/>
              </w:rPr>
            </w:pPr>
            <w:r>
              <w:rPr>
                <w:rFonts w:asciiTheme="minorHAnsi" w:hAnsiTheme="minorHAnsi"/>
                <w:color w:val="000000"/>
                <w:sz w:val="24"/>
                <w:szCs w:val="24"/>
                <w:lang w:val="nl-BE" w:eastAsia="nl-BE"/>
              </w:rPr>
              <w:t>02:</w:t>
            </w:r>
            <w:r w:rsidR="00616FA9" w:rsidRPr="00616FA9">
              <w:rPr>
                <w:rFonts w:asciiTheme="minorHAnsi" w:hAnsiTheme="minorHAnsi"/>
                <w:color w:val="000000"/>
                <w:sz w:val="24"/>
                <w:szCs w:val="24"/>
                <w:lang w:val="nl-BE" w:eastAsia="nl-BE"/>
              </w:rPr>
              <w:t>02</w:t>
            </w:r>
          </w:p>
        </w:tc>
      </w:tr>
      <w:tr w:rsidR="00616FA9" w:rsidRPr="00616FA9" w14:paraId="63CB0F9F" w14:textId="77777777" w:rsidTr="00616FA9">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58D67D40" w14:textId="77777777" w:rsidR="00616FA9" w:rsidRPr="00616FA9" w:rsidRDefault="00616FA9" w:rsidP="00616FA9">
            <w:pPr>
              <w:spacing w:line="0" w:lineRule="atLeast"/>
              <w:rPr>
                <w:rFonts w:asciiTheme="minorHAnsi" w:hAnsiTheme="minorHAnsi"/>
                <w:sz w:val="24"/>
                <w:szCs w:val="24"/>
                <w:lang w:val="nl-BE" w:eastAsia="nl-BE"/>
              </w:rPr>
            </w:pPr>
            <w:r>
              <w:rPr>
                <w:rFonts w:asciiTheme="minorHAnsi" w:hAnsiTheme="minorHAnsi"/>
                <w:color w:val="000000"/>
                <w:sz w:val="24"/>
                <w:szCs w:val="24"/>
                <w:lang w:val="nl-BE" w:eastAsia="nl-BE"/>
              </w:rPr>
              <w:t>6</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378FF451"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N44 (14.080-17.980), N410, N410a, N498, complex N44/N49, laterale weg N49 Rapenbrugstraat, parking N49 Maldegem, afrit N49-B404, oprit B404/N49, B404-N9, N9-R43</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289C88C4"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24.189</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183789AB"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30.195</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25A91D05" w14:textId="77777777" w:rsidR="00616FA9" w:rsidRPr="00616FA9" w:rsidRDefault="007C4E4F" w:rsidP="00616FA9">
            <w:pPr>
              <w:spacing w:line="0" w:lineRule="atLeast"/>
              <w:rPr>
                <w:rFonts w:asciiTheme="minorHAnsi" w:hAnsiTheme="minorHAnsi"/>
                <w:sz w:val="24"/>
                <w:szCs w:val="24"/>
                <w:lang w:val="nl-BE" w:eastAsia="nl-BE"/>
              </w:rPr>
            </w:pPr>
            <w:r>
              <w:rPr>
                <w:rFonts w:asciiTheme="minorHAnsi" w:hAnsiTheme="minorHAnsi"/>
                <w:color w:val="000000"/>
                <w:sz w:val="24"/>
                <w:szCs w:val="24"/>
                <w:lang w:val="nl-BE" w:eastAsia="nl-BE"/>
              </w:rPr>
              <w:t>01:</w:t>
            </w:r>
            <w:r w:rsidR="00616FA9" w:rsidRPr="00616FA9">
              <w:rPr>
                <w:rFonts w:asciiTheme="minorHAnsi" w:hAnsiTheme="minorHAnsi"/>
                <w:color w:val="000000"/>
                <w:sz w:val="24"/>
                <w:szCs w:val="24"/>
                <w:lang w:val="nl-BE" w:eastAsia="nl-BE"/>
              </w:rPr>
              <w:t>41</w:t>
            </w:r>
          </w:p>
        </w:tc>
      </w:tr>
      <w:tr w:rsidR="00616FA9" w:rsidRPr="00616FA9" w14:paraId="6E52AE6D" w14:textId="77777777" w:rsidTr="00616F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3398E" w14:textId="77777777" w:rsidR="00616FA9" w:rsidRPr="00616FA9" w:rsidRDefault="00616FA9" w:rsidP="00616FA9">
            <w:pPr>
              <w:spacing w:line="0" w:lineRule="atLeast"/>
              <w:rPr>
                <w:rFonts w:asciiTheme="minorHAnsi" w:hAnsiTheme="minorHAnsi"/>
                <w:sz w:val="24"/>
                <w:szCs w:val="24"/>
                <w:lang w:val="nl-BE" w:eastAsia="nl-BE"/>
              </w:rPr>
            </w:pPr>
            <w:r>
              <w:rPr>
                <w:rFonts w:asciiTheme="minorHAnsi" w:hAnsiTheme="minorHAnsi"/>
                <w:color w:val="000000"/>
                <w:sz w:val="24"/>
                <w:szCs w:val="24"/>
                <w:lang w:val="nl-BE" w:eastAsia="nl-B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3BA8D"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N9 (opl. 67.870 - 82.820), N9 (afl. 72.050 - 82.820), N9m, N9d, N44a, N455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89562"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41.596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79084"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21.659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FEF78" w14:textId="77777777" w:rsidR="00616FA9" w:rsidRPr="00616FA9" w:rsidRDefault="007C4E4F" w:rsidP="00616FA9">
            <w:pPr>
              <w:spacing w:line="0" w:lineRule="atLeast"/>
              <w:rPr>
                <w:rFonts w:asciiTheme="minorHAnsi" w:hAnsiTheme="minorHAnsi"/>
                <w:sz w:val="24"/>
                <w:szCs w:val="24"/>
                <w:lang w:val="nl-BE" w:eastAsia="nl-BE"/>
              </w:rPr>
            </w:pPr>
            <w:r>
              <w:rPr>
                <w:rFonts w:asciiTheme="minorHAnsi" w:hAnsiTheme="minorHAnsi"/>
                <w:color w:val="000000"/>
                <w:sz w:val="24"/>
                <w:szCs w:val="24"/>
                <w:lang w:val="nl-BE" w:eastAsia="nl-BE"/>
              </w:rPr>
              <w:t>02:</w:t>
            </w:r>
            <w:r w:rsidR="00616FA9" w:rsidRPr="00616FA9">
              <w:rPr>
                <w:rFonts w:asciiTheme="minorHAnsi" w:hAnsiTheme="minorHAnsi"/>
                <w:color w:val="000000"/>
                <w:sz w:val="24"/>
                <w:szCs w:val="24"/>
                <w:lang w:val="nl-BE" w:eastAsia="nl-BE"/>
              </w:rPr>
              <w:t>04</w:t>
            </w:r>
          </w:p>
        </w:tc>
      </w:tr>
      <w:tr w:rsidR="00616FA9" w:rsidRPr="00616FA9" w14:paraId="1774B663" w14:textId="77777777" w:rsidTr="00616FA9">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74FA71A6" w14:textId="77777777" w:rsidR="00616FA9" w:rsidRPr="00616FA9" w:rsidRDefault="00616FA9" w:rsidP="00616FA9">
            <w:pPr>
              <w:spacing w:line="0" w:lineRule="atLeast"/>
              <w:rPr>
                <w:rFonts w:asciiTheme="minorHAnsi" w:hAnsiTheme="minorHAnsi"/>
                <w:sz w:val="24"/>
                <w:szCs w:val="24"/>
                <w:lang w:val="nl-BE" w:eastAsia="nl-BE"/>
              </w:rPr>
            </w:pPr>
            <w:r>
              <w:rPr>
                <w:rFonts w:asciiTheme="minorHAnsi" w:hAnsiTheme="minorHAnsi"/>
                <w:color w:val="000000"/>
                <w:sz w:val="24"/>
                <w:szCs w:val="24"/>
                <w:lang w:val="nl-BE" w:eastAsia="nl-BE"/>
              </w:rPr>
              <w:t>8</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46E6D66E"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N9 (opl. 56,259 - 67.870), N9 (afl. 72.050 - 56.259), N434</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20BD0DCF"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44.620</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0FC77B7E"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6.337</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72D95A93" w14:textId="77777777" w:rsidR="00616FA9" w:rsidRPr="00616FA9" w:rsidRDefault="007C4E4F" w:rsidP="00616FA9">
            <w:pPr>
              <w:spacing w:line="0" w:lineRule="atLeast"/>
              <w:rPr>
                <w:rFonts w:asciiTheme="minorHAnsi" w:hAnsiTheme="minorHAnsi"/>
                <w:sz w:val="24"/>
                <w:szCs w:val="24"/>
                <w:lang w:val="nl-BE" w:eastAsia="nl-BE"/>
              </w:rPr>
            </w:pPr>
            <w:r>
              <w:rPr>
                <w:rFonts w:asciiTheme="minorHAnsi" w:hAnsiTheme="minorHAnsi"/>
                <w:color w:val="000000"/>
                <w:sz w:val="24"/>
                <w:szCs w:val="24"/>
                <w:lang w:val="nl-BE" w:eastAsia="nl-BE"/>
              </w:rPr>
              <w:t>01:</w:t>
            </w:r>
            <w:r w:rsidR="00616FA9" w:rsidRPr="00616FA9">
              <w:rPr>
                <w:rFonts w:asciiTheme="minorHAnsi" w:hAnsiTheme="minorHAnsi"/>
                <w:color w:val="000000"/>
                <w:sz w:val="24"/>
                <w:szCs w:val="24"/>
                <w:lang w:val="nl-BE" w:eastAsia="nl-BE"/>
              </w:rPr>
              <w:t>43</w:t>
            </w:r>
          </w:p>
        </w:tc>
      </w:tr>
      <w:tr w:rsidR="00616FA9" w:rsidRPr="00616FA9" w14:paraId="18AA7226" w14:textId="77777777" w:rsidTr="00616FA9">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7385A68A" w14:textId="77777777" w:rsidR="00616FA9" w:rsidRPr="00616FA9" w:rsidRDefault="00616FA9" w:rsidP="00616FA9">
            <w:pPr>
              <w:rPr>
                <w:rFonts w:asciiTheme="minorHAnsi" w:hAnsiTheme="minorHAnsi"/>
                <w:sz w:val="1"/>
                <w:szCs w:val="24"/>
                <w:lang w:val="nl-BE" w:eastAsia="nl-BE"/>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6952ED46" w14:textId="77777777" w:rsidR="00616FA9" w:rsidRPr="00616FA9" w:rsidRDefault="00616FA9" w:rsidP="00616FA9">
            <w:pPr>
              <w:rPr>
                <w:rFonts w:asciiTheme="minorHAnsi" w:hAnsiTheme="minorHAnsi"/>
                <w:sz w:val="1"/>
                <w:szCs w:val="24"/>
                <w:lang w:val="nl-BE" w:eastAsia="nl-BE"/>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2D657B0F" w14:textId="77777777" w:rsidR="00616FA9" w:rsidRPr="00616FA9" w:rsidRDefault="00616FA9" w:rsidP="00616FA9">
            <w:pPr>
              <w:rPr>
                <w:rFonts w:asciiTheme="minorHAnsi" w:hAnsiTheme="minorHAnsi"/>
                <w:sz w:val="1"/>
                <w:szCs w:val="24"/>
                <w:lang w:val="nl-BE" w:eastAsia="nl-BE"/>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292EC61E" w14:textId="77777777" w:rsidR="00616FA9" w:rsidRPr="00616FA9" w:rsidRDefault="00616FA9" w:rsidP="00616FA9">
            <w:pPr>
              <w:rPr>
                <w:rFonts w:asciiTheme="minorHAnsi" w:hAnsiTheme="minorHAnsi"/>
                <w:sz w:val="1"/>
                <w:szCs w:val="24"/>
                <w:lang w:val="nl-BE" w:eastAsia="nl-BE"/>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0273344F" w14:textId="77777777" w:rsidR="00616FA9" w:rsidRPr="00616FA9" w:rsidRDefault="00616FA9" w:rsidP="00616FA9">
            <w:pPr>
              <w:rPr>
                <w:rFonts w:asciiTheme="minorHAnsi" w:hAnsiTheme="minorHAnsi"/>
                <w:sz w:val="1"/>
                <w:szCs w:val="24"/>
                <w:lang w:val="nl-BE" w:eastAsia="nl-BE"/>
              </w:rPr>
            </w:pPr>
          </w:p>
        </w:tc>
      </w:tr>
      <w:tr w:rsidR="00616FA9" w:rsidRPr="00616FA9" w14:paraId="158B691C" w14:textId="77777777" w:rsidTr="00616F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9DF2B" w14:textId="77777777" w:rsidR="00616FA9" w:rsidRPr="00616FA9" w:rsidRDefault="00616FA9" w:rsidP="00616FA9">
            <w:pPr>
              <w:spacing w:line="0" w:lineRule="atLeast"/>
              <w:rPr>
                <w:rFonts w:asciiTheme="minorHAnsi" w:hAnsiTheme="minorHAnsi"/>
                <w:sz w:val="24"/>
                <w:szCs w:val="24"/>
                <w:lang w:val="nl-BE" w:eastAsia="nl-BE"/>
              </w:rPr>
            </w:pPr>
            <w:r>
              <w:rPr>
                <w:rFonts w:asciiTheme="minorHAnsi" w:hAnsiTheme="minorHAnsi"/>
                <w:color w:val="000000"/>
                <w:sz w:val="24"/>
                <w:szCs w:val="24"/>
                <w:lang w:val="nl-BE" w:eastAsia="nl-BE"/>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34A69"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N456 (4.3 - 18), N448 (6.8 - 10.681), N448a, afslag E34/N456, afrit R43/N9, oprit N9/B404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A9D87"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33.908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9EF6E"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27.595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308F5" w14:textId="77777777" w:rsidR="00616FA9" w:rsidRPr="00616FA9" w:rsidRDefault="007C4E4F" w:rsidP="00616FA9">
            <w:pPr>
              <w:spacing w:line="0" w:lineRule="atLeast"/>
              <w:rPr>
                <w:rFonts w:asciiTheme="minorHAnsi" w:hAnsiTheme="minorHAnsi"/>
                <w:sz w:val="24"/>
                <w:szCs w:val="24"/>
                <w:lang w:val="nl-BE" w:eastAsia="nl-BE"/>
              </w:rPr>
            </w:pPr>
            <w:r>
              <w:rPr>
                <w:rFonts w:asciiTheme="minorHAnsi" w:hAnsiTheme="minorHAnsi"/>
                <w:color w:val="000000"/>
                <w:sz w:val="24"/>
                <w:szCs w:val="24"/>
                <w:lang w:val="nl-BE" w:eastAsia="nl-BE"/>
              </w:rPr>
              <w:t>01:</w:t>
            </w:r>
            <w:r w:rsidR="00616FA9" w:rsidRPr="00616FA9">
              <w:rPr>
                <w:rFonts w:asciiTheme="minorHAnsi" w:hAnsiTheme="minorHAnsi"/>
                <w:color w:val="000000"/>
                <w:sz w:val="24"/>
                <w:szCs w:val="24"/>
                <w:lang w:val="nl-BE" w:eastAsia="nl-BE"/>
              </w:rPr>
              <w:t>55</w:t>
            </w:r>
          </w:p>
        </w:tc>
      </w:tr>
      <w:tr w:rsidR="00616FA9" w:rsidRPr="00616FA9" w14:paraId="09D3B4E8" w14:textId="77777777" w:rsidTr="00616F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C234D"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1</w:t>
            </w:r>
            <w:r>
              <w:rPr>
                <w:rFonts w:asciiTheme="minorHAnsi" w:hAnsiTheme="minorHAnsi"/>
                <w:color w:val="000000"/>
                <w:sz w:val="24"/>
                <w:szCs w:val="24"/>
                <w:lang w:val="nl-BE" w:eastAsia="nl-BE"/>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3096E"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N456 (18.9 - 27.722), N436 (8.150 - 15.057), N458 (17.120-17.220), afslag E34/N456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D8D3D"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27.254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0338E"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34.471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6929F" w14:textId="77777777" w:rsidR="00616FA9" w:rsidRPr="00616FA9" w:rsidRDefault="007C4E4F" w:rsidP="00616FA9">
            <w:pPr>
              <w:spacing w:line="0" w:lineRule="atLeast"/>
              <w:rPr>
                <w:rFonts w:asciiTheme="minorHAnsi" w:hAnsiTheme="minorHAnsi"/>
                <w:sz w:val="24"/>
                <w:szCs w:val="24"/>
                <w:lang w:val="nl-BE" w:eastAsia="nl-BE"/>
              </w:rPr>
            </w:pPr>
            <w:r>
              <w:rPr>
                <w:rFonts w:asciiTheme="minorHAnsi" w:hAnsiTheme="minorHAnsi"/>
                <w:color w:val="000000"/>
                <w:sz w:val="24"/>
                <w:szCs w:val="24"/>
                <w:lang w:val="nl-BE" w:eastAsia="nl-BE"/>
              </w:rPr>
              <w:t>01:</w:t>
            </w:r>
            <w:r w:rsidR="00616FA9" w:rsidRPr="00616FA9">
              <w:rPr>
                <w:rFonts w:asciiTheme="minorHAnsi" w:hAnsiTheme="minorHAnsi"/>
                <w:color w:val="000000"/>
                <w:sz w:val="24"/>
                <w:szCs w:val="24"/>
                <w:lang w:val="nl-BE" w:eastAsia="nl-BE"/>
              </w:rPr>
              <w:t>54</w:t>
            </w:r>
          </w:p>
        </w:tc>
      </w:tr>
      <w:tr w:rsidR="00616FA9" w:rsidRPr="00616FA9" w14:paraId="72C410B9" w14:textId="77777777" w:rsidTr="00616FA9">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FE547" w14:textId="77777777" w:rsidR="00616FA9" w:rsidRPr="00616FA9" w:rsidRDefault="00616FA9" w:rsidP="00616FA9">
            <w:pPr>
              <w:rPr>
                <w:rFonts w:asciiTheme="minorHAnsi" w:hAnsiTheme="minorHAnsi"/>
                <w:sz w:val="24"/>
                <w:szCs w:val="24"/>
                <w:lang w:val="nl-BE" w:eastAsia="nl-BE"/>
              </w:rPr>
            </w:pPr>
            <w:r w:rsidRPr="00616FA9">
              <w:rPr>
                <w:rFonts w:asciiTheme="minorHAnsi" w:hAnsiTheme="minorHAnsi"/>
                <w:color w:val="000000"/>
                <w:sz w:val="24"/>
                <w:szCs w:val="24"/>
                <w:lang w:val="nl-BE" w:eastAsia="nl-BE"/>
              </w:rPr>
              <w:t>1</w:t>
            </w:r>
            <w:r>
              <w:rPr>
                <w:rFonts w:asciiTheme="minorHAnsi" w:hAnsiTheme="minorHAnsi"/>
                <w:color w:val="000000"/>
                <w:sz w:val="24"/>
                <w:szCs w:val="24"/>
                <w:lang w:val="nl-BE" w:eastAsia="nl-B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B82B9" w14:textId="77777777" w:rsidR="00616FA9" w:rsidRPr="00616FA9" w:rsidRDefault="00616FA9" w:rsidP="00616FA9">
            <w:pPr>
              <w:rPr>
                <w:rFonts w:asciiTheme="minorHAnsi" w:hAnsiTheme="minorHAnsi"/>
                <w:sz w:val="24"/>
                <w:szCs w:val="24"/>
                <w:lang w:val="nl-BE" w:eastAsia="nl-BE"/>
              </w:rPr>
            </w:pPr>
            <w:r w:rsidRPr="00616FA9">
              <w:rPr>
                <w:rFonts w:asciiTheme="minorHAnsi" w:hAnsiTheme="minorHAnsi"/>
                <w:color w:val="000000"/>
                <w:sz w:val="24"/>
                <w:szCs w:val="24"/>
                <w:lang w:val="nl-BE" w:eastAsia="nl-BE"/>
              </w:rPr>
              <w:t>N461 (0 - 19.371), N437 (1.570 - 9.390), carpool Nevele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2DA50" w14:textId="77777777" w:rsidR="00616FA9" w:rsidRPr="00616FA9" w:rsidRDefault="00616FA9" w:rsidP="00616FA9">
            <w:pPr>
              <w:rPr>
                <w:rFonts w:asciiTheme="minorHAnsi" w:hAnsiTheme="minorHAnsi"/>
                <w:sz w:val="24"/>
                <w:szCs w:val="24"/>
                <w:lang w:val="nl-BE" w:eastAsia="nl-BE"/>
              </w:rPr>
            </w:pPr>
            <w:r w:rsidRPr="00616FA9">
              <w:rPr>
                <w:rFonts w:asciiTheme="minorHAnsi" w:hAnsiTheme="minorHAnsi"/>
                <w:color w:val="000000"/>
                <w:sz w:val="24"/>
                <w:szCs w:val="24"/>
                <w:lang w:val="nl-BE" w:eastAsia="nl-BE"/>
              </w:rPr>
              <w:t>34.444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DE025" w14:textId="77777777" w:rsidR="00616FA9" w:rsidRPr="00616FA9" w:rsidRDefault="00616FA9" w:rsidP="00616FA9">
            <w:pPr>
              <w:rPr>
                <w:rFonts w:asciiTheme="minorHAnsi" w:hAnsiTheme="minorHAnsi"/>
                <w:sz w:val="24"/>
                <w:szCs w:val="24"/>
                <w:lang w:val="nl-BE" w:eastAsia="nl-BE"/>
              </w:rPr>
            </w:pPr>
            <w:r w:rsidRPr="00616FA9">
              <w:rPr>
                <w:rFonts w:asciiTheme="minorHAnsi" w:hAnsiTheme="minorHAnsi"/>
                <w:color w:val="000000"/>
                <w:sz w:val="24"/>
                <w:szCs w:val="24"/>
                <w:lang w:val="nl-BE" w:eastAsia="nl-BE"/>
              </w:rPr>
              <w:t>35.924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C9DF2" w14:textId="77777777" w:rsidR="00616FA9" w:rsidRPr="00616FA9" w:rsidRDefault="007C4E4F" w:rsidP="00616FA9">
            <w:pPr>
              <w:rPr>
                <w:rFonts w:asciiTheme="minorHAnsi" w:hAnsiTheme="minorHAnsi"/>
                <w:sz w:val="24"/>
                <w:szCs w:val="24"/>
                <w:lang w:val="nl-BE" w:eastAsia="nl-BE"/>
              </w:rPr>
            </w:pPr>
            <w:r>
              <w:rPr>
                <w:rFonts w:asciiTheme="minorHAnsi" w:hAnsiTheme="minorHAnsi"/>
                <w:color w:val="000000"/>
                <w:sz w:val="24"/>
                <w:szCs w:val="24"/>
                <w:lang w:val="nl-BE" w:eastAsia="nl-BE"/>
              </w:rPr>
              <w:t>02:</w:t>
            </w:r>
            <w:r w:rsidR="00616FA9" w:rsidRPr="00616FA9">
              <w:rPr>
                <w:rFonts w:asciiTheme="minorHAnsi" w:hAnsiTheme="minorHAnsi"/>
                <w:color w:val="000000"/>
                <w:sz w:val="24"/>
                <w:szCs w:val="24"/>
                <w:lang w:val="nl-BE" w:eastAsia="nl-BE"/>
              </w:rPr>
              <w:t>34</w:t>
            </w:r>
          </w:p>
        </w:tc>
      </w:tr>
    </w:tbl>
    <w:p w14:paraId="66C271CE" w14:textId="77777777" w:rsidR="00616FA9" w:rsidRDefault="00616FA9" w:rsidP="00616FA9">
      <w:pPr>
        <w:rPr>
          <w:rFonts w:asciiTheme="minorHAnsi" w:hAnsiTheme="minorHAnsi" w:cstheme="minorHAnsi"/>
          <w:b/>
          <w:sz w:val="24"/>
          <w:szCs w:val="24"/>
          <w:lang w:val="fr-BE"/>
        </w:rPr>
      </w:pPr>
    </w:p>
    <w:p w14:paraId="4C94DB8E" w14:textId="77777777" w:rsidR="00616FA9" w:rsidRDefault="00616FA9" w:rsidP="00616FA9">
      <w:pPr>
        <w:rPr>
          <w:rFonts w:asciiTheme="minorHAnsi" w:hAnsiTheme="minorHAnsi" w:cstheme="minorHAnsi"/>
          <w:b/>
          <w:sz w:val="24"/>
          <w:szCs w:val="24"/>
          <w:lang w:val="fr-BE"/>
        </w:rPr>
      </w:pPr>
      <w:proofErr w:type="spellStart"/>
      <w:r>
        <w:rPr>
          <w:rFonts w:asciiTheme="minorHAnsi" w:hAnsiTheme="minorHAnsi" w:cstheme="minorHAnsi"/>
          <w:b/>
          <w:sz w:val="24"/>
          <w:szCs w:val="24"/>
          <w:lang w:val="fr-BE"/>
        </w:rPr>
        <w:t>Perceel</w:t>
      </w:r>
      <w:proofErr w:type="spellEnd"/>
      <w:r>
        <w:rPr>
          <w:rFonts w:asciiTheme="minorHAnsi" w:hAnsiTheme="minorHAnsi" w:cstheme="minorHAnsi"/>
          <w:b/>
          <w:sz w:val="24"/>
          <w:szCs w:val="24"/>
          <w:lang w:val="fr-BE"/>
        </w:rPr>
        <w:t xml:space="preserve"> 5 : Assenede</w:t>
      </w:r>
    </w:p>
    <w:p w14:paraId="05B7A9C3" w14:textId="77777777" w:rsidR="00616FA9" w:rsidRPr="00616FA9" w:rsidRDefault="00616FA9" w:rsidP="00616FA9">
      <w:pPr>
        <w:rPr>
          <w:rFonts w:ascii="Times New Roman" w:hAnsi="Times New Roman"/>
          <w:sz w:val="24"/>
          <w:szCs w:val="24"/>
          <w:lang w:val="nl-BE" w:eastAsia="nl-BE"/>
        </w:rPr>
      </w:pPr>
    </w:p>
    <w:tbl>
      <w:tblPr>
        <w:tblW w:w="0" w:type="auto"/>
        <w:tblCellMar>
          <w:top w:w="15" w:type="dxa"/>
          <w:left w:w="15" w:type="dxa"/>
          <w:bottom w:w="15" w:type="dxa"/>
          <w:right w:w="15" w:type="dxa"/>
        </w:tblCellMar>
        <w:tblLook w:val="04A0" w:firstRow="1" w:lastRow="0" w:firstColumn="1" w:lastColumn="0" w:noHBand="0" w:noVBand="1"/>
      </w:tblPr>
      <w:tblGrid>
        <w:gridCol w:w="1243"/>
        <w:gridCol w:w="3832"/>
        <w:gridCol w:w="1275"/>
        <w:gridCol w:w="1108"/>
        <w:gridCol w:w="1604"/>
      </w:tblGrid>
      <w:tr w:rsidR="00616FA9" w:rsidRPr="00616FA9" w14:paraId="1405CCF9" w14:textId="77777777" w:rsidTr="00616F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842C7" w14:textId="77777777" w:rsidR="00616FA9" w:rsidRPr="00616FA9" w:rsidRDefault="00616FA9" w:rsidP="00616FA9">
            <w:pPr>
              <w:rPr>
                <w:rFonts w:asciiTheme="minorHAnsi" w:hAnsiTheme="minorHAnsi"/>
                <w:sz w:val="24"/>
                <w:szCs w:val="24"/>
                <w:lang w:val="nl-BE" w:eastAsia="nl-BE"/>
              </w:rPr>
            </w:pPr>
            <w:r w:rsidRPr="00616FA9">
              <w:rPr>
                <w:rFonts w:asciiTheme="minorHAnsi" w:hAnsiTheme="minorHAnsi"/>
                <w:color w:val="000000"/>
                <w:sz w:val="24"/>
                <w:szCs w:val="24"/>
                <w:lang w:val="nl-BE" w:eastAsia="nl-BE"/>
              </w:rPr>
              <w:t>Referentie</w:t>
            </w:r>
          </w:p>
          <w:p w14:paraId="5C26BB2F"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route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7F3AF"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Korte Beschrijving route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C52D8"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Aantal km strooien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3133D"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Aantal km rijden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60525" w14:textId="77777777" w:rsidR="00616FA9" w:rsidRPr="00616FA9" w:rsidRDefault="00616FA9" w:rsidP="00616FA9">
            <w:pPr>
              <w:rPr>
                <w:rFonts w:asciiTheme="minorHAnsi" w:hAnsiTheme="minorHAnsi"/>
                <w:sz w:val="24"/>
                <w:szCs w:val="24"/>
                <w:lang w:val="nl-BE" w:eastAsia="nl-BE"/>
              </w:rPr>
            </w:pPr>
            <w:r w:rsidRPr="00616FA9">
              <w:rPr>
                <w:rFonts w:asciiTheme="minorHAnsi" w:hAnsiTheme="minorHAnsi"/>
                <w:color w:val="000000"/>
                <w:sz w:val="24"/>
                <w:szCs w:val="24"/>
                <w:lang w:val="nl-BE" w:eastAsia="nl-BE"/>
              </w:rPr>
              <w:t>Referentietijd</w:t>
            </w:r>
          </w:p>
          <w:p w14:paraId="14802B32"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00:00</w:t>
            </w:r>
            <w:r w:rsidR="007C4E4F">
              <w:rPr>
                <w:rFonts w:asciiTheme="minorHAnsi" w:hAnsiTheme="minorHAnsi"/>
                <w:color w:val="000000"/>
                <w:sz w:val="24"/>
                <w:szCs w:val="24"/>
                <w:lang w:val="nl-BE" w:eastAsia="nl-BE"/>
              </w:rPr>
              <w:t xml:space="preserve"> (</w:t>
            </w:r>
            <w:proofErr w:type="spellStart"/>
            <w:r w:rsidR="007C4E4F">
              <w:rPr>
                <w:rFonts w:asciiTheme="minorHAnsi" w:hAnsiTheme="minorHAnsi"/>
                <w:color w:val="000000"/>
                <w:sz w:val="24"/>
                <w:szCs w:val="24"/>
                <w:lang w:val="nl-BE" w:eastAsia="nl-BE"/>
              </w:rPr>
              <w:t>uur:min</w:t>
            </w:r>
            <w:proofErr w:type="spellEnd"/>
            <w:r w:rsidR="007C4E4F">
              <w:rPr>
                <w:rFonts w:asciiTheme="minorHAnsi" w:hAnsiTheme="minorHAnsi"/>
                <w:color w:val="000000"/>
                <w:sz w:val="24"/>
                <w:szCs w:val="24"/>
                <w:lang w:val="nl-BE" w:eastAsia="nl-BE"/>
              </w:rPr>
              <w:t>)</w:t>
            </w:r>
          </w:p>
        </w:tc>
      </w:tr>
      <w:tr w:rsidR="00616FA9" w:rsidRPr="00616FA9" w14:paraId="6024E0B1" w14:textId="77777777" w:rsidTr="00616F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51B96" w14:textId="77777777" w:rsidR="00616FA9" w:rsidRPr="00616FA9" w:rsidRDefault="00616FA9" w:rsidP="00616FA9">
            <w:pPr>
              <w:spacing w:line="0" w:lineRule="atLeast"/>
              <w:rPr>
                <w:rFonts w:asciiTheme="minorHAnsi" w:hAnsiTheme="minorHAnsi"/>
                <w:sz w:val="24"/>
                <w:szCs w:val="24"/>
                <w:lang w:val="nl-BE" w:eastAsia="nl-BE"/>
              </w:rPr>
            </w:pPr>
            <w:r>
              <w:rPr>
                <w:rFonts w:asciiTheme="minorHAnsi" w:hAnsiTheme="minorHAnsi"/>
                <w:color w:val="000000"/>
                <w:sz w:val="24"/>
                <w:szCs w:val="24"/>
                <w:lang w:val="nl-BE" w:eastAsia="nl-B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02D00"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R4 (42.900 - 61.450), N448 (0 - 0.900), N436 (0 - 1.870), laterale weg, toegang fietserstunnel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B14DE"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44,845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C6782"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25,122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BBE6B" w14:textId="77777777" w:rsidR="00616FA9" w:rsidRPr="00616FA9" w:rsidRDefault="007C4E4F" w:rsidP="00616FA9">
            <w:pPr>
              <w:spacing w:line="0" w:lineRule="atLeast"/>
              <w:rPr>
                <w:rFonts w:asciiTheme="minorHAnsi" w:hAnsiTheme="minorHAnsi"/>
                <w:sz w:val="24"/>
                <w:szCs w:val="24"/>
                <w:lang w:val="nl-BE" w:eastAsia="nl-BE"/>
              </w:rPr>
            </w:pPr>
            <w:r>
              <w:rPr>
                <w:rFonts w:asciiTheme="minorHAnsi" w:hAnsiTheme="minorHAnsi"/>
                <w:color w:val="000000"/>
                <w:sz w:val="24"/>
                <w:szCs w:val="24"/>
                <w:lang w:val="nl-BE" w:eastAsia="nl-BE"/>
              </w:rPr>
              <w:t>02:13</w:t>
            </w:r>
          </w:p>
        </w:tc>
      </w:tr>
      <w:tr w:rsidR="00616FA9" w:rsidRPr="00616FA9" w14:paraId="47D464EE" w14:textId="77777777" w:rsidTr="00616F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CCDA2" w14:textId="77777777" w:rsidR="00616FA9" w:rsidRPr="00616FA9" w:rsidRDefault="00616FA9" w:rsidP="00616FA9">
            <w:pPr>
              <w:spacing w:line="0" w:lineRule="atLeast"/>
              <w:rPr>
                <w:rFonts w:asciiTheme="minorHAnsi" w:hAnsiTheme="minorHAnsi"/>
                <w:sz w:val="24"/>
                <w:szCs w:val="24"/>
                <w:lang w:val="nl-BE" w:eastAsia="nl-BE"/>
              </w:rPr>
            </w:pPr>
            <w:r>
              <w:rPr>
                <w:rFonts w:asciiTheme="minorHAnsi" w:hAnsiTheme="minorHAnsi"/>
                <w:color w:val="000000"/>
                <w:sz w:val="24"/>
                <w:szCs w:val="24"/>
                <w:lang w:val="nl-BE" w:eastAsia="nl-B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95F79"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 xml:space="preserve">Complex Zelzate, Afrit N49 </w:t>
            </w:r>
            <w:proofErr w:type="spellStart"/>
            <w:r w:rsidRPr="00616FA9">
              <w:rPr>
                <w:rFonts w:asciiTheme="minorHAnsi" w:hAnsiTheme="minorHAnsi"/>
                <w:color w:val="000000"/>
                <w:sz w:val="24"/>
                <w:szCs w:val="24"/>
                <w:lang w:val="nl-BE" w:eastAsia="nl-BE"/>
              </w:rPr>
              <w:t>Sidmar</w:t>
            </w:r>
            <w:proofErr w:type="spellEnd"/>
            <w:r w:rsidRPr="00616FA9">
              <w:rPr>
                <w:rFonts w:asciiTheme="minorHAnsi" w:hAnsiTheme="minorHAnsi"/>
                <w:color w:val="000000"/>
                <w:sz w:val="24"/>
                <w:szCs w:val="24"/>
                <w:lang w:val="nl-BE" w:eastAsia="nl-BE"/>
              </w:rPr>
              <w:t>, oprit R4 richting N49 kust, laterale wegen Kaprijke/Assenede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07177"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25,611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D97CE"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23,510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58ECF" w14:textId="77777777" w:rsidR="00616FA9" w:rsidRPr="00616FA9" w:rsidRDefault="007C4E4F" w:rsidP="00616FA9">
            <w:pPr>
              <w:spacing w:line="0" w:lineRule="atLeast"/>
              <w:rPr>
                <w:rFonts w:asciiTheme="minorHAnsi" w:hAnsiTheme="minorHAnsi"/>
                <w:sz w:val="24"/>
                <w:szCs w:val="24"/>
                <w:lang w:val="nl-BE" w:eastAsia="nl-BE"/>
              </w:rPr>
            </w:pPr>
            <w:r>
              <w:rPr>
                <w:rFonts w:asciiTheme="minorHAnsi" w:hAnsiTheme="minorHAnsi"/>
                <w:color w:val="000000"/>
                <w:sz w:val="24"/>
                <w:szCs w:val="24"/>
                <w:lang w:val="nl-BE" w:eastAsia="nl-BE"/>
              </w:rPr>
              <w:t>02:08</w:t>
            </w:r>
          </w:p>
        </w:tc>
      </w:tr>
      <w:tr w:rsidR="00616FA9" w:rsidRPr="00616FA9" w14:paraId="24B59EE8" w14:textId="77777777" w:rsidTr="00616F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0CE1C" w14:textId="77777777" w:rsidR="00616FA9" w:rsidRPr="00616FA9" w:rsidRDefault="00616FA9" w:rsidP="00616FA9">
            <w:pPr>
              <w:spacing w:line="0" w:lineRule="atLeast"/>
              <w:rPr>
                <w:rFonts w:asciiTheme="minorHAnsi" w:hAnsiTheme="minorHAnsi"/>
                <w:sz w:val="24"/>
                <w:szCs w:val="24"/>
                <w:lang w:val="nl-BE" w:eastAsia="nl-BE"/>
              </w:rPr>
            </w:pPr>
            <w:r>
              <w:rPr>
                <w:rFonts w:asciiTheme="minorHAnsi" w:hAnsiTheme="minorHAnsi"/>
                <w:color w:val="000000"/>
                <w:sz w:val="24"/>
                <w:szCs w:val="24"/>
                <w:lang w:val="nl-BE" w:eastAsia="nl-B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FE53B"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N458, N448 (0.9-6.8), N436 (1.870-8.150)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9F933"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40.014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A019A" w14:textId="77777777" w:rsidR="00616FA9" w:rsidRPr="00616FA9" w:rsidRDefault="00616FA9" w:rsidP="00616FA9">
            <w:pPr>
              <w:spacing w:line="0" w:lineRule="atLeast"/>
              <w:rPr>
                <w:rFonts w:asciiTheme="minorHAnsi" w:hAnsiTheme="minorHAnsi"/>
                <w:sz w:val="24"/>
                <w:szCs w:val="24"/>
                <w:lang w:val="nl-BE" w:eastAsia="nl-BE"/>
              </w:rPr>
            </w:pPr>
            <w:r w:rsidRPr="00616FA9">
              <w:rPr>
                <w:rFonts w:asciiTheme="minorHAnsi" w:hAnsiTheme="minorHAnsi"/>
                <w:color w:val="000000"/>
                <w:sz w:val="24"/>
                <w:szCs w:val="24"/>
                <w:lang w:val="nl-BE" w:eastAsia="nl-BE"/>
              </w:rPr>
              <w:t>28.567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C5640" w14:textId="77777777" w:rsidR="00616FA9" w:rsidRPr="00616FA9" w:rsidRDefault="007C4E4F" w:rsidP="00616FA9">
            <w:pPr>
              <w:spacing w:line="0" w:lineRule="atLeast"/>
              <w:rPr>
                <w:rFonts w:asciiTheme="minorHAnsi" w:hAnsiTheme="minorHAnsi"/>
                <w:sz w:val="24"/>
                <w:szCs w:val="24"/>
                <w:lang w:val="nl-BE" w:eastAsia="nl-BE"/>
              </w:rPr>
            </w:pPr>
            <w:r>
              <w:rPr>
                <w:rFonts w:asciiTheme="minorHAnsi" w:hAnsiTheme="minorHAnsi"/>
                <w:color w:val="000000"/>
                <w:sz w:val="24"/>
                <w:szCs w:val="24"/>
                <w:lang w:val="nl-BE" w:eastAsia="nl-BE"/>
              </w:rPr>
              <w:t>02:09</w:t>
            </w:r>
          </w:p>
        </w:tc>
      </w:tr>
    </w:tbl>
    <w:p w14:paraId="669DF2F6" w14:textId="77777777" w:rsidR="00616FA9" w:rsidRDefault="00616FA9" w:rsidP="00616FA9">
      <w:pPr>
        <w:rPr>
          <w:rFonts w:asciiTheme="minorHAnsi" w:hAnsiTheme="minorHAnsi" w:cstheme="minorHAnsi"/>
          <w:b/>
          <w:sz w:val="24"/>
          <w:szCs w:val="24"/>
          <w:lang w:val="fr-BE"/>
        </w:rPr>
      </w:pPr>
    </w:p>
    <w:p w14:paraId="547EA88C" w14:textId="77777777" w:rsidR="007C4E4F" w:rsidRDefault="007C4E4F" w:rsidP="007C4E4F">
      <w:pPr>
        <w:rPr>
          <w:rFonts w:asciiTheme="minorHAnsi" w:hAnsiTheme="minorHAnsi" w:cstheme="minorHAnsi"/>
          <w:b/>
          <w:sz w:val="24"/>
          <w:szCs w:val="24"/>
          <w:lang w:val="fr-BE"/>
        </w:rPr>
      </w:pPr>
      <w:proofErr w:type="spellStart"/>
      <w:r>
        <w:rPr>
          <w:rFonts w:asciiTheme="minorHAnsi" w:hAnsiTheme="minorHAnsi" w:cstheme="minorHAnsi"/>
          <w:b/>
          <w:sz w:val="24"/>
          <w:szCs w:val="24"/>
          <w:lang w:val="fr-BE"/>
        </w:rPr>
        <w:t>Perceel</w:t>
      </w:r>
      <w:proofErr w:type="spellEnd"/>
      <w:r>
        <w:rPr>
          <w:rFonts w:asciiTheme="minorHAnsi" w:hAnsiTheme="minorHAnsi" w:cstheme="minorHAnsi"/>
          <w:b/>
          <w:sz w:val="24"/>
          <w:szCs w:val="24"/>
          <w:lang w:val="fr-BE"/>
        </w:rPr>
        <w:t xml:space="preserve"> 6 : Aalst</w:t>
      </w:r>
    </w:p>
    <w:p w14:paraId="1A14F341" w14:textId="77777777" w:rsidR="007C4E4F" w:rsidRDefault="007C4E4F" w:rsidP="007C4E4F">
      <w:pPr>
        <w:rPr>
          <w:rFonts w:asciiTheme="minorHAnsi" w:hAnsiTheme="minorHAnsi" w:cstheme="minorHAnsi"/>
          <w:b/>
          <w:sz w:val="24"/>
          <w:szCs w:val="24"/>
          <w:lang w:val="fr-BE"/>
        </w:rPr>
      </w:pPr>
    </w:p>
    <w:tbl>
      <w:tblPr>
        <w:tblStyle w:val="Tabelraster3"/>
        <w:tblW w:w="0" w:type="auto"/>
        <w:tblLayout w:type="fixed"/>
        <w:tblLook w:val="04A0" w:firstRow="1" w:lastRow="0" w:firstColumn="1" w:lastColumn="0" w:noHBand="0" w:noVBand="1"/>
      </w:tblPr>
      <w:tblGrid>
        <w:gridCol w:w="958"/>
        <w:gridCol w:w="3261"/>
        <w:gridCol w:w="1307"/>
        <w:gridCol w:w="1953"/>
        <w:gridCol w:w="1733"/>
      </w:tblGrid>
      <w:tr w:rsidR="007C4E4F" w:rsidRPr="007C4E4F" w14:paraId="7BD5CA24" w14:textId="77777777" w:rsidTr="007A6D05">
        <w:tc>
          <w:tcPr>
            <w:tcW w:w="958" w:type="dxa"/>
          </w:tcPr>
          <w:p w14:paraId="30C4C9C6" w14:textId="77777777" w:rsidR="007C4E4F" w:rsidRPr="007C4E4F" w:rsidRDefault="007C4E4F" w:rsidP="007C4E4F">
            <w:pPr>
              <w:rPr>
                <w:rFonts w:asciiTheme="minorHAnsi" w:hAnsiTheme="minorHAnsi" w:cstheme="minorHAnsi"/>
                <w:sz w:val="24"/>
                <w:szCs w:val="24"/>
                <w:lang w:val="fr-BE"/>
              </w:rPr>
            </w:pPr>
            <w:proofErr w:type="spellStart"/>
            <w:r w:rsidRPr="007C4E4F">
              <w:rPr>
                <w:rFonts w:asciiTheme="minorHAnsi" w:hAnsiTheme="minorHAnsi" w:cstheme="minorHAnsi"/>
                <w:sz w:val="24"/>
                <w:szCs w:val="24"/>
                <w:lang w:val="fr-BE"/>
              </w:rPr>
              <w:t>Referentie</w:t>
            </w:r>
            <w:proofErr w:type="spellEnd"/>
          </w:p>
          <w:p w14:paraId="087D7D83"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route</w:t>
            </w:r>
          </w:p>
        </w:tc>
        <w:tc>
          <w:tcPr>
            <w:tcW w:w="3261" w:type="dxa"/>
          </w:tcPr>
          <w:p w14:paraId="5144B021" w14:textId="77777777" w:rsidR="007C4E4F" w:rsidRPr="007C4E4F" w:rsidRDefault="007C4E4F" w:rsidP="007C4E4F">
            <w:pPr>
              <w:rPr>
                <w:rFonts w:asciiTheme="minorHAnsi" w:hAnsiTheme="minorHAnsi" w:cstheme="minorHAnsi"/>
                <w:sz w:val="24"/>
                <w:szCs w:val="24"/>
                <w:lang w:val="fr-BE"/>
              </w:rPr>
            </w:pPr>
            <w:proofErr w:type="spellStart"/>
            <w:r w:rsidRPr="007C4E4F">
              <w:rPr>
                <w:rFonts w:asciiTheme="minorHAnsi" w:hAnsiTheme="minorHAnsi" w:cstheme="minorHAnsi"/>
                <w:sz w:val="24"/>
                <w:szCs w:val="24"/>
                <w:lang w:val="fr-BE"/>
              </w:rPr>
              <w:t>Korte</w:t>
            </w:r>
            <w:proofErr w:type="spellEnd"/>
            <w:r w:rsidRPr="007C4E4F">
              <w:rPr>
                <w:rFonts w:asciiTheme="minorHAnsi" w:hAnsiTheme="minorHAnsi" w:cstheme="minorHAnsi"/>
                <w:sz w:val="24"/>
                <w:szCs w:val="24"/>
                <w:lang w:val="fr-BE"/>
              </w:rPr>
              <w:t xml:space="preserve"> </w:t>
            </w:r>
            <w:proofErr w:type="spellStart"/>
            <w:r w:rsidRPr="007C4E4F">
              <w:rPr>
                <w:rFonts w:asciiTheme="minorHAnsi" w:hAnsiTheme="minorHAnsi" w:cstheme="minorHAnsi"/>
                <w:sz w:val="24"/>
                <w:szCs w:val="24"/>
                <w:lang w:val="fr-BE"/>
              </w:rPr>
              <w:t>Beschrijving</w:t>
            </w:r>
            <w:proofErr w:type="spellEnd"/>
            <w:r w:rsidRPr="007C4E4F">
              <w:rPr>
                <w:rFonts w:asciiTheme="minorHAnsi" w:hAnsiTheme="minorHAnsi" w:cstheme="minorHAnsi"/>
                <w:sz w:val="24"/>
                <w:szCs w:val="24"/>
                <w:lang w:val="fr-BE"/>
              </w:rPr>
              <w:t xml:space="preserve"> route</w:t>
            </w:r>
          </w:p>
        </w:tc>
        <w:tc>
          <w:tcPr>
            <w:tcW w:w="1307" w:type="dxa"/>
          </w:tcPr>
          <w:p w14:paraId="5325BBE7" w14:textId="77777777" w:rsidR="007C4E4F" w:rsidRPr="007C4E4F" w:rsidRDefault="007C4E4F" w:rsidP="007C4E4F">
            <w:pPr>
              <w:rPr>
                <w:rFonts w:asciiTheme="minorHAnsi" w:hAnsiTheme="minorHAnsi" w:cstheme="minorHAnsi"/>
                <w:sz w:val="24"/>
                <w:szCs w:val="24"/>
                <w:lang w:val="fr-BE"/>
              </w:rPr>
            </w:pPr>
            <w:proofErr w:type="spellStart"/>
            <w:r w:rsidRPr="007C4E4F">
              <w:rPr>
                <w:rFonts w:asciiTheme="minorHAnsi" w:hAnsiTheme="minorHAnsi" w:cstheme="minorHAnsi"/>
                <w:sz w:val="24"/>
                <w:szCs w:val="24"/>
                <w:lang w:val="fr-BE"/>
              </w:rPr>
              <w:t>Aantal</w:t>
            </w:r>
            <w:proofErr w:type="spellEnd"/>
            <w:r w:rsidRPr="007C4E4F">
              <w:rPr>
                <w:rFonts w:asciiTheme="minorHAnsi" w:hAnsiTheme="minorHAnsi" w:cstheme="minorHAnsi"/>
                <w:sz w:val="24"/>
                <w:szCs w:val="24"/>
                <w:lang w:val="fr-BE"/>
              </w:rPr>
              <w:t xml:space="preserve"> km </w:t>
            </w:r>
            <w:proofErr w:type="spellStart"/>
            <w:r w:rsidRPr="007C4E4F">
              <w:rPr>
                <w:rFonts w:asciiTheme="minorHAnsi" w:hAnsiTheme="minorHAnsi" w:cstheme="minorHAnsi"/>
                <w:sz w:val="24"/>
                <w:szCs w:val="24"/>
                <w:lang w:val="fr-BE"/>
              </w:rPr>
              <w:t>strooien</w:t>
            </w:r>
            <w:proofErr w:type="spellEnd"/>
          </w:p>
        </w:tc>
        <w:tc>
          <w:tcPr>
            <w:tcW w:w="1953" w:type="dxa"/>
          </w:tcPr>
          <w:p w14:paraId="69A6658E" w14:textId="77777777" w:rsidR="007C4E4F" w:rsidRPr="007C4E4F" w:rsidRDefault="007C4E4F" w:rsidP="007C4E4F">
            <w:pPr>
              <w:rPr>
                <w:rFonts w:asciiTheme="minorHAnsi" w:hAnsiTheme="minorHAnsi" w:cstheme="minorHAnsi"/>
                <w:sz w:val="24"/>
                <w:szCs w:val="24"/>
                <w:lang w:val="fr-BE"/>
              </w:rPr>
            </w:pPr>
            <w:proofErr w:type="spellStart"/>
            <w:r w:rsidRPr="007C4E4F">
              <w:rPr>
                <w:rFonts w:asciiTheme="minorHAnsi" w:hAnsiTheme="minorHAnsi" w:cstheme="minorHAnsi"/>
                <w:sz w:val="24"/>
                <w:szCs w:val="24"/>
                <w:lang w:val="fr-BE"/>
              </w:rPr>
              <w:t>Aantal</w:t>
            </w:r>
            <w:proofErr w:type="spellEnd"/>
            <w:r w:rsidRPr="007C4E4F">
              <w:rPr>
                <w:rFonts w:asciiTheme="minorHAnsi" w:hAnsiTheme="minorHAnsi" w:cstheme="minorHAnsi"/>
                <w:sz w:val="24"/>
                <w:szCs w:val="24"/>
                <w:lang w:val="fr-BE"/>
              </w:rPr>
              <w:t xml:space="preserve"> km </w:t>
            </w:r>
            <w:proofErr w:type="spellStart"/>
            <w:r w:rsidRPr="007C4E4F">
              <w:rPr>
                <w:rFonts w:asciiTheme="minorHAnsi" w:hAnsiTheme="minorHAnsi" w:cstheme="minorHAnsi"/>
                <w:sz w:val="24"/>
                <w:szCs w:val="24"/>
                <w:lang w:val="fr-BE"/>
              </w:rPr>
              <w:t>rijden</w:t>
            </w:r>
            <w:proofErr w:type="spellEnd"/>
          </w:p>
        </w:tc>
        <w:tc>
          <w:tcPr>
            <w:tcW w:w="1733" w:type="dxa"/>
          </w:tcPr>
          <w:p w14:paraId="2F92F438" w14:textId="77777777" w:rsidR="007C4E4F" w:rsidRPr="007C4E4F" w:rsidRDefault="007C4E4F" w:rsidP="007C4E4F">
            <w:pPr>
              <w:rPr>
                <w:rFonts w:asciiTheme="minorHAnsi" w:hAnsiTheme="minorHAnsi" w:cstheme="minorHAnsi"/>
                <w:sz w:val="24"/>
                <w:szCs w:val="24"/>
                <w:lang w:val="fr-BE"/>
              </w:rPr>
            </w:pPr>
            <w:proofErr w:type="spellStart"/>
            <w:r w:rsidRPr="007C4E4F">
              <w:rPr>
                <w:rFonts w:asciiTheme="minorHAnsi" w:hAnsiTheme="minorHAnsi" w:cstheme="minorHAnsi"/>
                <w:sz w:val="24"/>
                <w:szCs w:val="24"/>
                <w:lang w:val="fr-BE"/>
              </w:rPr>
              <w:t>Referentietijd</w:t>
            </w:r>
            <w:proofErr w:type="spellEnd"/>
          </w:p>
          <w:p w14:paraId="33AFD6F2"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00:00</w:t>
            </w:r>
            <w:r>
              <w:rPr>
                <w:rFonts w:asciiTheme="minorHAnsi" w:hAnsiTheme="minorHAnsi" w:cstheme="minorHAnsi"/>
                <w:sz w:val="24"/>
                <w:szCs w:val="24"/>
                <w:lang w:val="fr-BE"/>
              </w:rPr>
              <w:t xml:space="preserve"> </w:t>
            </w:r>
            <w:r>
              <w:rPr>
                <w:rFonts w:asciiTheme="minorHAnsi" w:hAnsiTheme="minorHAnsi"/>
                <w:color w:val="000000"/>
                <w:sz w:val="24"/>
                <w:szCs w:val="24"/>
                <w:lang w:val="nl-BE" w:eastAsia="nl-BE"/>
              </w:rPr>
              <w:t>(</w:t>
            </w:r>
            <w:proofErr w:type="spellStart"/>
            <w:r>
              <w:rPr>
                <w:rFonts w:asciiTheme="minorHAnsi" w:hAnsiTheme="minorHAnsi"/>
                <w:color w:val="000000"/>
                <w:sz w:val="24"/>
                <w:szCs w:val="24"/>
                <w:lang w:val="nl-BE" w:eastAsia="nl-BE"/>
              </w:rPr>
              <w:t>uur:min</w:t>
            </w:r>
            <w:proofErr w:type="spellEnd"/>
            <w:r>
              <w:rPr>
                <w:rFonts w:asciiTheme="minorHAnsi" w:hAnsiTheme="minorHAnsi"/>
                <w:color w:val="000000"/>
                <w:sz w:val="24"/>
                <w:szCs w:val="24"/>
                <w:lang w:val="nl-BE" w:eastAsia="nl-BE"/>
              </w:rPr>
              <w:t>)</w:t>
            </w:r>
          </w:p>
        </w:tc>
      </w:tr>
      <w:tr w:rsidR="007C4E4F" w:rsidRPr="007C4E4F" w14:paraId="64AB74D1" w14:textId="77777777" w:rsidTr="007A6D05">
        <w:tc>
          <w:tcPr>
            <w:tcW w:w="958" w:type="dxa"/>
          </w:tcPr>
          <w:p w14:paraId="53B8CB2D"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1</w:t>
            </w:r>
          </w:p>
        </w:tc>
        <w:tc>
          <w:tcPr>
            <w:tcW w:w="3261" w:type="dxa"/>
          </w:tcPr>
          <w:p w14:paraId="7357602D"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 xml:space="preserve">Op en </w:t>
            </w:r>
            <w:proofErr w:type="spellStart"/>
            <w:r w:rsidRPr="007C4E4F">
              <w:rPr>
                <w:rFonts w:asciiTheme="minorHAnsi" w:hAnsiTheme="minorHAnsi" w:cstheme="minorHAnsi"/>
                <w:sz w:val="24"/>
                <w:szCs w:val="24"/>
                <w:lang w:val="fr-BE"/>
              </w:rPr>
              <w:t>afritten</w:t>
            </w:r>
            <w:proofErr w:type="spellEnd"/>
            <w:r w:rsidRPr="007C4E4F">
              <w:rPr>
                <w:rFonts w:asciiTheme="minorHAnsi" w:hAnsiTheme="minorHAnsi" w:cstheme="minorHAnsi"/>
                <w:sz w:val="24"/>
                <w:szCs w:val="24"/>
                <w:lang w:val="fr-BE"/>
              </w:rPr>
              <w:t xml:space="preserve"> </w:t>
            </w:r>
            <w:proofErr w:type="spellStart"/>
            <w:r w:rsidRPr="007C4E4F">
              <w:rPr>
                <w:rFonts w:asciiTheme="minorHAnsi" w:hAnsiTheme="minorHAnsi" w:cstheme="minorHAnsi"/>
                <w:sz w:val="24"/>
                <w:szCs w:val="24"/>
                <w:lang w:val="fr-BE"/>
              </w:rPr>
              <w:t>complexen</w:t>
            </w:r>
            <w:proofErr w:type="spellEnd"/>
            <w:r w:rsidRPr="007C4E4F">
              <w:rPr>
                <w:rFonts w:asciiTheme="minorHAnsi" w:hAnsiTheme="minorHAnsi" w:cstheme="minorHAnsi"/>
                <w:sz w:val="24"/>
                <w:szCs w:val="24"/>
                <w:lang w:val="fr-BE"/>
              </w:rPr>
              <w:t xml:space="preserve"> E40</w:t>
            </w:r>
          </w:p>
        </w:tc>
        <w:tc>
          <w:tcPr>
            <w:tcW w:w="1307" w:type="dxa"/>
          </w:tcPr>
          <w:p w14:paraId="7A118E96"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12.4</w:t>
            </w:r>
          </w:p>
        </w:tc>
        <w:tc>
          <w:tcPr>
            <w:tcW w:w="1953" w:type="dxa"/>
          </w:tcPr>
          <w:p w14:paraId="0E981498"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46.7</w:t>
            </w:r>
          </w:p>
        </w:tc>
        <w:tc>
          <w:tcPr>
            <w:tcW w:w="1733" w:type="dxa"/>
          </w:tcPr>
          <w:p w14:paraId="7B5AC7AF" w14:textId="77777777" w:rsidR="007C4E4F" w:rsidRPr="007C4E4F" w:rsidRDefault="007C4E4F" w:rsidP="007C4E4F">
            <w:pPr>
              <w:rPr>
                <w:rFonts w:asciiTheme="minorHAnsi" w:hAnsiTheme="minorHAnsi" w:cstheme="minorHAnsi"/>
                <w:sz w:val="24"/>
                <w:szCs w:val="24"/>
                <w:lang w:val="fr-BE"/>
              </w:rPr>
            </w:pPr>
            <w:r>
              <w:rPr>
                <w:rFonts w:asciiTheme="minorHAnsi" w:hAnsiTheme="minorHAnsi" w:cstheme="minorHAnsi"/>
                <w:sz w:val="24"/>
                <w:szCs w:val="24"/>
                <w:lang w:val="fr-BE"/>
              </w:rPr>
              <w:t>01</w:t>
            </w:r>
            <w:r w:rsidRPr="007C4E4F">
              <w:rPr>
                <w:rFonts w:asciiTheme="minorHAnsi" w:hAnsiTheme="minorHAnsi" w:cstheme="minorHAnsi"/>
                <w:sz w:val="24"/>
                <w:szCs w:val="24"/>
                <w:lang w:val="fr-BE"/>
              </w:rPr>
              <w:t>:04</w:t>
            </w:r>
          </w:p>
        </w:tc>
      </w:tr>
      <w:tr w:rsidR="007C4E4F" w:rsidRPr="007C4E4F" w14:paraId="146054AC" w14:textId="77777777" w:rsidTr="007A6D05">
        <w:tc>
          <w:tcPr>
            <w:tcW w:w="958" w:type="dxa"/>
          </w:tcPr>
          <w:p w14:paraId="20AD53AA"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2</w:t>
            </w:r>
          </w:p>
        </w:tc>
        <w:tc>
          <w:tcPr>
            <w:tcW w:w="3261" w:type="dxa"/>
          </w:tcPr>
          <w:p w14:paraId="346F5D27"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E40 Aalst-Wetteren</w:t>
            </w:r>
          </w:p>
        </w:tc>
        <w:tc>
          <w:tcPr>
            <w:tcW w:w="1307" w:type="dxa"/>
          </w:tcPr>
          <w:p w14:paraId="2F556415"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43.1</w:t>
            </w:r>
          </w:p>
        </w:tc>
        <w:tc>
          <w:tcPr>
            <w:tcW w:w="1953" w:type="dxa"/>
          </w:tcPr>
          <w:p w14:paraId="79ED34F8"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30.3</w:t>
            </w:r>
          </w:p>
        </w:tc>
        <w:tc>
          <w:tcPr>
            <w:tcW w:w="1733" w:type="dxa"/>
          </w:tcPr>
          <w:p w14:paraId="1C1608E7" w14:textId="77777777" w:rsidR="007C4E4F" w:rsidRPr="007C4E4F" w:rsidRDefault="007C4E4F" w:rsidP="007C4E4F">
            <w:pPr>
              <w:rPr>
                <w:rFonts w:asciiTheme="minorHAnsi" w:hAnsiTheme="minorHAnsi" w:cstheme="minorHAnsi"/>
                <w:sz w:val="24"/>
                <w:szCs w:val="24"/>
                <w:lang w:val="fr-BE"/>
              </w:rPr>
            </w:pPr>
            <w:r>
              <w:rPr>
                <w:rFonts w:asciiTheme="minorHAnsi" w:hAnsiTheme="minorHAnsi" w:cstheme="minorHAnsi"/>
                <w:sz w:val="24"/>
                <w:szCs w:val="24"/>
                <w:lang w:val="fr-BE"/>
              </w:rPr>
              <w:t>01</w:t>
            </w:r>
            <w:r w:rsidRPr="007C4E4F">
              <w:rPr>
                <w:rFonts w:asciiTheme="minorHAnsi" w:hAnsiTheme="minorHAnsi" w:cstheme="minorHAnsi"/>
                <w:sz w:val="24"/>
                <w:szCs w:val="24"/>
                <w:lang w:val="fr-BE"/>
              </w:rPr>
              <w:t>:17</w:t>
            </w:r>
          </w:p>
        </w:tc>
      </w:tr>
      <w:tr w:rsidR="007C4E4F" w:rsidRPr="007C4E4F" w14:paraId="26D4EB55" w14:textId="77777777" w:rsidTr="007A6D05">
        <w:tc>
          <w:tcPr>
            <w:tcW w:w="958" w:type="dxa"/>
          </w:tcPr>
          <w:p w14:paraId="4E9CFA4A"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3</w:t>
            </w:r>
          </w:p>
        </w:tc>
        <w:tc>
          <w:tcPr>
            <w:tcW w:w="3261" w:type="dxa"/>
          </w:tcPr>
          <w:p w14:paraId="773ABE5F"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N45 (Ninove)</w:t>
            </w:r>
          </w:p>
        </w:tc>
        <w:tc>
          <w:tcPr>
            <w:tcW w:w="1307" w:type="dxa"/>
          </w:tcPr>
          <w:p w14:paraId="23A64C62"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41</w:t>
            </w:r>
          </w:p>
        </w:tc>
        <w:tc>
          <w:tcPr>
            <w:tcW w:w="1953" w:type="dxa"/>
          </w:tcPr>
          <w:p w14:paraId="3DCD0778"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2.6</w:t>
            </w:r>
          </w:p>
        </w:tc>
        <w:tc>
          <w:tcPr>
            <w:tcW w:w="1733" w:type="dxa"/>
          </w:tcPr>
          <w:p w14:paraId="7DA46573" w14:textId="77777777" w:rsidR="007C4E4F" w:rsidRPr="007C4E4F" w:rsidRDefault="007C4E4F" w:rsidP="007C4E4F">
            <w:pPr>
              <w:rPr>
                <w:rFonts w:asciiTheme="minorHAnsi" w:hAnsiTheme="minorHAnsi" w:cstheme="minorHAnsi"/>
                <w:sz w:val="24"/>
                <w:szCs w:val="24"/>
                <w:lang w:val="fr-BE"/>
              </w:rPr>
            </w:pPr>
            <w:r>
              <w:rPr>
                <w:rFonts w:asciiTheme="minorHAnsi" w:hAnsiTheme="minorHAnsi" w:cstheme="minorHAnsi"/>
                <w:sz w:val="24"/>
                <w:szCs w:val="24"/>
                <w:lang w:val="fr-BE"/>
              </w:rPr>
              <w:t>01</w:t>
            </w:r>
            <w:r w:rsidRPr="007C4E4F">
              <w:rPr>
                <w:rFonts w:asciiTheme="minorHAnsi" w:hAnsiTheme="minorHAnsi" w:cstheme="minorHAnsi"/>
                <w:sz w:val="24"/>
                <w:szCs w:val="24"/>
                <w:lang w:val="fr-BE"/>
              </w:rPr>
              <w:t>:26</w:t>
            </w:r>
          </w:p>
        </w:tc>
      </w:tr>
      <w:tr w:rsidR="007C4E4F" w:rsidRPr="007C4E4F" w14:paraId="4E2EDC44" w14:textId="77777777" w:rsidTr="007A6D05">
        <w:tc>
          <w:tcPr>
            <w:tcW w:w="958" w:type="dxa"/>
          </w:tcPr>
          <w:p w14:paraId="5154EDC6"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4</w:t>
            </w:r>
          </w:p>
        </w:tc>
        <w:tc>
          <w:tcPr>
            <w:tcW w:w="3261" w:type="dxa"/>
          </w:tcPr>
          <w:p w14:paraId="4232B339"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N495/N496/……</w:t>
            </w:r>
          </w:p>
        </w:tc>
        <w:tc>
          <w:tcPr>
            <w:tcW w:w="1307" w:type="dxa"/>
          </w:tcPr>
          <w:p w14:paraId="2E1279EF"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16.3</w:t>
            </w:r>
          </w:p>
        </w:tc>
        <w:tc>
          <w:tcPr>
            <w:tcW w:w="1953" w:type="dxa"/>
          </w:tcPr>
          <w:p w14:paraId="15DC92B4"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58.4</w:t>
            </w:r>
          </w:p>
        </w:tc>
        <w:tc>
          <w:tcPr>
            <w:tcW w:w="1733" w:type="dxa"/>
          </w:tcPr>
          <w:p w14:paraId="49F4C4CE" w14:textId="77777777" w:rsidR="007C4E4F" w:rsidRPr="007C4E4F" w:rsidRDefault="007C4E4F" w:rsidP="007C4E4F">
            <w:pPr>
              <w:rPr>
                <w:rFonts w:asciiTheme="minorHAnsi" w:hAnsiTheme="minorHAnsi" w:cstheme="minorHAnsi"/>
                <w:sz w:val="24"/>
                <w:szCs w:val="24"/>
                <w:lang w:val="fr-BE"/>
              </w:rPr>
            </w:pPr>
            <w:r>
              <w:rPr>
                <w:rFonts w:asciiTheme="minorHAnsi" w:hAnsiTheme="minorHAnsi" w:cstheme="minorHAnsi"/>
                <w:sz w:val="24"/>
                <w:szCs w:val="24"/>
                <w:lang w:val="fr-BE"/>
              </w:rPr>
              <w:t>02</w:t>
            </w:r>
            <w:r w:rsidRPr="007C4E4F">
              <w:rPr>
                <w:rFonts w:asciiTheme="minorHAnsi" w:hAnsiTheme="minorHAnsi" w:cstheme="minorHAnsi"/>
                <w:sz w:val="24"/>
                <w:szCs w:val="24"/>
                <w:lang w:val="fr-BE"/>
              </w:rPr>
              <w:t>:12</w:t>
            </w:r>
          </w:p>
        </w:tc>
      </w:tr>
      <w:tr w:rsidR="007C4E4F" w:rsidRPr="007C4E4F" w14:paraId="6AB45D9C" w14:textId="77777777" w:rsidTr="007A6D05">
        <w:tc>
          <w:tcPr>
            <w:tcW w:w="958" w:type="dxa"/>
          </w:tcPr>
          <w:p w14:paraId="76C4F6D7"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5</w:t>
            </w:r>
          </w:p>
        </w:tc>
        <w:tc>
          <w:tcPr>
            <w:tcW w:w="3261" w:type="dxa"/>
          </w:tcPr>
          <w:p w14:paraId="7D3E83A6"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N8 Ninove-</w:t>
            </w:r>
            <w:proofErr w:type="spellStart"/>
            <w:r w:rsidRPr="007C4E4F">
              <w:rPr>
                <w:rFonts w:asciiTheme="minorHAnsi" w:hAnsiTheme="minorHAnsi" w:cstheme="minorHAnsi"/>
                <w:sz w:val="24"/>
                <w:szCs w:val="24"/>
                <w:lang w:val="fr-BE"/>
              </w:rPr>
              <w:t>Ophasselt</w:t>
            </w:r>
            <w:proofErr w:type="spellEnd"/>
          </w:p>
        </w:tc>
        <w:tc>
          <w:tcPr>
            <w:tcW w:w="1307" w:type="dxa"/>
          </w:tcPr>
          <w:p w14:paraId="624D66B9"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24</w:t>
            </w:r>
          </w:p>
        </w:tc>
        <w:tc>
          <w:tcPr>
            <w:tcW w:w="1953" w:type="dxa"/>
          </w:tcPr>
          <w:p w14:paraId="4E6AA4F1"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39.5</w:t>
            </w:r>
          </w:p>
        </w:tc>
        <w:tc>
          <w:tcPr>
            <w:tcW w:w="1733" w:type="dxa"/>
          </w:tcPr>
          <w:p w14:paraId="6C46944E" w14:textId="77777777" w:rsidR="007C4E4F" w:rsidRPr="007C4E4F" w:rsidRDefault="007C4E4F" w:rsidP="007C4E4F">
            <w:pPr>
              <w:rPr>
                <w:rFonts w:asciiTheme="minorHAnsi" w:hAnsiTheme="minorHAnsi" w:cstheme="minorHAnsi"/>
                <w:sz w:val="24"/>
                <w:szCs w:val="24"/>
                <w:lang w:val="fr-BE"/>
              </w:rPr>
            </w:pPr>
            <w:r>
              <w:rPr>
                <w:rFonts w:asciiTheme="minorHAnsi" w:hAnsiTheme="minorHAnsi" w:cstheme="minorHAnsi"/>
                <w:sz w:val="24"/>
                <w:szCs w:val="24"/>
                <w:lang w:val="fr-BE"/>
              </w:rPr>
              <w:t>01</w:t>
            </w:r>
            <w:r w:rsidRPr="007C4E4F">
              <w:rPr>
                <w:rFonts w:asciiTheme="minorHAnsi" w:hAnsiTheme="minorHAnsi" w:cstheme="minorHAnsi"/>
                <w:sz w:val="24"/>
                <w:szCs w:val="24"/>
                <w:lang w:val="fr-BE"/>
              </w:rPr>
              <w:t>:55</w:t>
            </w:r>
          </w:p>
        </w:tc>
      </w:tr>
      <w:tr w:rsidR="007C4E4F" w:rsidRPr="007C4E4F" w14:paraId="636D1D5D" w14:textId="77777777" w:rsidTr="007A6D05">
        <w:tc>
          <w:tcPr>
            <w:tcW w:w="958" w:type="dxa"/>
          </w:tcPr>
          <w:p w14:paraId="24780B75"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6</w:t>
            </w:r>
          </w:p>
        </w:tc>
        <w:tc>
          <w:tcPr>
            <w:tcW w:w="3261" w:type="dxa"/>
          </w:tcPr>
          <w:p w14:paraId="2C5C3C8E"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 xml:space="preserve">N460/N493/N8 </w:t>
            </w:r>
            <w:proofErr w:type="spellStart"/>
            <w:r w:rsidRPr="007C4E4F">
              <w:rPr>
                <w:rFonts w:asciiTheme="minorHAnsi" w:hAnsiTheme="minorHAnsi" w:cstheme="minorHAnsi"/>
                <w:sz w:val="24"/>
                <w:szCs w:val="24"/>
                <w:lang w:val="fr-BE"/>
              </w:rPr>
              <w:t>Lierde</w:t>
            </w:r>
            <w:proofErr w:type="spellEnd"/>
          </w:p>
        </w:tc>
        <w:tc>
          <w:tcPr>
            <w:tcW w:w="1307" w:type="dxa"/>
          </w:tcPr>
          <w:p w14:paraId="698BDE23"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38</w:t>
            </w:r>
          </w:p>
        </w:tc>
        <w:tc>
          <w:tcPr>
            <w:tcW w:w="1953" w:type="dxa"/>
          </w:tcPr>
          <w:p w14:paraId="35D5DAA7"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20.5</w:t>
            </w:r>
          </w:p>
        </w:tc>
        <w:tc>
          <w:tcPr>
            <w:tcW w:w="1733" w:type="dxa"/>
          </w:tcPr>
          <w:p w14:paraId="68320EC2" w14:textId="77777777" w:rsidR="007C4E4F" w:rsidRPr="007C4E4F" w:rsidRDefault="007C4E4F" w:rsidP="007C4E4F">
            <w:pPr>
              <w:rPr>
                <w:rFonts w:asciiTheme="minorHAnsi" w:hAnsiTheme="minorHAnsi" w:cstheme="minorHAnsi"/>
                <w:sz w:val="24"/>
                <w:szCs w:val="24"/>
                <w:lang w:val="fr-BE"/>
              </w:rPr>
            </w:pPr>
            <w:r>
              <w:rPr>
                <w:rFonts w:asciiTheme="minorHAnsi" w:hAnsiTheme="minorHAnsi" w:cstheme="minorHAnsi"/>
                <w:sz w:val="24"/>
                <w:szCs w:val="24"/>
                <w:lang w:val="fr-BE"/>
              </w:rPr>
              <w:t>01:</w:t>
            </w:r>
            <w:r w:rsidRPr="007C4E4F">
              <w:rPr>
                <w:rFonts w:asciiTheme="minorHAnsi" w:hAnsiTheme="minorHAnsi" w:cstheme="minorHAnsi"/>
                <w:sz w:val="24"/>
                <w:szCs w:val="24"/>
                <w:lang w:val="fr-BE"/>
              </w:rPr>
              <w:t>51</w:t>
            </w:r>
          </w:p>
        </w:tc>
      </w:tr>
      <w:tr w:rsidR="007C4E4F" w:rsidRPr="007C4E4F" w14:paraId="4A4AAA52" w14:textId="77777777" w:rsidTr="007A6D05">
        <w:tc>
          <w:tcPr>
            <w:tcW w:w="958" w:type="dxa"/>
          </w:tcPr>
          <w:p w14:paraId="6C0C6069"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7</w:t>
            </w:r>
          </w:p>
        </w:tc>
        <w:tc>
          <w:tcPr>
            <w:tcW w:w="3261" w:type="dxa"/>
          </w:tcPr>
          <w:p w14:paraId="31DB7E01"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N42b/N42 Geraardsbergen /N464</w:t>
            </w:r>
          </w:p>
        </w:tc>
        <w:tc>
          <w:tcPr>
            <w:tcW w:w="1307" w:type="dxa"/>
          </w:tcPr>
          <w:p w14:paraId="4C7DA888"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19.8</w:t>
            </w:r>
          </w:p>
        </w:tc>
        <w:tc>
          <w:tcPr>
            <w:tcW w:w="1953" w:type="dxa"/>
          </w:tcPr>
          <w:p w14:paraId="0BB73DC7"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49.5</w:t>
            </w:r>
          </w:p>
        </w:tc>
        <w:tc>
          <w:tcPr>
            <w:tcW w:w="1733" w:type="dxa"/>
          </w:tcPr>
          <w:p w14:paraId="0FC9C301" w14:textId="77777777" w:rsidR="007C4E4F" w:rsidRPr="007C4E4F" w:rsidRDefault="007C4E4F" w:rsidP="007C4E4F">
            <w:pPr>
              <w:rPr>
                <w:rFonts w:asciiTheme="minorHAnsi" w:hAnsiTheme="minorHAnsi" w:cstheme="minorHAnsi"/>
                <w:sz w:val="24"/>
                <w:szCs w:val="24"/>
                <w:lang w:val="fr-BE"/>
              </w:rPr>
            </w:pPr>
            <w:r>
              <w:rPr>
                <w:rFonts w:asciiTheme="minorHAnsi" w:hAnsiTheme="minorHAnsi" w:cstheme="minorHAnsi"/>
                <w:sz w:val="24"/>
                <w:szCs w:val="24"/>
                <w:lang w:val="fr-BE"/>
              </w:rPr>
              <w:t>02</w:t>
            </w:r>
            <w:r w:rsidRPr="007C4E4F">
              <w:rPr>
                <w:rFonts w:asciiTheme="minorHAnsi" w:hAnsiTheme="minorHAnsi" w:cstheme="minorHAnsi"/>
                <w:sz w:val="24"/>
                <w:szCs w:val="24"/>
                <w:lang w:val="fr-BE"/>
              </w:rPr>
              <w:t>:04</w:t>
            </w:r>
          </w:p>
        </w:tc>
      </w:tr>
      <w:tr w:rsidR="007C4E4F" w:rsidRPr="007C4E4F" w14:paraId="6AB919B1" w14:textId="77777777" w:rsidTr="007A6D05">
        <w:tc>
          <w:tcPr>
            <w:tcW w:w="958" w:type="dxa"/>
          </w:tcPr>
          <w:p w14:paraId="2D74E508"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8</w:t>
            </w:r>
          </w:p>
        </w:tc>
        <w:tc>
          <w:tcPr>
            <w:tcW w:w="3261" w:type="dxa"/>
          </w:tcPr>
          <w:p w14:paraId="78832431"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N9 Aalst-Wetteren/N400/N407</w:t>
            </w:r>
          </w:p>
        </w:tc>
        <w:tc>
          <w:tcPr>
            <w:tcW w:w="1307" w:type="dxa"/>
          </w:tcPr>
          <w:p w14:paraId="5A106628"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33.7</w:t>
            </w:r>
          </w:p>
        </w:tc>
        <w:tc>
          <w:tcPr>
            <w:tcW w:w="1953" w:type="dxa"/>
          </w:tcPr>
          <w:p w14:paraId="422BFE33"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31.8</w:t>
            </w:r>
          </w:p>
        </w:tc>
        <w:tc>
          <w:tcPr>
            <w:tcW w:w="1733" w:type="dxa"/>
          </w:tcPr>
          <w:p w14:paraId="2CC3B30F" w14:textId="77777777" w:rsidR="007C4E4F" w:rsidRPr="007C4E4F" w:rsidRDefault="007C4E4F" w:rsidP="007C4E4F">
            <w:pPr>
              <w:rPr>
                <w:rFonts w:asciiTheme="minorHAnsi" w:hAnsiTheme="minorHAnsi" w:cstheme="minorHAnsi"/>
                <w:sz w:val="24"/>
                <w:szCs w:val="24"/>
                <w:lang w:val="fr-BE"/>
              </w:rPr>
            </w:pPr>
            <w:r>
              <w:rPr>
                <w:rFonts w:asciiTheme="minorHAnsi" w:hAnsiTheme="minorHAnsi" w:cstheme="minorHAnsi"/>
                <w:sz w:val="24"/>
                <w:szCs w:val="24"/>
                <w:lang w:val="fr-BE"/>
              </w:rPr>
              <w:t>02</w:t>
            </w:r>
            <w:r w:rsidRPr="007C4E4F">
              <w:rPr>
                <w:rFonts w:asciiTheme="minorHAnsi" w:hAnsiTheme="minorHAnsi" w:cstheme="minorHAnsi"/>
                <w:sz w:val="24"/>
                <w:szCs w:val="24"/>
                <w:lang w:val="fr-BE"/>
              </w:rPr>
              <w:t>:01</w:t>
            </w:r>
          </w:p>
        </w:tc>
      </w:tr>
      <w:tr w:rsidR="007C4E4F" w:rsidRPr="007C4E4F" w14:paraId="717621BF" w14:textId="77777777" w:rsidTr="007A6D05">
        <w:tc>
          <w:tcPr>
            <w:tcW w:w="958" w:type="dxa"/>
          </w:tcPr>
          <w:p w14:paraId="5A1B93EF"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9</w:t>
            </w:r>
          </w:p>
        </w:tc>
        <w:tc>
          <w:tcPr>
            <w:tcW w:w="3261" w:type="dxa"/>
          </w:tcPr>
          <w:p w14:paraId="6F072298"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N416/N442/</w:t>
            </w:r>
          </w:p>
        </w:tc>
        <w:tc>
          <w:tcPr>
            <w:tcW w:w="1307" w:type="dxa"/>
          </w:tcPr>
          <w:p w14:paraId="7FC71B33"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23.4</w:t>
            </w:r>
          </w:p>
        </w:tc>
        <w:tc>
          <w:tcPr>
            <w:tcW w:w="1953" w:type="dxa"/>
          </w:tcPr>
          <w:p w14:paraId="146B68A5"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40.4</w:t>
            </w:r>
          </w:p>
        </w:tc>
        <w:tc>
          <w:tcPr>
            <w:tcW w:w="1733" w:type="dxa"/>
          </w:tcPr>
          <w:p w14:paraId="779A31D1" w14:textId="77777777" w:rsidR="007C4E4F" w:rsidRPr="007C4E4F" w:rsidRDefault="007C4E4F" w:rsidP="007C4E4F">
            <w:pPr>
              <w:rPr>
                <w:rFonts w:asciiTheme="minorHAnsi" w:hAnsiTheme="minorHAnsi" w:cstheme="minorHAnsi"/>
                <w:sz w:val="24"/>
                <w:szCs w:val="24"/>
                <w:lang w:val="fr-BE"/>
              </w:rPr>
            </w:pPr>
            <w:r>
              <w:rPr>
                <w:rFonts w:asciiTheme="minorHAnsi" w:hAnsiTheme="minorHAnsi" w:cstheme="minorHAnsi"/>
                <w:sz w:val="24"/>
                <w:szCs w:val="24"/>
                <w:lang w:val="fr-BE"/>
              </w:rPr>
              <w:t>01</w:t>
            </w:r>
            <w:r w:rsidRPr="007C4E4F">
              <w:rPr>
                <w:rFonts w:asciiTheme="minorHAnsi" w:hAnsiTheme="minorHAnsi" w:cstheme="minorHAnsi"/>
                <w:sz w:val="24"/>
                <w:szCs w:val="24"/>
                <w:lang w:val="fr-BE"/>
              </w:rPr>
              <w:t>:56</w:t>
            </w:r>
          </w:p>
        </w:tc>
      </w:tr>
      <w:tr w:rsidR="007C4E4F" w:rsidRPr="007C4E4F" w14:paraId="1D0F850F" w14:textId="77777777" w:rsidTr="007A6D05">
        <w:tc>
          <w:tcPr>
            <w:tcW w:w="958" w:type="dxa"/>
          </w:tcPr>
          <w:p w14:paraId="5BF9A248"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10</w:t>
            </w:r>
          </w:p>
        </w:tc>
        <w:tc>
          <w:tcPr>
            <w:tcW w:w="3261" w:type="dxa"/>
          </w:tcPr>
          <w:p w14:paraId="12D394C7"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N42/N415 +Oosterzele</w:t>
            </w:r>
          </w:p>
        </w:tc>
        <w:tc>
          <w:tcPr>
            <w:tcW w:w="1307" w:type="dxa"/>
          </w:tcPr>
          <w:p w14:paraId="59FF49FE"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24.4</w:t>
            </w:r>
          </w:p>
        </w:tc>
        <w:tc>
          <w:tcPr>
            <w:tcW w:w="1953" w:type="dxa"/>
          </w:tcPr>
          <w:p w14:paraId="31C67BDA"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50</w:t>
            </w:r>
          </w:p>
        </w:tc>
        <w:tc>
          <w:tcPr>
            <w:tcW w:w="1733" w:type="dxa"/>
          </w:tcPr>
          <w:p w14:paraId="268A2739" w14:textId="77777777" w:rsidR="007C4E4F" w:rsidRPr="007C4E4F" w:rsidRDefault="007C4E4F" w:rsidP="007C4E4F">
            <w:pPr>
              <w:rPr>
                <w:rFonts w:asciiTheme="minorHAnsi" w:hAnsiTheme="minorHAnsi" w:cstheme="minorHAnsi"/>
                <w:sz w:val="24"/>
                <w:szCs w:val="24"/>
                <w:lang w:val="fr-BE"/>
              </w:rPr>
            </w:pPr>
            <w:r>
              <w:rPr>
                <w:rFonts w:asciiTheme="minorHAnsi" w:hAnsiTheme="minorHAnsi" w:cstheme="minorHAnsi"/>
                <w:sz w:val="24"/>
                <w:szCs w:val="24"/>
                <w:lang w:val="fr-BE"/>
              </w:rPr>
              <w:t>02</w:t>
            </w:r>
            <w:r w:rsidRPr="007C4E4F">
              <w:rPr>
                <w:rFonts w:asciiTheme="minorHAnsi" w:hAnsiTheme="minorHAnsi" w:cstheme="minorHAnsi"/>
                <w:sz w:val="24"/>
                <w:szCs w:val="24"/>
                <w:lang w:val="fr-BE"/>
              </w:rPr>
              <w:t>:14</w:t>
            </w:r>
          </w:p>
        </w:tc>
      </w:tr>
      <w:tr w:rsidR="007C4E4F" w:rsidRPr="007C4E4F" w14:paraId="7EA9077E" w14:textId="77777777" w:rsidTr="007A6D05">
        <w:tc>
          <w:tcPr>
            <w:tcW w:w="958" w:type="dxa"/>
          </w:tcPr>
          <w:p w14:paraId="777051A2"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11</w:t>
            </w:r>
          </w:p>
        </w:tc>
        <w:tc>
          <w:tcPr>
            <w:tcW w:w="3261" w:type="dxa"/>
          </w:tcPr>
          <w:p w14:paraId="2AF8B51B"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R41/N46/N462</w:t>
            </w:r>
          </w:p>
        </w:tc>
        <w:tc>
          <w:tcPr>
            <w:tcW w:w="1307" w:type="dxa"/>
          </w:tcPr>
          <w:p w14:paraId="22488D06"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35.3</w:t>
            </w:r>
          </w:p>
        </w:tc>
        <w:tc>
          <w:tcPr>
            <w:tcW w:w="1953" w:type="dxa"/>
          </w:tcPr>
          <w:p w14:paraId="5456EC34"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28.2</w:t>
            </w:r>
          </w:p>
        </w:tc>
        <w:tc>
          <w:tcPr>
            <w:tcW w:w="1733" w:type="dxa"/>
          </w:tcPr>
          <w:p w14:paraId="25B07C9B" w14:textId="77777777" w:rsidR="007C4E4F" w:rsidRPr="007C4E4F" w:rsidRDefault="007C4E4F" w:rsidP="007C4E4F">
            <w:pPr>
              <w:rPr>
                <w:rFonts w:asciiTheme="minorHAnsi" w:hAnsiTheme="minorHAnsi" w:cstheme="minorHAnsi"/>
                <w:sz w:val="24"/>
                <w:szCs w:val="24"/>
                <w:lang w:val="fr-BE"/>
              </w:rPr>
            </w:pPr>
            <w:r>
              <w:rPr>
                <w:rFonts w:asciiTheme="minorHAnsi" w:hAnsiTheme="minorHAnsi" w:cstheme="minorHAnsi"/>
                <w:sz w:val="24"/>
                <w:szCs w:val="24"/>
                <w:lang w:val="fr-BE"/>
              </w:rPr>
              <w:t>01</w:t>
            </w:r>
            <w:r w:rsidRPr="007C4E4F">
              <w:rPr>
                <w:rFonts w:asciiTheme="minorHAnsi" w:hAnsiTheme="minorHAnsi" w:cstheme="minorHAnsi"/>
                <w:sz w:val="24"/>
                <w:szCs w:val="24"/>
                <w:lang w:val="fr-BE"/>
              </w:rPr>
              <w:t>:58</w:t>
            </w:r>
          </w:p>
        </w:tc>
      </w:tr>
      <w:tr w:rsidR="007C4E4F" w:rsidRPr="007C4E4F" w14:paraId="492CD061" w14:textId="77777777" w:rsidTr="007A6D05">
        <w:tc>
          <w:tcPr>
            <w:tcW w:w="958" w:type="dxa"/>
          </w:tcPr>
          <w:p w14:paraId="35916E07"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12</w:t>
            </w:r>
          </w:p>
        </w:tc>
        <w:tc>
          <w:tcPr>
            <w:tcW w:w="3261" w:type="dxa"/>
          </w:tcPr>
          <w:p w14:paraId="2736C2C2"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Ring Aalst+N411</w:t>
            </w:r>
          </w:p>
        </w:tc>
        <w:tc>
          <w:tcPr>
            <w:tcW w:w="1307" w:type="dxa"/>
          </w:tcPr>
          <w:p w14:paraId="7ADA5980"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34.9</w:t>
            </w:r>
          </w:p>
        </w:tc>
        <w:tc>
          <w:tcPr>
            <w:tcW w:w="1953" w:type="dxa"/>
          </w:tcPr>
          <w:p w14:paraId="25A87937"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24.5</w:t>
            </w:r>
          </w:p>
        </w:tc>
        <w:tc>
          <w:tcPr>
            <w:tcW w:w="1733" w:type="dxa"/>
          </w:tcPr>
          <w:p w14:paraId="4B3EF43E" w14:textId="77777777" w:rsidR="007C4E4F" w:rsidRPr="007C4E4F" w:rsidRDefault="007C4E4F" w:rsidP="007C4E4F">
            <w:pPr>
              <w:rPr>
                <w:rFonts w:asciiTheme="minorHAnsi" w:hAnsiTheme="minorHAnsi" w:cstheme="minorHAnsi"/>
                <w:sz w:val="24"/>
                <w:szCs w:val="24"/>
                <w:lang w:val="fr-BE"/>
              </w:rPr>
            </w:pPr>
            <w:r>
              <w:rPr>
                <w:rFonts w:asciiTheme="minorHAnsi" w:hAnsiTheme="minorHAnsi" w:cstheme="minorHAnsi"/>
                <w:sz w:val="24"/>
                <w:szCs w:val="24"/>
                <w:lang w:val="fr-BE"/>
              </w:rPr>
              <w:t>01</w:t>
            </w:r>
            <w:r w:rsidRPr="007C4E4F">
              <w:rPr>
                <w:rFonts w:asciiTheme="minorHAnsi" w:hAnsiTheme="minorHAnsi" w:cstheme="minorHAnsi"/>
                <w:sz w:val="24"/>
                <w:szCs w:val="24"/>
                <w:lang w:val="fr-BE"/>
              </w:rPr>
              <w:t>:51</w:t>
            </w:r>
          </w:p>
        </w:tc>
      </w:tr>
      <w:tr w:rsidR="007C4E4F" w:rsidRPr="007C4E4F" w14:paraId="59FB79DA" w14:textId="77777777" w:rsidTr="007A6D05">
        <w:tc>
          <w:tcPr>
            <w:tcW w:w="958" w:type="dxa"/>
          </w:tcPr>
          <w:p w14:paraId="5742FB9E"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13</w:t>
            </w:r>
          </w:p>
        </w:tc>
        <w:tc>
          <w:tcPr>
            <w:tcW w:w="3261" w:type="dxa"/>
          </w:tcPr>
          <w:p w14:paraId="3FBBC932"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N41/N406/N416/N442</w:t>
            </w:r>
          </w:p>
        </w:tc>
        <w:tc>
          <w:tcPr>
            <w:tcW w:w="1307" w:type="dxa"/>
          </w:tcPr>
          <w:p w14:paraId="2222531D"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34.9</w:t>
            </w:r>
          </w:p>
        </w:tc>
        <w:tc>
          <w:tcPr>
            <w:tcW w:w="1953" w:type="dxa"/>
          </w:tcPr>
          <w:p w14:paraId="19DB521C" w14:textId="77777777" w:rsidR="007C4E4F" w:rsidRPr="007C4E4F" w:rsidRDefault="007C4E4F" w:rsidP="007C4E4F">
            <w:pPr>
              <w:rPr>
                <w:rFonts w:asciiTheme="minorHAnsi" w:hAnsiTheme="minorHAnsi" w:cstheme="minorHAnsi"/>
                <w:sz w:val="24"/>
                <w:szCs w:val="24"/>
                <w:lang w:val="fr-BE"/>
              </w:rPr>
            </w:pPr>
            <w:r w:rsidRPr="007C4E4F">
              <w:rPr>
                <w:rFonts w:asciiTheme="minorHAnsi" w:hAnsiTheme="minorHAnsi" w:cstheme="minorHAnsi"/>
                <w:sz w:val="24"/>
                <w:szCs w:val="24"/>
                <w:lang w:val="fr-BE"/>
              </w:rPr>
              <w:t>15.1</w:t>
            </w:r>
          </w:p>
        </w:tc>
        <w:tc>
          <w:tcPr>
            <w:tcW w:w="1733" w:type="dxa"/>
          </w:tcPr>
          <w:p w14:paraId="0DE9B618" w14:textId="77777777" w:rsidR="007C4E4F" w:rsidRPr="007C4E4F" w:rsidRDefault="007C4E4F" w:rsidP="007C4E4F">
            <w:pPr>
              <w:rPr>
                <w:rFonts w:asciiTheme="minorHAnsi" w:hAnsiTheme="minorHAnsi" w:cstheme="minorHAnsi"/>
                <w:sz w:val="24"/>
                <w:szCs w:val="24"/>
                <w:lang w:val="fr-BE"/>
              </w:rPr>
            </w:pPr>
            <w:r>
              <w:rPr>
                <w:rFonts w:asciiTheme="minorHAnsi" w:hAnsiTheme="minorHAnsi" w:cstheme="minorHAnsi"/>
                <w:sz w:val="24"/>
                <w:szCs w:val="24"/>
                <w:lang w:val="fr-BE"/>
              </w:rPr>
              <w:t>01</w:t>
            </w:r>
            <w:r w:rsidRPr="007C4E4F">
              <w:rPr>
                <w:rFonts w:asciiTheme="minorHAnsi" w:hAnsiTheme="minorHAnsi" w:cstheme="minorHAnsi"/>
                <w:sz w:val="24"/>
                <w:szCs w:val="24"/>
                <w:lang w:val="fr-BE"/>
              </w:rPr>
              <w:t>:35</w:t>
            </w:r>
          </w:p>
        </w:tc>
      </w:tr>
    </w:tbl>
    <w:p w14:paraId="1F7E96CF" w14:textId="77777777" w:rsidR="003211F2" w:rsidRPr="007C4E4F" w:rsidRDefault="003211F2" w:rsidP="00DC79BC">
      <w:pPr>
        <w:rPr>
          <w:rFonts w:asciiTheme="minorHAnsi" w:hAnsiTheme="minorHAnsi" w:cstheme="minorHAnsi"/>
          <w:sz w:val="24"/>
          <w:szCs w:val="24"/>
          <w:lang w:val="fr-BE"/>
        </w:rPr>
      </w:pPr>
    </w:p>
    <w:p w14:paraId="566C4B47" w14:textId="77777777" w:rsidR="006A0D02" w:rsidRPr="00AC69F7" w:rsidRDefault="000508B3" w:rsidP="00AC69F7">
      <w:pPr>
        <w:pStyle w:val="Kop1"/>
        <w:numPr>
          <w:ilvl w:val="0"/>
          <w:numId w:val="0"/>
        </w:numPr>
        <w:tabs>
          <w:tab w:val="left" w:pos="0"/>
        </w:tabs>
        <w:rPr>
          <w:lang w:val="nl-BE"/>
        </w:rPr>
      </w:pPr>
      <w:r>
        <w:t xml:space="preserve">Bijlage </w:t>
      </w:r>
      <w:r w:rsidR="00AC69F7">
        <w:t xml:space="preserve">6: </w:t>
      </w:r>
      <w:r w:rsidR="0053773C">
        <w:t xml:space="preserve"> </w:t>
      </w:r>
      <w:r w:rsidR="0053773C">
        <w:rPr>
          <w:lang w:val="fr-BE"/>
        </w:rPr>
        <w:t>Voorbeelden van</w:t>
      </w:r>
      <w:r w:rsidR="0053773C" w:rsidRPr="007C49E5">
        <w:rPr>
          <w:lang w:val="nl-BE"/>
        </w:rPr>
        <w:t xml:space="preserve"> </w:t>
      </w:r>
      <w:r w:rsidR="00AC69F7" w:rsidRPr="007C49E5">
        <w:rPr>
          <w:lang w:val="nl-BE"/>
        </w:rPr>
        <w:t>PV</w:t>
      </w:r>
      <w:r w:rsidR="00AC69F7">
        <w:rPr>
          <w:lang w:val="nl-BE"/>
        </w:rPr>
        <w:t>’</w:t>
      </w:r>
      <w:r w:rsidR="00AC69F7" w:rsidRPr="007C49E5">
        <w:rPr>
          <w:lang w:val="nl-BE"/>
        </w:rPr>
        <w:t>s</w:t>
      </w:r>
      <w:r w:rsidR="00AC69F7">
        <w:rPr>
          <w:lang w:val="nl-BE"/>
        </w:rPr>
        <w:t xml:space="preserve"> terugname en overname</w:t>
      </w:r>
      <w:r w:rsidR="007C4E4F">
        <w:rPr>
          <w:lang w:val="nl-BE"/>
        </w:rPr>
        <w:t xml:space="preserve"> </w:t>
      </w:r>
    </w:p>
    <w:p w14:paraId="1390D8F5" w14:textId="77777777" w:rsidR="006C38E2" w:rsidRPr="006A0D02" w:rsidRDefault="006C38E2" w:rsidP="006A0D02">
      <w:pPr>
        <w:pStyle w:val="Lijstalinea"/>
        <w:ind w:left="0"/>
        <w:jc w:val="both"/>
        <w:rPr>
          <w:rFonts w:asciiTheme="minorHAnsi" w:hAnsiTheme="minorHAnsi" w:cstheme="minorHAnsi"/>
          <w:b/>
          <w:sz w:val="24"/>
          <w:szCs w:val="24"/>
          <w:u w:val="single"/>
          <w:lang w:val="fr-BE"/>
        </w:rPr>
      </w:pPr>
    </w:p>
    <w:p w14:paraId="36DFF3A4" w14:textId="77777777" w:rsidR="00DC79BC" w:rsidRPr="0053773C" w:rsidRDefault="00DC79BC" w:rsidP="00DC79BC">
      <w:pPr>
        <w:rPr>
          <w:lang w:val="fr-BE"/>
        </w:rPr>
      </w:pPr>
    </w:p>
    <w:p w14:paraId="48929CBD" w14:textId="77777777" w:rsidR="00521E9C" w:rsidRDefault="00087FF1" w:rsidP="002803CE">
      <w:r>
        <w:t>Zie volgende pagina</w:t>
      </w:r>
    </w:p>
    <w:p w14:paraId="3B93E769" w14:textId="77777777" w:rsidR="00343869" w:rsidRDefault="00343869" w:rsidP="002803CE">
      <w:r>
        <w:br w:type="page"/>
      </w:r>
    </w:p>
    <w:tbl>
      <w:tblPr>
        <w:tblStyle w:val="Tabelraster1"/>
        <w:tblpPr w:leftFromText="142" w:rightFromText="142" w:vertAnchor="text" w:tblpY="-566"/>
        <w:tblOverlap w:val="never"/>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8"/>
        <w:gridCol w:w="4320"/>
      </w:tblGrid>
      <w:tr w:rsidR="00343869" w:rsidRPr="003211F2" w14:paraId="0306CE74" w14:textId="77777777" w:rsidTr="00F33652">
        <w:trPr>
          <w:trHeight w:hRule="exact" w:val="284"/>
        </w:trPr>
        <w:tc>
          <w:tcPr>
            <w:tcW w:w="4788" w:type="dxa"/>
            <w:shd w:val="clear" w:color="auto" w:fill="auto"/>
          </w:tcPr>
          <w:p w14:paraId="34217E70" w14:textId="77777777" w:rsidR="00343869" w:rsidRPr="003211F2" w:rsidRDefault="00343869" w:rsidP="009517D8">
            <w:pPr>
              <w:rPr>
                <w:rFonts w:asciiTheme="minorHAnsi" w:hAnsiTheme="minorHAnsi" w:cs="Arial"/>
                <w:b/>
                <w:sz w:val="20"/>
              </w:rPr>
            </w:pPr>
            <w:r w:rsidRPr="003211F2">
              <w:rPr>
                <w:rFonts w:asciiTheme="minorHAnsi" w:hAnsiTheme="minorHAnsi" w:cs="Arial"/>
                <w:b/>
                <w:sz w:val="20"/>
              </w:rPr>
              <w:t xml:space="preserve">Wegen en Verkeer </w:t>
            </w:r>
            <w:r w:rsidR="009517D8">
              <w:rPr>
                <w:rFonts w:asciiTheme="minorHAnsi" w:hAnsiTheme="minorHAnsi" w:cs="Arial"/>
                <w:b/>
                <w:sz w:val="20"/>
              </w:rPr>
              <w:t>Oost-Vlaanderen</w:t>
            </w:r>
          </w:p>
        </w:tc>
        <w:tc>
          <w:tcPr>
            <w:tcW w:w="4320" w:type="dxa"/>
            <w:tcMar>
              <w:left w:w="0" w:type="dxa"/>
              <w:right w:w="0" w:type="dxa"/>
            </w:tcMar>
          </w:tcPr>
          <w:p w14:paraId="03FC599F" w14:textId="77777777" w:rsidR="00343869" w:rsidRPr="003211F2" w:rsidRDefault="00343869" w:rsidP="00343869">
            <w:pPr>
              <w:jc w:val="right"/>
              <w:rPr>
                <w:rFonts w:asciiTheme="minorHAnsi" w:hAnsiTheme="minorHAnsi"/>
                <w:b/>
                <w:sz w:val="20"/>
              </w:rPr>
            </w:pPr>
            <w:r w:rsidRPr="003211F2">
              <w:rPr>
                <w:rFonts w:asciiTheme="minorHAnsi" w:hAnsiTheme="minorHAnsi"/>
                <w:b/>
                <w:sz w:val="20"/>
              </w:rPr>
              <w:t>Naam  dienstverlener</w:t>
            </w:r>
          </w:p>
        </w:tc>
      </w:tr>
      <w:tr w:rsidR="00343869" w:rsidRPr="003211F2" w14:paraId="0FBB2C1C" w14:textId="77777777" w:rsidTr="00F33652">
        <w:trPr>
          <w:trHeight w:val="284"/>
        </w:trPr>
        <w:tc>
          <w:tcPr>
            <w:tcW w:w="4788" w:type="dxa"/>
            <w:vMerge w:val="restart"/>
            <w:shd w:val="clear" w:color="auto" w:fill="auto"/>
          </w:tcPr>
          <w:p w14:paraId="372AF9A1" w14:textId="77777777" w:rsidR="00343869" w:rsidRPr="003211F2" w:rsidRDefault="00343869" w:rsidP="00343869">
            <w:pPr>
              <w:rPr>
                <w:rFonts w:asciiTheme="minorHAnsi" w:hAnsiTheme="minorHAnsi"/>
                <w:sz w:val="20"/>
              </w:rPr>
            </w:pPr>
            <w:r w:rsidRPr="003211F2">
              <w:rPr>
                <w:rFonts w:asciiTheme="minorHAnsi" w:hAnsiTheme="minorHAnsi"/>
                <w:sz w:val="20"/>
              </w:rPr>
              <w:t xml:space="preserve">District </w:t>
            </w:r>
            <w:r w:rsidR="009517D8">
              <w:rPr>
                <w:rFonts w:asciiTheme="minorHAnsi" w:hAnsiTheme="minorHAnsi"/>
                <w:sz w:val="20"/>
              </w:rPr>
              <w:t xml:space="preserve"> </w:t>
            </w:r>
          </w:p>
          <w:p w14:paraId="06B765E4" w14:textId="77777777" w:rsidR="00343869" w:rsidRPr="003211F2" w:rsidRDefault="00343869" w:rsidP="00343869">
            <w:pPr>
              <w:rPr>
                <w:rFonts w:asciiTheme="minorHAnsi" w:hAnsiTheme="minorHAnsi"/>
                <w:sz w:val="20"/>
              </w:rPr>
            </w:pPr>
            <w:r w:rsidRPr="003211F2">
              <w:rPr>
                <w:rFonts w:asciiTheme="minorHAnsi" w:hAnsiTheme="minorHAnsi"/>
                <w:sz w:val="20"/>
              </w:rPr>
              <w:t>adres</w:t>
            </w:r>
          </w:p>
          <w:p w14:paraId="44CCA27C" w14:textId="77777777" w:rsidR="00343869" w:rsidRPr="003211F2" w:rsidRDefault="00343869" w:rsidP="00343869">
            <w:pPr>
              <w:rPr>
                <w:rFonts w:asciiTheme="minorHAnsi" w:hAnsiTheme="minorHAnsi"/>
                <w:sz w:val="20"/>
              </w:rPr>
            </w:pPr>
          </w:p>
          <w:p w14:paraId="798253E6" w14:textId="77777777" w:rsidR="00343869" w:rsidRPr="003211F2" w:rsidRDefault="00343869" w:rsidP="00343869">
            <w:pPr>
              <w:rPr>
                <w:rFonts w:asciiTheme="minorHAnsi" w:hAnsiTheme="minorHAnsi"/>
                <w:sz w:val="20"/>
              </w:rPr>
            </w:pPr>
          </w:p>
        </w:tc>
        <w:tc>
          <w:tcPr>
            <w:tcW w:w="4320" w:type="dxa"/>
            <w:tcMar>
              <w:left w:w="0" w:type="dxa"/>
              <w:right w:w="0" w:type="dxa"/>
            </w:tcMar>
          </w:tcPr>
          <w:p w14:paraId="17D98B21" w14:textId="77777777" w:rsidR="00343869" w:rsidRPr="003211F2" w:rsidRDefault="00343869" w:rsidP="00343869">
            <w:pPr>
              <w:jc w:val="right"/>
              <w:rPr>
                <w:rFonts w:asciiTheme="minorHAnsi" w:hAnsiTheme="minorHAnsi"/>
                <w:sz w:val="20"/>
              </w:rPr>
            </w:pPr>
          </w:p>
        </w:tc>
      </w:tr>
      <w:tr w:rsidR="00343869" w:rsidRPr="003211F2" w14:paraId="4BCEDE9B" w14:textId="77777777" w:rsidTr="00F33652">
        <w:trPr>
          <w:trHeight w:val="284"/>
        </w:trPr>
        <w:tc>
          <w:tcPr>
            <w:tcW w:w="4788" w:type="dxa"/>
            <w:vMerge/>
            <w:shd w:val="clear" w:color="auto" w:fill="auto"/>
          </w:tcPr>
          <w:p w14:paraId="1A97EDB7" w14:textId="77777777" w:rsidR="00343869" w:rsidRPr="003211F2" w:rsidRDefault="00343869" w:rsidP="00343869">
            <w:pPr>
              <w:rPr>
                <w:rFonts w:asciiTheme="minorHAnsi" w:hAnsiTheme="minorHAnsi"/>
                <w:sz w:val="24"/>
                <w:szCs w:val="24"/>
              </w:rPr>
            </w:pPr>
          </w:p>
        </w:tc>
        <w:tc>
          <w:tcPr>
            <w:tcW w:w="4320" w:type="dxa"/>
            <w:tcMar>
              <w:left w:w="0" w:type="dxa"/>
              <w:right w:w="0" w:type="dxa"/>
            </w:tcMar>
          </w:tcPr>
          <w:p w14:paraId="51873A28" w14:textId="77777777" w:rsidR="00343869" w:rsidRPr="003211F2" w:rsidRDefault="00343869" w:rsidP="00343869">
            <w:pPr>
              <w:jc w:val="right"/>
              <w:rPr>
                <w:rFonts w:asciiTheme="minorHAnsi" w:hAnsiTheme="minorHAnsi"/>
                <w:b/>
                <w:sz w:val="20"/>
              </w:rPr>
            </w:pPr>
          </w:p>
        </w:tc>
      </w:tr>
      <w:tr w:rsidR="00343869" w:rsidRPr="003211F2" w14:paraId="12D1D7A0" w14:textId="77777777" w:rsidTr="00F33652">
        <w:trPr>
          <w:trHeight w:val="284"/>
        </w:trPr>
        <w:tc>
          <w:tcPr>
            <w:tcW w:w="4788" w:type="dxa"/>
            <w:vMerge/>
            <w:shd w:val="clear" w:color="auto" w:fill="auto"/>
          </w:tcPr>
          <w:p w14:paraId="5A3EC47D" w14:textId="77777777" w:rsidR="00343869" w:rsidRPr="003211F2" w:rsidRDefault="00343869" w:rsidP="00343869">
            <w:pPr>
              <w:rPr>
                <w:rFonts w:asciiTheme="minorHAnsi" w:hAnsiTheme="minorHAnsi"/>
                <w:sz w:val="24"/>
                <w:szCs w:val="24"/>
              </w:rPr>
            </w:pPr>
          </w:p>
        </w:tc>
        <w:tc>
          <w:tcPr>
            <w:tcW w:w="4320" w:type="dxa"/>
            <w:tcMar>
              <w:left w:w="0" w:type="dxa"/>
              <w:right w:w="0" w:type="dxa"/>
            </w:tcMar>
          </w:tcPr>
          <w:p w14:paraId="3504C3A1" w14:textId="77777777" w:rsidR="00343869" w:rsidRPr="003211F2" w:rsidRDefault="00343869" w:rsidP="00343869">
            <w:pPr>
              <w:jc w:val="right"/>
              <w:rPr>
                <w:rFonts w:asciiTheme="minorHAnsi" w:hAnsiTheme="minorHAnsi"/>
                <w:sz w:val="20"/>
              </w:rPr>
            </w:pPr>
          </w:p>
        </w:tc>
      </w:tr>
      <w:tr w:rsidR="00343869" w:rsidRPr="003211F2" w14:paraId="2D164346" w14:textId="77777777" w:rsidTr="00F33652">
        <w:trPr>
          <w:trHeight w:val="284"/>
        </w:trPr>
        <w:tc>
          <w:tcPr>
            <w:tcW w:w="4788" w:type="dxa"/>
            <w:vMerge/>
            <w:shd w:val="clear" w:color="auto" w:fill="auto"/>
          </w:tcPr>
          <w:p w14:paraId="1749CA54" w14:textId="77777777" w:rsidR="00343869" w:rsidRPr="003211F2" w:rsidRDefault="00343869" w:rsidP="00343869">
            <w:pPr>
              <w:rPr>
                <w:rFonts w:asciiTheme="minorHAnsi" w:hAnsiTheme="minorHAnsi"/>
                <w:sz w:val="24"/>
                <w:szCs w:val="24"/>
              </w:rPr>
            </w:pPr>
          </w:p>
        </w:tc>
        <w:tc>
          <w:tcPr>
            <w:tcW w:w="4320" w:type="dxa"/>
            <w:tcMar>
              <w:left w:w="0" w:type="dxa"/>
              <w:right w:w="0" w:type="dxa"/>
            </w:tcMar>
          </w:tcPr>
          <w:p w14:paraId="04E3AAA6" w14:textId="77777777" w:rsidR="00343869" w:rsidRPr="003211F2" w:rsidRDefault="00343869" w:rsidP="00343869">
            <w:pPr>
              <w:jc w:val="right"/>
              <w:rPr>
                <w:rFonts w:asciiTheme="minorHAnsi" w:hAnsiTheme="minorHAnsi"/>
                <w:sz w:val="20"/>
              </w:rPr>
            </w:pPr>
          </w:p>
        </w:tc>
      </w:tr>
    </w:tbl>
    <w:p w14:paraId="4A1FAB45"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 xml:space="preserve">Betreft: Gladheidbestrijding in district </w:t>
      </w:r>
      <w:r w:rsidR="009517D8">
        <w:rPr>
          <w:rFonts w:asciiTheme="minorHAnsi" w:hAnsiTheme="minorHAnsi" w:cs="Arial"/>
          <w:sz w:val="20"/>
        </w:rPr>
        <w:t xml:space="preserve">                                                 </w:t>
      </w:r>
      <w:r w:rsidRPr="003211F2">
        <w:rPr>
          <w:rFonts w:asciiTheme="minorHAnsi" w:hAnsiTheme="minorHAnsi" w:cs="Arial"/>
          <w:sz w:val="20"/>
        </w:rPr>
        <w:t xml:space="preserve"> van de provincie </w:t>
      </w:r>
      <w:r w:rsidR="009517D8">
        <w:rPr>
          <w:rFonts w:asciiTheme="minorHAnsi" w:hAnsiTheme="minorHAnsi" w:cs="Arial"/>
          <w:sz w:val="20"/>
        </w:rPr>
        <w:t>Oost-Vlaanderen</w:t>
      </w:r>
    </w:p>
    <w:p w14:paraId="3BFA63E9" w14:textId="77777777" w:rsidR="00343869" w:rsidRPr="003211F2" w:rsidRDefault="009517D8" w:rsidP="00343869">
      <w:pPr>
        <w:rPr>
          <w:rFonts w:asciiTheme="minorHAnsi" w:hAnsiTheme="minorHAnsi" w:cs="Arial"/>
          <w:sz w:val="20"/>
        </w:rPr>
      </w:pPr>
      <w:r>
        <w:rPr>
          <w:rFonts w:asciiTheme="minorHAnsi" w:hAnsiTheme="minorHAnsi" w:cs="Arial"/>
          <w:sz w:val="20"/>
        </w:rPr>
        <w:t>Dossier</w:t>
      </w:r>
      <w:r w:rsidR="00343869" w:rsidRPr="003211F2">
        <w:rPr>
          <w:rFonts w:asciiTheme="minorHAnsi" w:hAnsiTheme="minorHAnsi" w:cs="Arial"/>
          <w:sz w:val="20"/>
        </w:rPr>
        <w:t xml:space="preserve">nummer: </w:t>
      </w:r>
      <w:r>
        <w:rPr>
          <w:rFonts w:asciiTheme="minorHAnsi" w:hAnsiTheme="minorHAnsi" w:cs="Arial"/>
          <w:sz w:val="20"/>
        </w:rPr>
        <w:t xml:space="preserve"> O</w:t>
      </w:r>
    </w:p>
    <w:p w14:paraId="0FD7C66D" w14:textId="77777777" w:rsidR="00343869" w:rsidRPr="003211F2" w:rsidRDefault="00343869" w:rsidP="00343869">
      <w:pPr>
        <w:rPr>
          <w:rFonts w:asciiTheme="minorHAnsi" w:hAnsiTheme="minorHAnsi" w:cs="Arial"/>
          <w:sz w:val="20"/>
        </w:rPr>
      </w:pPr>
    </w:p>
    <w:p w14:paraId="63E402D6" w14:textId="77777777" w:rsidR="00343869" w:rsidRPr="003211F2" w:rsidRDefault="00343869" w:rsidP="00343869">
      <w:pPr>
        <w:ind w:right="-1"/>
        <w:jc w:val="center"/>
        <w:rPr>
          <w:rFonts w:asciiTheme="minorHAnsi" w:hAnsiTheme="minorHAnsi"/>
          <w:sz w:val="24"/>
          <w:szCs w:val="24"/>
          <w:u w:val="single"/>
        </w:rPr>
      </w:pPr>
      <w:r w:rsidRPr="003211F2">
        <w:rPr>
          <w:rFonts w:asciiTheme="minorHAnsi" w:hAnsiTheme="minorHAnsi"/>
          <w:sz w:val="24"/>
          <w:szCs w:val="24"/>
          <w:u w:val="single"/>
        </w:rPr>
        <w:t>Proces-Verbaal van Ingebruikname.</w:t>
      </w:r>
    </w:p>
    <w:p w14:paraId="3D4DB145" w14:textId="77777777" w:rsidR="00343869" w:rsidRPr="003211F2" w:rsidRDefault="00343869" w:rsidP="00343869">
      <w:pPr>
        <w:ind w:right="-1"/>
        <w:jc w:val="center"/>
        <w:rPr>
          <w:rFonts w:asciiTheme="minorHAnsi" w:hAnsiTheme="minorHAnsi"/>
          <w:sz w:val="24"/>
          <w:szCs w:val="24"/>
          <w:u w:val="single"/>
        </w:rPr>
      </w:pPr>
    </w:p>
    <w:p w14:paraId="689682A0" w14:textId="77777777" w:rsidR="00343869" w:rsidRPr="003211F2" w:rsidRDefault="00343869" w:rsidP="00343869">
      <w:pPr>
        <w:ind w:right="-1"/>
        <w:jc w:val="center"/>
        <w:rPr>
          <w:rFonts w:asciiTheme="minorHAnsi" w:hAnsiTheme="minorHAnsi"/>
          <w:sz w:val="24"/>
          <w:szCs w:val="24"/>
          <w:u w:val="single"/>
        </w:rPr>
      </w:pPr>
    </w:p>
    <w:p w14:paraId="711E16CE" w14:textId="77777777" w:rsidR="00343869" w:rsidRPr="003211F2" w:rsidRDefault="00343869" w:rsidP="00343869">
      <w:pPr>
        <w:rPr>
          <w:rFonts w:asciiTheme="minorHAnsi" w:hAnsiTheme="minorHAnsi"/>
          <w:szCs w:val="24"/>
        </w:rPr>
      </w:pPr>
    </w:p>
    <w:p w14:paraId="2A5DBF25" w14:textId="77777777" w:rsidR="00343869" w:rsidRPr="003211F2" w:rsidRDefault="00343869" w:rsidP="00343869">
      <w:pPr>
        <w:rPr>
          <w:rFonts w:asciiTheme="minorHAnsi" w:hAnsiTheme="minorHAnsi"/>
          <w:szCs w:val="24"/>
        </w:rPr>
      </w:pPr>
      <w:r w:rsidRPr="003211F2">
        <w:rPr>
          <w:rFonts w:asciiTheme="minorHAnsi" w:hAnsiTheme="minorHAnsi"/>
          <w:szCs w:val="24"/>
        </w:rPr>
        <w:t xml:space="preserve">Ondergetekenden verklaren hierbij dat </w:t>
      </w:r>
      <w:r w:rsidRPr="003211F2">
        <w:rPr>
          <w:rFonts w:asciiTheme="minorHAnsi" w:hAnsiTheme="minorHAnsi"/>
          <w:sz w:val="24"/>
          <w:szCs w:val="24"/>
        </w:rPr>
        <w:t xml:space="preserve">met ingang van </w:t>
      </w:r>
      <w:r w:rsidRPr="009517D8">
        <w:rPr>
          <w:rFonts w:asciiTheme="minorHAnsi" w:hAnsiTheme="minorHAnsi"/>
          <w:sz w:val="24"/>
          <w:szCs w:val="24"/>
          <w:highlight w:val="yellow"/>
        </w:rPr>
        <w:t>datum</w:t>
      </w:r>
      <w:r w:rsidRPr="003211F2">
        <w:rPr>
          <w:rFonts w:asciiTheme="minorHAnsi" w:hAnsiTheme="minorHAnsi"/>
          <w:sz w:val="24"/>
          <w:szCs w:val="24"/>
        </w:rPr>
        <w:t xml:space="preserve"> </w:t>
      </w:r>
      <w:r w:rsidR="00082E2F">
        <w:rPr>
          <w:rFonts w:asciiTheme="minorHAnsi" w:hAnsiTheme="minorHAnsi"/>
          <w:sz w:val="24"/>
          <w:szCs w:val="24"/>
        </w:rPr>
        <w:t xml:space="preserve">                      </w:t>
      </w:r>
      <w:r w:rsidRPr="003211F2">
        <w:rPr>
          <w:rFonts w:asciiTheme="minorHAnsi" w:hAnsiTheme="minorHAnsi"/>
          <w:szCs w:val="24"/>
        </w:rPr>
        <w:t xml:space="preserve">onderstaande gladheidbestrijdingsmaterieel van Wegen en Verkeer </w:t>
      </w:r>
      <w:r w:rsidR="009517D8">
        <w:rPr>
          <w:rFonts w:asciiTheme="minorHAnsi" w:hAnsiTheme="minorHAnsi"/>
          <w:szCs w:val="24"/>
        </w:rPr>
        <w:t>Oost-Vlaanderen</w:t>
      </w:r>
      <w:r w:rsidRPr="003211F2">
        <w:rPr>
          <w:rFonts w:asciiTheme="minorHAnsi" w:hAnsiTheme="minorHAnsi"/>
          <w:szCs w:val="24"/>
        </w:rPr>
        <w:t xml:space="preserve"> – district </w:t>
      </w:r>
      <w:r w:rsidR="009517D8">
        <w:rPr>
          <w:rFonts w:asciiTheme="minorHAnsi" w:hAnsiTheme="minorHAnsi"/>
          <w:szCs w:val="24"/>
        </w:rPr>
        <w:t xml:space="preserve">                              </w:t>
      </w:r>
      <w:r w:rsidRPr="003211F2">
        <w:rPr>
          <w:rFonts w:asciiTheme="minorHAnsi" w:hAnsiTheme="minorHAnsi"/>
          <w:szCs w:val="24"/>
        </w:rPr>
        <w:t xml:space="preserve"> wordt in gebruik genomen door </w:t>
      </w:r>
      <w:r w:rsidR="00082E2F">
        <w:rPr>
          <w:rFonts w:asciiTheme="minorHAnsi" w:hAnsiTheme="minorHAnsi"/>
          <w:szCs w:val="24"/>
        </w:rPr>
        <w:t xml:space="preserve">                                           </w:t>
      </w:r>
      <w:r w:rsidRPr="009517D8">
        <w:rPr>
          <w:rFonts w:asciiTheme="minorHAnsi" w:hAnsiTheme="minorHAnsi"/>
          <w:szCs w:val="24"/>
          <w:highlight w:val="yellow"/>
        </w:rPr>
        <w:t>naam dienstverlener</w:t>
      </w:r>
      <w:r w:rsidRPr="003211F2">
        <w:rPr>
          <w:rFonts w:asciiTheme="minorHAnsi" w:hAnsiTheme="minorHAnsi"/>
          <w:szCs w:val="24"/>
        </w:rPr>
        <w:t xml:space="preserve"> tot ten laatste einde winterdienstperiode 20</w:t>
      </w:r>
      <w:r w:rsidR="009517D8">
        <w:rPr>
          <w:rFonts w:asciiTheme="minorHAnsi" w:hAnsiTheme="minorHAnsi"/>
          <w:szCs w:val="24"/>
        </w:rPr>
        <w:t>….</w:t>
      </w:r>
      <w:r w:rsidRPr="003211F2">
        <w:rPr>
          <w:rFonts w:asciiTheme="minorHAnsi" w:hAnsiTheme="minorHAnsi"/>
          <w:szCs w:val="24"/>
        </w:rPr>
        <w:t>- 20</w:t>
      </w:r>
      <w:r w:rsidR="009517D8">
        <w:rPr>
          <w:rFonts w:asciiTheme="minorHAnsi" w:hAnsiTheme="minorHAnsi"/>
          <w:szCs w:val="24"/>
        </w:rPr>
        <w:t>…</w:t>
      </w:r>
      <w:r w:rsidRPr="003211F2">
        <w:rPr>
          <w:rFonts w:asciiTheme="minorHAnsi" w:hAnsiTheme="minorHAnsi"/>
          <w:szCs w:val="24"/>
        </w:rPr>
        <w:t>.</w:t>
      </w:r>
    </w:p>
    <w:p w14:paraId="697AADE7" w14:textId="77777777" w:rsidR="00343869" w:rsidRPr="003211F2" w:rsidRDefault="00343869" w:rsidP="00343869">
      <w:pPr>
        <w:rPr>
          <w:rFonts w:asciiTheme="minorHAnsi" w:hAnsiTheme="minorHAnsi"/>
          <w:szCs w:val="24"/>
        </w:rPr>
      </w:pPr>
      <w:r w:rsidRPr="003211F2">
        <w:rPr>
          <w:rFonts w:asciiTheme="minorHAnsi" w:hAnsiTheme="minorHAnsi"/>
          <w:szCs w:val="24"/>
        </w:rPr>
        <w:t xml:space="preserve">De gebreken van het materieel zijn opgenomen in het verslag van de vlootinspectie en organisatiecheck van </w:t>
      </w:r>
      <w:r w:rsidR="009517D8">
        <w:rPr>
          <w:rFonts w:asciiTheme="minorHAnsi" w:hAnsiTheme="minorHAnsi"/>
          <w:szCs w:val="24"/>
        </w:rPr>
        <w:t>..</w:t>
      </w:r>
      <w:r w:rsidRPr="003211F2">
        <w:rPr>
          <w:rFonts w:asciiTheme="minorHAnsi" w:hAnsiTheme="minorHAnsi"/>
          <w:szCs w:val="24"/>
        </w:rPr>
        <w:t>/</w:t>
      </w:r>
      <w:r w:rsidR="009517D8">
        <w:rPr>
          <w:rFonts w:asciiTheme="minorHAnsi" w:hAnsiTheme="minorHAnsi"/>
          <w:szCs w:val="24"/>
        </w:rPr>
        <w:t>..</w:t>
      </w:r>
      <w:r w:rsidRPr="003211F2">
        <w:rPr>
          <w:rFonts w:asciiTheme="minorHAnsi" w:hAnsiTheme="minorHAnsi"/>
          <w:szCs w:val="24"/>
        </w:rPr>
        <w:t>/20</w:t>
      </w:r>
      <w:r w:rsidR="009517D8">
        <w:rPr>
          <w:rFonts w:asciiTheme="minorHAnsi" w:hAnsiTheme="minorHAnsi"/>
          <w:szCs w:val="24"/>
        </w:rPr>
        <w:t>…</w:t>
      </w:r>
      <w:r w:rsidRPr="003211F2">
        <w:rPr>
          <w:rFonts w:asciiTheme="minorHAnsi" w:hAnsiTheme="minorHAnsi"/>
          <w:szCs w:val="24"/>
        </w:rPr>
        <w:t>.</w:t>
      </w:r>
    </w:p>
    <w:p w14:paraId="226E715A" w14:textId="77777777" w:rsidR="00343869" w:rsidRPr="003211F2" w:rsidRDefault="00343869" w:rsidP="00343869">
      <w:pPr>
        <w:rPr>
          <w:rFonts w:asciiTheme="minorHAnsi" w:hAnsiTheme="minorHAnsi"/>
          <w:szCs w:val="24"/>
        </w:rPr>
      </w:pPr>
      <w:r w:rsidRPr="003211F2">
        <w:rPr>
          <w:rFonts w:asciiTheme="minorHAnsi" w:hAnsiTheme="minorHAnsi"/>
          <w:szCs w:val="24"/>
        </w:rPr>
        <w:t>Alle defecten en schade dienen onmiddellijk na vaststelling aan het district gemeld te worden. Op het einde van de winterdienstperiode dient het materieel schadevrij overgedragen worden aan het district via een PV van terugname.</w:t>
      </w:r>
    </w:p>
    <w:p w14:paraId="01FF5BE5" w14:textId="77777777" w:rsidR="00343869" w:rsidRPr="003211F2" w:rsidRDefault="00343869" w:rsidP="00343869">
      <w:pPr>
        <w:rPr>
          <w:rFonts w:asciiTheme="minorHAnsi" w:hAnsiTheme="minorHAnsi"/>
          <w:szCs w:val="24"/>
        </w:rPr>
      </w:pPr>
    </w:p>
    <w:p w14:paraId="3C751DA2" w14:textId="77777777" w:rsidR="00343869" w:rsidRPr="003211F2" w:rsidRDefault="00343869" w:rsidP="00343869">
      <w:pPr>
        <w:rPr>
          <w:rFonts w:asciiTheme="minorHAnsi" w:hAnsiTheme="minorHAnsi"/>
          <w:szCs w:val="24"/>
        </w:rPr>
      </w:pPr>
      <w:r w:rsidRPr="003211F2">
        <w:rPr>
          <w:rFonts w:asciiTheme="minorHAnsi" w:hAnsiTheme="minorHAnsi"/>
          <w:szCs w:val="24"/>
        </w:rPr>
        <w:t>Overzicht Strooiers:</w:t>
      </w:r>
    </w:p>
    <w:p w14:paraId="73FEA798" w14:textId="77777777" w:rsidR="00343869" w:rsidRPr="003211F2" w:rsidRDefault="00343869" w:rsidP="00343869">
      <w:pPr>
        <w:rPr>
          <w:rFonts w:asciiTheme="minorHAnsi" w:hAnsiTheme="minorHAnsi"/>
          <w:szCs w:val="24"/>
        </w:rPr>
      </w:pPr>
    </w:p>
    <w:tbl>
      <w:tblPr>
        <w:tblW w:w="6750" w:type="dxa"/>
        <w:tblCellMar>
          <w:left w:w="0" w:type="dxa"/>
          <w:right w:w="0" w:type="dxa"/>
        </w:tblCellMar>
        <w:tblLook w:val="04A0" w:firstRow="1" w:lastRow="0" w:firstColumn="1" w:lastColumn="0" w:noHBand="0" w:noVBand="1"/>
      </w:tblPr>
      <w:tblGrid>
        <w:gridCol w:w="308"/>
        <w:gridCol w:w="1376"/>
        <w:gridCol w:w="935"/>
        <w:gridCol w:w="1953"/>
        <w:gridCol w:w="2178"/>
      </w:tblGrid>
      <w:tr w:rsidR="00343869" w:rsidRPr="003211F2" w14:paraId="018479DB" w14:textId="77777777" w:rsidTr="00F3365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70579A" w14:textId="77777777" w:rsidR="00343869" w:rsidRPr="003211F2" w:rsidRDefault="00343869" w:rsidP="00343869">
            <w:pPr>
              <w:rPr>
                <w:rFonts w:asciiTheme="minorHAnsi" w:hAnsiTheme="minorHAnsi" w:cs="Arial"/>
                <w:sz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DD5947"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Merk</w:t>
            </w:r>
          </w:p>
        </w:tc>
        <w:tc>
          <w:tcPr>
            <w:tcW w:w="9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B6EAB0"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type</w:t>
            </w:r>
          </w:p>
        </w:tc>
        <w:tc>
          <w:tcPr>
            <w:tcW w:w="195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561903"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inventarisnummer strooier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0A4EFA"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chassisnummer</w:t>
            </w:r>
          </w:p>
        </w:tc>
      </w:tr>
      <w:tr w:rsidR="00343869" w:rsidRPr="003211F2" w14:paraId="549329B4" w14:textId="77777777" w:rsidTr="00F3365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438067" w14:textId="77777777" w:rsidR="00343869" w:rsidRPr="003211F2" w:rsidRDefault="00343869" w:rsidP="00343869">
            <w:pPr>
              <w:jc w:val="right"/>
              <w:rPr>
                <w:rFonts w:asciiTheme="minorHAnsi" w:hAnsiTheme="minorHAnsi" w:cs="Arial"/>
                <w:sz w:val="20"/>
              </w:rPr>
            </w:pPr>
            <w:r w:rsidRPr="003211F2">
              <w:rPr>
                <w:rFonts w:asciiTheme="minorHAnsi" w:hAnsiTheme="minorHAnsi" w:cs="Arial"/>
                <w:sz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A1D1F4"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SCHMIDT</w:t>
            </w:r>
          </w:p>
        </w:tc>
        <w:tc>
          <w:tcPr>
            <w:tcW w:w="9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00371D" w14:textId="77777777" w:rsidR="00343869" w:rsidRPr="003211F2" w:rsidRDefault="00343869" w:rsidP="00343869">
            <w:pPr>
              <w:rPr>
                <w:rFonts w:asciiTheme="minorHAnsi" w:hAnsiTheme="minorHAnsi" w:cs="Arial"/>
                <w:sz w:val="20"/>
              </w:rPr>
            </w:pPr>
            <w:proofErr w:type="spellStart"/>
            <w:r w:rsidRPr="003211F2">
              <w:rPr>
                <w:rFonts w:asciiTheme="minorHAnsi" w:hAnsiTheme="minorHAnsi" w:cs="Arial"/>
                <w:sz w:val="20"/>
              </w:rPr>
              <w:t>natzout</w:t>
            </w:r>
            <w:proofErr w:type="spellEnd"/>
          </w:p>
        </w:tc>
        <w:tc>
          <w:tcPr>
            <w:tcW w:w="195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44F133A"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411-204747-0440131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8A171B0"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STB22016</w:t>
            </w:r>
          </w:p>
        </w:tc>
      </w:tr>
    </w:tbl>
    <w:p w14:paraId="2CB3C425" w14:textId="77777777" w:rsidR="00343869" w:rsidRPr="003211F2" w:rsidRDefault="00343869" w:rsidP="00343869">
      <w:pPr>
        <w:rPr>
          <w:rFonts w:asciiTheme="minorHAnsi" w:hAnsiTheme="minorHAnsi"/>
          <w:szCs w:val="24"/>
        </w:rPr>
      </w:pPr>
    </w:p>
    <w:p w14:paraId="07788C8C" w14:textId="77777777" w:rsidR="00343869" w:rsidRPr="003211F2" w:rsidRDefault="00343869" w:rsidP="00343869">
      <w:pPr>
        <w:rPr>
          <w:rFonts w:asciiTheme="minorHAnsi" w:hAnsiTheme="minorHAnsi"/>
          <w:szCs w:val="24"/>
        </w:rPr>
      </w:pPr>
    </w:p>
    <w:p w14:paraId="36B486D0" w14:textId="77777777" w:rsidR="00343869" w:rsidRPr="003211F2" w:rsidRDefault="00343869" w:rsidP="00343869">
      <w:pPr>
        <w:rPr>
          <w:rFonts w:asciiTheme="minorHAnsi" w:hAnsiTheme="minorHAnsi"/>
          <w:szCs w:val="24"/>
        </w:rPr>
      </w:pPr>
      <w:r w:rsidRPr="003211F2">
        <w:rPr>
          <w:rFonts w:asciiTheme="minorHAnsi" w:hAnsiTheme="minorHAnsi"/>
          <w:szCs w:val="24"/>
        </w:rPr>
        <w:t>Overzicht sneeuwploegen</w:t>
      </w:r>
    </w:p>
    <w:p w14:paraId="46A4BCFE" w14:textId="77777777" w:rsidR="00343869" w:rsidRPr="003211F2" w:rsidRDefault="00343869" w:rsidP="00343869">
      <w:pPr>
        <w:rPr>
          <w:rFonts w:asciiTheme="minorHAnsi" w:hAnsiTheme="minorHAnsi"/>
          <w:szCs w:val="24"/>
        </w:rPr>
      </w:pPr>
    </w:p>
    <w:tbl>
      <w:tblPr>
        <w:tblW w:w="6854" w:type="dxa"/>
        <w:tblCellMar>
          <w:left w:w="0" w:type="dxa"/>
          <w:right w:w="0" w:type="dxa"/>
        </w:tblCellMar>
        <w:tblLook w:val="04A0" w:firstRow="1" w:lastRow="0" w:firstColumn="1" w:lastColumn="0" w:noHBand="0" w:noVBand="1"/>
      </w:tblPr>
      <w:tblGrid>
        <w:gridCol w:w="253"/>
        <w:gridCol w:w="984"/>
        <w:gridCol w:w="3567"/>
        <w:gridCol w:w="2050"/>
      </w:tblGrid>
      <w:tr w:rsidR="00343869" w:rsidRPr="003211F2" w14:paraId="01B92363" w14:textId="77777777" w:rsidTr="00F3365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F33789" w14:textId="77777777" w:rsidR="00343869" w:rsidRPr="003211F2" w:rsidRDefault="00343869" w:rsidP="00343869">
            <w:pPr>
              <w:rPr>
                <w:rFonts w:asciiTheme="minorHAnsi" w:hAnsiTheme="minorHAnsi" w:cs="Arial"/>
                <w:sz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A665BF"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Merk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9A4E91"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inventarisnummer sneeuwploeg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C4E605"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chassisnummer</w:t>
            </w:r>
          </w:p>
        </w:tc>
      </w:tr>
      <w:tr w:rsidR="00343869" w:rsidRPr="003211F2" w14:paraId="2AC1224E" w14:textId="77777777" w:rsidTr="00F3365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8F5113" w14:textId="77777777" w:rsidR="00343869" w:rsidRPr="003211F2" w:rsidRDefault="00343869" w:rsidP="00343869">
            <w:pPr>
              <w:jc w:val="right"/>
              <w:rPr>
                <w:rFonts w:asciiTheme="minorHAnsi" w:hAnsiTheme="minorHAnsi" w:cs="Arial"/>
                <w:sz w:val="20"/>
              </w:rPr>
            </w:pPr>
            <w:r w:rsidRPr="003211F2">
              <w:rPr>
                <w:rFonts w:asciiTheme="minorHAnsi" w:hAnsiTheme="minorHAnsi" w:cs="Arial"/>
                <w:sz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262404"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Schmidt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407D53"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411-210347-1110121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14CB1F"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SNK30.1-65-1-214</w:t>
            </w:r>
          </w:p>
        </w:tc>
      </w:tr>
    </w:tbl>
    <w:p w14:paraId="4E4DCD19" w14:textId="77777777" w:rsidR="00343869" w:rsidRPr="003211F2" w:rsidRDefault="00343869" w:rsidP="00343869">
      <w:pPr>
        <w:rPr>
          <w:rFonts w:asciiTheme="minorHAnsi" w:hAnsiTheme="minorHAnsi"/>
          <w:szCs w:val="24"/>
        </w:rPr>
      </w:pPr>
    </w:p>
    <w:p w14:paraId="19C20BDB" w14:textId="77777777" w:rsidR="00343869" w:rsidRPr="003211F2" w:rsidRDefault="00343869" w:rsidP="00343869">
      <w:pPr>
        <w:rPr>
          <w:rFonts w:asciiTheme="minorHAnsi" w:hAnsiTheme="minorHAnsi"/>
          <w:szCs w:val="24"/>
        </w:rPr>
      </w:pPr>
    </w:p>
    <w:p w14:paraId="444D86E2" w14:textId="77777777" w:rsidR="00343869" w:rsidRPr="003211F2" w:rsidRDefault="00343869" w:rsidP="00343869">
      <w:pPr>
        <w:rPr>
          <w:rFonts w:asciiTheme="minorHAnsi" w:hAnsiTheme="minorHAnsi"/>
          <w:szCs w:val="24"/>
        </w:rPr>
      </w:pPr>
    </w:p>
    <w:p w14:paraId="6D3C5A06" w14:textId="77777777" w:rsidR="00343869" w:rsidRPr="003211F2" w:rsidRDefault="00343869" w:rsidP="00343869">
      <w:pPr>
        <w:rPr>
          <w:rFonts w:asciiTheme="minorHAnsi" w:hAnsiTheme="minorHAnsi"/>
          <w:szCs w:val="24"/>
        </w:rPr>
      </w:pPr>
      <w:r w:rsidRPr="003211F2">
        <w:rPr>
          <w:rFonts w:asciiTheme="minorHAnsi" w:hAnsiTheme="minorHAnsi"/>
          <w:szCs w:val="24"/>
        </w:rPr>
        <w:t xml:space="preserve">Opgemaakt te Gent op </w:t>
      </w:r>
      <w:r w:rsidRPr="003211F2">
        <w:rPr>
          <w:rFonts w:asciiTheme="minorHAnsi" w:hAnsiTheme="minorHAnsi"/>
          <w:szCs w:val="24"/>
        </w:rPr>
        <w:fldChar w:fldCharType="begin">
          <w:ffData>
            <w:name w:val=""/>
            <w:enabled/>
            <w:calcOnExit w:val="0"/>
            <w:textInput/>
          </w:ffData>
        </w:fldChar>
      </w:r>
      <w:r w:rsidRPr="003211F2">
        <w:rPr>
          <w:rFonts w:asciiTheme="minorHAnsi" w:hAnsiTheme="minorHAnsi"/>
          <w:szCs w:val="24"/>
        </w:rPr>
        <w:instrText xml:space="preserve"> FORMTEXT </w:instrText>
      </w:r>
      <w:r w:rsidRPr="003211F2">
        <w:rPr>
          <w:rFonts w:asciiTheme="minorHAnsi" w:hAnsiTheme="minorHAnsi"/>
          <w:szCs w:val="24"/>
        </w:rPr>
      </w:r>
      <w:r w:rsidRPr="003211F2">
        <w:rPr>
          <w:rFonts w:asciiTheme="minorHAnsi" w:hAnsiTheme="minorHAnsi"/>
          <w:szCs w:val="24"/>
        </w:rPr>
        <w:fldChar w:fldCharType="separate"/>
      </w:r>
      <w:r w:rsidRPr="003211F2">
        <w:rPr>
          <w:rFonts w:asciiTheme="minorHAnsi" w:hAnsiTheme="minorHAnsi"/>
          <w:noProof/>
          <w:szCs w:val="24"/>
        </w:rPr>
        <w:t> </w:t>
      </w:r>
      <w:r w:rsidRPr="003211F2">
        <w:rPr>
          <w:rFonts w:asciiTheme="minorHAnsi" w:hAnsiTheme="minorHAnsi"/>
          <w:noProof/>
          <w:szCs w:val="24"/>
        </w:rPr>
        <w:t> </w:t>
      </w:r>
      <w:r w:rsidRPr="003211F2">
        <w:rPr>
          <w:rFonts w:asciiTheme="minorHAnsi" w:hAnsiTheme="minorHAnsi"/>
          <w:noProof/>
          <w:szCs w:val="24"/>
        </w:rPr>
        <w:t> </w:t>
      </w:r>
      <w:r w:rsidRPr="003211F2">
        <w:rPr>
          <w:rFonts w:asciiTheme="minorHAnsi" w:hAnsiTheme="minorHAnsi"/>
          <w:noProof/>
          <w:szCs w:val="24"/>
        </w:rPr>
        <w:t> </w:t>
      </w:r>
      <w:r w:rsidRPr="003211F2">
        <w:rPr>
          <w:rFonts w:asciiTheme="minorHAnsi" w:hAnsiTheme="minorHAnsi"/>
          <w:noProof/>
          <w:szCs w:val="24"/>
        </w:rPr>
        <w:t> </w:t>
      </w:r>
      <w:r w:rsidRPr="003211F2">
        <w:rPr>
          <w:rFonts w:asciiTheme="minorHAnsi" w:hAnsiTheme="minorHAnsi"/>
          <w:szCs w:val="24"/>
        </w:rPr>
        <w:fldChar w:fldCharType="end"/>
      </w:r>
    </w:p>
    <w:p w14:paraId="3F5694C9" w14:textId="77777777" w:rsidR="00343869" w:rsidRPr="003211F2" w:rsidRDefault="00343869" w:rsidP="00343869">
      <w:pPr>
        <w:rPr>
          <w:rFonts w:asciiTheme="minorHAnsi" w:hAnsiTheme="minorHAnsi"/>
          <w:szCs w:val="24"/>
        </w:rPr>
      </w:pPr>
    </w:p>
    <w:p w14:paraId="7796BF8E" w14:textId="77777777" w:rsidR="00343869" w:rsidRPr="003211F2" w:rsidRDefault="00343869" w:rsidP="00343869">
      <w:pPr>
        <w:rPr>
          <w:rFonts w:asciiTheme="minorHAnsi" w:hAnsiTheme="minorHAnsi"/>
          <w:szCs w:val="24"/>
        </w:rPr>
      </w:pPr>
    </w:p>
    <w:p w14:paraId="6D3F90F0" w14:textId="77777777" w:rsidR="00343869" w:rsidRPr="003211F2" w:rsidRDefault="00343869" w:rsidP="00343869">
      <w:pPr>
        <w:rPr>
          <w:rFonts w:asciiTheme="minorHAnsi" w:hAnsiTheme="minorHAnsi"/>
          <w:szCs w:val="24"/>
        </w:rPr>
      </w:pPr>
    </w:p>
    <w:p w14:paraId="3AA825D3" w14:textId="77777777" w:rsidR="00343869" w:rsidRPr="003211F2" w:rsidRDefault="00343869" w:rsidP="00343869">
      <w:pPr>
        <w:rPr>
          <w:rFonts w:asciiTheme="minorHAnsi" w:hAnsiTheme="minorHAnsi"/>
          <w:szCs w:val="24"/>
        </w:rPr>
      </w:pPr>
    </w:p>
    <w:p w14:paraId="5FBFD303" w14:textId="77777777" w:rsidR="00343869" w:rsidRPr="003211F2" w:rsidRDefault="00343869" w:rsidP="00343869">
      <w:pPr>
        <w:tabs>
          <w:tab w:val="left" w:pos="5929"/>
        </w:tabs>
        <w:rPr>
          <w:rFonts w:asciiTheme="minorHAnsi" w:hAnsiTheme="minorHAnsi"/>
          <w:szCs w:val="24"/>
        </w:rPr>
      </w:pPr>
    </w:p>
    <w:p w14:paraId="5D0EFF3E" w14:textId="77777777" w:rsidR="00343869" w:rsidRPr="003211F2" w:rsidRDefault="00343869" w:rsidP="00343869">
      <w:pPr>
        <w:tabs>
          <w:tab w:val="left" w:pos="5929"/>
        </w:tabs>
        <w:rPr>
          <w:rFonts w:asciiTheme="minorHAnsi" w:hAnsiTheme="minorHAnsi"/>
          <w:szCs w:val="24"/>
        </w:rPr>
      </w:pPr>
      <w:r w:rsidRPr="003211F2">
        <w:rPr>
          <w:rFonts w:asciiTheme="minorHAnsi" w:hAnsiTheme="minorHAnsi"/>
          <w:szCs w:val="24"/>
        </w:rPr>
        <w:t>Voor de uitlening,</w:t>
      </w:r>
      <w:r w:rsidRPr="003211F2">
        <w:rPr>
          <w:rFonts w:asciiTheme="minorHAnsi" w:hAnsiTheme="minorHAnsi"/>
          <w:szCs w:val="24"/>
        </w:rPr>
        <w:tab/>
        <w:t>Voor de ingebruikname,</w:t>
      </w:r>
    </w:p>
    <w:p w14:paraId="2362CF9B" w14:textId="77777777" w:rsidR="00343869" w:rsidRPr="003211F2" w:rsidRDefault="00343869" w:rsidP="00343869">
      <w:pPr>
        <w:tabs>
          <w:tab w:val="left" w:pos="5929"/>
        </w:tabs>
        <w:rPr>
          <w:rFonts w:asciiTheme="minorHAnsi" w:hAnsiTheme="minorHAnsi"/>
          <w:szCs w:val="24"/>
        </w:rPr>
      </w:pPr>
    </w:p>
    <w:p w14:paraId="20C33E3C" w14:textId="77777777" w:rsidR="00343869" w:rsidRPr="003211F2" w:rsidRDefault="00343869" w:rsidP="00343869">
      <w:pPr>
        <w:tabs>
          <w:tab w:val="left" w:pos="5929"/>
        </w:tabs>
        <w:rPr>
          <w:rFonts w:asciiTheme="minorHAnsi" w:hAnsiTheme="minorHAnsi"/>
          <w:szCs w:val="24"/>
        </w:rPr>
      </w:pPr>
      <w:r w:rsidRPr="003211F2">
        <w:rPr>
          <w:rFonts w:asciiTheme="minorHAnsi" w:hAnsiTheme="minorHAnsi"/>
          <w:szCs w:val="24"/>
        </w:rPr>
        <w:t>plaatsnaam, datum</w:t>
      </w:r>
      <w:r w:rsidRPr="003211F2">
        <w:rPr>
          <w:rFonts w:asciiTheme="minorHAnsi" w:hAnsiTheme="minorHAnsi"/>
          <w:szCs w:val="24"/>
        </w:rPr>
        <w:tab/>
        <w:t xml:space="preserve">plaatsnaam, datum </w:t>
      </w:r>
    </w:p>
    <w:p w14:paraId="7D373DDD" w14:textId="77777777" w:rsidR="00343869" w:rsidRPr="003211F2" w:rsidRDefault="00343869" w:rsidP="00343869">
      <w:pPr>
        <w:tabs>
          <w:tab w:val="left" w:pos="5929"/>
        </w:tabs>
        <w:rPr>
          <w:rFonts w:asciiTheme="minorHAnsi" w:hAnsiTheme="minorHAnsi"/>
          <w:szCs w:val="24"/>
        </w:rPr>
      </w:pPr>
    </w:p>
    <w:p w14:paraId="4B4D3EB8" w14:textId="77777777" w:rsidR="00343869" w:rsidRPr="003211F2" w:rsidRDefault="00343869" w:rsidP="00343869">
      <w:pPr>
        <w:tabs>
          <w:tab w:val="left" w:pos="5929"/>
        </w:tabs>
        <w:rPr>
          <w:rFonts w:asciiTheme="minorHAnsi" w:hAnsiTheme="minorHAnsi"/>
          <w:szCs w:val="24"/>
        </w:rPr>
      </w:pPr>
    </w:p>
    <w:p w14:paraId="6D6C075C" w14:textId="77777777" w:rsidR="00343869" w:rsidRPr="003211F2" w:rsidRDefault="00343869" w:rsidP="00343869">
      <w:pPr>
        <w:tabs>
          <w:tab w:val="left" w:pos="5929"/>
        </w:tabs>
        <w:rPr>
          <w:rFonts w:asciiTheme="minorHAnsi" w:hAnsiTheme="minorHAnsi"/>
          <w:szCs w:val="24"/>
        </w:rPr>
      </w:pPr>
    </w:p>
    <w:p w14:paraId="6463518D" w14:textId="77777777" w:rsidR="00343869" w:rsidRPr="003211F2" w:rsidRDefault="00343869" w:rsidP="00343869">
      <w:pPr>
        <w:tabs>
          <w:tab w:val="left" w:pos="5929"/>
        </w:tabs>
        <w:rPr>
          <w:rFonts w:asciiTheme="minorHAnsi" w:hAnsiTheme="minorHAnsi"/>
          <w:szCs w:val="24"/>
        </w:rPr>
      </w:pPr>
    </w:p>
    <w:p w14:paraId="513C7540" w14:textId="77777777" w:rsidR="00343869" w:rsidRPr="003211F2" w:rsidRDefault="00343869" w:rsidP="00343869">
      <w:pPr>
        <w:tabs>
          <w:tab w:val="left" w:pos="5929"/>
        </w:tabs>
        <w:rPr>
          <w:rFonts w:asciiTheme="minorHAnsi" w:hAnsiTheme="minorHAnsi"/>
          <w:sz w:val="24"/>
          <w:szCs w:val="24"/>
        </w:rPr>
      </w:pPr>
    </w:p>
    <w:p w14:paraId="176AE8BA" w14:textId="77777777" w:rsidR="00343869" w:rsidRPr="00082E2F" w:rsidRDefault="00343869" w:rsidP="00343869">
      <w:pPr>
        <w:tabs>
          <w:tab w:val="left" w:pos="5929"/>
        </w:tabs>
        <w:rPr>
          <w:rFonts w:asciiTheme="minorHAnsi" w:hAnsiTheme="minorHAnsi"/>
          <w:szCs w:val="22"/>
        </w:rPr>
      </w:pPr>
      <w:r w:rsidRPr="00082E2F">
        <w:rPr>
          <w:rFonts w:asciiTheme="minorHAnsi" w:hAnsiTheme="minorHAnsi"/>
          <w:szCs w:val="22"/>
        </w:rPr>
        <w:t xml:space="preserve">ing.                                                       </w:t>
      </w:r>
      <w:r w:rsidRPr="00082E2F">
        <w:rPr>
          <w:rFonts w:asciiTheme="minorHAnsi" w:hAnsiTheme="minorHAnsi"/>
          <w:szCs w:val="22"/>
        </w:rPr>
        <w:tab/>
      </w:r>
      <w:proofErr w:type="spellStart"/>
      <w:r w:rsidRPr="00082E2F">
        <w:rPr>
          <w:rFonts w:asciiTheme="minorHAnsi" w:hAnsiTheme="minorHAnsi"/>
          <w:szCs w:val="22"/>
        </w:rPr>
        <w:t>Verantw</w:t>
      </w:r>
      <w:proofErr w:type="spellEnd"/>
      <w:r w:rsidRPr="00082E2F">
        <w:rPr>
          <w:rFonts w:asciiTheme="minorHAnsi" w:hAnsiTheme="minorHAnsi"/>
          <w:szCs w:val="22"/>
        </w:rPr>
        <w:t>. dienstverlener</w:t>
      </w:r>
    </w:p>
    <w:p w14:paraId="7B6EDE31" w14:textId="77777777" w:rsidR="00343869" w:rsidRPr="00082E2F" w:rsidRDefault="00343869" w:rsidP="00343869">
      <w:pPr>
        <w:tabs>
          <w:tab w:val="left" w:pos="5929"/>
        </w:tabs>
        <w:rPr>
          <w:rFonts w:asciiTheme="minorHAnsi" w:hAnsiTheme="minorHAnsi"/>
          <w:szCs w:val="22"/>
        </w:rPr>
      </w:pPr>
      <w:r w:rsidRPr="00082E2F">
        <w:rPr>
          <w:rFonts w:asciiTheme="minorHAnsi" w:hAnsiTheme="minorHAnsi"/>
          <w:szCs w:val="22"/>
        </w:rPr>
        <w:t xml:space="preserve">Districtchef                                                </w:t>
      </w:r>
      <w:r w:rsidRPr="00082E2F">
        <w:rPr>
          <w:rFonts w:asciiTheme="minorHAnsi" w:hAnsiTheme="minorHAnsi"/>
          <w:szCs w:val="22"/>
        </w:rPr>
        <w:tab/>
        <w:t xml:space="preserve">functie           </w:t>
      </w:r>
    </w:p>
    <w:p w14:paraId="674EE799" w14:textId="77777777" w:rsidR="00343869" w:rsidRPr="00082E2F" w:rsidRDefault="00343869" w:rsidP="00343869">
      <w:pPr>
        <w:tabs>
          <w:tab w:val="left" w:pos="5929"/>
        </w:tabs>
        <w:rPr>
          <w:rFonts w:asciiTheme="minorHAnsi" w:hAnsiTheme="minorHAnsi" w:cs="Arial"/>
          <w:szCs w:val="22"/>
        </w:rPr>
      </w:pPr>
      <w:r w:rsidRPr="00082E2F">
        <w:rPr>
          <w:rFonts w:asciiTheme="minorHAnsi" w:hAnsiTheme="minorHAnsi"/>
          <w:szCs w:val="22"/>
        </w:rPr>
        <w:t xml:space="preserve">District </w:t>
      </w:r>
      <w:r w:rsidR="009517D8" w:rsidRPr="00082E2F">
        <w:rPr>
          <w:rFonts w:asciiTheme="minorHAnsi" w:hAnsiTheme="minorHAnsi"/>
          <w:szCs w:val="22"/>
        </w:rPr>
        <w:t>…..</w:t>
      </w:r>
      <w:r w:rsidRPr="00082E2F">
        <w:rPr>
          <w:rFonts w:asciiTheme="minorHAnsi" w:hAnsiTheme="minorHAnsi"/>
          <w:szCs w:val="22"/>
        </w:rPr>
        <w:t xml:space="preserve">                                        </w:t>
      </w:r>
      <w:r w:rsidRPr="00082E2F">
        <w:rPr>
          <w:rFonts w:asciiTheme="minorHAnsi" w:hAnsiTheme="minorHAnsi"/>
          <w:szCs w:val="22"/>
        </w:rPr>
        <w:tab/>
        <w:t>Firmanaam</w:t>
      </w:r>
      <w:r w:rsidRPr="00082E2F">
        <w:rPr>
          <w:rFonts w:asciiTheme="minorHAnsi" w:hAnsiTheme="minorHAnsi"/>
          <w:szCs w:val="22"/>
        </w:rPr>
        <w:tab/>
      </w:r>
    </w:p>
    <w:p w14:paraId="5917C4B4" w14:textId="77777777" w:rsidR="00343869" w:rsidRPr="003211F2" w:rsidRDefault="00343869" w:rsidP="002803CE">
      <w:pPr>
        <w:rPr>
          <w:rFonts w:asciiTheme="minorHAnsi" w:hAnsiTheme="minorHAnsi"/>
        </w:rPr>
      </w:pPr>
    </w:p>
    <w:p w14:paraId="7FE20B59" w14:textId="77777777" w:rsidR="0090681B" w:rsidRDefault="0090681B" w:rsidP="002803CE"/>
    <w:p w14:paraId="1DDA4CFF" w14:textId="77777777" w:rsidR="0090681B" w:rsidRDefault="0090681B" w:rsidP="0090681B">
      <w:pPr>
        <w:pStyle w:val="Lijstalinea"/>
        <w:ind w:left="360"/>
      </w:pPr>
      <w:r>
        <w:tab/>
      </w:r>
      <w:r>
        <w:tab/>
      </w:r>
    </w:p>
    <w:p w14:paraId="5AC88942" w14:textId="77777777" w:rsidR="0090681B" w:rsidRDefault="0090681B" w:rsidP="002803CE">
      <w:r>
        <w:tab/>
      </w:r>
      <w:r>
        <w:tab/>
      </w:r>
    </w:p>
    <w:p w14:paraId="5A4692C6" w14:textId="77777777" w:rsidR="00D74ED9" w:rsidRDefault="00D74ED9" w:rsidP="002803CE">
      <w:r>
        <w:tab/>
      </w:r>
    </w:p>
    <w:p w14:paraId="6079A20D" w14:textId="77777777" w:rsidR="00D74ED9" w:rsidRPr="00D74ED9" w:rsidRDefault="00D74ED9" w:rsidP="002803CE">
      <w:r>
        <w:tab/>
      </w:r>
    </w:p>
    <w:p w14:paraId="354AAAAF" w14:textId="77777777" w:rsidR="00343869" w:rsidRDefault="002803CE" w:rsidP="002803CE">
      <w:pPr>
        <w:rPr>
          <w:b/>
        </w:rPr>
      </w:pPr>
      <w:r>
        <w:rPr>
          <w:b/>
        </w:rPr>
        <w:tab/>
      </w:r>
    </w:p>
    <w:tbl>
      <w:tblPr>
        <w:tblStyle w:val="Tabelraster2"/>
        <w:tblpPr w:leftFromText="142" w:rightFromText="142" w:vertAnchor="text" w:tblpY="-566"/>
        <w:tblOverlap w:val="never"/>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8"/>
        <w:gridCol w:w="4320"/>
      </w:tblGrid>
      <w:tr w:rsidR="00343869" w:rsidRPr="003211F2" w14:paraId="70D83790" w14:textId="77777777" w:rsidTr="00F33652">
        <w:trPr>
          <w:trHeight w:hRule="exact" w:val="284"/>
        </w:trPr>
        <w:tc>
          <w:tcPr>
            <w:tcW w:w="4788" w:type="dxa"/>
            <w:shd w:val="clear" w:color="auto" w:fill="auto"/>
          </w:tcPr>
          <w:p w14:paraId="0C82CCE0" w14:textId="77777777" w:rsidR="00343869" w:rsidRPr="003211F2" w:rsidRDefault="00343869" w:rsidP="009517D8">
            <w:pPr>
              <w:rPr>
                <w:rFonts w:asciiTheme="minorHAnsi" w:hAnsiTheme="minorHAnsi" w:cs="Arial"/>
                <w:b/>
                <w:sz w:val="20"/>
              </w:rPr>
            </w:pPr>
            <w:r w:rsidRPr="003211F2">
              <w:rPr>
                <w:rFonts w:asciiTheme="minorHAnsi" w:hAnsiTheme="minorHAnsi" w:cs="Arial"/>
                <w:b/>
                <w:sz w:val="20"/>
              </w:rPr>
              <w:t xml:space="preserve">Wegen en Verkeer </w:t>
            </w:r>
            <w:r w:rsidR="009517D8">
              <w:rPr>
                <w:rFonts w:asciiTheme="minorHAnsi" w:hAnsiTheme="minorHAnsi" w:cs="Arial"/>
                <w:b/>
                <w:sz w:val="20"/>
              </w:rPr>
              <w:t>Oost-Vlaanderen</w:t>
            </w:r>
          </w:p>
        </w:tc>
        <w:tc>
          <w:tcPr>
            <w:tcW w:w="4320" w:type="dxa"/>
            <w:tcMar>
              <w:left w:w="0" w:type="dxa"/>
              <w:right w:w="0" w:type="dxa"/>
            </w:tcMar>
          </w:tcPr>
          <w:p w14:paraId="10FA63ED" w14:textId="77777777" w:rsidR="00343869" w:rsidRPr="003211F2" w:rsidRDefault="00343869" w:rsidP="00343869">
            <w:pPr>
              <w:jc w:val="right"/>
              <w:rPr>
                <w:rFonts w:asciiTheme="minorHAnsi" w:hAnsiTheme="minorHAnsi"/>
                <w:b/>
                <w:sz w:val="20"/>
              </w:rPr>
            </w:pPr>
            <w:r w:rsidRPr="003211F2">
              <w:rPr>
                <w:rFonts w:asciiTheme="minorHAnsi" w:hAnsiTheme="minorHAnsi"/>
                <w:b/>
                <w:sz w:val="20"/>
              </w:rPr>
              <w:t>Naam  dienstverlener</w:t>
            </w:r>
          </w:p>
        </w:tc>
      </w:tr>
      <w:tr w:rsidR="00343869" w:rsidRPr="003211F2" w14:paraId="6C21C5DF" w14:textId="77777777" w:rsidTr="00F33652">
        <w:trPr>
          <w:trHeight w:val="284"/>
        </w:trPr>
        <w:tc>
          <w:tcPr>
            <w:tcW w:w="4788" w:type="dxa"/>
            <w:vMerge w:val="restart"/>
            <w:shd w:val="clear" w:color="auto" w:fill="auto"/>
          </w:tcPr>
          <w:p w14:paraId="31D87F8E" w14:textId="77777777" w:rsidR="00343869" w:rsidRPr="003211F2" w:rsidRDefault="009517D8" w:rsidP="00343869">
            <w:pPr>
              <w:rPr>
                <w:rFonts w:asciiTheme="minorHAnsi" w:hAnsiTheme="minorHAnsi"/>
                <w:sz w:val="20"/>
              </w:rPr>
            </w:pPr>
            <w:r>
              <w:rPr>
                <w:rFonts w:asciiTheme="minorHAnsi" w:hAnsiTheme="minorHAnsi"/>
                <w:sz w:val="20"/>
              </w:rPr>
              <w:t xml:space="preserve">District </w:t>
            </w:r>
          </w:p>
          <w:p w14:paraId="59A24852" w14:textId="77777777" w:rsidR="00343869" w:rsidRPr="003211F2" w:rsidRDefault="00343869" w:rsidP="00343869">
            <w:pPr>
              <w:rPr>
                <w:rFonts w:asciiTheme="minorHAnsi" w:hAnsiTheme="minorHAnsi"/>
                <w:sz w:val="20"/>
              </w:rPr>
            </w:pPr>
            <w:r w:rsidRPr="003211F2">
              <w:rPr>
                <w:rFonts w:asciiTheme="minorHAnsi" w:hAnsiTheme="minorHAnsi"/>
                <w:sz w:val="20"/>
              </w:rPr>
              <w:t>adres</w:t>
            </w:r>
          </w:p>
          <w:p w14:paraId="41BD548B" w14:textId="77777777" w:rsidR="00343869" w:rsidRPr="003211F2" w:rsidRDefault="00343869" w:rsidP="00343869">
            <w:pPr>
              <w:rPr>
                <w:rFonts w:asciiTheme="minorHAnsi" w:hAnsiTheme="minorHAnsi"/>
                <w:sz w:val="20"/>
              </w:rPr>
            </w:pPr>
          </w:p>
          <w:p w14:paraId="176141C6" w14:textId="77777777" w:rsidR="00343869" w:rsidRPr="003211F2" w:rsidRDefault="00343869" w:rsidP="00343869">
            <w:pPr>
              <w:rPr>
                <w:rFonts w:asciiTheme="minorHAnsi" w:hAnsiTheme="minorHAnsi"/>
                <w:sz w:val="20"/>
              </w:rPr>
            </w:pPr>
          </w:p>
        </w:tc>
        <w:tc>
          <w:tcPr>
            <w:tcW w:w="4320" w:type="dxa"/>
            <w:tcMar>
              <w:left w:w="0" w:type="dxa"/>
              <w:right w:w="0" w:type="dxa"/>
            </w:tcMar>
          </w:tcPr>
          <w:p w14:paraId="09250447" w14:textId="77777777" w:rsidR="00343869" w:rsidRPr="003211F2" w:rsidRDefault="00343869" w:rsidP="00343869">
            <w:pPr>
              <w:jc w:val="right"/>
              <w:rPr>
                <w:rFonts w:asciiTheme="minorHAnsi" w:hAnsiTheme="minorHAnsi"/>
                <w:sz w:val="20"/>
              </w:rPr>
            </w:pPr>
          </w:p>
        </w:tc>
      </w:tr>
      <w:tr w:rsidR="00343869" w:rsidRPr="003211F2" w14:paraId="32124D17" w14:textId="77777777" w:rsidTr="00F33652">
        <w:trPr>
          <w:trHeight w:val="284"/>
        </w:trPr>
        <w:tc>
          <w:tcPr>
            <w:tcW w:w="4788" w:type="dxa"/>
            <w:vMerge/>
            <w:shd w:val="clear" w:color="auto" w:fill="auto"/>
          </w:tcPr>
          <w:p w14:paraId="66B0F10C" w14:textId="77777777" w:rsidR="00343869" w:rsidRPr="003211F2" w:rsidRDefault="00343869" w:rsidP="00343869">
            <w:pPr>
              <w:rPr>
                <w:rFonts w:asciiTheme="minorHAnsi" w:hAnsiTheme="minorHAnsi"/>
                <w:sz w:val="24"/>
                <w:szCs w:val="24"/>
              </w:rPr>
            </w:pPr>
          </w:p>
        </w:tc>
        <w:tc>
          <w:tcPr>
            <w:tcW w:w="4320" w:type="dxa"/>
            <w:tcMar>
              <w:left w:w="0" w:type="dxa"/>
              <w:right w:w="0" w:type="dxa"/>
            </w:tcMar>
          </w:tcPr>
          <w:p w14:paraId="2D1C4F13" w14:textId="77777777" w:rsidR="00343869" w:rsidRPr="003211F2" w:rsidRDefault="00343869" w:rsidP="00343869">
            <w:pPr>
              <w:jc w:val="right"/>
              <w:rPr>
                <w:rFonts w:asciiTheme="minorHAnsi" w:hAnsiTheme="minorHAnsi"/>
                <w:b/>
                <w:sz w:val="20"/>
              </w:rPr>
            </w:pPr>
          </w:p>
        </w:tc>
      </w:tr>
      <w:tr w:rsidR="00343869" w:rsidRPr="003211F2" w14:paraId="368C959B" w14:textId="77777777" w:rsidTr="00F33652">
        <w:trPr>
          <w:trHeight w:val="284"/>
        </w:trPr>
        <w:tc>
          <w:tcPr>
            <w:tcW w:w="4788" w:type="dxa"/>
            <w:vMerge/>
            <w:shd w:val="clear" w:color="auto" w:fill="auto"/>
          </w:tcPr>
          <w:p w14:paraId="0324463F" w14:textId="77777777" w:rsidR="00343869" w:rsidRPr="003211F2" w:rsidRDefault="00343869" w:rsidP="00343869">
            <w:pPr>
              <w:rPr>
                <w:rFonts w:asciiTheme="minorHAnsi" w:hAnsiTheme="minorHAnsi"/>
                <w:sz w:val="24"/>
                <w:szCs w:val="24"/>
              </w:rPr>
            </w:pPr>
          </w:p>
        </w:tc>
        <w:tc>
          <w:tcPr>
            <w:tcW w:w="4320" w:type="dxa"/>
            <w:tcMar>
              <w:left w:w="0" w:type="dxa"/>
              <w:right w:w="0" w:type="dxa"/>
            </w:tcMar>
          </w:tcPr>
          <w:p w14:paraId="21A79F07" w14:textId="77777777" w:rsidR="00343869" w:rsidRPr="003211F2" w:rsidRDefault="00343869" w:rsidP="00343869">
            <w:pPr>
              <w:jc w:val="right"/>
              <w:rPr>
                <w:rFonts w:asciiTheme="minorHAnsi" w:hAnsiTheme="minorHAnsi"/>
                <w:sz w:val="20"/>
              </w:rPr>
            </w:pPr>
          </w:p>
        </w:tc>
      </w:tr>
      <w:tr w:rsidR="00343869" w:rsidRPr="003211F2" w14:paraId="56C5616B" w14:textId="77777777" w:rsidTr="00F33652">
        <w:trPr>
          <w:trHeight w:val="284"/>
        </w:trPr>
        <w:tc>
          <w:tcPr>
            <w:tcW w:w="4788" w:type="dxa"/>
            <w:vMerge/>
            <w:shd w:val="clear" w:color="auto" w:fill="auto"/>
          </w:tcPr>
          <w:p w14:paraId="4A541F6B" w14:textId="77777777" w:rsidR="00343869" w:rsidRPr="003211F2" w:rsidRDefault="00343869" w:rsidP="00343869">
            <w:pPr>
              <w:rPr>
                <w:rFonts w:asciiTheme="minorHAnsi" w:hAnsiTheme="minorHAnsi"/>
                <w:sz w:val="24"/>
                <w:szCs w:val="24"/>
              </w:rPr>
            </w:pPr>
          </w:p>
        </w:tc>
        <w:tc>
          <w:tcPr>
            <w:tcW w:w="4320" w:type="dxa"/>
            <w:tcMar>
              <w:left w:w="0" w:type="dxa"/>
              <w:right w:w="0" w:type="dxa"/>
            </w:tcMar>
          </w:tcPr>
          <w:p w14:paraId="184629FC" w14:textId="77777777" w:rsidR="00343869" w:rsidRPr="003211F2" w:rsidRDefault="00343869" w:rsidP="00343869">
            <w:pPr>
              <w:jc w:val="right"/>
              <w:rPr>
                <w:rFonts w:asciiTheme="minorHAnsi" w:hAnsiTheme="minorHAnsi"/>
                <w:sz w:val="20"/>
              </w:rPr>
            </w:pPr>
          </w:p>
        </w:tc>
      </w:tr>
    </w:tbl>
    <w:p w14:paraId="6D371A8A"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 xml:space="preserve">Betreft: Gladheidbestrijding in district </w:t>
      </w:r>
      <w:r w:rsidR="009517D8">
        <w:rPr>
          <w:rFonts w:asciiTheme="minorHAnsi" w:hAnsiTheme="minorHAnsi" w:cs="Arial"/>
          <w:sz w:val="20"/>
        </w:rPr>
        <w:t xml:space="preserve">                          </w:t>
      </w:r>
      <w:r w:rsidRPr="003211F2">
        <w:rPr>
          <w:rFonts w:asciiTheme="minorHAnsi" w:hAnsiTheme="minorHAnsi" w:cs="Arial"/>
          <w:sz w:val="20"/>
        </w:rPr>
        <w:t xml:space="preserve"> van de provincie </w:t>
      </w:r>
      <w:r w:rsidR="009517D8">
        <w:rPr>
          <w:rFonts w:asciiTheme="minorHAnsi" w:hAnsiTheme="minorHAnsi" w:cs="Arial"/>
          <w:sz w:val="20"/>
        </w:rPr>
        <w:t>Oost-Vlaanderen</w:t>
      </w:r>
    </w:p>
    <w:p w14:paraId="760203B6" w14:textId="77777777" w:rsidR="00343869" w:rsidRPr="003211F2" w:rsidRDefault="009517D8" w:rsidP="00343869">
      <w:pPr>
        <w:rPr>
          <w:rFonts w:asciiTheme="minorHAnsi" w:hAnsiTheme="minorHAnsi" w:cs="Arial"/>
          <w:sz w:val="20"/>
        </w:rPr>
      </w:pPr>
      <w:r>
        <w:rPr>
          <w:rFonts w:asciiTheme="minorHAnsi" w:hAnsiTheme="minorHAnsi" w:cs="Arial"/>
          <w:sz w:val="20"/>
        </w:rPr>
        <w:t>Dossier</w:t>
      </w:r>
      <w:r w:rsidR="00343869" w:rsidRPr="003211F2">
        <w:rPr>
          <w:rFonts w:asciiTheme="minorHAnsi" w:hAnsiTheme="minorHAnsi" w:cs="Arial"/>
          <w:sz w:val="20"/>
        </w:rPr>
        <w:t>nummer: O</w:t>
      </w:r>
      <w:r>
        <w:rPr>
          <w:rFonts w:asciiTheme="minorHAnsi" w:hAnsiTheme="minorHAnsi" w:cs="Arial"/>
          <w:sz w:val="20"/>
        </w:rPr>
        <w:t xml:space="preserve"> </w:t>
      </w:r>
    </w:p>
    <w:p w14:paraId="46554664" w14:textId="77777777" w:rsidR="00343869" w:rsidRPr="003211F2" w:rsidRDefault="00343869" w:rsidP="00343869">
      <w:pPr>
        <w:rPr>
          <w:rFonts w:asciiTheme="minorHAnsi" w:hAnsiTheme="minorHAnsi" w:cs="Arial"/>
          <w:sz w:val="20"/>
        </w:rPr>
      </w:pPr>
    </w:p>
    <w:p w14:paraId="507A4C1C" w14:textId="77777777" w:rsidR="00343869" w:rsidRPr="003211F2" w:rsidRDefault="00343869" w:rsidP="00343869">
      <w:pPr>
        <w:ind w:right="-1"/>
        <w:jc w:val="center"/>
        <w:rPr>
          <w:rFonts w:asciiTheme="minorHAnsi" w:hAnsiTheme="minorHAnsi"/>
          <w:sz w:val="24"/>
          <w:szCs w:val="24"/>
          <w:u w:val="single"/>
        </w:rPr>
      </w:pPr>
      <w:r w:rsidRPr="003211F2">
        <w:rPr>
          <w:rFonts w:asciiTheme="minorHAnsi" w:hAnsiTheme="minorHAnsi"/>
          <w:sz w:val="24"/>
          <w:szCs w:val="24"/>
          <w:u w:val="single"/>
        </w:rPr>
        <w:t>Proces-Verbaal van terugname</w:t>
      </w:r>
    </w:p>
    <w:p w14:paraId="7EC6A995" w14:textId="77777777" w:rsidR="00343869" w:rsidRPr="003211F2" w:rsidRDefault="00343869" w:rsidP="00343869">
      <w:pPr>
        <w:ind w:right="-1"/>
        <w:jc w:val="center"/>
        <w:rPr>
          <w:rFonts w:asciiTheme="minorHAnsi" w:hAnsiTheme="minorHAnsi"/>
          <w:sz w:val="24"/>
          <w:szCs w:val="24"/>
          <w:u w:val="single"/>
        </w:rPr>
      </w:pPr>
    </w:p>
    <w:p w14:paraId="2664AA0C" w14:textId="77777777" w:rsidR="00343869" w:rsidRPr="003211F2" w:rsidRDefault="00343869" w:rsidP="00343869">
      <w:pPr>
        <w:ind w:right="-1"/>
        <w:jc w:val="center"/>
        <w:rPr>
          <w:rFonts w:asciiTheme="minorHAnsi" w:hAnsiTheme="minorHAnsi"/>
          <w:sz w:val="24"/>
          <w:szCs w:val="24"/>
          <w:u w:val="single"/>
        </w:rPr>
      </w:pPr>
    </w:p>
    <w:p w14:paraId="7EDC5E01" w14:textId="77777777" w:rsidR="00343869" w:rsidRPr="003211F2" w:rsidRDefault="00343869" w:rsidP="00343869">
      <w:pPr>
        <w:rPr>
          <w:rFonts w:asciiTheme="minorHAnsi" w:hAnsiTheme="minorHAnsi"/>
          <w:szCs w:val="24"/>
        </w:rPr>
      </w:pPr>
    </w:p>
    <w:p w14:paraId="670F4FC9" w14:textId="77777777" w:rsidR="00343869" w:rsidRPr="003211F2" w:rsidRDefault="00343869" w:rsidP="00343869">
      <w:pPr>
        <w:rPr>
          <w:rFonts w:asciiTheme="minorHAnsi" w:hAnsiTheme="minorHAnsi"/>
          <w:szCs w:val="24"/>
        </w:rPr>
      </w:pPr>
      <w:r w:rsidRPr="003211F2">
        <w:rPr>
          <w:rFonts w:asciiTheme="minorHAnsi" w:hAnsiTheme="minorHAnsi"/>
          <w:szCs w:val="24"/>
        </w:rPr>
        <w:t xml:space="preserve">Ondergetekenden verklaren hierbij dat </w:t>
      </w:r>
      <w:r w:rsidRPr="003211F2">
        <w:rPr>
          <w:rFonts w:asciiTheme="minorHAnsi" w:hAnsiTheme="minorHAnsi"/>
          <w:sz w:val="24"/>
          <w:szCs w:val="24"/>
        </w:rPr>
        <w:t xml:space="preserve">op </w:t>
      </w:r>
      <w:r w:rsidR="00082E2F">
        <w:rPr>
          <w:rFonts w:asciiTheme="minorHAnsi" w:hAnsiTheme="minorHAnsi"/>
          <w:sz w:val="24"/>
          <w:szCs w:val="24"/>
        </w:rPr>
        <w:t xml:space="preserve">                       </w:t>
      </w:r>
      <w:r w:rsidRPr="009517D8">
        <w:rPr>
          <w:rFonts w:asciiTheme="minorHAnsi" w:hAnsiTheme="minorHAnsi"/>
          <w:sz w:val="24"/>
          <w:szCs w:val="24"/>
          <w:highlight w:val="yellow"/>
        </w:rPr>
        <w:t>datum</w:t>
      </w:r>
      <w:r w:rsidRPr="003211F2">
        <w:rPr>
          <w:rFonts w:asciiTheme="minorHAnsi" w:hAnsiTheme="minorHAnsi"/>
          <w:sz w:val="24"/>
          <w:szCs w:val="24"/>
        </w:rPr>
        <w:t xml:space="preserve"> </w:t>
      </w:r>
      <w:r w:rsidRPr="003211F2">
        <w:rPr>
          <w:rFonts w:asciiTheme="minorHAnsi" w:hAnsiTheme="minorHAnsi"/>
          <w:szCs w:val="24"/>
        </w:rPr>
        <w:t xml:space="preserve">onderstaande gladheidbestrijdingsmaterieel van Wegen en Verkeer </w:t>
      </w:r>
      <w:r w:rsidR="009517D8">
        <w:rPr>
          <w:rFonts w:asciiTheme="minorHAnsi" w:hAnsiTheme="minorHAnsi"/>
          <w:szCs w:val="24"/>
        </w:rPr>
        <w:t>Oost-Vlaanderen</w:t>
      </w:r>
      <w:r w:rsidRPr="003211F2">
        <w:rPr>
          <w:rFonts w:asciiTheme="minorHAnsi" w:hAnsiTheme="minorHAnsi"/>
          <w:szCs w:val="24"/>
        </w:rPr>
        <w:t>, uitgeleend aan</w:t>
      </w:r>
      <w:r w:rsidR="00082E2F">
        <w:rPr>
          <w:rFonts w:asciiTheme="minorHAnsi" w:hAnsiTheme="minorHAnsi"/>
          <w:szCs w:val="24"/>
        </w:rPr>
        <w:t xml:space="preserve">                                                                                             </w:t>
      </w:r>
      <w:r w:rsidRPr="003211F2">
        <w:rPr>
          <w:rFonts w:asciiTheme="minorHAnsi" w:hAnsiTheme="minorHAnsi"/>
          <w:szCs w:val="24"/>
        </w:rPr>
        <w:t xml:space="preserve"> </w:t>
      </w:r>
      <w:r w:rsidR="00082E2F">
        <w:rPr>
          <w:rFonts w:asciiTheme="minorHAnsi" w:hAnsiTheme="minorHAnsi"/>
          <w:szCs w:val="24"/>
        </w:rPr>
        <w:t xml:space="preserve">            </w:t>
      </w:r>
      <w:r w:rsidRPr="009517D8">
        <w:rPr>
          <w:rFonts w:asciiTheme="minorHAnsi" w:hAnsiTheme="minorHAnsi"/>
          <w:szCs w:val="24"/>
          <w:highlight w:val="yellow"/>
        </w:rPr>
        <w:t>naam dienstverlener</w:t>
      </w:r>
      <w:r w:rsidRPr="003211F2">
        <w:rPr>
          <w:rFonts w:asciiTheme="minorHAnsi" w:hAnsiTheme="minorHAnsi"/>
          <w:szCs w:val="24"/>
        </w:rPr>
        <w:t xml:space="preserve">,  wordt teruggenomen door Wegen en Verkeer – district </w:t>
      </w:r>
      <w:r w:rsidR="009517D8">
        <w:rPr>
          <w:rFonts w:asciiTheme="minorHAnsi" w:hAnsiTheme="minorHAnsi"/>
          <w:szCs w:val="24"/>
        </w:rPr>
        <w:t>…..</w:t>
      </w:r>
    </w:p>
    <w:p w14:paraId="5174C2F0" w14:textId="77777777" w:rsidR="00343869" w:rsidRPr="003211F2" w:rsidRDefault="00343869" w:rsidP="00343869">
      <w:pPr>
        <w:rPr>
          <w:rFonts w:asciiTheme="minorHAnsi" w:hAnsiTheme="minorHAnsi"/>
          <w:szCs w:val="24"/>
        </w:rPr>
      </w:pPr>
      <w:r w:rsidRPr="003211F2">
        <w:rPr>
          <w:rFonts w:asciiTheme="minorHAnsi" w:hAnsiTheme="minorHAnsi"/>
          <w:szCs w:val="24"/>
        </w:rPr>
        <w:t>Eventuele schade die nog hersteld dient te worden op kosten van naam dienstverlener staat genoteerd in dit verslag.</w:t>
      </w:r>
    </w:p>
    <w:p w14:paraId="076740C4" w14:textId="77777777" w:rsidR="00343869" w:rsidRPr="003211F2" w:rsidRDefault="00343869" w:rsidP="00343869">
      <w:pPr>
        <w:rPr>
          <w:rFonts w:asciiTheme="minorHAnsi" w:hAnsiTheme="minorHAnsi"/>
          <w:szCs w:val="24"/>
        </w:rPr>
      </w:pPr>
    </w:p>
    <w:p w14:paraId="1F2C4EEF" w14:textId="77777777" w:rsidR="00343869" w:rsidRPr="003211F2" w:rsidRDefault="00343869" w:rsidP="00343869">
      <w:pPr>
        <w:rPr>
          <w:rFonts w:asciiTheme="minorHAnsi" w:hAnsiTheme="minorHAnsi"/>
          <w:szCs w:val="24"/>
        </w:rPr>
      </w:pPr>
      <w:r w:rsidRPr="003211F2">
        <w:rPr>
          <w:rFonts w:asciiTheme="minorHAnsi" w:hAnsiTheme="minorHAnsi"/>
          <w:szCs w:val="24"/>
        </w:rPr>
        <w:t>Overzicht Strooiers:</w:t>
      </w:r>
    </w:p>
    <w:p w14:paraId="01DCF55A" w14:textId="77777777" w:rsidR="00343869" w:rsidRPr="003211F2" w:rsidRDefault="00343869" w:rsidP="00343869">
      <w:pPr>
        <w:rPr>
          <w:rFonts w:asciiTheme="minorHAnsi" w:hAnsiTheme="minorHAnsi"/>
          <w:szCs w:val="24"/>
        </w:rPr>
      </w:pPr>
    </w:p>
    <w:tbl>
      <w:tblPr>
        <w:tblW w:w="9117" w:type="dxa"/>
        <w:tblCellMar>
          <w:left w:w="0" w:type="dxa"/>
          <w:right w:w="0" w:type="dxa"/>
        </w:tblCellMar>
        <w:tblLook w:val="04A0" w:firstRow="1" w:lastRow="0" w:firstColumn="1" w:lastColumn="0" w:noHBand="0" w:noVBand="1"/>
      </w:tblPr>
      <w:tblGrid>
        <w:gridCol w:w="446"/>
        <w:gridCol w:w="1300"/>
        <w:gridCol w:w="1134"/>
        <w:gridCol w:w="2410"/>
        <w:gridCol w:w="1559"/>
        <w:gridCol w:w="2268"/>
      </w:tblGrid>
      <w:tr w:rsidR="00343869" w:rsidRPr="003211F2" w14:paraId="57885024" w14:textId="77777777" w:rsidTr="00F3365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BD3EF6" w14:textId="77777777" w:rsidR="00343869" w:rsidRPr="003211F2" w:rsidRDefault="00343869" w:rsidP="00343869">
            <w:pPr>
              <w:rPr>
                <w:rFonts w:asciiTheme="minorHAnsi" w:hAnsiTheme="minorHAnsi" w:cs="Arial"/>
                <w:sz w:val="20"/>
              </w:rPr>
            </w:pPr>
          </w:p>
        </w:tc>
        <w:tc>
          <w:tcPr>
            <w:tcW w:w="13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251EDD"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Merk</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1DD74F"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type</w:t>
            </w:r>
          </w:p>
        </w:tc>
        <w:tc>
          <w:tcPr>
            <w:tcW w:w="24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D9AF12"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inventarisnummer strooier</w:t>
            </w:r>
          </w:p>
        </w:tc>
        <w:tc>
          <w:tcPr>
            <w:tcW w:w="15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1DEFF4"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chassisnummer</w:t>
            </w:r>
          </w:p>
        </w:tc>
        <w:tc>
          <w:tcPr>
            <w:tcW w:w="2268" w:type="dxa"/>
            <w:tcBorders>
              <w:top w:val="single" w:sz="6" w:space="0" w:color="CCCCCC"/>
              <w:left w:val="single" w:sz="6" w:space="0" w:color="CCCCCC"/>
              <w:bottom w:val="single" w:sz="6" w:space="0" w:color="CCCCCC"/>
              <w:right w:val="single" w:sz="6" w:space="0" w:color="CCCCCC"/>
            </w:tcBorders>
          </w:tcPr>
          <w:p w14:paraId="168B0FC7" w14:textId="77777777" w:rsidR="00343869" w:rsidRPr="003211F2" w:rsidRDefault="00343869" w:rsidP="00343869">
            <w:pPr>
              <w:rPr>
                <w:rFonts w:asciiTheme="minorHAnsi" w:hAnsiTheme="minorHAnsi" w:cs="Arial"/>
                <w:sz w:val="20"/>
              </w:rPr>
            </w:pPr>
          </w:p>
          <w:p w14:paraId="6FE8F83E"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 xml:space="preserve"> Schade</w:t>
            </w:r>
          </w:p>
        </w:tc>
      </w:tr>
      <w:tr w:rsidR="00343869" w:rsidRPr="003211F2" w14:paraId="097CE7E4" w14:textId="77777777" w:rsidTr="00F3365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776B64" w14:textId="77777777" w:rsidR="00343869" w:rsidRPr="003211F2" w:rsidRDefault="00343869" w:rsidP="00343869">
            <w:pPr>
              <w:jc w:val="right"/>
              <w:rPr>
                <w:rFonts w:asciiTheme="minorHAnsi" w:hAnsiTheme="minorHAnsi" w:cs="Arial"/>
                <w:sz w:val="20"/>
              </w:rPr>
            </w:pPr>
            <w:r w:rsidRPr="003211F2">
              <w:rPr>
                <w:rFonts w:asciiTheme="minorHAnsi" w:hAnsiTheme="minorHAnsi" w:cs="Arial"/>
                <w:sz w:val="20"/>
              </w:rPr>
              <w:t xml:space="preserve">  </w:t>
            </w:r>
          </w:p>
        </w:tc>
        <w:tc>
          <w:tcPr>
            <w:tcW w:w="13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5FADE6"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SCHMIDT</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9F30D6" w14:textId="77777777" w:rsidR="00343869" w:rsidRPr="003211F2" w:rsidRDefault="00343869" w:rsidP="00343869">
            <w:pPr>
              <w:rPr>
                <w:rFonts w:asciiTheme="minorHAnsi" w:hAnsiTheme="minorHAnsi" w:cs="Arial"/>
                <w:sz w:val="20"/>
              </w:rPr>
            </w:pPr>
            <w:proofErr w:type="spellStart"/>
            <w:r w:rsidRPr="003211F2">
              <w:rPr>
                <w:rFonts w:asciiTheme="minorHAnsi" w:hAnsiTheme="minorHAnsi" w:cs="Arial"/>
                <w:sz w:val="20"/>
              </w:rPr>
              <w:t>natzout</w:t>
            </w:r>
            <w:proofErr w:type="spellEnd"/>
          </w:p>
        </w:tc>
        <w:tc>
          <w:tcPr>
            <w:tcW w:w="24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2216B3E"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411-204747-0440131</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71BF9C6"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STB22016</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Pr>
          <w:p w14:paraId="1749E903"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Schade vrij</w:t>
            </w:r>
          </w:p>
        </w:tc>
      </w:tr>
    </w:tbl>
    <w:p w14:paraId="17D8DA77" w14:textId="77777777" w:rsidR="00343869" w:rsidRPr="003211F2" w:rsidRDefault="00343869" w:rsidP="00343869">
      <w:pPr>
        <w:rPr>
          <w:rFonts w:asciiTheme="minorHAnsi" w:hAnsiTheme="minorHAnsi"/>
          <w:szCs w:val="24"/>
        </w:rPr>
      </w:pPr>
    </w:p>
    <w:p w14:paraId="7541C964" w14:textId="77777777" w:rsidR="00343869" w:rsidRPr="003211F2" w:rsidRDefault="00343869" w:rsidP="00343869">
      <w:pPr>
        <w:rPr>
          <w:rFonts w:asciiTheme="minorHAnsi" w:hAnsiTheme="minorHAnsi"/>
          <w:szCs w:val="24"/>
        </w:rPr>
      </w:pPr>
    </w:p>
    <w:p w14:paraId="77D7EA13" w14:textId="77777777" w:rsidR="00343869" w:rsidRPr="003211F2" w:rsidRDefault="00343869" w:rsidP="00343869">
      <w:pPr>
        <w:rPr>
          <w:rFonts w:asciiTheme="minorHAnsi" w:hAnsiTheme="minorHAnsi"/>
          <w:szCs w:val="24"/>
        </w:rPr>
      </w:pPr>
      <w:r w:rsidRPr="003211F2">
        <w:rPr>
          <w:rFonts w:asciiTheme="minorHAnsi" w:hAnsiTheme="minorHAnsi"/>
          <w:szCs w:val="24"/>
        </w:rPr>
        <w:t>Overzicht sneeuwploegen</w:t>
      </w:r>
    </w:p>
    <w:p w14:paraId="313BD8B5" w14:textId="77777777" w:rsidR="00343869" w:rsidRPr="003211F2" w:rsidRDefault="00343869" w:rsidP="00343869">
      <w:pPr>
        <w:rPr>
          <w:rFonts w:asciiTheme="minorHAnsi" w:hAnsiTheme="minorHAnsi"/>
          <w:szCs w:val="24"/>
        </w:rPr>
      </w:pPr>
    </w:p>
    <w:tbl>
      <w:tblPr>
        <w:tblW w:w="9117" w:type="dxa"/>
        <w:tblCellMar>
          <w:left w:w="0" w:type="dxa"/>
          <w:right w:w="0" w:type="dxa"/>
        </w:tblCellMar>
        <w:tblLook w:val="04A0" w:firstRow="1" w:lastRow="0" w:firstColumn="1" w:lastColumn="0" w:noHBand="0" w:noVBand="1"/>
      </w:tblPr>
      <w:tblGrid>
        <w:gridCol w:w="312"/>
        <w:gridCol w:w="1219"/>
        <w:gridCol w:w="3050"/>
        <w:gridCol w:w="1985"/>
        <w:gridCol w:w="2551"/>
      </w:tblGrid>
      <w:tr w:rsidR="00343869" w:rsidRPr="003211F2" w14:paraId="5B869BD8" w14:textId="77777777" w:rsidTr="00F3365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F570B1" w14:textId="77777777" w:rsidR="00343869" w:rsidRPr="003211F2" w:rsidRDefault="00343869" w:rsidP="00343869">
            <w:pPr>
              <w:rPr>
                <w:rFonts w:asciiTheme="minorHAnsi" w:hAnsiTheme="minorHAnsi" w:cs="Arial"/>
                <w:sz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F12771"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Merk</w:t>
            </w:r>
          </w:p>
        </w:tc>
        <w:tc>
          <w:tcPr>
            <w:tcW w:w="3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82FE87"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inventarisnummer sneeuwploeg</w:t>
            </w:r>
          </w:p>
        </w:tc>
        <w:tc>
          <w:tcPr>
            <w:tcW w:w="1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6B7124"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chassisnummer</w:t>
            </w:r>
          </w:p>
        </w:tc>
        <w:tc>
          <w:tcPr>
            <w:tcW w:w="2551" w:type="dxa"/>
            <w:tcBorders>
              <w:top w:val="single" w:sz="6" w:space="0" w:color="CCCCCC"/>
              <w:left w:val="single" w:sz="6" w:space="0" w:color="CCCCCC"/>
              <w:bottom w:val="single" w:sz="6" w:space="0" w:color="CCCCCC"/>
              <w:right w:val="single" w:sz="6" w:space="0" w:color="CCCCCC"/>
            </w:tcBorders>
          </w:tcPr>
          <w:p w14:paraId="27E01B5E"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 xml:space="preserve">   Schade</w:t>
            </w:r>
          </w:p>
        </w:tc>
      </w:tr>
      <w:tr w:rsidR="00343869" w:rsidRPr="003211F2" w14:paraId="6F963683" w14:textId="77777777" w:rsidTr="00F3365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159E3C" w14:textId="77777777" w:rsidR="00343869" w:rsidRPr="003211F2" w:rsidRDefault="00343869" w:rsidP="00343869">
            <w:pPr>
              <w:jc w:val="right"/>
              <w:rPr>
                <w:rFonts w:asciiTheme="minorHAnsi" w:hAnsiTheme="minorHAnsi" w:cs="Arial"/>
                <w:sz w:val="20"/>
              </w:rPr>
            </w:pPr>
            <w:r w:rsidRPr="003211F2">
              <w:rPr>
                <w:rFonts w:asciiTheme="minorHAnsi" w:hAnsiTheme="minorHAnsi" w:cs="Arial"/>
                <w:sz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644BCD"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Schmidt</w:t>
            </w:r>
          </w:p>
        </w:tc>
        <w:tc>
          <w:tcPr>
            <w:tcW w:w="3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BCAF72"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411-210347-1110121</w:t>
            </w:r>
          </w:p>
        </w:tc>
        <w:tc>
          <w:tcPr>
            <w:tcW w:w="1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A37632"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SNK30.1-65-1-214</w:t>
            </w:r>
          </w:p>
        </w:tc>
        <w:tc>
          <w:tcPr>
            <w:tcW w:w="2551" w:type="dxa"/>
            <w:tcBorders>
              <w:top w:val="single" w:sz="6" w:space="0" w:color="CCCCCC"/>
              <w:left w:val="single" w:sz="6" w:space="0" w:color="CCCCCC"/>
              <w:bottom w:val="single" w:sz="6" w:space="0" w:color="CCCCCC"/>
              <w:right w:val="single" w:sz="6" w:space="0" w:color="CCCCCC"/>
            </w:tcBorders>
          </w:tcPr>
          <w:p w14:paraId="76F9FE1B" w14:textId="77777777" w:rsidR="00343869" w:rsidRPr="003211F2" w:rsidRDefault="00343869" w:rsidP="00343869">
            <w:pPr>
              <w:rPr>
                <w:rFonts w:asciiTheme="minorHAnsi" w:hAnsiTheme="minorHAnsi" w:cs="Arial"/>
                <w:sz w:val="20"/>
              </w:rPr>
            </w:pPr>
            <w:r w:rsidRPr="003211F2">
              <w:rPr>
                <w:rFonts w:asciiTheme="minorHAnsi" w:hAnsiTheme="minorHAnsi" w:cs="Arial"/>
                <w:sz w:val="20"/>
              </w:rPr>
              <w:t>Schade vrij</w:t>
            </w:r>
          </w:p>
        </w:tc>
      </w:tr>
    </w:tbl>
    <w:p w14:paraId="70B629C3" w14:textId="77777777" w:rsidR="00343869" w:rsidRPr="003211F2" w:rsidRDefault="00343869" w:rsidP="00343869">
      <w:pPr>
        <w:rPr>
          <w:rFonts w:asciiTheme="minorHAnsi" w:hAnsiTheme="minorHAnsi"/>
          <w:szCs w:val="24"/>
        </w:rPr>
      </w:pPr>
    </w:p>
    <w:p w14:paraId="176D0684" w14:textId="77777777" w:rsidR="00343869" w:rsidRPr="003211F2" w:rsidRDefault="00343869" w:rsidP="00343869">
      <w:pPr>
        <w:rPr>
          <w:rFonts w:asciiTheme="minorHAnsi" w:hAnsiTheme="minorHAnsi"/>
          <w:szCs w:val="24"/>
        </w:rPr>
      </w:pPr>
    </w:p>
    <w:p w14:paraId="4C9FC65A" w14:textId="77777777" w:rsidR="00343869" w:rsidRPr="003211F2" w:rsidRDefault="00343869" w:rsidP="00343869">
      <w:pPr>
        <w:rPr>
          <w:rFonts w:asciiTheme="minorHAnsi" w:hAnsiTheme="minorHAnsi"/>
          <w:szCs w:val="24"/>
        </w:rPr>
      </w:pPr>
      <w:r w:rsidRPr="003211F2">
        <w:rPr>
          <w:rFonts w:asciiTheme="minorHAnsi" w:hAnsiTheme="minorHAnsi"/>
          <w:szCs w:val="24"/>
        </w:rPr>
        <w:t xml:space="preserve">Opgemaakt te Gent op </w:t>
      </w:r>
      <w:r w:rsidRPr="003211F2">
        <w:rPr>
          <w:rFonts w:asciiTheme="minorHAnsi" w:hAnsiTheme="minorHAnsi"/>
          <w:szCs w:val="24"/>
        </w:rPr>
        <w:fldChar w:fldCharType="begin">
          <w:ffData>
            <w:name w:val=""/>
            <w:enabled/>
            <w:calcOnExit w:val="0"/>
            <w:textInput/>
          </w:ffData>
        </w:fldChar>
      </w:r>
      <w:r w:rsidRPr="003211F2">
        <w:rPr>
          <w:rFonts w:asciiTheme="minorHAnsi" w:hAnsiTheme="minorHAnsi"/>
          <w:szCs w:val="24"/>
        </w:rPr>
        <w:instrText xml:space="preserve"> FORMTEXT </w:instrText>
      </w:r>
      <w:r w:rsidRPr="003211F2">
        <w:rPr>
          <w:rFonts w:asciiTheme="minorHAnsi" w:hAnsiTheme="minorHAnsi"/>
          <w:szCs w:val="24"/>
        </w:rPr>
      </w:r>
      <w:r w:rsidRPr="003211F2">
        <w:rPr>
          <w:rFonts w:asciiTheme="minorHAnsi" w:hAnsiTheme="minorHAnsi"/>
          <w:szCs w:val="24"/>
        </w:rPr>
        <w:fldChar w:fldCharType="separate"/>
      </w:r>
      <w:r w:rsidRPr="003211F2">
        <w:rPr>
          <w:rFonts w:asciiTheme="minorHAnsi" w:hAnsiTheme="minorHAnsi"/>
          <w:noProof/>
          <w:szCs w:val="24"/>
        </w:rPr>
        <w:t> </w:t>
      </w:r>
      <w:r w:rsidRPr="003211F2">
        <w:rPr>
          <w:rFonts w:asciiTheme="minorHAnsi" w:hAnsiTheme="minorHAnsi"/>
          <w:noProof/>
          <w:szCs w:val="24"/>
        </w:rPr>
        <w:t> </w:t>
      </w:r>
      <w:r w:rsidRPr="003211F2">
        <w:rPr>
          <w:rFonts w:asciiTheme="minorHAnsi" w:hAnsiTheme="minorHAnsi"/>
          <w:noProof/>
          <w:szCs w:val="24"/>
        </w:rPr>
        <w:t> </w:t>
      </w:r>
      <w:r w:rsidRPr="003211F2">
        <w:rPr>
          <w:rFonts w:asciiTheme="minorHAnsi" w:hAnsiTheme="minorHAnsi"/>
          <w:noProof/>
          <w:szCs w:val="24"/>
        </w:rPr>
        <w:t> </w:t>
      </w:r>
      <w:r w:rsidRPr="003211F2">
        <w:rPr>
          <w:rFonts w:asciiTheme="minorHAnsi" w:hAnsiTheme="minorHAnsi"/>
          <w:noProof/>
          <w:szCs w:val="24"/>
        </w:rPr>
        <w:t> </w:t>
      </w:r>
      <w:r w:rsidRPr="003211F2">
        <w:rPr>
          <w:rFonts w:asciiTheme="minorHAnsi" w:hAnsiTheme="minorHAnsi"/>
          <w:szCs w:val="24"/>
        </w:rPr>
        <w:fldChar w:fldCharType="end"/>
      </w:r>
    </w:p>
    <w:p w14:paraId="288940B7" w14:textId="77777777" w:rsidR="00343869" w:rsidRPr="003211F2" w:rsidRDefault="00343869" w:rsidP="00343869">
      <w:pPr>
        <w:rPr>
          <w:rFonts w:asciiTheme="minorHAnsi" w:hAnsiTheme="minorHAnsi"/>
          <w:szCs w:val="24"/>
        </w:rPr>
      </w:pPr>
    </w:p>
    <w:p w14:paraId="3484740A" w14:textId="77777777" w:rsidR="00343869" w:rsidRPr="003211F2" w:rsidRDefault="00343869" w:rsidP="00343869">
      <w:pPr>
        <w:rPr>
          <w:rFonts w:asciiTheme="minorHAnsi" w:hAnsiTheme="minorHAnsi"/>
          <w:szCs w:val="24"/>
        </w:rPr>
      </w:pPr>
    </w:p>
    <w:p w14:paraId="58646904" w14:textId="77777777" w:rsidR="00343869" w:rsidRPr="003211F2" w:rsidRDefault="00343869" w:rsidP="00343869">
      <w:pPr>
        <w:rPr>
          <w:rFonts w:asciiTheme="minorHAnsi" w:hAnsiTheme="minorHAnsi"/>
          <w:szCs w:val="24"/>
        </w:rPr>
      </w:pPr>
    </w:p>
    <w:p w14:paraId="1F1D9FF0" w14:textId="77777777" w:rsidR="00343869" w:rsidRPr="003211F2" w:rsidRDefault="00343869" w:rsidP="00343869">
      <w:pPr>
        <w:tabs>
          <w:tab w:val="left" w:pos="5929"/>
        </w:tabs>
        <w:rPr>
          <w:rFonts w:asciiTheme="minorHAnsi" w:hAnsiTheme="minorHAnsi"/>
          <w:szCs w:val="24"/>
        </w:rPr>
      </w:pPr>
    </w:p>
    <w:p w14:paraId="4E8D79BA" w14:textId="77777777" w:rsidR="00343869" w:rsidRPr="003211F2" w:rsidRDefault="00343869" w:rsidP="00343869">
      <w:pPr>
        <w:tabs>
          <w:tab w:val="left" w:pos="5929"/>
        </w:tabs>
        <w:rPr>
          <w:rFonts w:asciiTheme="minorHAnsi" w:hAnsiTheme="minorHAnsi"/>
          <w:szCs w:val="24"/>
        </w:rPr>
      </w:pPr>
      <w:r w:rsidRPr="003211F2">
        <w:rPr>
          <w:rFonts w:asciiTheme="minorHAnsi" w:hAnsiTheme="minorHAnsi"/>
          <w:szCs w:val="24"/>
        </w:rPr>
        <w:t>Voor de terugname,</w:t>
      </w:r>
      <w:r w:rsidRPr="003211F2">
        <w:rPr>
          <w:rFonts w:asciiTheme="minorHAnsi" w:hAnsiTheme="minorHAnsi"/>
          <w:szCs w:val="24"/>
        </w:rPr>
        <w:tab/>
        <w:t>Voor de teruggave,</w:t>
      </w:r>
    </w:p>
    <w:p w14:paraId="2483AF9C" w14:textId="77777777" w:rsidR="00343869" w:rsidRPr="003211F2" w:rsidRDefault="00343869" w:rsidP="00343869">
      <w:pPr>
        <w:tabs>
          <w:tab w:val="left" w:pos="5929"/>
        </w:tabs>
        <w:rPr>
          <w:rFonts w:asciiTheme="minorHAnsi" w:hAnsiTheme="minorHAnsi"/>
          <w:szCs w:val="24"/>
        </w:rPr>
      </w:pPr>
    </w:p>
    <w:p w14:paraId="6AF4C1BF" w14:textId="77777777" w:rsidR="00343869" w:rsidRPr="003211F2" w:rsidRDefault="00343869" w:rsidP="00343869">
      <w:pPr>
        <w:tabs>
          <w:tab w:val="left" w:pos="5929"/>
        </w:tabs>
        <w:rPr>
          <w:rFonts w:asciiTheme="minorHAnsi" w:hAnsiTheme="minorHAnsi"/>
          <w:szCs w:val="24"/>
        </w:rPr>
      </w:pPr>
      <w:r w:rsidRPr="003211F2">
        <w:rPr>
          <w:rFonts w:asciiTheme="minorHAnsi" w:hAnsiTheme="minorHAnsi"/>
          <w:szCs w:val="24"/>
        </w:rPr>
        <w:t>plaatsnaam, datum</w:t>
      </w:r>
      <w:r w:rsidRPr="003211F2">
        <w:rPr>
          <w:rFonts w:asciiTheme="minorHAnsi" w:hAnsiTheme="minorHAnsi"/>
          <w:szCs w:val="24"/>
        </w:rPr>
        <w:tab/>
        <w:t xml:space="preserve">plaatsnaam, datum </w:t>
      </w:r>
    </w:p>
    <w:p w14:paraId="4AB9A091" w14:textId="77777777" w:rsidR="00343869" w:rsidRPr="003211F2" w:rsidRDefault="00343869" w:rsidP="00343869">
      <w:pPr>
        <w:tabs>
          <w:tab w:val="left" w:pos="5929"/>
        </w:tabs>
        <w:rPr>
          <w:rFonts w:asciiTheme="minorHAnsi" w:hAnsiTheme="minorHAnsi"/>
          <w:szCs w:val="24"/>
        </w:rPr>
      </w:pPr>
    </w:p>
    <w:p w14:paraId="4E51AEF8" w14:textId="77777777" w:rsidR="00343869" w:rsidRPr="003211F2" w:rsidRDefault="00343869" w:rsidP="00343869">
      <w:pPr>
        <w:tabs>
          <w:tab w:val="left" w:pos="5929"/>
        </w:tabs>
        <w:rPr>
          <w:rFonts w:asciiTheme="minorHAnsi" w:hAnsiTheme="minorHAnsi"/>
          <w:szCs w:val="24"/>
        </w:rPr>
      </w:pPr>
    </w:p>
    <w:p w14:paraId="2EB24732" w14:textId="77777777" w:rsidR="00343869" w:rsidRPr="003211F2" w:rsidRDefault="00343869" w:rsidP="00343869">
      <w:pPr>
        <w:tabs>
          <w:tab w:val="left" w:pos="5929"/>
        </w:tabs>
        <w:rPr>
          <w:rFonts w:asciiTheme="minorHAnsi" w:hAnsiTheme="minorHAnsi"/>
          <w:sz w:val="24"/>
          <w:szCs w:val="24"/>
        </w:rPr>
      </w:pPr>
    </w:p>
    <w:p w14:paraId="0862209C" w14:textId="77777777" w:rsidR="00343869" w:rsidRPr="00082E2F" w:rsidRDefault="00343869" w:rsidP="00343869">
      <w:pPr>
        <w:tabs>
          <w:tab w:val="left" w:pos="5929"/>
        </w:tabs>
        <w:rPr>
          <w:rFonts w:asciiTheme="minorHAnsi" w:hAnsiTheme="minorHAnsi"/>
          <w:szCs w:val="22"/>
        </w:rPr>
      </w:pPr>
      <w:r w:rsidRPr="00082E2F">
        <w:rPr>
          <w:rFonts w:asciiTheme="minorHAnsi" w:hAnsiTheme="minorHAnsi"/>
          <w:szCs w:val="22"/>
        </w:rPr>
        <w:t xml:space="preserve">ing.                                                       </w:t>
      </w:r>
      <w:r w:rsidRPr="00082E2F">
        <w:rPr>
          <w:rFonts w:asciiTheme="minorHAnsi" w:hAnsiTheme="minorHAnsi"/>
          <w:szCs w:val="22"/>
        </w:rPr>
        <w:tab/>
      </w:r>
      <w:proofErr w:type="spellStart"/>
      <w:r w:rsidRPr="00082E2F">
        <w:rPr>
          <w:rFonts w:asciiTheme="minorHAnsi" w:hAnsiTheme="minorHAnsi"/>
          <w:szCs w:val="22"/>
        </w:rPr>
        <w:t>Verantw</w:t>
      </w:r>
      <w:proofErr w:type="spellEnd"/>
      <w:r w:rsidRPr="00082E2F">
        <w:rPr>
          <w:rFonts w:asciiTheme="minorHAnsi" w:hAnsiTheme="minorHAnsi"/>
          <w:szCs w:val="22"/>
        </w:rPr>
        <w:t>. dienstverlener</w:t>
      </w:r>
    </w:p>
    <w:p w14:paraId="3789B32D" w14:textId="77777777" w:rsidR="00343869" w:rsidRPr="00082E2F" w:rsidRDefault="00343869" w:rsidP="00343869">
      <w:pPr>
        <w:tabs>
          <w:tab w:val="left" w:pos="5929"/>
        </w:tabs>
        <w:rPr>
          <w:rFonts w:asciiTheme="minorHAnsi" w:hAnsiTheme="minorHAnsi"/>
          <w:szCs w:val="22"/>
        </w:rPr>
      </w:pPr>
      <w:r w:rsidRPr="00082E2F">
        <w:rPr>
          <w:rFonts w:asciiTheme="minorHAnsi" w:hAnsiTheme="minorHAnsi"/>
          <w:szCs w:val="22"/>
        </w:rPr>
        <w:t xml:space="preserve">Districtchef                                                </w:t>
      </w:r>
      <w:r w:rsidRPr="00082E2F">
        <w:rPr>
          <w:rFonts w:asciiTheme="minorHAnsi" w:hAnsiTheme="minorHAnsi"/>
          <w:szCs w:val="22"/>
        </w:rPr>
        <w:tab/>
        <w:t xml:space="preserve">functie           </w:t>
      </w:r>
    </w:p>
    <w:p w14:paraId="38AB8929" w14:textId="77777777" w:rsidR="002803CE" w:rsidRPr="00082E2F" w:rsidRDefault="00343869" w:rsidP="00343869">
      <w:pPr>
        <w:rPr>
          <w:rFonts w:asciiTheme="minorHAnsi" w:hAnsiTheme="minorHAnsi"/>
          <w:b/>
          <w:szCs w:val="22"/>
        </w:rPr>
      </w:pPr>
      <w:r w:rsidRPr="00082E2F">
        <w:rPr>
          <w:rFonts w:asciiTheme="minorHAnsi" w:hAnsiTheme="minorHAnsi"/>
          <w:szCs w:val="22"/>
        </w:rPr>
        <w:t xml:space="preserve">District                                         </w:t>
      </w:r>
      <w:r w:rsidRPr="00082E2F">
        <w:rPr>
          <w:rFonts w:asciiTheme="minorHAnsi" w:hAnsiTheme="minorHAnsi"/>
          <w:szCs w:val="22"/>
        </w:rPr>
        <w:tab/>
      </w:r>
      <w:r w:rsidR="003211F2" w:rsidRPr="00082E2F">
        <w:rPr>
          <w:rFonts w:asciiTheme="minorHAnsi" w:hAnsiTheme="minorHAnsi"/>
          <w:szCs w:val="22"/>
        </w:rPr>
        <w:tab/>
      </w:r>
      <w:r w:rsidR="003211F2" w:rsidRPr="00082E2F">
        <w:rPr>
          <w:rFonts w:asciiTheme="minorHAnsi" w:hAnsiTheme="minorHAnsi"/>
          <w:szCs w:val="22"/>
        </w:rPr>
        <w:tab/>
      </w:r>
      <w:r w:rsidR="003211F2" w:rsidRPr="00082E2F">
        <w:rPr>
          <w:rFonts w:asciiTheme="minorHAnsi" w:hAnsiTheme="minorHAnsi"/>
          <w:szCs w:val="22"/>
        </w:rPr>
        <w:tab/>
      </w:r>
      <w:r w:rsidR="009517D8" w:rsidRPr="00082E2F">
        <w:rPr>
          <w:rFonts w:asciiTheme="minorHAnsi" w:hAnsiTheme="minorHAnsi"/>
          <w:szCs w:val="22"/>
        </w:rPr>
        <w:t xml:space="preserve"> </w:t>
      </w:r>
      <w:r w:rsidR="003211F2" w:rsidRPr="00082E2F">
        <w:rPr>
          <w:rFonts w:asciiTheme="minorHAnsi" w:hAnsiTheme="minorHAnsi"/>
          <w:szCs w:val="22"/>
        </w:rPr>
        <w:t xml:space="preserve">    </w:t>
      </w:r>
      <w:r w:rsidRPr="00082E2F">
        <w:rPr>
          <w:rFonts w:asciiTheme="minorHAnsi" w:hAnsiTheme="minorHAnsi"/>
          <w:szCs w:val="22"/>
        </w:rPr>
        <w:t>Firmanaam</w:t>
      </w:r>
    </w:p>
    <w:p w14:paraId="27B9AC22" w14:textId="77777777" w:rsidR="00354660" w:rsidRPr="00146667" w:rsidRDefault="002803CE" w:rsidP="00354660">
      <w:r>
        <w:rPr>
          <w:b/>
        </w:rPr>
        <w:tab/>
      </w:r>
      <w:bookmarkStart w:id="28" w:name="_Toc141579302"/>
      <w:bookmarkStart w:id="29" w:name="_Toc141579381"/>
      <w:r w:rsidR="00A9679B" w:rsidRPr="00AD29B8">
        <w:rPr>
          <w:b/>
          <w:sz w:val="36"/>
          <w:szCs w:val="36"/>
        </w:rPr>
        <w:t>D</w:t>
      </w:r>
      <w:r w:rsidR="00A9679B" w:rsidRPr="00AD29B8">
        <w:rPr>
          <w:b/>
          <w:sz w:val="36"/>
          <w:szCs w:val="36"/>
        </w:rPr>
        <w:tab/>
      </w:r>
      <w:bookmarkEnd w:id="28"/>
      <w:bookmarkEnd w:id="29"/>
      <w:r w:rsidR="001D75B3">
        <w:rPr>
          <w:rFonts w:asciiTheme="minorHAnsi" w:hAnsiTheme="minorHAnsi"/>
          <w:b/>
          <w:sz w:val="36"/>
          <w:szCs w:val="36"/>
          <w:u w:val="single"/>
        </w:rPr>
        <w:t>PRIJSBORDEREL</w:t>
      </w:r>
    </w:p>
    <w:p w14:paraId="190D5DB6" w14:textId="77777777" w:rsidR="00354660" w:rsidRPr="004A3F7B" w:rsidRDefault="00354660" w:rsidP="00354660">
      <w:pPr>
        <w:rPr>
          <w:rStyle w:val="br0"/>
          <w:lang w:val="nl-BE"/>
        </w:rPr>
      </w:pPr>
    </w:p>
    <w:p w14:paraId="30D0BBED" w14:textId="77777777" w:rsidR="001D75B3" w:rsidRPr="009E277A" w:rsidRDefault="00354660" w:rsidP="00EA2CF4">
      <w:pPr>
        <w:rPr>
          <w:rFonts w:cs="Arial"/>
          <w:b/>
          <w:lang w:val="nl-BE"/>
        </w:rPr>
      </w:pPr>
      <w:r w:rsidRPr="005C5C6B">
        <w:rPr>
          <w:rStyle w:val="Niveau1Char"/>
        </w:rPr>
        <w:t xml:space="preserve"> </w:t>
      </w:r>
    </w:p>
    <w:tbl>
      <w:tblPr>
        <w:tblStyle w:val="Tabelraster"/>
        <w:tblW w:w="0" w:type="auto"/>
        <w:tblLook w:val="04A0" w:firstRow="1" w:lastRow="0" w:firstColumn="1" w:lastColumn="0" w:noHBand="0" w:noVBand="1"/>
      </w:tblPr>
      <w:tblGrid>
        <w:gridCol w:w="1068"/>
        <w:gridCol w:w="5109"/>
        <w:gridCol w:w="244"/>
        <w:gridCol w:w="1486"/>
        <w:gridCol w:w="1155"/>
      </w:tblGrid>
      <w:tr w:rsidR="001D75B3" w14:paraId="0D4A790E" w14:textId="77777777" w:rsidTr="00C71247">
        <w:trPr>
          <w:trHeight w:val="725"/>
        </w:trPr>
        <w:tc>
          <w:tcPr>
            <w:tcW w:w="1085" w:type="dxa"/>
          </w:tcPr>
          <w:p w14:paraId="52C63E66" w14:textId="77777777" w:rsidR="001D75B3" w:rsidRDefault="001D75B3" w:rsidP="00EA2CF4">
            <w:pPr>
              <w:rPr>
                <w:rFonts w:cs="Arial"/>
                <w:b/>
                <w:lang w:val="nl-BE"/>
              </w:rPr>
            </w:pPr>
            <w:proofErr w:type="spellStart"/>
            <w:r>
              <w:rPr>
                <w:rFonts w:cs="Arial"/>
                <w:b/>
                <w:lang w:val="nl-BE"/>
              </w:rPr>
              <w:t>Volgnr</w:t>
            </w:r>
            <w:proofErr w:type="spellEnd"/>
            <w:r>
              <w:rPr>
                <w:rFonts w:cs="Arial"/>
                <w:b/>
                <w:lang w:val="nl-BE"/>
              </w:rPr>
              <w:t>.</w:t>
            </w:r>
          </w:p>
        </w:tc>
        <w:tc>
          <w:tcPr>
            <w:tcW w:w="5525" w:type="dxa"/>
            <w:gridSpan w:val="2"/>
          </w:tcPr>
          <w:p w14:paraId="1A54BDF4" w14:textId="77777777" w:rsidR="001D75B3" w:rsidRDefault="001D75B3" w:rsidP="00EA2CF4">
            <w:pPr>
              <w:rPr>
                <w:rFonts w:cs="Arial"/>
                <w:b/>
                <w:lang w:val="nl-BE"/>
              </w:rPr>
            </w:pPr>
            <w:r>
              <w:rPr>
                <w:rFonts w:cs="Arial"/>
                <w:b/>
                <w:lang w:val="nl-BE"/>
              </w:rPr>
              <w:t>Omschrijving van de dienst</w:t>
            </w:r>
          </w:p>
        </w:tc>
        <w:tc>
          <w:tcPr>
            <w:tcW w:w="1517" w:type="dxa"/>
          </w:tcPr>
          <w:p w14:paraId="4007E686" w14:textId="77777777" w:rsidR="001D75B3" w:rsidRDefault="001D75B3" w:rsidP="00EA2CF4">
            <w:pPr>
              <w:rPr>
                <w:rFonts w:cs="Arial"/>
                <w:b/>
                <w:lang w:val="nl-BE"/>
              </w:rPr>
            </w:pPr>
            <w:r>
              <w:rPr>
                <w:rFonts w:cs="Arial"/>
                <w:b/>
                <w:lang w:val="nl-BE"/>
              </w:rPr>
              <w:t>Eenheden</w:t>
            </w:r>
          </w:p>
        </w:tc>
        <w:tc>
          <w:tcPr>
            <w:tcW w:w="1161" w:type="dxa"/>
          </w:tcPr>
          <w:p w14:paraId="0A2374F4" w14:textId="77777777" w:rsidR="001D75B3" w:rsidRDefault="001D75B3" w:rsidP="00EA2CF4">
            <w:pPr>
              <w:rPr>
                <w:rFonts w:cs="Arial"/>
                <w:b/>
                <w:lang w:val="nl-BE"/>
              </w:rPr>
            </w:pPr>
            <w:r>
              <w:rPr>
                <w:rFonts w:cs="Arial"/>
                <w:b/>
                <w:lang w:val="nl-BE"/>
              </w:rPr>
              <w:t>Bedragen (</w:t>
            </w:r>
            <w:r w:rsidR="00C71247">
              <w:rPr>
                <w:rFonts w:cs="Arial"/>
                <w:b/>
                <w:lang w:val="nl-BE"/>
              </w:rPr>
              <w:t xml:space="preserve">€ </w:t>
            </w:r>
            <w:r>
              <w:rPr>
                <w:rFonts w:cs="Arial"/>
                <w:b/>
                <w:lang w:val="nl-BE"/>
              </w:rPr>
              <w:t>excl. BTW)</w:t>
            </w:r>
          </w:p>
        </w:tc>
      </w:tr>
      <w:tr w:rsidR="001D75B3" w14:paraId="52A9EDB8" w14:textId="77777777" w:rsidTr="00C71247">
        <w:tc>
          <w:tcPr>
            <w:tcW w:w="9288" w:type="dxa"/>
            <w:gridSpan w:val="5"/>
          </w:tcPr>
          <w:p w14:paraId="7D12BB57" w14:textId="77777777" w:rsidR="001D75B3" w:rsidRPr="00C71247" w:rsidRDefault="00C71247" w:rsidP="00C71247">
            <w:pPr>
              <w:rPr>
                <w:rFonts w:cs="Arial"/>
                <w:b/>
                <w:lang w:val="nl-BE"/>
              </w:rPr>
            </w:pPr>
            <w:r w:rsidRPr="00C71247">
              <w:rPr>
                <w:rFonts w:cs="Arial"/>
                <w:b/>
                <w:bCs/>
              </w:rPr>
              <w:t>HOOFDSTUK 100 - PERMANENTIE</w:t>
            </w:r>
          </w:p>
        </w:tc>
      </w:tr>
      <w:tr w:rsidR="001D75B3" w14:paraId="0EA379DC" w14:textId="77777777" w:rsidTr="00C71247">
        <w:tc>
          <w:tcPr>
            <w:tcW w:w="1085" w:type="dxa"/>
          </w:tcPr>
          <w:p w14:paraId="5C118216" w14:textId="77777777" w:rsidR="001D75B3" w:rsidRPr="00C71247" w:rsidRDefault="00C71247" w:rsidP="00EA2CF4">
            <w:pPr>
              <w:rPr>
                <w:rFonts w:cs="Arial"/>
                <w:lang w:val="nl-BE"/>
              </w:rPr>
            </w:pPr>
            <w:r w:rsidRPr="00C71247">
              <w:rPr>
                <w:rFonts w:cs="Arial"/>
                <w:lang w:val="nl-BE"/>
              </w:rPr>
              <w:t>101</w:t>
            </w:r>
          </w:p>
        </w:tc>
        <w:tc>
          <w:tcPr>
            <w:tcW w:w="5260" w:type="dxa"/>
          </w:tcPr>
          <w:p w14:paraId="26B86275" w14:textId="77777777" w:rsidR="001D75B3" w:rsidRDefault="00C71247" w:rsidP="00EA2CF4">
            <w:pPr>
              <w:rPr>
                <w:rFonts w:cs="Arial"/>
                <w:b/>
                <w:lang w:val="nl-BE"/>
              </w:rPr>
            </w:pPr>
            <w:r w:rsidRPr="00E64F3B">
              <w:rPr>
                <w:rFonts w:cs="Arial"/>
              </w:rPr>
              <w:t>Maandelijkse kosten "M" voor het behoud van een permanentie</w:t>
            </w:r>
            <w:r w:rsidR="00C3000F">
              <w:rPr>
                <w:rFonts w:cs="Arial"/>
              </w:rPr>
              <w:t xml:space="preserve"> (per perceel)</w:t>
            </w:r>
          </w:p>
        </w:tc>
        <w:tc>
          <w:tcPr>
            <w:tcW w:w="1782" w:type="dxa"/>
            <w:gridSpan w:val="2"/>
          </w:tcPr>
          <w:p w14:paraId="0AA5DB87" w14:textId="77777777" w:rsidR="001D75B3" w:rsidRPr="00C71247" w:rsidRDefault="00C71247" w:rsidP="00EA2CF4">
            <w:pPr>
              <w:rPr>
                <w:rFonts w:cs="Arial"/>
                <w:lang w:val="nl-BE"/>
              </w:rPr>
            </w:pPr>
            <w:r>
              <w:rPr>
                <w:rFonts w:cs="Arial"/>
                <w:lang w:val="nl-BE"/>
              </w:rPr>
              <w:t>TP per maand</w:t>
            </w:r>
          </w:p>
        </w:tc>
        <w:tc>
          <w:tcPr>
            <w:tcW w:w="1161" w:type="dxa"/>
          </w:tcPr>
          <w:p w14:paraId="17E3864A" w14:textId="77777777" w:rsidR="001D75B3" w:rsidRPr="00C71247" w:rsidRDefault="00C3000F" w:rsidP="00EA2CF4">
            <w:pPr>
              <w:rPr>
                <w:rFonts w:cs="Arial"/>
                <w:lang w:val="nl-BE"/>
              </w:rPr>
            </w:pPr>
            <w:r>
              <w:rPr>
                <w:rFonts w:cs="Arial"/>
                <w:lang w:val="nl-BE"/>
              </w:rPr>
              <w:t>600</w:t>
            </w:r>
          </w:p>
        </w:tc>
      </w:tr>
      <w:tr w:rsidR="00C71247" w:rsidRPr="00C71247" w14:paraId="3A2E3EEC" w14:textId="77777777" w:rsidTr="001610DE">
        <w:tc>
          <w:tcPr>
            <w:tcW w:w="9288" w:type="dxa"/>
            <w:gridSpan w:val="5"/>
          </w:tcPr>
          <w:p w14:paraId="3086B082" w14:textId="77777777" w:rsidR="00C71247" w:rsidRPr="00C71247" w:rsidRDefault="00C71247" w:rsidP="00C71247">
            <w:pPr>
              <w:rPr>
                <w:rFonts w:cs="Arial"/>
                <w:lang w:val="nl-BE"/>
              </w:rPr>
            </w:pPr>
            <w:r w:rsidRPr="00C71247">
              <w:rPr>
                <w:rFonts w:cs="Arial"/>
                <w:b/>
                <w:bCs/>
              </w:rPr>
              <w:t xml:space="preserve">HOOFDSTUK 200 - </w:t>
            </w:r>
            <w:r>
              <w:rPr>
                <w:rFonts w:cs="Arial"/>
                <w:b/>
                <w:bCs/>
              </w:rPr>
              <w:t>Strooiacties</w:t>
            </w:r>
          </w:p>
        </w:tc>
      </w:tr>
      <w:tr w:rsidR="001D75B3" w:rsidRPr="00C71247" w14:paraId="46B6F36A" w14:textId="77777777" w:rsidTr="00C71247">
        <w:tc>
          <w:tcPr>
            <w:tcW w:w="1085" w:type="dxa"/>
          </w:tcPr>
          <w:p w14:paraId="1B30B974" w14:textId="77777777" w:rsidR="001D75B3" w:rsidRPr="00C71247" w:rsidRDefault="00C71247" w:rsidP="00EA2CF4">
            <w:pPr>
              <w:rPr>
                <w:rFonts w:cs="Arial"/>
                <w:lang w:val="nl-BE"/>
              </w:rPr>
            </w:pPr>
            <w:r>
              <w:rPr>
                <w:rFonts w:cs="Arial"/>
                <w:lang w:val="nl-BE"/>
              </w:rPr>
              <w:t>201</w:t>
            </w:r>
          </w:p>
        </w:tc>
        <w:tc>
          <w:tcPr>
            <w:tcW w:w="5260" w:type="dxa"/>
          </w:tcPr>
          <w:p w14:paraId="37476930" w14:textId="77777777" w:rsidR="001D75B3" w:rsidRPr="00C71247" w:rsidRDefault="00C71247" w:rsidP="00EA2CF4">
            <w:pPr>
              <w:rPr>
                <w:rFonts w:cs="Arial"/>
                <w:lang w:val="nl-BE"/>
              </w:rPr>
            </w:pPr>
            <w:r w:rsidRPr="00E64F3B">
              <w:rPr>
                <w:rFonts w:cs="Arial"/>
              </w:rPr>
              <w:t>Ter beschikkingstelling van een vrachtwagen met DIN-plaat en toebehoren voor het strooien van gladheidbestrijdingsmiddelen (inclusief bestuurder).</w:t>
            </w:r>
          </w:p>
        </w:tc>
        <w:tc>
          <w:tcPr>
            <w:tcW w:w="1782" w:type="dxa"/>
            <w:gridSpan w:val="2"/>
          </w:tcPr>
          <w:p w14:paraId="499B2C4E" w14:textId="77777777" w:rsidR="001D75B3" w:rsidRPr="00C71247" w:rsidRDefault="00C71247" w:rsidP="00EA2CF4">
            <w:pPr>
              <w:rPr>
                <w:rFonts w:cs="Arial"/>
                <w:lang w:val="nl-BE"/>
              </w:rPr>
            </w:pPr>
            <w:r>
              <w:rPr>
                <w:rFonts w:cs="Arial"/>
                <w:lang w:val="nl-BE"/>
              </w:rPr>
              <w:t>Beurt</w:t>
            </w:r>
          </w:p>
        </w:tc>
        <w:tc>
          <w:tcPr>
            <w:tcW w:w="1161" w:type="dxa"/>
          </w:tcPr>
          <w:p w14:paraId="60FF8C51" w14:textId="77777777" w:rsidR="001D75B3" w:rsidRPr="00C71247" w:rsidRDefault="00C71247" w:rsidP="00EA2CF4">
            <w:pPr>
              <w:rPr>
                <w:rFonts w:cs="Arial"/>
                <w:lang w:val="nl-BE"/>
              </w:rPr>
            </w:pPr>
            <w:r>
              <w:rPr>
                <w:rFonts w:cs="Arial"/>
                <w:lang w:val="nl-BE"/>
              </w:rPr>
              <w:t>75</w:t>
            </w:r>
          </w:p>
        </w:tc>
      </w:tr>
      <w:tr w:rsidR="00C71247" w:rsidRPr="00C71247" w14:paraId="1C5F1317" w14:textId="77777777" w:rsidTr="00C71247">
        <w:tc>
          <w:tcPr>
            <w:tcW w:w="1085" w:type="dxa"/>
          </w:tcPr>
          <w:p w14:paraId="73A50A3D" w14:textId="77777777" w:rsidR="00C71247" w:rsidRPr="00C71247" w:rsidRDefault="00C71247" w:rsidP="00EA2CF4">
            <w:pPr>
              <w:rPr>
                <w:rFonts w:cs="Arial"/>
                <w:lang w:val="nl-BE"/>
              </w:rPr>
            </w:pPr>
            <w:r>
              <w:rPr>
                <w:rFonts w:cs="Arial"/>
                <w:lang w:val="nl-BE"/>
              </w:rPr>
              <w:t>202</w:t>
            </w:r>
          </w:p>
        </w:tc>
        <w:tc>
          <w:tcPr>
            <w:tcW w:w="5260" w:type="dxa"/>
          </w:tcPr>
          <w:p w14:paraId="1D86B31C" w14:textId="77777777" w:rsidR="00C71247" w:rsidRPr="00C71247" w:rsidRDefault="00C71247" w:rsidP="00EA2CF4">
            <w:pPr>
              <w:rPr>
                <w:rFonts w:cs="Arial"/>
                <w:lang w:val="nl-BE"/>
              </w:rPr>
            </w:pPr>
            <w:r w:rsidRPr="00E64F3B">
              <w:rPr>
                <w:rFonts w:cs="Arial"/>
              </w:rPr>
              <w:t>Gebruik van een vrachtwagen voor het strooien van gladheidbestrijdingsmiddelen, met strooier van de aanbestedende overheid (inclusief bestuurder).</w:t>
            </w:r>
          </w:p>
        </w:tc>
        <w:tc>
          <w:tcPr>
            <w:tcW w:w="1782" w:type="dxa"/>
            <w:gridSpan w:val="2"/>
          </w:tcPr>
          <w:p w14:paraId="5391F0D8" w14:textId="77777777" w:rsidR="00C71247" w:rsidRPr="00C71247" w:rsidRDefault="00C71247" w:rsidP="00EA2CF4">
            <w:pPr>
              <w:rPr>
                <w:rFonts w:cs="Arial"/>
                <w:lang w:val="nl-BE"/>
              </w:rPr>
            </w:pPr>
            <w:r>
              <w:rPr>
                <w:rFonts w:cs="Arial"/>
                <w:lang w:val="nl-BE"/>
              </w:rPr>
              <w:t>Uur</w:t>
            </w:r>
          </w:p>
        </w:tc>
        <w:tc>
          <w:tcPr>
            <w:tcW w:w="1161" w:type="dxa"/>
          </w:tcPr>
          <w:p w14:paraId="20D166BD" w14:textId="77777777" w:rsidR="00C71247" w:rsidRPr="00C71247" w:rsidRDefault="00C71247" w:rsidP="00EA2CF4">
            <w:pPr>
              <w:rPr>
                <w:rFonts w:cs="Arial"/>
                <w:lang w:val="nl-BE"/>
              </w:rPr>
            </w:pPr>
            <w:r>
              <w:rPr>
                <w:rFonts w:cs="Arial"/>
                <w:lang w:val="nl-BE"/>
              </w:rPr>
              <w:t>65</w:t>
            </w:r>
          </w:p>
        </w:tc>
      </w:tr>
      <w:tr w:rsidR="00C71247" w:rsidRPr="00C71247" w14:paraId="11636476" w14:textId="77777777" w:rsidTr="00C71247">
        <w:tc>
          <w:tcPr>
            <w:tcW w:w="1085" w:type="dxa"/>
          </w:tcPr>
          <w:p w14:paraId="066C1633" w14:textId="77777777" w:rsidR="00C71247" w:rsidRPr="00C71247" w:rsidRDefault="00C71247" w:rsidP="00EA2CF4">
            <w:pPr>
              <w:rPr>
                <w:rFonts w:cs="Arial"/>
                <w:lang w:val="nl-BE"/>
              </w:rPr>
            </w:pPr>
            <w:r>
              <w:rPr>
                <w:rFonts w:cs="Arial"/>
                <w:lang w:val="nl-BE"/>
              </w:rPr>
              <w:t>203</w:t>
            </w:r>
          </w:p>
        </w:tc>
        <w:tc>
          <w:tcPr>
            <w:tcW w:w="5260" w:type="dxa"/>
          </w:tcPr>
          <w:p w14:paraId="7B9C68E2" w14:textId="77777777" w:rsidR="00C71247" w:rsidRPr="00C71247" w:rsidRDefault="00C71247" w:rsidP="00EA2CF4">
            <w:pPr>
              <w:rPr>
                <w:rFonts w:cs="Arial"/>
                <w:lang w:val="nl-BE"/>
              </w:rPr>
            </w:pPr>
            <w:r w:rsidRPr="00C71247">
              <w:rPr>
                <w:rFonts w:cs="Arial"/>
                <w:lang w:val="nl-BE"/>
              </w:rPr>
              <w:t>Wachttijd van een vrachtwagen voor het strooien van gladheidbestrijdingsmiddelen (inclusief bestuurder).</w:t>
            </w:r>
          </w:p>
        </w:tc>
        <w:tc>
          <w:tcPr>
            <w:tcW w:w="1782" w:type="dxa"/>
            <w:gridSpan w:val="2"/>
          </w:tcPr>
          <w:p w14:paraId="3A709572" w14:textId="77777777" w:rsidR="00C71247" w:rsidRPr="00C71247" w:rsidRDefault="00C71247" w:rsidP="00EA2CF4">
            <w:pPr>
              <w:rPr>
                <w:rFonts w:cs="Arial"/>
                <w:lang w:val="nl-BE"/>
              </w:rPr>
            </w:pPr>
            <w:r>
              <w:rPr>
                <w:rFonts w:cs="Arial"/>
                <w:lang w:val="nl-BE"/>
              </w:rPr>
              <w:t>uur</w:t>
            </w:r>
          </w:p>
        </w:tc>
        <w:tc>
          <w:tcPr>
            <w:tcW w:w="1161" w:type="dxa"/>
          </w:tcPr>
          <w:p w14:paraId="0C220D42" w14:textId="77777777" w:rsidR="00C71247" w:rsidRPr="00C71247" w:rsidRDefault="00C71247" w:rsidP="00EA2CF4">
            <w:pPr>
              <w:rPr>
                <w:rFonts w:cs="Arial"/>
                <w:lang w:val="nl-BE"/>
              </w:rPr>
            </w:pPr>
            <w:r>
              <w:rPr>
                <w:rFonts w:cs="Arial"/>
                <w:lang w:val="nl-BE"/>
              </w:rPr>
              <w:t>50</w:t>
            </w:r>
          </w:p>
        </w:tc>
      </w:tr>
      <w:tr w:rsidR="00C71247" w:rsidRPr="00C71247" w14:paraId="1D30CCC3" w14:textId="77777777" w:rsidTr="001610DE">
        <w:tc>
          <w:tcPr>
            <w:tcW w:w="9288" w:type="dxa"/>
            <w:gridSpan w:val="5"/>
          </w:tcPr>
          <w:p w14:paraId="2D11C149" w14:textId="77777777" w:rsidR="00C71247" w:rsidRPr="00C71247" w:rsidRDefault="00C71247" w:rsidP="00EA2CF4">
            <w:pPr>
              <w:rPr>
                <w:rFonts w:cs="Arial"/>
                <w:lang w:val="nl-BE"/>
              </w:rPr>
            </w:pPr>
            <w:r w:rsidRPr="00C71247">
              <w:rPr>
                <w:rFonts w:cs="Arial"/>
                <w:b/>
                <w:bCs/>
              </w:rPr>
              <w:t xml:space="preserve">HOOFDSTUK 200 </w:t>
            </w:r>
            <w:r>
              <w:rPr>
                <w:rFonts w:cs="Arial"/>
                <w:b/>
                <w:bCs/>
              </w:rPr>
              <w:t>–</w:t>
            </w:r>
            <w:r w:rsidRPr="00C71247">
              <w:rPr>
                <w:rFonts w:cs="Arial"/>
                <w:b/>
                <w:bCs/>
              </w:rPr>
              <w:t xml:space="preserve"> </w:t>
            </w:r>
            <w:r>
              <w:rPr>
                <w:rFonts w:cs="Arial"/>
                <w:b/>
                <w:bCs/>
              </w:rPr>
              <w:t>Strooi- en sneeuwruimingsacties</w:t>
            </w:r>
          </w:p>
        </w:tc>
      </w:tr>
      <w:tr w:rsidR="00C71247" w:rsidRPr="00C71247" w14:paraId="60CFC12B" w14:textId="77777777" w:rsidTr="00C71247">
        <w:tc>
          <w:tcPr>
            <w:tcW w:w="1085" w:type="dxa"/>
          </w:tcPr>
          <w:p w14:paraId="742C1400" w14:textId="77777777" w:rsidR="00C71247" w:rsidRPr="00C71247" w:rsidRDefault="0059039B" w:rsidP="00EA2CF4">
            <w:pPr>
              <w:rPr>
                <w:rFonts w:cs="Arial"/>
                <w:lang w:val="nl-BE"/>
              </w:rPr>
            </w:pPr>
            <w:r>
              <w:rPr>
                <w:rFonts w:cs="Arial"/>
                <w:lang w:val="nl-BE"/>
              </w:rPr>
              <w:t>301</w:t>
            </w:r>
          </w:p>
        </w:tc>
        <w:tc>
          <w:tcPr>
            <w:tcW w:w="5260" w:type="dxa"/>
          </w:tcPr>
          <w:p w14:paraId="5A0848EC" w14:textId="77777777" w:rsidR="00C71247" w:rsidRPr="00C71247" w:rsidRDefault="0059039B" w:rsidP="00EA2CF4">
            <w:pPr>
              <w:rPr>
                <w:rFonts w:cs="Arial"/>
                <w:lang w:val="nl-BE"/>
              </w:rPr>
            </w:pPr>
            <w:r w:rsidRPr="00E64F3B">
              <w:rPr>
                <w:rFonts w:cs="Arial"/>
              </w:rPr>
              <w:t>Ter beschikkingstelling van een vrachtwagen met DIN-plaat en toebehoren voor het strooien van gladheidbestrijdingsmiddelen en</w:t>
            </w:r>
            <w:r>
              <w:rPr>
                <w:rFonts w:cs="Arial"/>
              </w:rPr>
              <w:t>/of</w:t>
            </w:r>
            <w:r w:rsidRPr="00E64F3B">
              <w:rPr>
                <w:rFonts w:cs="Arial"/>
              </w:rPr>
              <w:t xml:space="preserve"> sneeuwruiming, met strooier en sneeuwploeg van de aanbestedende overheid (inclusief bestuurder).</w:t>
            </w:r>
          </w:p>
        </w:tc>
        <w:tc>
          <w:tcPr>
            <w:tcW w:w="1782" w:type="dxa"/>
            <w:gridSpan w:val="2"/>
          </w:tcPr>
          <w:p w14:paraId="0AE26891" w14:textId="77777777" w:rsidR="00C71247" w:rsidRPr="00C71247" w:rsidRDefault="0059039B" w:rsidP="00EA2CF4">
            <w:pPr>
              <w:rPr>
                <w:rFonts w:cs="Arial"/>
                <w:lang w:val="nl-BE"/>
              </w:rPr>
            </w:pPr>
            <w:r>
              <w:rPr>
                <w:rFonts w:cs="Arial"/>
                <w:lang w:val="nl-BE"/>
              </w:rPr>
              <w:t>beurt</w:t>
            </w:r>
          </w:p>
        </w:tc>
        <w:tc>
          <w:tcPr>
            <w:tcW w:w="1161" w:type="dxa"/>
          </w:tcPr>
          <w:p w14:paraId="2AD24C8F" w14:textId="77777777" w:rsidR="00C71247" w:rsidRPr="00C71247" w:rsidRDefault="004B546C" w:rsidP="00EA2CF4">
            <w:pPr>
              <w:rPr>
                <w:rFonts w:cs="Arial"/>
                <w:lang w:val="nl-BE"/>
              </w:rPr>
            </w:pPr>
            <w:r>
              <w:rPr>
                <w:rFonts w:cs="Arial"/>
                <w:lang w:val="nl-BE"/>
              </w:rPr>
              <w:t>85</w:t>
            </w:r>
          </w:p>
        </w:tc>
      </w:tr>
      <w:tr w:rsidR="00C71247" w:rsidRPr="00C71247" w14:paraId="1DD9703D" w14:textId="77777777" w:rsidTr="00C71247">
        <w:tc>
          <w:tcPr>
            <w:tcW w:w="1085" w:type="dxa"/>
          </w:tcPr>
          <w:p w14:paraId="1D3289CE" w14:textId="77777777" w:rsidR="00C71247" w:rsidRPr="00C71247" w:rsidRDefault="0059039B" w:rsidP="00EA2CF4">
            <w:pPr>
              <w:rPr>
                <w:rFonts w:cs="Arial"/>
                <w:lang w:val="nl-BE"/>
              </w:rPr>
            </w:pPr>
            <w:r>
              <w:rPr>
                <w:rFonts w:cs="Arial"/>
                <w:lang w:val="nl-BE"/>
              </w:rPr>
              <w:t>303</w:t>
            </w:r>
          </w:p>
        </w:tc>
        <w:tc>
          <w:tcPr>
            <w:tcW w:w="5260" w:type="dxa"/>
          </w:tcPr>
          <w:p w14:paraId="36DD6EFD" w14:textId="77777777" w:rsidR="00C71247" w:rsidRPr="00C71247" w:rsidRDefault="0059039B" w:rsidP="00EA2CF4">
            <w:pPr>
              <w:rPr>
                <w:rFonts w:cs="Arial"/>
                <w:lang w:val="nl-BE"/>
              </w:rPr>
            </w:pPr>
            <w:r w:rsidRPr="00E64F3B">
              <w:rPr>
                <w:rFonts w:cs="Arial"/>
              </w:rPr>
              <w:t>Gebruik van een vrachtwagen voor het strooien van gladheidbestrijdingsmiddelen en</w:t>
            </w:r>
            <w:r>
              <w:rPr>
                <w:rFonts w:cs="Arial"/>
              </w:rPr>
              <w:t>/of</w:t>
            </w:r>
            <w:r w:rsidRPr="00E64F3B">
              <w:rPr>
                <w:rFonts w:cs="Arial"/>
              </w:rPr>
              <w:t xml:space="preserve"> sneeuwruiming, met strooier en sneeuwploeg van de aanbestedende overheid (inclusief bestuurder).</w:t>
            </w:r>
          </w:p>
        </w:tc>
        <w:tc>
          <w:tcPr>
            <w:tcW w:w="1782" w:type="dxa"/>
            <w:gridSpan w:val="2"/>
          </w:tcPr>
          <w:p w14:paraId="67F7C0DE" w14:textId="77777777" w:rsidR="00C71247" w:rsidRPr="00C71247" w:rsidRDefault="0059039B" w:rsidP="00EA2CF4">
            <w:pPr>
              <w:rPr>
                <w:rFonts w:cs="Arial"/>
                <w:lang w:val="nl-BE"/>
              </w:rPr>
            </w:pPr>
            <w:r>
              <w:rPr>
                <w:rFonts w:cs="Arial"/>
                <w:lang w:val="nl-BE"/>
              </w:rPr>
              <w:t>uur</w:t>
            </w:r>
          </w:p>
        </w:tc>
        <w:tc>
          <w:tcPr>
            <w:tcW w:w="1161" w:type="dxa"/>
          </w:tcPr>
          <w:p w14:paraId="26AEE023" w14:textId="77777777" w:rsidR="00C71247" w:rsidRPr="00C71247" w:rsidRDefault="004B546C" w:rsidP="00EA2CF4">
            <w:pPr>
              <w:rPr>
                <w:rFonts w:cs="Arial"/>
                <w:lang w:val="nl-BE"/>
              </w:rPr>
            </w:pPr>
            <w:r>
              <w:rPr>
                <w:rFonts w:cs="Arial"/>
                <w:lang w:val="nl-BE"/>
              </w:rPr>
              <w:t>75</w:t>
            </w:r>
          </w:p>
        </w:tc>
      </w:tr>
      <w:tr w:rsidR="00C71247" w:rsidRPr="00C71247" w14:paraId="4E65D5DA" w14:textId="77777777" w:rsidTr="00C71247">
        <w:tc>
          <w:tcPr>
            <w:tcW w:w="1085" w:type="dxa"/>
          </w:tcPr>
          <w:p w14:paraId="39B39F9D" w14:textId="77777777" w:rsidR="00C71247" w:rsidRPr="00C71247" w:rsidRDefault="0059039B" w:rsidP="00EA2CF4">
            <w:pPr>
              <w:rPr>
                <w:rFonts w:cs="Arial"/>
                <w:lang w:val="nl-BE"/>
              </w:rPr>
            </w:pPr>
            <w:r>
              <w:rPr>
                <w:rFonts w:cs="Arial"/>
                <w:lang w:val="nl-BE"/>
              </w:rPr>
              <w:t>305</w:t>
            </w:r>
          </w:p>
        </w:tc>
        <w:tc>
          <w:tcPr>
            <w:tcW w:w="5260" w:type="dxa"/>
          </w:tcPr>
          <w:p w14:paraId="3AFF2081" w14:textId="77777777" w:rsidR="00C71247" w:rsidRPr="00C71247" w:rsidRDefault="0059039B" w:rsidP="00EA2CF4">
            <w:pPr>
              <w:rPr>
                <w:rFonts w:cs="Arial"/>
                <w:lang w:val="nl-BE"/>
              </w:rPr>
            </w:pPr>
            <w:r w:rsidRPr="00E64F3B">
              <w:rPr>
                <w:rFonts w:cs="Arial"/>
              </w:rPr>
              <w:t>Wachttijd van een vrachtwagen voor het strooien van gladheidbestrijdingsmiddelen en sneeuwruiming (inclusief bestuurder).</w:t>
            </w:r>
          </w:p>
        </w:tc>
        <w:tc>
          <w:tcPr>
            <w:tcW w:w="1782" w:type="dxa"/>
            <w:gridSpan w:val="2"/>
          </w:tcPr>
          <w:p w14:paraId="688EBFDD" w14:textId="77777777" w:rsidR="00C71247" w:rsidRPr="00C71247" w:rsidRDefault="0059039B" w:rsidP="00EA2CF4">
            <w:pPr>
              <w:rPr>
                <w:rFonts w:cs="Arial"/>
                <w:lang w:val="nl-BE"/>
              </w:rPr>
            </w:pPr>
            <w:r>
              <w:rPr>
                <w:rFonts w:cs="Arial"/>
                <w:lang w:val="nl-BE"/>
              </w:rPr>
              <w:t>uur</w:t>
            </w:r>
          </w:p>
        </w:tc>
        <w:tc>
          <w:tcPr>
            <w:tcW w:w="1161" w:type="dxa"/>
          </w:tcPr>
          <w:p w14:paraId="47637AAB" w14:textId="77777777" w:rsidR="00C71247" w:rsidRPr="00C71247" w:rsidRDefault="004B546C" w:rsidP="00EA2CF4">
            <w:pPr>
              <w:rPr>
                <w:rFonts w:cs="Arial"/>
                <w:lang w:val="nl-BE"/>
              </w:rPr>
            </w:pPr>
            <w:r>
              <w:rPr>
                <w:rFonts w:cs="Arial"/>
                <w:lang w:val="nl-BE"/>
              </w:rPr>
              <w:t>50</w:t>
            </w:r>
          </w:p>
        </w:tc>
      </w:tr>
      <w:tr w:rsidR="004B546C" w:rsidRPr="00C71247" w14:paraId="622EE897" w14:textId="77777777" w:rsidTr="001610DE">
        <w:tc>
          <w:tcPr>
            <w:tcW w:w="9288" w:type="dxa"/>
            <w:gridSpan w:val="5"/>
          </w:tcPr>
          <w:p w14:paraId="33C9DCF8" w14:textId="77777777" w:rsidR="004B546C" w:rsidRPr="004B546C" w:rsidRDefault="004B546C" w:rsidP="00EA2CF4">
            <w:pPr>
              <w:rPr>
                <w:rFonts w:cs="Arial"/>
                <w:lang w:val="nl-BE"/>
              </w:rPr>
            </w:pPr>
            <w:r w:rsidRPr="004B546C">
              <w:rPr>
                <w:rFonts w:cs="Arial"/>
                <w:b/>
                <w:bCs/>
              </w:rPr>
              <w:t>HOOFDSTUK 400 - SNEEUWRUIMING (facultatief)</w:t>
            </w:r>
          </w:p>
        </w:tc>
      </w:tr>
      <w:tr w:rsidR="00C71247" w:rsidRPr="00C71247" w14:paraId="474FFC6F" w14:textId="77777777" w:rsidTr="00C71247">
        <w:tc>
          <w:tcPr>
            <w:tcW w:w="1085" w:type="dxa"/>
          </w:tcPr>
          <w:p w14:paraId="3C9DC22C" w14:textId="77777777" w:rsidR="00C71247" w:rsidRPr="00C71247" w:rsidRDefault="004B546C" w:rsidP="00EA2CF4">
            <w:pPr>
              <w:rPr>
                <w:rFonts w:cs="Arial"/>
                <w:lang w:val="nl-BE"/>
              </w:rPr>
            </w:pPr>
            <w:r>
              <w:rPr>
                <w:rFonts w:cs="Arial"/>
                <w:lang w:val="nl-BE"/>
              </w:rPr>
              <w:t>401</w:t>
            </w:r>
          </w:p>
        </w:tc>
        <w:tc>
          <w:tcPr>
            <w:tcW w:w="5260" w:type="dxa"/>
          </w:tcPr>
          <w:p w14:paraId="0B2ED93F" w14:textId="77777777" w:rsidR="00C71247" w:rsidRPr="00C71247" w:rsidRDefault="004B546C" w:rsidP="00EA2CF4">
            <w:pPr>
              <w:rPr>
                <w:rFonts w:cs="Arial"/>
                <w:lang w:val="nl-BE"/>
              </w:rPr>
            </w:pPr>
            <w:r w:rsidRPr="00317EC8">
              <w:rPr>
                <w:rFonts w:cs="Arial"/>
              </w:rPr>
              <w:t xml:space="preserve">Ter beschikkingstelling van een grondwerkmachine </w:t>
            </w:r>
            <w:r>
              <w:rPr>
                <w:rFonts w:cs="Arial"/>
              </w:rPr>
              <w:t>/tractor/trekker</w:t>
            </w:r>
            <w:r w:rsidRPr="00317EC8">
              <w:rPr>
                <w:rFonts w:cs="Arial"/>
              </w:rPr>
              <w:t xml:space="preserve"> uitgerust met een </w:t>
            </w:r>
            <w:proofErr w:type="spellStart"/>
            <w:r w:rsidRPr="00317EC8">
              <w:rPr>
                <w:rFonts w:cs="Arial"/>
              </w:rPr>
              <w:t>duwblad</w:t>
            </w:r>
            <w:proofErr w:type="spellEnd"/>
            <w:r>
              <w:rPr>
                <w:rFonts w:cs="Arial"/>
              </w:rPr>
              <w:t>/</w:t>
            </w:r>
            <w:r w:rsidRPr="00317EC8">
              <w:rPr>
                <w:rFonts w:cs="Arial"/>
              </w:rPr>
              <w:t xml:space="preserve"> </w:t>
            </w:r>
            <w:r>
              <w:rPr>
                <w:rFonts w:cs="Arial"/>
              </w:rPr>
              <w:t>sneeuwploeg</w:t>
            </w:r>
            <w:r w:rsidRPr="00317EC8">
              <w:rPr>
                <w:rFonts w:cs="Arial"/>
              </w:rPr>
              <w:t xml:space="preserve"> met automatische bediening en een vermogen tussen 45 kW en 90 kW (inclusief bestuurder).</w:t>
            </w:r>
          </w:p>
        </w:tc>
        <w:tc>
          <w:tcPr>
            <w:tcW w:w="1782" w:type="dxa"/>
            <w:gridSpan w:val="2"/>
          </w:tcPr>
          <w:p w14:paraId="1F50EF66" w14:textId="77777777" w:rsidR="00C71247" w:rsidRPr="00C71247" w:rsidRDefault="004B546C" w:rsidP="00EA2CF4">
            <w:pPr>
              <w:rPr>
                <w:rFonts w:cs="Arial"/>
                <w:lang w:val="nl-BE"/>
              </w:rPr>
            </w:pPr>
            <w:r>
              <w:rPr>
                <w:rFonts w:cs="Arial"/>
                <w:lang w:val="nl-BE"/>
              </w:rPr>
              <w:t>beurt</w:t>
            </w:r>
          </w:p>
        </w:tc>
        <w:tc>
          <w:tcPr>
            <w:tcW w:w="1161" w:type="dxa"/>
          </w:tcPr>
          <w:p w14:paraId="7EFCE7A7" w14:textId="77777777" w:rsidR="00C71247" w:rsidRPr="00C71247" w:rsidRDefault="004B546C" w:rsidP="00EA2CF4">
            <w:pPr>
              <w:rPr>
                <w:rFonts w:cs="Arial"/>
                <w:lang w:val="nl-BE"/>
              </w:rPr>
            </w:pPr>
            <w:r>
              <w:rPr>
                <w:rFonts w:cs="Arial"/>
                <w:lang w:val="nl-BE"/>
              </w:rPr>
              <w:t>85</w:t>
            </w:r>
          </w:p>
        </w:tc>
      </w:tr>
      <w:tr w:rsidR="00C71247" w:rsidRPr="00C71247" w14:paraId="7CE37E42" w14:textId="77777777" w:rsidTr="00C71247">
        <w:tc>
          <w:tcPr>
            <w:tcW w:w="1085" w:type="dxa"/>
          </w:tcPr>
          <w:p w14:paraId="62941772" w14:textId="77777777" w:rsidR="00C71247" w:rsidRPr="00C71247" w:rsidRDefault="004B546C" w:rsidP="00EA2CF4">
            <w:pPr>
              <w:rPr>
                <w:rFonts w:cs="Arial"/>
                <w:lang w:val="nl-BE"/>
              </w:rPr>
            </w:pPr>
            <w:r>
              <w:rPr>
                <w:rFonts w:cs="Arial"/>
                <w:lang w:val="nl-BE"/>
              </w:rPr>
              <w:t>402</w:t>
            </w:r>
          </w:p>
        </w:tc>
        <w:tc>
          <w:tcPr>
            <w:tcW w:w="5260" w:type="dxa"/>
          </w:tcPr>
          <w:p w14:paraId="66546A8C" w14:textId="77777777" w:rsidR="00C71247" w:rsidRPr="00C71247" w:rsidRDefault="004B546C" w:rsidP="00EA2CF4">
            <w:pPr>
              <w:rPr>
                <w:rFonts w:cs="Arial"/>
                <w:lang w:val="nl-BE"/>
              </w:rPr>
            </w:pPr>
            <w:r w:rsidRPr="00317EC8">
              <w:rPr>
                <w:rFonts w:cs="Arial"/>
              </w:rPr>
              <w:t>Sneeuwruiming door middel van een grondwerkmachine</w:t>
            </w:r>
            <w:r>
              <w:rPr>
                <w:rFonts w:cs="Arial"/>
              </w:rPr>
              <w:t>/tractor/trekker</w:t>
            </w:r>
            <w:r w:rsidRPr="00317EC8">
              <w:rPr>
                <w:rFonts w:cs="Arial"/>
              </w:rPr>
              <w:t xml:space="preserve"> uitgerust met een </w:t>
            </w:r>
            <w:proofErr w:type="spellStart"/>
            <w:r w:rsidRPr="00317EC8">
              <w:rPr>
                <w:rFonts w:cs="Arial"/>
              </w:rPr>
              <w:t>duwblad</w:t>
            </w:r>
            <w:proofErr w:type="spellEnd"/>
            <w:r>
              <w:rPr>
                <w:rFonts w:cs="Arial"/>
              </w:rPr>
              <w:t>/sneeuwploeg</w:t>
            </w:r>
            <w:r w:rsidRPr="00317EC8">
              <w:rPr>
                <w:rFonts w:cs="Arial"/>
              </w:rPr>
              <w:t xml:space="preserve"> met automatische bediening en een vermogen tussen 45 kW en 90 kW (inclusief bestuurder).</w:t>
            </w:r>
          </w:p>
        </w:tc>
        <w:tc>
          <w:tcPr>
            <w:tcW w:w="1782" w:type="dxa"/>
            <w:gridSpan w:val="2"/>
          </w:tcPr>
          <w:p w14:paraId="4F88598C" w14:textId="77777777" w:rsidR="00C71247" w:rsidRPr="00C71247" w:rsidRDefault="004B546C" w:rsidP="00EA2CF4">
            <w:pPr>
              <w:rPr>
                <w:rFonts w:cs="Arial"/>
                <w:lang w:val="nl-BE"/>
              </w:rPr>
            </w:pPr>
            <w:r>
              <w:rPr>
                <w:rFonts w:cs="Arial"/>
                <w:lang w:val="nl-BE"/>
              </w:rPr>
              <w:t>uur</w:t>
            </w:r>
          </w:p>
        </w:tc>
        <w:tc>
          <w:tcPr>
            <w:tcW w:w="1161" w:type="dxa"/>
          </w:tcPr>
          <w:p w14:paraId="3CE01DC9" w14:textId="77777777" w:rsidR="00C71247" w:rsidRPr="00C71247" w:rsidRDefault="004B546C" w:rsidP="00EA2CF4">
            <w:pPr>
              <w:rPr>
                <w:rFonts w:cs="Arial"/>
                <w:lang w:val="nl-BE"/>
              </w:rPr>
            </w:pPr>
            <w:r>
              <w:rPr>
                <w:rFonts w:cs="Arial"/>
                <w:lang w:val="nl-BE"/>
              </w:rPr>
              <w:t>85</w:t>
            </w:r>
          </w:p>
        </w:tc>
      </w:tr>
      <w:tr w:rsidR="004B546C" w:rsidRPr="00C71247" w14:paraId="224CD293" w14:textId="77777777" w:rsidTr="00C71247">
        <w:tc>
          <w:tcPr>
            <w:tcW w:w="1085" w:type="dxa"/>
          </w:tcPr>
          <w:p w14:paraId="3E6FACCD" w14:textId="77777777" w:rsidR="004B546C" w:rsidRPr="00C71247" w:rsidRDefault="004B546C" w:rsidP="00EA2CF4">
            <w:pPr>
              <w:rPr>
                <w:rFonts w:cs="Arial"/>
                <w:lang w:val="nl-BE"/>
              </w:rPr>
            </w:pPr>
            <w:r>
              <w:rPr>
                <w:rFonts w:cs="Arial"/>
                <w:lang w:val="nl-BE"/>
              </w:rPr>
              <w:t>403</w:t>
            </w:r>
          </w:p>
        </w:tc>
        <w:tc>
          <w:tcPr>
            <w:tcW w:w="5260" w:type="dxa"/>
          </w:tcPr>
          <w:p w14:paraId="5D451401" w14:textId="77777777" w:rsidR="004B546C" w:rsidRPr="00317EC8" w:rsidRDefault="004B546C" w:rsidP="001610DE">
            <w:pPr>
              <w:rPr>
                <w:rFonts w:cs="Arial"/>
              </w:rPr>
            </w:pPr>
            <w:r w:rsidRPr="00317EC8">
              <w:rPr>
                <w:rFonts w:cs="Arial"/>
              </w:rPr>
              <w:t xml:space="preserve">Ter beschikkingstelling van een grondwerkmachine uitgerust met een </w:t>
            </w:r>
            <w:proofErr w:type="spellStart"/>
            <w:r w:rsidRPr="00317EC8">
              <w:rPr>
                <w:rFonts w:cs="Arial"/>
              </w:rPr>
              <w:t>duwblad</w:t>
            </w:r>
            <w:proofErr w:type="spellEnd"/>
            <w:r>
              <w:rPr>
                <w:rFonts w:cs="Arial"/>
              </w:rPr>
              <w:t>/ sneeuwploeg</w:t>
            </w:r>
            <w:r w:rsidRPr="00317EC8">
              <w:rPr>
                <w:rFonts w:cs="Arial"/>
              </w:rPr>
              <w:t xml:space="preserve"> met automatische bediening en een vermogen van meer dan 90 kW (inclusief bestuurder).</w:t>
            </w:r>
          </w:p>
        </w:tc>
        <w:tc>
          <w:tcPr>
            <w:tcW w:w="1782" w:type="dxa"/>
            <w:gridSpan w:val="2"/>
          </w:tcPr>
          <w:p w14:paraId="3E1D5AE8" w14:textId="77777777" w:rsidR="004B546C" w:rsidRPr="00C71247" w:rsidRDefault="004B546C" w:rsidP="00EA2CF4">
            <w:pPr>
              <w:rPr>
                <w:rFonts w:cs="Arial"/>
                <w:lang w:val="nl-BE"/>
              </w:rPr>
            </w:pPr>
            <w:r>
              <w:rPr>
                <w:rFonts w:cs="Arial"/>
                <w:lang w:val="nl-BE"/>
              </w:rPr>
              <w:t>beurt</w:t>
            </w:r>
          </w:p>
        </w:tc>
        <w:tc>
          <w:tcPr>
            <w:tcW w:w="1161" w:type="dxa"/>
          </w:tcPr>
          <w:p w14:paraId="07354961" w14:textId="77777777" w:rsidR="004B546C" w:rsidRPr="00C71247" w:rsidRDefault="004B546C" w:rsidP="00EA2CF4">
            <w:pPr>
              <w:rPr>
                <w:rFonts w:cs="Arial"/>
                <w:lang w:val="nl-BE"/>
              </w:rPr>
            </w:pPr>
            <w:r>
              <w:rPr>
                <w:rFonts w:cs="Arial"/>
                <w:lang w:val="nl-BE"/>
              </w:rPr>
              <w:t>105</w:t>
            </w:r>
          </w:p>
        </w:tc>
      </w:tr>
      <w:tr w:rsidR="004B546C" w:rsidRPr="00C71247" w14:paraId="1C803107" w14:textId="77777777" w:rsidTr="00C71247">
        <w:tc>
          <w:tcPr>
            <w:tcW w:w="1085" w:type="dxa"/>
          </w:tcPr>
          <w:p w14:paraId="78371E0D" w14:textId="77777777" w:rsidR="004B546C" w:rsidRPr="00C71247" w:rsidRDefault="004B546C" w:rsidP="00EA2CF4">
            <w:pPr>
              <w:rPr>
                <w:rFonts w:cs="Arial"/>
                <w:lang w:val="nl-BE"/>
              </w:rPr>
            </w:pPr>
            <w:r>
              <w:rPr>
                <w:rFonts w:cs="Arial"/>
                <w:lang w:val="nl-BE"/>
              </w:rPr>
              <w:t>404</w:t>
            </w:r>
          </w:p>
        </w:tc>
        <w:tc>
          <w:tcPr>
            <w:tcW w:w="5260" w:type="dxa"/>
          </w:tcPr>
          <w:p w14:paraId="7588D1F4" w14:textId="77777777" w:rsidR="004B546C" w:rsidRPr="00C71247" w:rsidRDefault="004B546C" w:rsidP="00EA2CF4">
            <w:pPr>
              <w:rPr>
                <w:rFonts w:cs="Arial"/>
                <w:lang w:val="nl-BE"/>
              </w:rPr>
            </w:pPr>
            <w:r w:rsidRPr="00317EC8">
              <w:rPr>
                <w:rFonts w:cs="Arial"/>
              </w:rPr>
              <w:t>Sneeuwruiming door middel van een grondwerkmachine</w:t>
            </w:r>
            <w:r>
              <w:rPr>
                <w:rFonts w:cs="Arial"/>
              </w:rPr>
              <w:t>/tractor/trekker</w:t>
            </w:r>
            <w:r w:rsidRPr="00317EC8">
              <w:rPr>
                <w:rFonts w:cs="Arial"/>
              </w:rPr>
              <w:t xml:space="preserve"> uitgerust met een </w:t>
            </w:r>
            <w:proofErr w:type="spellStart"/>
            <w:r w:rsidRPr="00317EC8">
              <w:rPr>
                <w:rFonts w:cs="Arial"/>
              </w:rPr>
              <w:t>duwblad</w:t>
            </w:r>
            <w:proofErr w:type="spellEnd"/>
            <w:r>
              <w:rPr>
                <w:rFonts w:cs="Arial"/>
              </w:rPr>
              <w:t>/sneeuwploeg</w:t>
            </w:r>
            <w:r w:rsidRPr="00317EC8">
              <w:rPr>
                <w:rFonts w:cs="Arial"/>
              </w:rPr>
              <w:t xml:space="preserve"> met automatische bediening en een vermogen van meer dan 90 kW (inclusief bestuurder).</w:t>
            </w:r>
          </w:p>
        </w:tc>
        <w:tc>
          <w:tcPr>
            <w:tcW w:w="1782" w:type="dxa"/>
            <w:gridSpan w:val="2"/>
          </w:tcPr>
          <w:p w14:paraId="1CEB79F3" w14:textId="77777777" w:rsidR="004B546C" w:rsidRPr="00C71247" w:rsidRDefault="004B546C" w:rsidP="00EA2CF4">
            <w:pPr>
              <w:rPr>
                <w:rFonts w:cs="Arial"/>
                <w:lang w:val="nl-BE"/>
              </w:rPr>
            </w:pPr>
            <w:r>
              <w:rPr>
                <w:rFonts w:cs="Arial"/>
                <w:lang w:val="nl-BE"/>
              </w:rPr>
              <w:t>uur</w:t>
            </w:r>
          </w:p>
        </w:tc>
        <w:tc>
          <w:tcPr>
            <w:tcW w:w="1161" w:type="dxa"/>
          </w:tcPr>
          <w:p w14:paraId="10B21FF2" w14:textId="77777777" w:rsidR="004B546C" w:rsidRPr="00C71247" w:rsidRDefault="004B546C" w:rsidP="00EA2CF4">
            <w:pPr>
              <w:rPr>
                <w:rFonts w:cs="Arial"/>
                <w:lang w:val="nl-BE"/>
              </w:rPr>
            </w:pPr>
            <w:r>
              <w:rPr>
                <w:rFonts w:cs="Arial"/>
                <w:lang w:val="nl-BE"/>
              </w:rPr>
              <w:t>105</w:t>
            </w:r>
          </w:p>
        </w:tc>
      </w:tr>
    </w:tbl>
    <w:p w14:paraId="7CE5902A" w14:textId="77777777" w:rsidR="00082E2F" w:rsidRDefault="00082E2F">
      <w:r>
        <w:br w:type="page"/>
      </w:r>
    </w:p>
    <w:tbl>
      <w:tblPr>
        <w:tblStyle w:val="Tabelraster"/>
        <w:tblW w:w="0" w:type="auto"/>
        <w:tblLook w:val="04A0" w:firstRow="1" w:lastRow="0" w:firstColumn="1" w:lastColumn="0" w:noHBand="0" w:noVBand="1"/>
      </w:tblPr>
      <w:tblGrid>
        <w:gridCol w:w="1065"/>
        <w:gridCol w:w="5126"/>
        <w:gridCol w:w="1739"/>
        <w:gridCol w:w="1132"/>
      </w:tblGrid>
      <w:tr w:rsidR="004B546C" w:rsidRPr="00C71247" w14:paraId="46755635" w14:textId="77777777" w:rsidTr="001610DE">
        <w:tc>
          <w:tcPr>
            <w:tcW w:w="9288" w:type="dxa"/>
            <w:gridSpan w:val="4"/>
          </w:tcPr>
          <w:p w14:paraId="0DD8850F" w14:textId="77777777" w:rsidR="004B546C" w:rsidRPr="004B546C" w:rsidRDefault="004B546C" w:rsidP="004B546C">
            <w:pPr>
              <w:rPr>
                <w:rFonts w:cs="Arial"/>
                <w:lang w:val="nl-BE"/>
              </w:rPr>
            </w:pPr>
            <w:r w:rsidRPr="004B546C">
              <w:rPr>
                <w:rFonts w:cs="Arial"/>
                <w:b/>
                <w:bCs/>
              </w:rPr>
              <w:t>HOOFDSTUK 500 - ARBEIDSKRACHTEN</w:t>
            </w:r>
          </w:p>
        </w:tc>
      </w:tr>
      <w:tr w:rsidR="004B546C" w:rsidRPr="00C71247" w14:paraId="4A5F6014" w14:textId="77777777" w:rsidTr="00C71247">
        <w:tc>
          <w:tcPr>
            <w:tcW w:w="1085" w:type="dxa"/>
          </w:tcPr>
          <w:p w14:paraId="1E790D37" w14:textId="77777777" w:rsidR="004B546C" w:rsidRPr="00C71247" w:rsidRDefault="004B546C" w:rsidP="00EA2CF4">
            <w:pPr>
              <w:rPr>
                <w:rFonts w:cs="Arial"/>
                <w:lang w:val="nl-BE"/>
              </w:rPr>
            </w:pPr>
            <w:r>
              <w:rPr>
                <w:rFonts w:cs="Arial"/>
                <w:lang w:val="nl-BE"/>
              </w:rPr>
              <w:t>501</w:t>
            </w:r>
          </w:p>
        </w:tc>
        <w:tc>
          <w:tcPr>
            <w:tcW w:w="5260" w:type="dxa"/>
          </w:tcPr>
          <w:p w14:paraId="24FCC848" w14:textId="77777777" w:rsidR="004B546C" w:rsidRPr="004B546C" w:rsidRDefault="004B546C" w:rsidP="004B546C">
            <w:pPr>
              <w:rPr>
                <w:rFonts w:cs="Arial"/>
                <w:lang w:val="nl-BE"/>
              </w:rPr>
            </w:pPr>
            <w:r w:rsidRPr="004B546C">
              <w:rPr>
                <w:rFonts w:cs="Arial"/>
                <w:lang w:val="nl-BE"/>
              </w:rPr>
              <w:t>Arbeid in regie van werklieden om alle prestaties van de winterdienst uit te voeren onder de leiding van de coördinator.</w:t>
            </w:r>
          </w:p>
          <w:p w14:paraId="109C28B5" w14:textId="77777777" w:rsidR="004B546C" w:rsidRPr="00C71247" w:rsidRDefault="004B546C" w:rsidP="004B546C">
            <w:pPr>
              <w:rPr>
                <w:rFonts w:cs="Arial"/>
                <w:lang w:val="nl-BE"/>
              </w:rPr>
            </w:pPr>
            <w:r w:rsidRPr="004B546C">
              <w:rPr>
                <w:rFonts w:cs="Arial"/>
                <w:lang w:val="nl-BE"/>
              </w:rPr>
              <w:t>Werkdagen van 6u tot 22u.</w:t>
            </w:r>
          </w:p>
        </w:tc>
        <w:tc>
          <w:tcPr>
            <w:tcW w:w="1782" w:type="dxa"/>
          </w:tcPr>
          <w:p w14:paraId="51D26438" w14:textId="77777777" w:rsidR="004B546C" w:rsidRPr="00C71247" w:rsidRDefault="004B546C" w:rsidP="00EA2CF4">
            <w:pPr>
              <w:rPr>
                <w:rFonts w:cs="Arial"/>
                <w:lang w:val="nl-BE"/>
              </w:rPr>
            </w:pPr>
            <w:r>
              <w:rPr>
                <w:rFonts w:cs="Arial"/>
                <w:lang w:val="nl-BE"/>
              </w:rPr>
              <w:t>uur</w:t>
            </w:r>
          </w:p>
        </w:tc>
        <w:tc>
          <w:tcPr>
            <w:tcW w:w="1161" w:type="dxa"/>
          </w:tcPr>
          <w:p w14:paraId="0F5BA897" w14:textId="77777777" w:rsidR="004B546C" w:rsidRPr="00C71247" w:rsidRDefault="004B546C" w:rsidP="00EA2CF4">
            <w:pPr>
              <w:rPr>
                <w:rFonts w:cs="Arial"/>
                <w:lang w:val="nl-BE"/>
              </w:rPr>
            </w:pPr>
            <w:r>
              <w:rPr>
                <w:rFonts w:cs="Arial"/>
                <w:lang w:val="nl-BE"/>
              </w:rPr>
              <w:t>40</w:t>
            </w:r>
          </w:p>
        </w:tc>
      </w:tr>
      <w:tr w:rsidR="004B546C" w:rsidRPr="00C71247" w14:paraId="285EA445" w14:textId="77777777" w:rsidTr="00C71247">
        <w:tc>
          <w:tcPr>
            <w:tcW w:w="1085" w:type="dxa"/>
          </w:tcPr>
          <w:p w14:paraId="47F5B416" w14:textId="77777777" w:rsidR="004B546C" w:rsidRPr="00C71247" w:rsidRDefault="004B546C" w:rsidP="00EA2CF4">
            <w:pPr>
              <w:rPr>
                <w:rFonts w:cs="Arial"/>
                <w:lang w:val="nl-BE"/>
              </w:rPr>
            </w:pPr>
            <w:r>
              <w:rPr>
                <w:rFonts w:cs="Arial"/>
                <w:lang w:val="nl-BE"/>
              </w:rPr>
              <w:t>502</w:t>
            </w:r>
          </w:p>
        </w:tc>
        <w:tc>
          <w:tcPr>
            <w:tcW w:w="5260" w:type="dxa"/>
          </w:tcPr>
          <w:p w14:paraId="380A7B25" w14:textId="77777777" w:rsidR="004B546C" w:rsidRPr="004B546C" w:rsidRDefault="004B546C" w:rsidP="004B546C">
            <w:pPr>
              <w:rPr>
                <w:rFonts w:cs="Arial"/>
                <w:lang w:val="nl-BE"/>
              </w:rPr>
            </w:pPr>
            <w:r w:rsidRPr="004B546C">
              <w:rPr>
                <w:rFonts w:cs="Arial"/>
                <w:lang w:val="nl-BE"/>
              </w:rPr>
              <w:t>Arbeid in regi</w:t>
            </w:r>
            <w:r>
              <w:rPr>
                <w:rFonts w:cs="Arial"/>
                <w:lang w:val="nl-BE"/>
              </w:rPr>
              <w:t>e van werklieden om alle presta</w:t>
            </w:r>
            <w:r w:rsidRPr="004B546C">
              <w:rPr>
                <w:rFonts w:cs="Arial"/>
                <w:lang w:val="nl-BE"/>
              </w:rPr>
              <w:t>ties van de winterdienst uit te voeren onder de leiding van de coördinator.</w:t>
            </w:r>
          </w:p>
          <w:p w14:paraId="05231B67" w14:textId="77777777" w:rsidR="004B546C" w:rsidRPr="00C71247" w:rsidRDefault="004B546C" w:rsidP="004B546C">
            <w:pPr>
              <w:rPr>
                <w:rFonts w:cs="Arial"/>
                <w:lang w:val="nl-BE"/>
              </w:rPr>
            </w:pPr>
            <w:r w:rsidRPr="004B546C">
              <w:rPr>
                <w:rFonts w:cs="Arial"/>
                <w:lang w:val="nl-BE"/>
              </w:rPr>
              <w:t>Werkdagen van 0u tot 6u en van 22u tot 24u + zaterdag van 6u tot 22u.</w:t>
            </w:r>
          </w:p>
        </w:tc>
        <w:tc>
          <w:tcPr>
            <w:tcW w:w="1782" w:type="dxa"/>
          </w:tcPr>
          <w:p w14:paraId="2EDEF38B" w14:textId="77777777" w:rsidR="004B546C" w:rsidRPr="00C71247" w:rsidRDefault="004B546C" w:rsidP="00EA2CF4">
            <w:pPr>
              <w:rPr>
                <w:rFonts w:cs="Arial"/>
                <w:lang w:val="nl-BE"/>
              </w:rPr>
            </w:pPr>
            <w:r>
              <w:rPr>
                <w:rFonts w:cs="Arial"/>
                <w:lang w:val="nl-BE"/>
              </w:rPr>
              <w:t>uur</w:t>
            </w:r>
          </w:p>
        </w:tc>
        <w:tc>
          <w:tcPr>
            <w:tcW w:w="1161" w:type="dxa"/>
          </w:tcPr>
          <w:p w14:paraId="3A31ED05" w14:textId="77777777" w:rsidR="004B546C" w:rsidRPr="00C71247" w:rsidRDefault="004B546C" w:rsidP="00EA2CF4">
            <w:pPr>
              <w:rPr>
                <w:rFonts w:cs="Arial"/>
                <w:lang w:val="nl-BE"/>
              </w:rPr>
            </w:pPr>
            <w:r>
              <w:rPr>
                <w:rFonts w:cs="Arial"/>
                <w:lang w:val="nl-BE"/>
              </w:rPr>
              <w:t>45</w:t>
            </w:r>
          </w:p>
        </w:tc>
      </w:tr>
      <w:tr w:rsidR="004B546C" w:rsidRPr="00C71247" w14:paraId="6FF2DCFE" w14:textId="77777777" w:rsidTr="00C71247">
        <w:tc>
          <w:tcPr>
            <w:tcW w:w="1085" w:type="dxa"/>
          </w:tcPr>
          <w:p w14:paraId="51D0C188" w14:textId="77777777" w:rsidR="004B546C" w:rsidRPr="00C71247" w:rsidRDefault="004B546C" w:rsidP="00EA2CF4">
            <w:pPr>
              <w:rPr>
                <w:rFonts w:cs="Arial"/>
                <w:lang w:val="nl-BE"/>
              </w:rPr>
            </w:pPr>
            <w:r>
              <w:rPr>
                <w:rFonts w:cs="Arial"/>
                <w:lang w:val="nl-BE"/>
              </w:rPr>
              <w:t>503</w:t>
            </w:r>
          </w:p>
        </w:tc>
        <w:tc>
          <w:tcPr>
            <w:tcW w:w="5260" w:type="dxa"/>
          </w:tcPr>
          <w:p w14:paraId="509D6FC6" w14:textId="77777777" w:rsidR="004B546C" w:rsidRPr="004B546C" w:rsidRDefault="004B546C" w:rsidP="004B546C">
            <w:pPr>
              <w:rPr>
                <w:rFonts w:cs="Arial"/>
                <w:lang w:val="nl-BE"/>
              </w:rPr>
            </w:pPr>
            <w:r w:rsidRPr="004B546C">
              <w:rPr>
                <w:rFonts w:cs="Arial"/>
                <w:lang w:val="nl-BE"/>
              </w:rPr>
              <w:t>Arbeid in regi</w:t>
            </w:r>
            <w:r>
              <w:rPr>
                <w:rFonts w:cs="Arial"/>
                <w:lang w:val="nl-BE"/>
              </w:rPr>
              <w:t>e van werklieden om alle presta</w:t>
            </w:r>
            <w:r w:rsidRPr="004B546C">
              <w:rPr>
                <w:rFonts w:cs="Arial"/>
                <w:lang w:val="nl-BE"/>
              </w:rPr>
              <w:t>ties van de winterdienst uit te voeren onder de leiding van de coördinator.</w:t>
            </w:r>
          </w:p>
          <w:p w14:paraId="42D5D1F3" w14:textId="77777777" w:rsidR="004B546C" w:rsidRPr="00C71247" w:rsidRDefault="004B546C" w:rsidP="004B546C">
            <w:pPr>
              <w:rPr>
                <w:rFonts w:cs="Arial"/>
                <w:lang w:val="nl-BE"/>
              </w:rPr>
            </w:pPr>
            <w:r w:rsidRPr="004B546C">
              <w:rPr>
                <w:rFonts w:cs="Arial"/>
                <w:lang w:val="nl-BE"/>
              </w:rPr>
              <w:t>Zon- en feestdagen van 6u tot 22u + zaterdag van 0u tot 6u en van 22u tot 24u.</w:t>
            </w:r>
          </w:p>
        </w:tc>
        <w:tc>
          <w:tcPr>
            <w:tcW w:w="1782" w:type="dxa"/>
          </w:tcPr>
          <w:p w14:paraId="1FE43B02" w14:textId="77777777" w:rsidR="004B546C" w:rsidRPr="00C71247" w:rsidRDefault="004B546C" w:rsidP="00EA2CF4">
            <w:pPr>
              <w:rPr>
                <w:rFonts w:cs="Arial"/>
                <w:lang w:val="nl-BE"/>
              </w:rPr>
            </w:pPr>
            <w:r>
              <w:rPr>
                <w:rFonts w:cs="Arial"/>
                <w:lang w:val="nl-BE"/>
              </w:rPr>
              <w:t>uur</w:t>
            </w:r>
          </w:p>
        </w:tc>
        <w:tc>
          <w:tcPr>
            <w:tcW w:w="1161" w:type="dxa"/>
          </w:tcPr>
          <w:p w14:paraId="11B88C81" w14:textId="77777777" w:rsidR="004B546C" w:rsidRPr="00C71247" w:rsidRDefault="004B546C" w:rsidP="00EA2CF4">
            <w:pPr>
              <w:rPr>
                <w:rFonts w:cs="Arial"/>
                <w:lang w:val="nl-BE"/>
              </w:rPr>
            </w:pPr>
            <w:r>
              <w:rPr>
                <w:rFonts w:cs="Arial"/>
                <w:lang w:val="nl-BE"/>
              </w:rPr>
              <w:t>55</w:t>
            </w:r>
          </w:p>
        </w:tc>
      </w:tr>
      <w:tr w:rsidR="004B546C" w:rsidRPr="00C71247" w14:paraId="73E5A0B7" w14:textId="77777777" w:rsidTr="00C71247">
        <w:tc>
          <w:tcPr>
            <w:tcW w:w="1085" w:type="dxa"/>
          </w:tcPr>
          <w:p w14:paraId="5314FBF3" w14:textId="77777777" w:rsidR="004B546C" w:rsidRPr="00C71247" w:rsidRDefault="004B546C" w:rsidP="00EA2CF4">
            <w:pPr>
              <w:rPr>
                <w:rFonts w:cs="Arial"/>
                <w:lang w:val="nl-BE"/>
              </w:rPr>
            </w:pPr>
            <w:r>
              <w:rPr>
                <w:rFonts w:cs="Arial"/>
                <w:lang w:val="nl-BE"/>
              </w:rPr>
              <w:t>504</w:t>
            </w:r>
          </w:p>
        </w:tc>
        <w:tc>
          <w:tcPr>
            <w:tcW w:w="5260" w:type="dxa"/>
          </w:tcPr>
          <w:p w14:paraId="671286E5" w14:textId="77777777" w:rsidR="004B546C" w:rsidRPr="00C71247" w:rsidRDefault="004B546C" w:rsidP="00EA2CF4">
            <w:pPr>
              <w:rPr>
                <w:rFonts w:cs="Arial"/>
                <w:lang w:val="nl-BE"/>
              </w:rPr>
            </w:pPr>
            <w:r w:rsidRPr="00E64F3B">
              <w:rPr>
                <w:rFonts w:cs="Arial"/>
              </w:rPr>
              <w:t xml:space="preserve">Arbeid in regie van werklieden om alle prestaties van de winterdienst uit te voeren onder de leiding van de </w:t>
            </w:r>
            <w:r>
              <w:rPr>
                <w:rFonts w:cs="Arial"/>
              </w:rPr>
              <w:t>coördinator</w:t>
            </w:r>
            <w:r w:rsidRPr="00E64F3B">
              <w:rPr>
                <w:rFonts w:cs="Arial"/>
              </w:rPr>
              <w:t>.</w:t>
            </w:r>
            <w:r w:rsidRPr="00E64F3B">
              <w:rPr>
                <w:rFonts w:cs="Arial"/>
              </w:rPr>
              <w:br/>
              <w:t>Zon- en feestdagen van 0u tot 6u en van 22u tot 24u</w:t>
            </w:r>
          </w:p>
        </w:tc>
        <w:tc>
          <w:tcPr>
            <w:tcW w:w="1782" w:type="dxa"/>
          </w:tcPr>
          <w:p w14:paraId="4CCDF56E" w14:textId="77777777" w:rsidR="004B546C" w:rsidRPr="00C71247" w:rsidRDefault="004B546C" w:rsidP="00EA2CF4">
            <w:pPr>
              <w:rPr>
                <w:rFonts w:cs="Arial"/>
                <w:lang w:val="nl-BE"/>
              </w:rPr>
            </w:pPr>
            <w:r>
              <w:rPr>
                <w:rFonts w:cs="Arial"/>
                <w:lang w:val="nl-BE"/>
              </w:rPr>
              <w:t>uur</w:t>
            </w:r>
          </w:p>
        </w:tc>
        <w:tc>
          <w:tcPr>
            <w:tcW w:w="1161" w:type="dxa"/>
          </w:tcPr>
          <w:p w14:paraId="144D4891" w14:textId="77777777" w:rsidR="004B546C" w:rsidRPr="00C71247" w:rsidRDefault="004B546C" w:rsidP="00EA2CF4">
            <w:pPr>
              <w:rPr>
                <w:rFonts w:cs="Arial"/>
                <w:lang w:val="nl-BE"/>
              </w:rPr>
            </w:pPr>
            <w:r>
              <w:rPr>
                <w:rFonts w:cs="Arial"/>
                <w:lang w:val="nl-BE"/>
              </w:rPr>
              <w:t>70</w:t>
            </w:r>
          </w:p>
        </w:tc>
      </w:tr>
      <w:tr w:rsidR="004B546C" w:rsidRPr="00C71247" w14:paraId="5BD38F27" w14:textId="77777777" w:rsidTr="001610DE">
        <w:tc>
          <w:tcPr>
            <w:tcW w:w="9288" w:type="dxa"/>
            <w:gridSpan w:val="4"/>
          </w:tcPr>
          <w:p w14:paraId="4B53759B" w14:textId="77777777" w:rsidR="004B546C" w:rsidRPr="004B546C" w:rsidRDefault="004B546C" w:rsidP="00EA2CF4">
            <w:pPr>
              <w:rPr>
                <w:rFonts w:cs="Arial"/>
                <w:lang w:val="nl-BE"/>
              </w:rPr>
            </w:pPr>
            <w:r w:rsidRPr="004B546C">
              <w:rPr>
                <w:rFonts w:cs="Arial"/>
                <w:b/>
                <w:bCs/>
              </w:rPr>
              <w:t>HOOFDSTUK 600 - MEERSALARIS VOOR DE TOEPASSING VAN HET UURTARIEF BIJ HET GEBRUIK VAN HET MATERIEEL</w:t>
            </w:r>
          </w:p>
        </w:tc>
      </w:tr>
      <w:tr w:rsidR="004B546C" w:rsidRPr="00C71247" w14:paraId="27A408AC" w14:textId="77777777" w:rsidTr="00C71247">
        <w:tc>
          <w:tcPr>
            <w:tcW w:w="1085" w:type="dxa"/>
          </w:tcPr>
          <w:p w14:paraId="5E27AED2" w14:textId="77777777" w:rsidR="004B546C" w:rsidRPr="00C71247" w:rsidRDefault="004B546C" w:rsidP="00EA2CF4">
            <w:pPr>
              <w:rPr>
                <w:rFonts w:cs="Arial"/>
                <w:lang w:val="nl-BE"/>
              </w:rPr>
            </w:pPr>
            <w:r>
              <w:rPr>
                <w:rFonts w:cs="Arial"/>
                <w:lang w:val="nl-BE"/>
              </w:rPr>
              <w:t>601</w:t>
            </w:r>
          </w:p>
        </w:tc>
        <w:tc>
          <w:tcPr>
            <w:tcW w:w="5260" w:type="dxa"/>
          </w:tcPr>
          <w:p w14:paraId="336A9E75" w14:textId="77777777" w:rsidR="004B546C" w:rsidRPr="00C71247" w:rsidRDefault="00132CE9" w:rsidP="00EA2CF4">
            <w:pPr>
              <w:rPr>
                <w:rFonts w:cs="Arial"/>
                <w:lang w:val="nl-BE"/>
              </w:rPr>
            </w:pPr>
            <w:r w:rsidRPr="00E64F3B">
              <w:rPr>
                <w:rFonts w:cs="Arial"/>
              </w:rPr>
              <w:t>Loontoeslag voor de bestuurder of de bediener van alle toestellen die aan de aanbestedende overheid ter beschikking wordt gesteld tijdens de werkdagen van 0u tot 6u en van 22u tot 24u + zaterdagen van 6u tot 22u.</w:t>
            </w:r>
          </w:p>
        </w:tc>
        <w:tc>
          <w:tcPr>
            <w:tcW w:w="1782" w:type="dxa"/>
          </w:tcPr>
          <w:p w14:paraId="1C4DC520" w14:textId="77777777" w:rsidR="004B546C" w:rsidRPr="00C71247" w:rsidRDefault="00132CE9" w:rsidP="00EA2CF4">
            <w:pPr>
              <w:rPr>
                <w:rFonts w:cs="Arial"/>
                <w:lang w:val="nl-BE"/>
              </w:rPr>
            </w:pPr>
            <w:r>
              <w:rPr>
                <w:rFonts w:cs="Arial"/>
                <w:lang w:val="nl-BE"/>
              </w:rPr>
              <w:t>uur</w:t>
            </w:r>
          </w:p>
        </w:tc>
        <w:tc>
          <w:tcPr>
            <w:tcW w:w="1161" w:type="dxa"/>
          </w:tcPr>
          <w:p w14:paraId="6E900F33" w14:textId="77777777" w:rsidR="004B546C" w:rsidRPr="00C71247" w:rsidRDefault="00132CE9" w:rsidP="00EA2CF4">
            <w:pPr>
              <w:rPr>
                <w:rFonts w:cs="Arial"/>
                <w:lang w:val="nl-BE"/>
              </w:rPr>
            </w:pPr>
            <w:r>
              <w:rPr>
                <w:rFonts w:cs="Arial"/>
                <w:lang w:val="nl-BE"/>
              </w:rPr>
              <w:t>20</w:t>
            </w:r>
          </w:p>
        </w:tc>
      </w:tr>
      <w:tr w:rsidR="004B546C" w:rsidRPr="00C71247" w14:paraId="62C467AB" w14:textId="77777777" w:rsidTr="00C71247">
        <w:tc>
          <w:tcPr>
            <w:tcW w:w="1085" w:type="dxa"/>
          </w:tcPr>
          <w:p w14:paraId="5AED6CC0" w14:textId="77777777" w:rsidR="004B546C" w:rsidRPr="00C71247" w:rsidRDefault="004B546C" w:rsidP="00EA2CF4">
            <w:pPr>
              <w:rPr>
                <w:rFonts w:cs="Arial"/>
                <w:lang w:val="nl-BE"/>
              </w:rPr>
            </w:pPr>
            <w:r>
              <w:rPr>
                <w:rFonts w:cs="Arial"/>
                <w:lang w:val="nl-BE"/>
              </w:rPr>
              <w:t>602</w:t>
            </w:r>
          </w:p>
        </w:tc>
        <w:tc>
          <w:tcPr>
            <w:tcW w:w="5260" w:type="dxa"/>
          </w:tcPr>
          <w:p w14:paraId="6171D96A" w14:textId="77777777" w:rsidR="004B546C" w:rsidRPr="00C71247" w:rsidRDefault="00132CE9" w:rsidP="00EA2CF4">
            <w:pPr>
              <w:rPr>
                <w:rFonts w:cs="Arial"/>
                <w:lang w:val="nl-BE"/>
              </w:rPr>
            </w:pPr>
            <w:r w:rsidRPr="00E64F3B">
              <w:rPr>
                <w:rFonts w:cs="Arial"/>
              </w:rPr>
              <w:t>Loontoeslag voor de bestuurder of de bediener van alle toestellen die aan de aanbestedende overheid ter beschikking wordt gesteld tijdens de zaterdagen van 0u tot 6u en van 22u tot 24u + zon- en feestdagen van 6u tot 22u.</w:t>
            </w:r>
          </w:p>
        </w:tc>
        <w:tc>
          <w:tcPr>
            <w:tcW w:w="1782" w:type="dxa"/>
          </w:tcPr>
          <w:p w14:paraId="67AEA547" w14:textId="77777777" w:rsidR="004B546C" w:rsidRPr="00C71247" w:rsidRDefault="00132CE9" w:rsidP="00EA2CF4">
            <w:pPr>
              <w:rPr>
                <w:rFonts w:cs="Arial"/>
                <w:lang w:val="nl-BE"/>
              </w:rPr>
            </w:pPr>
            <w:r>
              <w:rPr>
                <w:rFonts w:cs="Arial"/>
                <w:lang w:val="nl-BE"/>
              </w:rPr>
              <w:t>uur</w:t>
            </w:r>
          </w:p>
        </w:tc>
        <w:tc>
          <w:tcPr>
            <w:tcW w:w="1161" w:type="dxa"/>
          </w:tcPr>
          <w:p w14:paraId="3207729B" w14:textId="77777777" w:rsidR="004B546C" w:rsidRPr="00C71247" w:rsidRDefault="00132CE9" w:rsidP="00EA2CF4">
            <w:pPr>
              <w:rPr>
                <w:rFonts w:cs="Arial"/>
                <w:lang w:val="nl-BE"/>
              </w:rPr>
            </w:pPr>
            <w:r>
              <w:rPr>
                <w:rFonts w:cs="Arial"/>
                <w:lang w:val="nl-BE"/>
              </w:rPr>
              <w:t>30</w:t>
            </w:r>
          </w:p>
        </w:tc>
      </w:tr>
      <w:tr w:rsidR="004B546C" w:rsidRPr="00C71247" w14:paraId="25E63E41" w14:textId="77777777" w:rsidTr="00C71247">
        <w:tc>
          <w:tcPr>
            <w:tcW w:w="1085" w:type="dxa"/>
          </w:tcPr>
          <w:p w14:paraId="23C9F047" w14:textId="77777777" w:rsidR="004B546C" w:rsidRPr="00C71247" w:rsidRDefault="004B546C" w:rsidP="00EA2CF4">
            <w:pPr>
              <w:rPr>
                <w:rFonts w:cs="Arial"/>
                <w:lang w:val="nl-BE"/>
              </w:rPr>
            </w:pPr>
            <w:r>
              <w:rPr>
                <w:rFonts w:cs="Arial"/>
                <w:lang w:val="nl-BE"/>
              </w:rPr>
              <w:t>603</w:t>
            </w:r>
          </w:p>
        </w:tc>
        <w:tc>
          <w:tcPr>
            <w:tcW w:w="5260" w:type="dxa"/>
          </w:tcPr>
          <w:p w14:paraId="15138F84" w14:textId="77777777" w:rsidR="004B546C" w:rsidRPr="00C71247" w:rsidRDefault="00132CE9" w:rsidP="00EA2CF4">
            <w:pPr>
              <w:rPr>
                <w:rFonts w:cs="Arial"/>
                <w:lang w:val="nl-BE"/>
              </w:rPr>
            </w:pPr>
            <w:r w:rsidRPr="00E64F3B">
              <w:rPr>
                <w:rFonts w:cs="Arial"/>
              </w:rPr>
              <w:t>Loontoeslag voor de bestuurder of de bediener van alle toestellen die aan de aanbestedende overheid ter beschikking wordt gesteld tijdens de zon- en feestdagen van 0u tot 6u en van 22u tot 24u.</w:t>
            </w:r>
          </w:p>
        </w:tc>
        <w:tc>
          <w:tcPr>
            <w:tcW w:w="1782" w:type="dxa"/>
          </w:tcPr>
          <w:p w14:paraId="2A756584" w14:textId="77777777" w:rsidR="004B546C" w:rsidRPr="00C71247" w:rsidRDefault="00132CE9" w:rsidP="00EA2CF4">
            <w:pPr>
              <w:rPr>
                <w:rFonts w:cs="Arial"/>
                <w:lang w:val="nl-BE"/>
              </w:rPr>
            </w:pPr>
            <w:r>
              <w:rPr>
                <w:rFonts w:cs="Arial"/>
                <w:lang w:val="nl-BE"/>
              </w:rPr>
              <w:t>uur</w:t>
            </w:r>
          </w:p>
        </w:tc>
        <w:tc>
          <w:tcPr>
            <w:tcW w:w="1161" w:type="dxa"/>
          </w:tcPr>
          <w:p w14:paraId="74C43305" w14:textId="77777777" w:rsidR="004B546C" w:rsidRPr="00C71247" w:rsidRDefault="00132CE9" w:rsidP="00EA2CF4">
            <w:pPr>
              <w:rPr>
                <w:rFonts w:cs="Arial"/>
                <w:lang w:val="nl-BE"/>
              </w:rPr>
            </w:pPr>
            <w:r>
              <w:rPr>
                <w:rFonts w:cs="Arial"/>
                <w:lang w:val="nl-BE"/>
              </w:rPr>
              <w:t>40</w:t>
            </w:r>
          </w:p>
        </w:tc>
      </w:tr>
      <w:tr w:rsidR="00132CE9" w:rsidRPr="00C71247" w14:paraId="49A35B55" w14:textId="77777777" w:rsidTr="001610DE">
        <w:tc>
          <w:tcPr>
            <w:tcW w:w="9288" w:type="dxa"/>
            <w:gridSpan w:val="4"/>
          </w:tcPr>
          <w:p w14:paraId="0CEF0BC6" w14:textId="77777777" w:rsidR="00132CE9" w:rsidRPr="00132CE9" w:rsidRDefault="00132CE9" w:rsidP="00EA2CF4">
            <w:pPr>
              <w:rPr>
                <w:rFonts w:cs="Arial"/>
                <w:lang w:val="nl-BE"/>
              </w:rPr>
            </w:pPr>
            <w:r w:rsidRPr="00132CE9">
              <w:rPr>
                <w:rFonts w:cs="Arial"/>
                <w:b/>
                <w:bCs/>
              </w:rPr>
              <w:t xml:space="preserve">HOOFDSTUK 700 - GEBRUIK VAN LAADMATERIEEL </w:t>
            </w:r>
          </w:p>
        </w:tc>
      </w:tr>
      <w:tr w:rsidR="004B546C" w:rsidRPr="00C71247" w14:paraId="7D3E041E" w14:textId="77777777" w:rsidTr="00C71247">
        <w:tc>
          <w:tcPr>
            <w:tcW w:w="1085" w:type="dxa"/>
          </w:tcPr>
          <w:p w14:paraId="1AF3B2C2" w14:textId="77777777" w:rsidR="004B546C" w:rsidRPr="00C71247" w:rsidRDefault="00132CE9" w:rsidP="00EA2CF4">
            <w:pPr>
              <w:rPr>
                <w:rFonts w:cs="Arial"/>
                <w:lang w:val="nl-BE"/>
              </w:rPr>
            </w:pPr>
            <w:r>
              <w:rPr>
                <w:rFonts w:cs="Arial"/>
                <w:lang w:val="nl-BE"/>
              </w:rPr>
              <w:t>701</w:t>
            </w:r>
          </w:p>
        </w:tc>
        <w:tc>
          <w:tcPr>
            <w:tcW w:w="5260" w:type="dxa"/>
          </w:tcPr>
          <w:p w14:paraId="121D7F04" w14:textId="77777777" w:rsidR="004B546C" w:rsidRPr="00C71247" w:rsidRDefault="00132CE9" w:rsidP="00EA2CF4">
            <w:pPr>
              <w:rPr>
                <w:rFonts w:cs="Arial"/>
                <w:lang w:val="nl-BE"/>
              </w:rPr>
            </w:pPr>
            <w:r w:rsidRPr="00E64F3B">
              <w:rPr>
                <w:rFonts w:cs="Arial"/>
              </w:rPr>
              <w:t xml:space="preserve">Ter beschikkingstelling van een mechanische </w:t>
            </w:r>
            <w:r>
              <w:rPr>
                <w:rFonts w:cs="Arial"/>
              </w:rPr>
              <w:t xml:space="preserve">wiellader </w:t>
            </w:r>
            <w:r w:rsidRPr="00E64F3B">
              <w:rPr>
                <w:rFonts w:cs="Arial"/>
              </w:rPr>
              <w:t>voor het laden van de strooier, met smeltm</w:t>
            </w:r>
            <w:r>
              <w:rPr>
                <w:rFonts w:cs="Arial"/>
              </w:rPr>
              <w:t>iddelen, uitgerust met een laadbak van min. 1500</w:t>
            </w:r>
            <w:r w:rsidRPr="00E64F3B">
              <w:rPr>
                <w:rFonts w:cs="Arial"/>
              </w:rPr>
              <w:t xml:space="preserve"> liter en een vermogen van min. </w:t>
            </w:r>
            <w:r>
              <w:rPr>
                <w:rFonts w:cs="Arial"/>
              </w:rPr>
              <w:t>5</w:t>
            </w:r>
            <w:r w:rsidRPr="00E64F3B">
              <w:rPr>
                <w:rFonts w:cs="Arial"/>
              </w:rPr>
              <w:t>5 kW (inclusief bestuurder).</w:t>
            </w:r>
          </w:p>
        </w:tc>
        <w:tc>
          <w:tcPr>
            <w:tcW w:w="1782" w:type="dxa"/>
          </w:tcPr>
          <w:p w14:paraId="109E7B52" w14:textId="77777777" w:rsidR="004B546C" w:rsidRPr="00C71247" w:rsidRDefault="00132CE9" w:rsidP="00EA2CF4">
            <w:pPr>
              <w:rPr>
                <w:rFonts w:cs="Arial"/>
                <w:lang w:val="nl-BE"/>
              </w:rPr>
            </w:pPr>
            <w:r>
              <w:rPr>
                <w:rFonts w:cs="Arial"/>
                <w:lang w:val="nl-BE"/>
              </w:rPr>
              <w:t>beurt</w:t>
            </w:r>
          </w:p>
        </w:tc>
        <w:tc>
          <w:tcPr>
            <w:tcW w:w="1161" w:type="dxa"/>
          </w:tcPr>
          <w:p w14:paraId="2AEDBB7A" w14:textId="77777777" w:rsidR="004B546C" w:rsidRPr="00C71247" w:rsidRDefault="00132CE9" w:rsidP="00EA2CF4">
            <w:pPr>
              <w:rPr>
                <w:rFonts w:cs="Arial"/>
                <w:lang w:val="nl-BE"/>
              </w:rPr>
            </w:pPr>
            <w:r>
              <w:rPr>
                <w:rFonts w:cs="Arial"/>
                <w:lang w:val="nl-BE"/>
              </w:rPr>
              <w:t>85</w:t>
            </w:r>
          </w:p>
        </w:tc>
      </w:tr>
    </w:tbl>
    <w:p w14:paraId="4F30FA12" w14:textId="77777777" w:rsidR="003412F8" w:rsidRDefault="003412F8">
      <w:r>
        <w:br w:type="page"/>
      </w:r>
    </w:p>
    <w:tbl>
      <w:tblPr>
        <w:tblStyle w:val="Tabelraster"/>
        <w:tblW w:w="0" w:type="auto"/>
        <w:tblLook w:val="04A0" w:firstRow="1" w:lastRow="0" w:firstColumn="1" w:lastColumn="0" w:noHBand="0" w:noVBand="1"/>
      </w:tblPr>
      <w:tblGrid>
        <w:gridCol w:w="1065"/>
        <w:gridCol w:w="5126"/>
        <w:gridCol w:w="1736"/>
        <w:gridCol w:w="1135"/>
      </w:tblGrid>
      <w:tr w:rsidR="004B546C" w:rsidRPr="00C71247" w14:paraId="43066A60" w14:textId="77777777" w:rsidTr="00C71247">
        <w:tc>
          <w:tcPr>
            <w:tcW w:w="1085" w:type="dxa"/>
          </w:tcPr>
          <w:p w14:paraId="24F65218" w14:textId="77777777" w:rsidR="004B546C" w:rsidRPr="00C71247" w:rsidRDefault="00132CE9" w:rsidP="00EA2CF4">
            <w:pPr>
              <w:rPr>
                <w:rFonts w:cs="Arial"/>
                <w:lang w:val="nl-BE"/>
              </w:rPr>
            </w:pPr>
            <w:r>
              <w:rPr>
                <w:rFonts w:cs="Arial"/>
                <w:lang w:val="nl-BE"/>
              </w:rPr>
              <w:t>702</w:t>
            </w:r>
          </w:p>
        </w:tc>
        <w:tc>
          <w:tcPr>
            <w:tcW w:w="5260" w:type="dxa"/>
          </w:tcPr>
          <w:p w14:paraId="18B8161F" w14:textId="77777777" w:rsidR="004B546C" w:rsidRPr="00C71247" w:rsidRDefault="00132CE9" w:rsidP="00EA2CF4">
            <w:pPr>
              <w:rPr>
                <w:rFonts w:cs="Arial"/>
                <w:lang w:val="nl-BE"/>
              </w:rPr>
            </w:pPr>
            <w:r w:rsidRPr="00E64F3B">
              <w:rPr>
                <w:rFonts w:cs="Arial"/>
              </w:rPr>
              <w:t xml:space="preserve">Gebruik van een mechanische </w:t>
            </w:r>
            <w:r>
              <w:rPr>
                <w:rFonts w:cs="Arial"/>
              </w:rPr>
              <w:t>wiellader</w:t>
            </w:r>
            <w:r w:rsidRPr="00E64F3B">
              <w:rPr>
                <w:rFonts w:cs="Arial"/>
              </w:rPr>
              <w:t xml:space="preserve"> (of kraan) voor het laden van de strooier, met smeltm</w:t>
            </w:r>
            <w:r>
              <w:rPr>
                <w:rFonts w:cs="Arial"/>
              </w:rPr>
              <w:t>iddelen, uitgerust met een laadbak van min. 1500</w:t>
            </w:r>
            <w:r w:rsidRPr="00E64F3B">
              <w:rPr>
                <w:rFonts w:cs="Arial"/>
              </w:rPr>
              <w:t xml:space="preserve"> liter en een vermogen van min. </w:t>
            </w:r>
            <w:r>
              <w:rPr>
                <w:rFonts w:cs="Arial"/>
              </w:rPr>
              <w:t>5</w:t>
            </w:r>
            <w:r w:rsidRPr="00E64F3B">
              <w:rPr>
                <w:rFonts w:cs="Arial"/>
              </w:rPr>
              <w:t>5 kW (inclusief bestuurder).</w:t>
            </w:r>
          </w:p>
        </w:tc>
        <w:tc>
          <w:tcPr>
            <w:tcW w:w="1782" w:type="dxa"/>
          </w:tcPr>
          <w:p w14:paraId="69356DF7" w14:textId="77777777" w:rsidR="004B546C" w:rsidRPr="00C71247" w:rsidRDefault="00132CE9" w:rsidP="00EA2CF4">
            <w:pPr>
              <w:rPr>
                <w:rFonts w:cs="Arial"/>
                <w:lang w:val="nl-BE"/>
              </w:rPr>
            </w:pPr>
            <w:r>
              <w:rPr>
                <w:rFonts w:cs="Arial"/>
                <w:lang w:val="nl-BE"/>
              </w:rPr>
              <w:t>uur</w:t>
            </w:r>
          </w:p>
        </w:tc>
        <w:tc>
          <w:tcPr>
            <w:tcW w:w="1161" w:type="dxa"/>
          </w:tcPr>
          <w:p w14:paraId="41C87A3E" w14:textId="77777777" w:rsidR="004B546C" w:rsidRPr="00C71247" w:rsidRDefault="00132CE9" w:rsidP="00EA2CF4">
            <w:pPr>
              <w:rPr>
                <w:rFonts w:cs="Arial"/>
                <w:lang w:val="nl-BE"/>
              </w:rPr>
            </w:pPr>
            <w:r>
              <w:rPr>
                <w:rFonts w:cs="Arial"/>
                <w:lang w:val="nl-BE"/>
              </w:rPr>
              <w:t>65</w:t>
            </w:r>
          </w:p>
        </w:tc>
      </w:tr>
    </w:tbl>
    <w:p w14:paraId="682BB426" w14:textId="77777777" w:rsidR="00132CE9" w:rsidRDefault="00132CE9" w:rsidP="00354660">
      <w:pPr>
        <w:numPr>
          <w:ilvl w:val="12"/>
          <w:numId w:val="0"/>
        </w:numPr>
        <w:jc w:val="both"/>
        <w:rPr>
          <w:rFonts w:asciiTheme="minorHAnsi" w:hAnsiTheme="minorHAnsi" w:cs="Arial"/>
          <w:szCs w:val="22"/>
        </w:rPr>
      </w:pPr>
    </w:p>
    <w:p w14:paraId="6FAAF662" w14:textId="77777777" w:rsidR="00132CE9" w:rsidRDefault="00132CE9" w:rsidP="00354660">
      <w:pPr>
        <w:numPr>
          <w:ilvl w:val="12"/>
          <w:numId w:val="0"/>
        </w:numPr>
        <w:jc w:val="both"/>
        <w:rPr>
          <w:rFonts w:asciiTheme="minorHAnsi" w:hAnsiTheme="minorHAnsi" w:cs="Arial"/>
          <w:szCs w:val="22"/>
        </w:rPr>
      </w:pPr>
    </w:p>
    <w:p w14:paraId="0CBB12FA" w14:textId="77777777" w:rsidR="00132CE9" w:rsidRDefault="00132CE9" w:rsidP="00354660">
      <w:pPr>
        <w:numPr>
          <w:ilvl w:val="12"/>
          <w:numId w:val="0"/>
        </w:numPr>
        <w:jc w:val="both"/>
        <w:rPr>
          <w:rFonts w:asciiTheme="minorHAnsi" w:hAnsiTheme="minorHAnsi" w:cs="Arial"/>
          <w:szCs w:val="22"/>
        </w:rPr>
      </w:pPr>
    </w:p>
    <w:p w14:paraId="7FD3C095" w14:textId="77777777" w:rsidR="00132CE9" w:rsidRDefault="00132CE9" w:rsidP="00354660">
      <w:pPr>
        <w:numPr>
          <w:ilvl w:val="12"/>
          <w:numId w:val="0"/>
        </w:numPr>
        <w:jc w:val="both"/>
        <w:rPr>
          <w:rFonts w:asciiTheme="minorHAnsi" w:hAnsiTheme="minorHAnsi" w:cs="Arial"/>
          <w:szCs w:val="22"/>
        </w:rPr>
      </w:pPr>
    </w:p>
    <w:p w14:paraId="79900412" w14:textId="77777777" w:rsidR="00132CE9" w:rsidRDefault="00132CE9" w:rsidP="00354660">
      <w:pPr>
        <w:numPr>
          <w:ilvl w:val="12"/>
          <w:numId w:val="0"/>
        </w:numPr>
        <w:jc w:val="both"/>
        <w:rPr>
          <w:rFonts w:asciiTheme="minorHAnsi" w:hAnsiTheme="minorHAnsi" w:cs="Arial"/>
          <w:szCs w:val="22"/>
        </w:rPr>
      </w:pPr>
    </w:p>
    <w:p w14:paraId="24F90EC4" w14:textId="77777777" w:rsidR="00354660" w:rsidRPr="00354660" w:rsidRDefault="00354660" w:rsidP="00354660">
      <w:pPr>
        <w:numPr>
          <w:ilvl w:val="12"/>
          <w:numId w:val="0"/>
        </w:numPr>
        <w:jc w:val="both"/>
        <w:rPr>
          <w:rFonts w:asciiTheme="minorHAnsi" w:hAnsiTheme="minorHAnsi" w:cs="Arial"/>
          <w:szCs w:val="22"/>
        </w:rPr>
      </w:pPr>
      <w:r w:rsidRPr="00354660">
        <w:rPr>
          <w:rFonts w:asciiTheme="minorHAnsi" w:hAnsiTheme="minorHAnsi" w:cs="Arial"/>
          <w:szCs w:val="22"/>
        </w:rPr>
        <w:t>Opgemaakt door de verantwoordelijke leidend ambtenaar</w:t>
      </w:r>
    </w:p>
    <w:p w14:paraId="01B84229" w14:textId="77777777" w:rsidR="00354660" w:rsidRPr="00354660" w:rsidRDefault="00354660" w:rsidP="00354660">
      <w:pPr>
        <w:numPr>
          <w:ilvl w:val="12"/>
          <w:numId w:val="0"/>
        </w:numPr>
        <w:jc w:val="both"/>
        <w:rPr>
          <w:rFonts w:asciiTheme="minorHAnsi" w:hAnsiTheme="minorHAnsi" w:cs="Arial"/>
          <w:szCs w:val="22"/>
        </w:rPr>
      </w:pPr>
    </w:p>
    <w:p w14:paraId="14CEC0EA" w14:textId="77777777" w:rsidR="00354660" w:rsidRPr="00AA1BBB" w:rsidRDefault="00354660" w:rsidP="003211F2">
      <w:pPr>
        <w:numPr>
          <w:ilvl w:val="12"/>
          <w:numId w:val="0"/>
        </w:numPr>
        <w:tabs>
          <w:tab w:val="left" w:pos="2031"/>
        </w:tabs>
        <w:jc w:val="both"/>
        <w:rPr>
          <w:rFonts w:asciiTheme="minorHAnsi" w:hAnsiTheme="minorHAnsi" w:cs="Arial"/>
          <w:szCs w:val="22"/>
        </w:rPr>
      </w:pPr>
      <w:r w:rsidRPr="00AA1BBB">
        <w:rPr>
          <w:rFonts w:asciiTheme="minorHAnsi" w:hAnsiTheme="minorHAnsi" w:cs="Arial"/>
          <w:szCs w:val="22"/>
        </w:rPr>
        <w:t xml:space="preserve">Gent, </w:t>
      </w:r>
      <w:r w:rsidR="00082E2F">
        <w:rPr>
          <w:rFonts w:asciiTheme="minorHAnsi" w:hAnsiTheme="minorHAnsi" w:cs="Arial"/>
          <w:szCs w:val="22"/>
        </w:rPr>
        <w:t>29</w:t>
      </w:r>
      <w:r w:rsidR="00AA1BBB" w:rsidRPr="00AA1BBB">
        <w:rPr>
          <w:rFonts w:asciiTheme="minorHAnsi" w:hAnsiTheme="minorHAnsi" w:cs="Arial"/>
          <w:szCs w:val="22"/>
        </w:rPr>
        <w:t>/03/2018</w:t>
      </w:r>
      <w:r w:rsidR="003211F2" w:rsidRPr="00AA1BBB">
        <w:rPr>
          <w:rFonts w:asciiTheme="minorHAnsi" w:hAnsiTheme="minorHAnsi" w:cs="Arial"/>
          <w:szCs w:val="22"/>
        </w:rPr>
        <w:tab/>
      </w:r>
    </w:p>
    <w:p w14:paraId="5ACB9651" w14:textId="77777777" w:rsidR="00354660" w:rsidRDefault="00354660" w:rsidP="00354660">
      <w:pPr>
        <w:numPr>
          <w:ilvl w:val="12"/>
          <w:numId w:val="0"/>
        </w:numPr>
        <w:jc w:val="both"/>
        <w:rPr>
          <w:rFonts w:asciiTheme="minorHAnsi" w:hAnsiTheme="minorHAnsi" w:cs="Arial"/>
          <w:szCs w:val="22"/>
        </w:rPr>
      </w:pPr>
    </w:p>
    <w:p w14:paraId="4F5292F1" w14:textId="77777777" w:rsidR="00082E2F" w:rsidRDefault="00082E2F" w:rsidP="00354660">
      <w:pPr>
        <w:numPr>
          <w:ilvl w:val="12"/>
          <w:numId w:val="0"/>
        </w:numPr>
        <w:jc w:val="both"/>
        <w:rPr>
          <w:rFonts w:asciiTheme="minorHAnsi" w:hAnsiTheme="minorHAnsi" w:cs="Arial"/>
          <w:szCs w:val="22"/>
        </w:rPr>
      </w:pPr>
    </w:p>
    <w:p w14:paraId="2DDC0882" w14:textId="77777777" w:rsidR="00082E2F" w:rsidRPr="00AA1BBB" w:rsidRDefault="00082E2F" w:rsidP="00354660">
      <w:pPr>
        <w:numPr>
          <w:ilvl w:val="12"/>
          <w:numId w:val="0"/>
        </w:numPr>
        <w:jc w:val="both"/>
        <w:rPr>
          <w:rFonts w:asciiTheme="minorHAnsi" w:hAnsiTheme="minorHAnsi" w:cs="Arial"/>
          <w:szCs w:val="22"/>
        </w:rPr>
      </w:pPr>
    </w:p>
    <w:p w14:paraId="6D3F3EB6" w14:textId="77777777" w:rsidR="00354660" w:rsidRPr="00AA1BBB" w:rsidRDefault="00354660" w:rsidP="00354660">
      <w:pPr>
        <w:numPr>
          <w:ilvl w:val="12"/>
          <w:numId w:val="0"/>
        </w:numPr>
        <w:jc w:val="both"/>
        <w:rPr>
          <w:rFonts w:asciiTheme="minorHAnsi" w:hAnsiTheme="minorHAnsi" w:cs="Arial"/>
          <w:szCs w:val="22"/>
        </w:rPr>
      </w:pPr>
    </w:p>
    <w:p w14:paraId="2E55C401" w14:textId="77777777" w:rsidR="00354660" w:rsidRPr="00AA1BBB" w:rsidRDefault="00354660" w:rsidP="00354660">
      <w:pPr>
        <w:numPr>
          <w:ilvl w:val="12"/>
          <w:numId w:val="0"/>
        </w:numPr>
        <w:jc w:val="both"/>
        <w:rPr>
          <w:rFonts w:asciiTheme="minorHAnsi" w:hAnsiTheme="minorHAnsi" w:cs="Arial"/>
          <w:szCs w:val="22"/>
        </w:rPr>
      </w:pPr>
    </w:p>
    <w:p w14:paraId="2B4D25D1" w14:textId="77777777" w:rsidR="00354660" w:rsidRPr="00AA1BBB" w:rsidRDefault="00354660" w:rsidP="00354660">
      <w:pPr>
        <w:numPr>
          <w:ilvl w:val="12"/>
          <w:numId w:val="0"/>
        </w:numPr>
        <w:jc w:val="both"/>
        <w:rPr>
          <w:rFonts w:asciiTheme="minorHAnsi" w:hAnsiTheme="minorHAnsi" w:cs="Arial"/>
          <w:szCs w:val="22"/>
        </w:rPr>
      </w:pPr>
      <w:r w:rsidRPr="00AA1BBB">
        <w:rPr>
          <w:rFonts w:asciiTheme="minorHAnsi" w:hAnsiTheme="minorHAnsi" w:cs="Arial"/>
          <w:szCs w:val="22"/>
        </w:rPr>
        <w:t xml:space="preserve">            </w:t>
      </w:r>
    </w:p>
    <w:p w14:paraId="49B09965" w14:textId="77777777" w:rsidR="00354660" w:rsidRPr="00AA1BBB" w:rsidRDefault="00354660" w:rsidP="00354660">
      <w:pPr>
        <w:numPr>
          <w:ilvl w:val="12"/>
          <w:numId w:val="0"/>
        </w:numPr>
        <w:jc w:val="both"/>
        <w:rPr>
          <w:rFonts w:asciiTheme="minorHAnsi" w:hAnsiTheme="minorHAnsi" w:cs="Arial"/>
          <w:szCs w:val="22"/>
        </w:rPr>
      </w:pPr>
      <w:r w:rsidRPr="00AA1BBB">
        <w:rPr>
          <w:rFonts w:asciiTheme="minorHAnsi" w:hAnsiTheme="minorHAnsi" w:cs="Arial"/>
          <w:szCs w:val="22"/>
        </w:rPr>
        <w:t>Pieter Van Nieuwerburgh</w:t>
      </w:r>
    </w:p>
    <w:p w14:paraId="16F982B3" w14:textId="77777777" w:rsidR="00354660" w:rsidRPr="00AA1BBB" w:rsidRDefault="00354660" w:rsidP="00354660">
      <w:pPr>
        <w:numPr>
          <w:ilvl w:val="12"/>
          <w:numId w:val="0"/>
        </w:numPr>
        <w:jc w:val="both"/>
        <w:rPr>
          <w:rFonts w:asciiTheme="minorHAnsi" w:hAnsiTheme="minorHAnsi" w:cs="Arial"/>
          <w:szCs w:val="22"/>
        </w:rPr>
      </w:pPr>
      <w:r w:rsidRPr="00AA1BBB">
        <w:rPr>
          <w:rFonts w:asciiTheme="minorHAnsi" w:hAnsiTheme="minorHAnsi"/>
          <w:color w:val="222222"/>
          <w:szCs w:val="22"/>
          <w:shd w:val="clear" w:color="auto" w:fill="FFFFFF"/>
        </w:rPr>
        <w:t>Teamverantwoordelijke exploitatie</w:t>
      </w:r>
    </w:p>
    <w:p w14:paraId="7D17B9AE" w14:textId="77777777" w:rsidR="00354660" w:rsidRPr="00AA1BBB" w:rsidRDefault="00354660" w:rsidP="00354660">
      <w:pPr>
        <w:numPr>
          <w:ilvl w:val="12"/>
          <w:numId w:val="0"/>
        </w:numPr>
        <w:jc w:val="both"/>
        <w:rPr>
          <w:rFonts w:asciiTheme="minorHAnsi" w:hAnsiTheme="minorHAnsi" w:cs="Arial"/>
          <w:szCs w:val="22"/>
        </w:rPr>
      </w:pPr>
    </w:p>
    <w:p w14:paraId="123B524F" w14:textId="77777777" w:rsidR="00354660" w:rsidRPr="00AA1BBB" w:rsidRDefault="00354660" w:rsidP="00354660">
      <w:pPr>
        <w:numPr>
          <w:ilvl w:val="12"/>
          <w:numId w:val="0"/>
        </w:numPr>
        <w:jc w:val="both"/>
        <w:rPr>
          <w:rFonts w:asciiTheme="minorHAnsi" w:hAnsiTheme="minorHAnsi" w:cs="Arial"/>
          <w:szCs w:val="22"/>
        </w:rPr>
      </w:pPr>
    </w:p>
    <w:p w14:paraId="08D14B30" w14:textId="77777777" w:rsidR="00354660" w:rsidRPr="00AA1BBB" w:rsidRDefault="00354660" w:rsidP="00354660">
      <w:pPr>
        <w:numPr>
          <w:ilvl w:val="12"/>
          <w:numId w:val="0"/>
        </w:numPr>
        <w:jc w:val="both"/>
        <w:rPr>
          <w:rFonts w:asciiTheme="minorHAnsi" w:hAnsiTheme="minorHAnsi" w:cs="Arial"/>
          <w:szCs w:val="22"/>
        </w:rPr>
      </w:pPr>
      <w:r w:rsidRPr="00AA1BBB">
        <w:rPr>
          <w:rFonts w:asciiTheme="minorHAnsi" w:hAnsiTheme="minorHAnsi" w:cs="Arial"/>
          <w:szCs w:val="22"/>
        </w:rPr>
        <w:t>Gezien en in aanbesteding gesteld</w:t>
      </w:r>
    </w:p>
    <w:p w14:paraId="603E2389" w14:textId="77777777" w:rsidR="00354660" w:rsidRPr="00AA1BBB" w:rsidRDefault="00354660" w:rsidP="00354660">
      <w:pPr>
        <w:numPr>
          <w:ilvl w:val="12"/>
          <w:numId w:val="0"/>
        </w:numPr>
        <w:jc w:val="both"/>
        <w:rPr>
          <w:rFonts w:asciiTheme="minorHAnsi" w:hAnsiTheme="minorHAnsi" w:cs="Arial"/>
          <w:szCs w:val="22"/>
        </w:rPr>
      </w:pPr>
    </w:p>
    <w:p w14:paraId="4AE63A53" w14:textId="77777777" w:rsidR="00354660" w:rsidRPr="00AA1BBB" w:rsidRDefault="00354660" w:rsidP="00354660">
      <w:pPr>
        <w:numPr>
          <w:ilvl w:val="12"/>
          <w:numId w:val="0"/>
        </w:numPr>
        <w:jc w:val="both"/>
        <w:rPr>
          <w:rFonts w:asciiTheme="minorHAnsi" w:hAnsiTheme="minorHAnsi" w:cs="Arial"/>
          <w:szCs w:val="22"/>
        </w:rPr>
      </w:pPr>
      <w:r w:rsidRPr="00AA1BBB">
        <w:rPr>
          <w:rFonts w:asciiTheme="minorHAnsi" w:hAnsiTheme="minorHAnsi" w:cs="Arial"/>
          <w:szCs w:val="22"/>
        </w:rPr>
        <w:t xml:space="preserve">Gent, </w:t>
      </w:r>
      <w:r w:rsidR="00082E2F">
        <w:rPr>
          <w:rFonts w:asciiTheme="minorHAnsi" w:hAnsiTheme="minorHAnsi" w:cs="Arial"/>
          <w:szCs w:val="22"/>
        </w:rPr>
        <w:t>29</w:t>
      </w:r>
      <w:r w:rsidR="00794EFE">
        <w:rPr>
          <w:rFonts w:asciiTheme="minorHAnsi" w:hAnsiTheme="minorHAnsi" w:cs="Arial"/>
          <w:szCs w:val="22"/>
        </w:rPr>
        <w:t>/03/2018</w:t>
      </w:r>
    </w:p>
    <w:p w14:paraId="7D587025" w14:textId="77777777" w:rsidR="00354660" w:rsidRPr="00AA1BBB" w:rsidRDefault="00354660" w:rsidP="00354660">
      <w:pPr>
        <w:numPr>
          <w:ilvl w:val="12"/>
          <w:numId w:val="0"/>
        </w:numPr>
        <w:jc w:val="both"/>
        <w:rPr>
          <w:rFonts w:asciiTheme="minorHAnsi" w:hAnsiTheme="minorHAnsi" w:cs="Arial"/>
          <w:szCs w:val="22"/>
        </w:rPr>
      </w:pPr>
    </w:p>
    <w:p w14:paraId="44D32E28" w14:textId="77777777" w:rsidR="00082E2F" w:rsidRDefault="00082E2F" w:rsidP="00354660">
      <w:pPr>
        <w:numPr>
          <w:ilvl w:val="12"/>
          <w:numId w:val="0"/>
        </w:numPr>
        <w:jc w:val="both"/>
        <w:rPr>
          <w:rFonts w:asciiTheme="minorHAnsi" w:hAnsiTheme="minorHAnsi" w:cs="Arial"/>
          <w:szCs w:val="22"/>
        </w:rPr>
      </w:pPr>
    </w:p>
    <w:p w14:paraId="749E91F7" w14:textId="77777777" w:rsidR="00082E2F" w:rsidRDefault="00082E2F" w:rsidP="00354660">
      <w:pPr>
        <w:numPr>
          <w:ilvl w:val="12"/>
          <w:numId w:val="0"/>
        </w:numPr>
        <w:jc w:val="both"/>
        <w:rPr>
          <w:rFonts w:asciiTheme="minorHAnsi" w:hAnsiTheme="minorHAnsi" w:cs="Arial"/>
          <w:szCs w:val="22"/>
        </w:rPr>
      </w:pPr>
    </w:p>
    <w:p w14:paraId="02529DFB" w14:textId="77777777" w:rsidR="00082E2F" w:rsidRDefault="00082E2F" w:rsidP="00354660">
      <w:pPr>
        <w:numPr>
          <w:ilvl w:val="12"/>
          <w:numId w:val="0"/>
        </w:numPr>
        <w:jc w:val="both"/>
        <w:rPr>
          <w:rFonts w:asciiTheme="minorHAnsi" w:hAnsiTheme="minorHAnsi" w:cs="Arial"/>
          <w:szCs w:val="22"/>
        </w:rPr>
      </w:pPr>
    </w:p>
    <w:p w14:paraId="3683535E" w14:textId="77777777" w:rsidR="00082E2F" w:rsidRDefault="00082E2F" w:rsidP="00354660">
      <w:pPr>
        <w:numPr>
          <w:ilvl w:val="12"/>
          <w:numId w:val="0"/>
        </w:numPr>
        <w:jc w:val="both"/>
        <w:rPr>
          <w:rFonts w:asciiTheme="minorHAnsi" w:hAnsiTheme="minorHAnsi" w:cs="Arial"/>
          <w:szCs w:val="22"/>
        </w:rPr>
      </w:pPr>
    </w:p>
    <w:p w14:paraId="672204EE" w14:textId="77777777" w:rsidR="00082E2F" w:rsidRDefault="00082E2F" w:rsidP="00354660">
      <w:pPr>
        <w:numPr>
          <w:ilvl w:val="12"/>
          <w:numId w:val="0"/>
        </w:numPr>
        <w:jc w:val="both"/>
        <w:rPr>
          <w:rFonts w:asciiTheme="minorHAnsi" w:hAnsiTheme="minorHAnsi" w:cs="Arial"/>
          <w:szCs w:val="22"/>
        </w:rPr>
      </w:pPr>
    </w:p>
    <w:p w14:paraId="1F240FC1" w14:textId="77777777" w:rsidR="00082E2F" w:rsidRDefault="00082E2F" w:rsidP="00354660">
      <w:pPr>
        <w:numPr>
          <w:ilvl w:val="12"/>
          <w:numId w:val="0"/>
        </w:numPr>
        <w:jc w:val="both"/>
        <w:rPr>
          <w:rFonts w:asciiTheme="minorHAnsi" w:hAnsiTheme="minorHAnsi" w:cs="Arial"/>
          <w:szCs w:val="22"/>
        </w:rPr>
      </w:pPr>
    </w:p>
    <w:p w14:paraId="457D2B2A" w14:textId="77777777" w:rsidR="00354660" w:rsidRPr="00AA1BBB" w:rsidRDefault="00354660" w:rsidP="00354660">
      <w:pPr>
        <w:numPr>
          <w:ilvl w:val="12"/>
          <w:numId w:val="0"/>
        </w:numPr>
        <w:jc w:val="both"/>
        <w:rPr>
          <w:rFonts w:asciiTheme="minorHAnsi" w:hAnsiTheme="minorHAnsi" w:cs="Arial"/>
          <w:szCs w:val="22"/>
        </w:rPr>
      </w:pPr>
      <w:r w:rsidRPr="00AA1BBB">
        <w:rPr>
          <w:rFonts w:asciiTheme="minorHAnsi" w:hAnsiTheme="minorHAnsi" w:cs="Arial"/>
          <w:szCs w:val="22"/>
        </w:rPr>
        <w:t xml:space="preserve">Ing. Mark </w:t>
      </w:r>
      <w:proofErr w:type="spellStart"/>
      <w:r w:rsidRPr="00AA1BBB">
        <w:rPr>
          <w:rFonts w:asciiTheme="minorHAnsi" w:hAnsiTheme="minorHAnsi" w:cs="Arial"/>
          <w:szCs w:val="22"/>
        </w:rPr>
        <w:t>Pissens</w:t>
      </w:r>
      <w:proofErr w:type="spellEnd"/>
    </w:p>
    <w:p w14:paraId="6DEDD21B" w14:textId="77777777" w:rsidR="00354660" w:rsidRPr="00354660" w:rsidRDefault="00354660" w:rsidP="00354660">
      <w:pPr>
        <w:rPr>
          <w:rFonts w:asciiTheme="minorHAnsi" w:hAnsiTheme="minorHAnsi" w:cs="Arial"/>
          <w:b/>
          <w:szCs w:val="22"/>
        </w:rPr>
      </w:pPr>
      <w:r w:rsidRPr="00AA1BBB">
        <w:rPr>
          <w:rFonts w:asciiTheme="minorHAnsi" w:hAnsiTheme="minorHAnsi" w:cs="Arial"/>
          <w:szCs w:val="22"/>
        </w:rPr>
        <w:t>Directeur</w:t>
      </w:r>
      <w:bookmarkStart w:id="30" w:name="h.35nkun2" w:colFirst="0" w:colLast="0"/>
      <w:bookmarkStart w:id="31" w:name="_Toc431219325"/>
      <w:bookmarkEnd w:id="30"/>
      <w:r w:rsidRPr="00AA1BBB">
        <w:rPr>
          <w:rFonts w:asciiTheme="minorHAnsi" w:hAnsiTheme="minorHAnsi" w:cs="Arial"/>
          <w:szCs w:val="22"/>
        </w:rPr>
        <w:t xml:space="preserve"> exploitatie en beheer.</w:t>
      </w:r>
    </w:p>
    <w:bookmarkEnd w:id="31"/>
    <w:p w14:paraId="57A24C92" w14:textId="77777777" w:rsidR="00354660" w:rsidRPr="00354660" w:rsidRDefault="00354660" w:rsidP="00354660">
      <w:pPr>
        <w:tabs>
          <w:tab w:val="left" w:pos="3420"/>
        </w:tabs>
        <w:rPr>
          <w:rFonts w:asciiTheme="minorHAnsi" w:hAnsiTheme="minorHAnsi" w:cs="Arial"/>
        </w:rPr>
      </w:pPr>
    </w:p>
    <w:p w14:paraId="08605323" w14:textId="77777777" w:rsidR="00CB242A" w:rsidRPr="00354660" w:rsidRDefault="00CB242A" w:rsidP="00354660">
      <w:pPr>
        <w:rPr>
          <w:rFonts w:asciiTheme="minorHAnsi" w:hAnsiTheme="minorHAnsi"/>
          <w:b/>
          <w:sz w:val="36"/>
          <w:szCs w:val="36"/>
        </w:rPr>
      </w:pPr>
    </w:p>
    <w:sectPr w:rsidR="00CB242A" w:rsidRPr="00354660" w:rsidSect="00EC3EAB">
      <w:headerReference w:type="default" r:id="rId26"/>
      <w:footerReference w:type="default" r:id="rId27"/>
      <w:pgSz w:w="11907" w:h="16839" w:code="9"/>
      <w:pgMar w:top="1134" w:right="1134" w:bottom="1134" w:left="1701"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83E75" w14:textId="77777777" w:rsidR="00E96673" w:rsidRDefault="00E96673">
      <w:r>
        <w:separator/>
      </w:r>
    </w:p>
  </w:endnote>
  <w:endnote w:type="continuationSeparator" w:id="0">
    <w:p w14:paraId="5D11EE41" w14:textId="77777777" w:rsidR="00E96673" w:rsidRDefault="00E9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84849" w14:textId="77777777" w:rsidR="00AF5066" w:rsidRDefault="00AF5066">
    <w:pPr>
      <w:pStyle w:val="Voettekst"/>
    </w:pPr>
    <w:r>
      <w:rPr>
        <w:noProof/>
        <w:lang w:val="nl-BE" w:eastAsia="nl-BE"/>
      </w:rPr>
      <w:drawing>
        <wp:inline distT="0" distB="0" distL="0" distR="0" wp14:anchorId="68325D14" wp14:editId="6F29BEA6">
          <wp:extent cx="2057400" cy="400050"/>
          <wp:effectExtent l="0" t="0" r="0" b="0"/>
          <wp:docPr id="36" name="Afbeelding 36" descr="D:\Kennisclusters\11 -- Communicatie\Beelden\Logo's\Entiteitslogo2_AW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ennisclusters\11 -- Communicatie\Beelden\Logo's\Entiteitslogo2_AW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000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0E699" w14:textId="77777777" w:rsidR="00AF5066" w:rsidRDefault="00AF5066" w:rsidP="00F33652">
    <w:pPr>
      <w:pStyle w:val="Voettekst"/>
      <w:pBdr>
        <w:top w:val="single" w:sz="4" w:space="1" w:color="auto"/>
      </w:pBdr>
    </w:pPr>
    <w:r w:rsidRPr="00AE4BF7">
      <w:t>Besteknummer: 1M3D8G/18/22</w:t>
    </w:r>
    <w:r w:rsidRPr="00AE4BF7">
      <w:tab/>
    </w:r>
    <w:r w:rsidRPr="00AE4BF7">
      <w:rPr>
        <w:rStyle w:val="Paginanummer"/>
      </w:rPr>
      <w:fldChar w:fldCharType="begin"/>
    </w:r>
    <w:r w:rsidRPr="00AE4BF7">
      <w:rPr>
        <w:rStyle w:val="Paginanummer"/>
      </w:rPr>
      <w:instrText xml:space="preserve"> PAGE </w:instrText>
    </w:r>
    <w:r w:rsidRPr="00AE4BF7">
      <w:rPr>
        <w:rStyle w:val="Paginanummer"/>
      </w:rPr>
      <w:fldChar w:fldCharType="separate"/>
    </w:r>
    <w:r w:rsidR="007B68BE">
      <w:rPr>
        <w:rStyle w:val="Paginanummer"/>
        <w:noProof/>
      </w:rPr>
      <w:t>42</w:t>
    </w:r>
    <w:r w:rsidRPr="00AE4BF7">
      <w:rPr>
        <w:rStyle w:val="Paginanummer"/>
      </w:rPr>
      <w:fldChar w:fldCharType="end"/>
    </w:r>
    <w:r w:rsidRPr="00AE4BF7">
      <w:tab/>
      <w:t>Dossiernummer: O40/D400/98</w:t>
    </w:r>
  </w:p>
  <w:p w14:paraId="7EBB68E6" w14:textId="77777777" w:rsidR="00AF5066" w:rsidRPr="00107FAC" w:rsidRDefault="00AF5066" w:rsidP="00F3365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3D5D9" w14:textId="77777777" w:rsidR="00AF5066" w:rsidRDefault="00AF5066" w:rsidP="003F55BB">
    <w:pPr>
      <w:pStyle w:val="Voettekst"/>
      <w:tabs>
        <w:tab w:val="clear" w:pos="4536"/>
      </w:tabs>
    </w:pPr>
    <w:r>
      <w:t>Besteknummer: 1M3D8H/17/7</w:t>
    </w:r>
    <w:r>
      <w:tab/>
    </w:r>
    <w:r>
      <w:rPr>
        <w:rStyle w:val="Paginanummer"/>
      </w:rPr>
      <w:fldChar w:fldCharType="begin"/>
    </w:r>
    <w:r>
      <w:rPr>
        <w:rStyle w:val="Paginanummer"/>
      </w:rPr>
      <w:instrText xml:space="preserve"> PAGE </w:instrText>
    </w:r>
    <w:r>
      <w:rPr>
        <w:rStyle w:val="Paginanummer"/>
      </w:rPr>
      <w:fldChar w:fldCharType="separate"/>
    </w:r>
    <w:r w:rsidR="007B68BE">
      <w:rPr>
        <w:rStyle w:val="Paginanummer"/>
        <w:noProof/>
      </w:rPr>
      <w:t>54</w:t>
    </w:r>
    <w:r>
      <w:rPr>
        <w:rStyle w:val="Paginanummer"/>
      </w:rPr>
      <w:fldChar w:fldCharType="end"/>
    </w:r>
  </w:p>
  <w:p w14:paraId="3EFFBEFF" w14:textId="77777777" w:rsidR="00AF5066" w:rsidRDefault="00AF5066" w:rsidP="003F55BB">
    <w:pPr>
      <w:pStyle w:val="Voettekst"/>
    </w:pPr>
    <w:r>
      <w:t>Dossiernummer: O40/D400/94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6EE9A" w14:textId="77777777" w:rsidR="00E96673" w:rsidRDefault="00E96673">
      <w:r>
        <w:separator/>
      </w:r>
    </w:p>
  </w:footnote>
  <w:footnote w:type="continuationSeparator" w:id="0">
    <w:p w14:paraId="05E108B1" w14:textId="77777777" w:rsidR="00E96673" w:rsidRDefault="00E96673">
      <w:r>
        <w:continuationSeparator/>
      </w:r>
    </w:p>
  </w:footnote>
  <w:footnote w:id="1">
    <w:p w14:paraId="2F83E635" w14:textId="77777777" w:rsidR="00AF5066" w:rsidRPr="0067202F" w:rsidRDefault="00AF5066" w:rsidP="00E16F6B">
      <w:pPr>
        <w:pStyle w:val="Voetnoottekst"/>
        <w:rPr>
          <w:lang w:val="nl-BE"/>
        </w:rPr>
      </w:pPr>
      <w:r w:rsidRPr="0085160D">
        <w:rPr>
          <w:rStyle w:val="Voetnootmarkering"/>
        </w:rPr>
        <w:t>†</w:t>
      </w:r>
      <w:r w:rsidRPr="0085160D">
        <w:t xml:space="preserve"> </w:t>
      </w:r>
      <w:r w:rsidRPr="0085160D">
        <w:tab/>
        <w:t xml:space="preserve">deze documenten kunnen worden geraadpleegd bij de </w:t>
      </w:r>
      <w:r>
        <w:t>aanbesteder op de laadplaatsen.</w:t>
      </w:r>
    </w:p>
  </w:footnote>
  <w:footnote w:id="2">
    <w:p w14:paraId="72235B7D" w14:textId="77777777" w:rsidR="00AF5066" w:rsidRDefault="00AF5066" w:rsidP="00E16F6B">
      <w:pPr>
        <w:pStyle w:val="Voetnoottekst"/>
      </w:pPr>
      <w:r>
        <w:rPr>
          <w:rStyle w:val="Voetnootmarkering"/>
        </w:rPr>
        <w:t>*</w:t>
      </w:r>
      <w:r>
        <w:tab/>
        <w:t>een digitale versie van deze documenten kan aangevraagd worden bij de aanbesteder</w:t>
      </w:r>
    </w:p>
  </w:footnote>
  <w:footnote w:id="3">
    <w:p w14:paraId="5179BB40" w14:textId="77777777" w:rsidR="00AF5066" w:rsidRPr="0067202F" w:rsidRDefault="00AF5066" w:rsidP="00E827C8">
      <w:pPr>
        <w:pStyle w:val="Voetnoottekst"/>
        <w:rPr>
          <w:lang w:val="nl-BE"/>
        </w:rPr>
      </w:pPr>
      <w:r w:rsidRPr="0085160D">
        <w:rPr>
          <w:rStyle w:val="Voetnootmarkering"/>
        </w:rPr>
        <w:t>†</w:t>
      </w:r>
      <w:r w:rsidRPr="0085160D">
        <w:t xml:space="preserve"> </w:t>
      </w:r>
      <w:r w:rsidRPr="0085160D">
        <w:tab/>
        <w:t xml:space="preserve">deze documenten kunnen worden geraadpleegd bij de </w:t>
      </w:r>
      <w:r>
        <w:t>aanbesteder op de laadplaatsen.</w:t>
      </w:r>
    </w:p>
  </w:footnote>
  <w:footnote w:id="4">
    <w:p w14:paraId="4611755E" w14:textId="77777777" w:rsidR="00AF5066" w:rsidRDefault="00AF5066" w:rsidP="00E827C8">
      <w:pPr>
        <w:pStyle w:val="Voetnoottekst"/>
      </w:pPr>
      <w:r>
        <w:rPr>
          <w:rStyle w:val="Voetnootmarkering"/>
        </w:rPr>
        <w:t>*</w:t>
      </w:r>
      <w:r>
        <w:tab/>
        <w:t>een digitale versie van deze documenten kan aangevraagd worden bij de aanbesteder</w:t>
      </w:r>
    </w:p>
  </w:footnote>
  <w:footnote w:id="5">
    <w:p w14:paraId="26D07F4D" w14:textId="77777777" w:rsidR="00AF5066" w:rsidRDefault="00AF5066" w:rsidP="00E827C8">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A93C8" w14:textId="77777777" w:rsidR="00AF5066" w:rsidRDefault="00AF5066" w:rsidP="00316F61">
    <w:pPr>
      <w:pStyle w:val="Koptekst"/>
      <w:jc w:val="right"/>
    </w:pPr>
    <w:r w:rsidRPr="0028582B">
      <w:rPr>
        <w:noProof/>
        <w:lang w:val="nl-BE" w:eastAsia="nl-BE"/>
      </w:rPr>
      <w:drawing>
        <wp:inline distT="0" distB="0" distL="0" distR="0" wp14:anchorId="4BFF8822" wp14:editId="25166BCD">
          <wp:extent cx="1800000" cy="698400"/>
          <wp:effectExtent l="0" t="0" r="0" b="6985"/>
          <wp:docPr id="34" name="Afbeelding 34" descr="D:\Kennisclusters\11 -- Communicatie\Beelden\Logo's\Vlaanderen_is_wegenenverkeer_v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ennisclusters\11 -- Communicatie\Beelden\Logo's\Vlaanderen_is_wegenenverkeer_v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698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5C62F" w14:textId="77777777" w:rsidR="00AF5066" w:rsidRPr="00055133" w:rsidRDefault="00AF5066" w:rsidP="000551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9"/>
    <w:lvl w:ilvl="0">
      <w:start w:val="1"/>
      <w:numFmt w:val="bullet"/>
      <w:lvlText w:val=""/>
      <w:lvlJc w:val="left"/>
      <w:pPr>
        <w:tabs>
          <w:tab w:val="num" w:pos="964"/>
        </w:tabs>
        <w:ind w:left="964" w:hanging="340"/>
      </w:pPr>
      <w:rPr>
        <w:rFonts w:ascii="Symbol" w:hAnsi="Symbol"/>
        <w:sz w:val="24"/>
      </w:rPr>
    </w:lvl>
    <w:lvl w:ilvl="1">
      <w:start w:val="1"/>
      <w:numFmt w:val="bullet"/>
      <w:lvlText w:val=""/>
      <w:lvlJc w:val="left"/>
      <w:pPr>
        <w:tabs>
          <w:tab w:val="num" w:pos="1780"/>
        </w:tabs>
        <w:ind w:left="1780" w:hanging="360"/>
      </w:pPr>
      <w:rPr>
        <w:rFonts w:ascii="Wingdings" w:hAnsi="Wingdings"/>
      </w:rPr>
    </w:lvl>
    <w:lvl w:ilvl="2">
      <w:start w:val="1"/>
      <w:numFmt w:val="bullet"/>
      <w:lvlText w:val=""/>
      <w:lvlJc w:val="left"/>
      <w:pPr>
        <w:tabs>
          <w:tab w:val="num" w:pos="2500"/>
        </w:tabs>
        <w:ind w:left="2500" w:hanging="360"/>
      </w:pPr>
      <w:rPr>
        <w:rFonts w:ascii="Wingdings" w:hAnsi="Wingdings"/>
      </w:rPr>
    </w:lvl>
    <w:lvl w:ilvl="3">
      <w:start w:val="1"/>
      <w:numFmt w:val="bullet"/>
      <w:lvlText w:val=""/>
      <w:lvlJc w:val="left"/>
      <w:pPr>
        <w:tabs>
          <w:tab w:val="num" w:pos="3220"/>
        </w:tabs>
        <w:ind w:left="3220" w:hanging="360"/>
      </w:pPr>
      <w:rPr>
        <w:rFonts w:ascii="Symbol" w:hAnsi="Symbol"/>
      </w:rPr>
    </w:lvl>
    <w:lvl w:ilvl="4">
      <w:start w:val="1"/>
      <w:numFmt w:val="bullet"/>
      <w:lvlText w:val="o"/>
      <w:lvlJc w:val="left"/>
      <w:pPr>
        <w:tabs>
          <w:tab w:val="num" w:pos="3940"/>
        </w:tabs>
        <w:ind w:left="3940" w:hanging="360"/>
      </w:pPr>
      <w:rPr>
        <w:rFonts w:ascii="Courier New" w:hAnsi="Courier New" w:cs="Courier New"/>
      </w:rPr>
    </w:lvl>
    <w:lvl w:ilvl="5">
      <w:start w:val="1"/>
      <w:numFmt w:val="bullet"/>
      <w:lvlText w:val=""/>
      <w:lvlJc w:val="left"/>
      <w:pPr>
        <w:tabs>
          <w:tab w:val="num" w:pos="4660"/>
        </w:tabs>
        <w:ind w:left="4660" w:hanging="360"/>
      </w:pPr>
      <w:rPr>
        <w:rFonts w:ascii="Wingdings" w:hAnsi="Wingdings"/>
      </w:rPr>
    </w:lvl>
    <w:lvl w:ilvl="6">
      <w:start w:val="1"/>
      <w:numFmt w:val="bullet"/>
      <w:lvlText w:val=""/>
      <w:lvlJc w:val="left"/>
      <w:pPr>
        <w:tabs>
          <w:tab w:val="num" w:pos="5380"/>
        </w:tabs>
        <w:ind w:left="5380" w:hanging="360"/>
      </w:pPr>
      <w:rPr>
        <w:rFonts w:ascii="Symbol" w:hAnsi="Symbol"/>
      </w:rPr>
    </w:lvl>
    <w:lvl w:ilvl="7">
      <w:start w:val="1"/>
      <w:numFmt w:val="bullet"/>
      <w:lvlText w:val="o"/>
      <w:lvlJc w:val="left"/>
      <w:pPr>
        <w:tabs>
          <w:tab w:val="num" w:pos="6100"/>
        </w:tabs>
        <w:ind w:left="6100" w:hanging="360"/>
      </w:pPr>
      <w:rPr>
        <w:rFonts w:ascii="Courier New" w:hAnsi="Courier New" w:cs="Courier New"/>
      </w:rPr>
    </w:lvl>
    <w:lvl w:ilvl="8">
      <w:start w:val="1"/>
      <w:numFmt w:val="bullet"/>
      <w:lvlText w:val=""/>
      <w:lvlJc w:val="left"/>
      <w:pPr>
        <w:tabs>
          <w:tab w:val="num" w:pos="6820"/>
        </w:tabs>
        <w:ind w:left="6820" w:hanging="360"/>
      </w:pPr>
      <w:rPr>
        <w:rFonts w:ascii="Wingdings" w:hAnsi="Wingdings"/>
      </w:rPr>
    </w:lvl>
  </w:abstractNum>
  <w:abstractNum w:abstractNumId="1" w15:restartNumberingAfterBreak="0">
    <w:nsid w:val="0000001F"/>
    <w:multiLevelType w:val="multilevel"/>
    <w:tmpl w:val="0000001F"/>
    <w:name w:val="WW8Num35"/>
    <w:lvl w:ilvl="0">
      <w:start w:val="1"/>
      <w:numFmt w:val="bullet"/>
      <w:lvlText w:val=""/>
      <w:lvlJc w:val="left"/>
      <w:pPr>
        <w:tabs>
          <w:tab w:val="num" w:pos="964"/>
        </w:tabs>
        <w:ind w:left="964" w:hanging="340"/>
      </w:pPr>
      <w:rPr>
        <w:rFonts w:ascii="Symbol" w:hAnsi="Symbol"/>
        <w:sz w:val="24"/>
      </w:rPr>
    </w:lvl>
    <w:lvl w:ilvl="1">
      <w:start w:val="1"/>
      <w:numFmt w:val="bullet"/>
      <w:lvlText w:val=""/>
      <w:lvlJc w:val="left"/>
      <w:pPr>
        <w:tabs>
          <w:tab w:val="num" w:pos="1780"/>
        </w:tabs>
        <w:ind w:left="1780" w:hanging="360"/>
      </w:pPr>
      <w:rPr>
        <w:rFonts w:ascii="Wingdings" w:hAnsi="Wingdings"/>
      </w:rPr>
    </w:lvl>
    <w:lvl w:ilvl="2">
      <w:start w:val="1"/>
      <w:numFmt w:val="bullet"/>
      <w:lvlText w:val=""/>
      <w:lvlJc w:val="left"/>
      <w:pPr>
        <w:tabs>
          <w:tab w:val="num" w:pos="2500"/>
        </w:tabs>
        <w:ind w:left="2500" w:hanging="360"/>
      </w:pPr>
      <w:rPr>
        <w:rFonts w:ascii="Wingdings" w:hAnsi="Wingdings"/>
      </w:rPr>
    </w:lvl>
    <w:lvl w:ilvl="3">
      <w:start w:val="1"/>
      <w:numFmt w:val="bullet"/>
      <w:lvlText w:val=""/>
      <w:lvlJc w:val="left"/>
      <w:pPr>
        <w:tabs>
          <w:tab w:val="num" w:pos="3220"/>
        </w:tabs>
        <w:ind w:left="3220" w:hanging="360"/>
      </w:pPr>
      <w:rPr>
        <w:rFonts w:ascii="Symbol" w:hAnsi="Symbol"/>
      </w:rPr>
    </w:lvl>
    <w:lvl w:ilvl="4">
      <w:start w:val="1"/>
      <w:numFmt w:val="bullet"/>
      <w:lvlText w:val="o"/>
      <w:lvlJc w:val="left"/>
      <w:pPr>
        <w:tabs>
          <w:tab w:val="num" w:pos="3940"/>
        </w:tabs>
        <w:ind w:left="3940" w:hanging="360"/>
      </w:pPr>
      <w:rPr>
        <w:rFonts w:ascii="Courier New" w:hAnsi="Courier New" w:cs="Courier New"/>
      </w:rPr>
    </w:lvl>
    <w:lvl w:ilvl="5">
      <w:start w:val="1"/>
      <w:numFmt w:val="bullet"/>
      <w:lvlText w:val=""/>
      <w:lvlJc w:val="left"/>
      <w:pPr>
        <w:tabs>
          <w:tab w:val="num" w:pos="4660"/>
        </w:tabs>
        <w:ind w:left="4660" w:hanging="360"/>
      </w:pPr>
      <w:rPr>
        <w:rFonts w:ascii="Wingdings" w:hAnsi="Wingdings"/>
      </w:rPr>
    </w:lvl>
    <w:lvl w:ilvl="6">
      <w:start w:val="1"/>
      <w:numFmt w:val="bullet"/>
      <w:lvlText w:val=""/>
      <w:lvlJc w:val="left"/>
      <w:pPr>
        <w:tabs>
          <w:tab w:val="num" w:pos="5380"/>
        </w:tabs>
        <w:ind w:left="5380" w:hanging="360"/>
      </w:pPr>
      <w:rPr>
        <w:rFonts w:ascii="Symbol" w:hAnsi="Symbol"/>
      </w:rPr>
    </w:lvl>
    <w:lvl w:ilvl="7">
      <w:start w:val="1"/>
      <w:numFmt w:val="bullet"/>
      <w:lvlText w:val="o"/>
      <w:lvlJc w:val="left"/>
      <w:pPr>
        <w:tabs>
          <w:tab w:val="num" w:pos="6100"/>
        </w:tabs>
        <w:ind w:left="6100" w:hanging="360"/>
      </w:pPr>
      <w:rPr>
        <w:rFonts w:ascii="Courier New" w:hAnsi="Courier New" w:cs="Courier New"/>
      </w:rPr>
    </w:lvl>
    <w:lvl w:ilvl="8">
      <w:start w:val="1"/>
      <w:numFmt w:val="bullet"/>
      <w:lvlText w:val=""/>
      <w:lvlJc w:val="left"/>
      <w:pPr>
        <w:tabs>
          <w:tab w:val="num" w:pos="6820"/>
        </w:tabs>
        <w:ind w:left="6820" w:hanging="360"/>
      </w:pPr>
      <w:rPr>
        <w:rFonts w:ascii="Wingdings" w:hAnsi="Wingdings"/>
      </w:rPr>
    </w:lvl>
  </w:abstractNum>
  <w:abstractNum w:abstractNumId="2" w15:restartNumberingAfterBreak="0">
    <w:nsid w:val="00D62DF9"/>
    <w:multiLevelType w:val="multilevel"/>
    <w:tmpl w:val="5120D0E2"/>
    <w:lvl w:ilvl="0">
      <w:start w:val="1"/>
      <w:numFmt w:val="upperLetter"/>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3500"/>
      <w:numFmt w:val="bullet"/>
      <w:lvlText w:val="-"/>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89183E"/>
    <w:multiLevelType w:val="hybridMultilevel"/>
    <w:tmpl w:val="BBFC677C"/>
    <w:lvl w:ilvl="0" w:tplc="57FCE29A">
      <w:start w:val="1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5DF71A7"/>
    <w:multiLevelType w:val="hybridMultilevel"/>
    <w:tmpl w:val="4BEADD32"/>
    <w:lvl w:ilvl="0" w:tplc="DEC60342">
      <w:start w:val="1"/>
      <w:numFmt w:val="upp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15:restartNumberingAfterBreak="0">
    <w:nsid w:val="0B1C655B"/>
    <w:multiLevelType w:val="hybridMultilevel"/>
    <w:tmpl w:val="43E0634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0B3A7157"/>
    <w:multiLevelType w:val="multilevel"/>
    <w:tmpl w:val="5120D0E2"/>
    <w:lvl w:ilvl="0">
      <w:start w:val="1"/>
      <w:numFmt w:val="upperLetter"/>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3500"/>
      <w:numFmt w:val="bullet"/>
      <w:lvlText w:val="-"/>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09E21FE"/>
    <w:multiLevelType w:val="multilevel"/>
    <w:tmpl w:val="5120D0E2"/>
    <w:lvl w:ilvl="0">
      <w:start w:val="1"/>
      <w:numFmt w:val="upperLetter"/>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3500"/>
      <w:numFmt w:val="bullet"/>
      <w:lvlText w:val="-"/>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7E90592"/>
    <w:multiLevelType w:val="hybridMultilevel"/>
    <w:tmpl w:val="B41897B6"/>
    <w:lvl w:ilvl="0" w:tplc="38FA31C6">
      <w:start w:val="2"/>
      <w:numFmt w:val="bullet"/>
      <w:lvlText w:val="-"/>
      <w:lvlJc w:val="left"/>
      <w:pPr>
        <w:tabs>
          <w:tab w:val="num" w:pos="720"/>
        </w:tabs>
        <w:ind w:left="720" w:hanging="360"/>
      </w:pPr>
      <w:rPr>
        <w:rFonts w:ascii="Garamond" w:eastAsia="Tunga" w:hAnsi="Garamond" w:cs="Tung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30803"/>
    <w:multiLevelType w:val="hybridMultilevel"/>
    <w:tmpl w:val="3DE28CD4"/>
    <w:lvl w:ilvl="0" w:tplc="2DE2ABDA">
      <w:numFmt w:val="bullet"/>
      <w:lvlText w:val="-"/>
      <w:lvlJc w:val="left"/>
      <w:pPr>
        <w:tabs>
          <w:tab w:val="num" w:pos="720"/>
        </w:tabs>
        <w:ind w:left="720" w:hanging="360"/>
      </w:pPr>
      <w:rPr>
        <w:rFonts w:ascii="Arial" w:eastAsia="Times New Roman" w:hAnsi="Arial" w:cs="Arial" w:hint="default"/>
        <w:lang w:val="nl-BE"/>
      </w:rPr>
    </w:lvl>
    <w:lvl w:ilvl="1" w:tplc="9E38594C">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D58D9"/>
    <w:multiLevelType w:val="hybridMultilevel"/>
    <w:tmpl w:val="0D8ADA4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25D637AB"/>
    <w:multiLevelType w:val="multilevel"/>
    <w:tmpl w:val="E228A0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7E95A8B"/>
    <w:multiLevelType w:val="multilevel"/>
    <w:tmpl w:val="30348A9A"/>
    <w:lvl w:ilvl="0">
      <w:start w:val="1"/>
      <w:numFmt w:val="decimal"/>
      <w:pStyle w:val="Kop1"/>
      <w:lvlText w:val="%1"/>
      <w:lvlJc w:val="left"/>
      <w:pPr>
        <w:ind w:left="360" w:hanging="360"/>
      </w:pPr>
      <w:rPr>
        <w:rFonts w:hint="default"/>
      </w:rPr>
    </w:lvl>
    <w:lvl w:ilvl="1">
      <w:start w:val="1"/>
      <w:numFmt w:val="decimal"/>
      <w:pStyle w:val="Kop2"/>
      <w:lvlText w:val="%1.%2"/>
      <w:lvlJc w:val="left"/>
      <w:pPr>
        <w:ind w:left="718" w:hanging="576"/>
      </w:pPr>
      <w:rPr>
        <w:rFonts w:hint="default"/>
        <w:lang w:val="nl-BE"/>
      </w:rPr>
    </w:lvl>
    <w:lvl w:ilvl="2">
      <w:start w:val="1"/>
      <w:numFmt w:val="decimal"/>
      <w:pStyle w:val="Kop3"/>
      <w:lvlText w:val="%1.%2.%3"/>
      <w:lvlJc w:val="left"/>
      <w:pPr>
        <w:ind w:left="720" w:hanging="720"/>
      </w:pPr>
      <w:rPr>
        <w:rFonts w:hint="default"/>
        <w:lang w:val="nl-NL"/>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38EE4858"/>
    <w:multiLevelType w:val="singleLevel"/>
    <w:tmpl w:val="9FD8A77E"/>
    <w:lvl w:ilvl="0">
      <w:numFmt w:val="bullet"/>
      <w:lvlText w:val="-"/>
      <w:lvlJc w:val="left"/>
      <w:pPr>
        <w:tabs>
          <w:tab w:val="num" w:pos="360"/>
        </w:tabs>
        <w:ind w:left="360" w:hanging="360"/>
      </w:pPr>
      <w:rPr>
        <w:rFonts w:hint="default"/>
      </w:rPr>
    </w:lvl>
  </w:abstractNum>
  <w:abstractNum w:abstractNumId="14" w15:restartNumberingAfterBreak="0">
    <w:nsid w:val="3AA50F13"/>
    <w:multiLevelType w:val="hybridMultilevel"/>
    <w:tmpl w:val="A0961836"/>
    <w:lvl w:ilvl="0" w:tplc="08130019">
      <w:start w:val="1"/>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5" w15:restartNumberingAfterBreak="0">
    <w:nsid w:val="3BEE5E51"/>
    <w:multiLevelType w:val="hybridMultilevel"/>
    <w:tmpl w:val="8242A0B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C7349F7"/>
    <w:multiLevelType w:val="hybridMultilevel"/>
    <w:tmpl w:val="29A04B80"/>
    <w:lvl w:ilvl="0" w:tplc="29063EC2">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7" w15:restartNumberingAfterBreak="0">
    <w:nsid w:val="42476284"/>
    <w:multiLevelType w:val="hybridMultilevel"/>
    <w:tmpl w:val="3104D9E8"/>
    <w:lvl w:ilvl="0" w:tplc="781432F4">
      <w:start w:val="2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4BD3FA9"/>
    <w:multiLevelType w:val="hybridMultilevel"/>
    <w:tmpl w:val="A08CA1B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CE248F0"/>
    <w:multiLevelType w:val="hybridMultilevel"/>
    <w:tmpl w:val="35F20D2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08B2D46"/>
    <w:multiLevelType w:val="hybridMultilevel"/>
    <w:tmpl w:val="128ABE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2572652"/>
    <w:multiLevelType w:val="singleLevel"/>
    <w:tmpl w:val="9FD8A77E"/>
    <w:lvl w:ilvl="0">
      <w:numFmt w:val="bullet"/>
      <w:lvlText w:val="-"/>
      <w:lvlJc w:val="left"/>
      <w:pPr>
        <w:tabs>
          <w:tab w:val="num" w:pos="360"/>
        </w:tabs>
        <w:ind w:left="360" w:hanging="360"/>
      </w:pPr>
      <w:rPr>
        <w:rFonts w:hint="default"/>
      </w:rPr>
    </w:lvl>
  </w:abstractNum>
  <w:abstractNum w:abstractNumId="22" w15:restartNumberingAfterBreak="0">
    <w:nsid w:val="54B567D0"/>
    <w:multiLevelType w:val="hybridMultilevel"/>
    <w:tmpl w:val="F3BE848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6DA3168"/>
    <w:multiLevelType w:val="hybridMultilevel"/>
    <w:tmpl w:val="EC866494"/>
    <w:lvl w:ilvl="0" w:tplc="A8183738">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4" w15:restartNumberingAfterBreak="0">
    <w:nsid w:val="592D5A81"/>
    <w:multiLevelType w:val="hybridMultilevel"/>
    <w:tmpl w:val="9A16B138"/>
    <w:lvl w:ilvl="0" w:tplc="7F24308E">
      <w:start w:val="1"/>
      <w:numFmt w:val="upperRoman"/>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E150CE7"/>
    <w:multiLevelType w:val="hybridMultilevel"/>
    <w:tmpl w:val="7A8E2FA6"/>
    <w:lvl w:ilvl="0" w:tplc="4896FFC8">
      <w:start w:val="1"/>
      <w:numFmt w:val="bullet"/>
      <w:pStyle w:val="Lijstopsomteken"/>
      <w:lvlText w:val="-"/>
      <w:lvlJc w:val="left"/>
      <w:pPr>
        <w:ind w:left="1004" w:hanging="360"/>
      </w:pPr>
      <w:rPr>
        <w:rFonts w:ascii="Times New Roman" w:hAnsi="Times New Roman"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6" w15:restartNumberingAfterBreak="0">
    <w:nsid w:val="5EE95C49"/>
    <w:multiLevelType w:val="hybridMultilevel"/>
    <w:tmpl w:val="D708E094"/>
    <w:lvl w:ilvl="0" w:tplc="B8DA0896">
      <w:numFmt w:val="bullet"/>
      <w:lvlText w:val="-"/>
      <w:lvlJc w:val="left"/>
      <w:pPr>
        <w:ind w:left="1069" w:hanging="360"/>
      </w:pPr>
      <w:rPr>
        <w:rFonts w:ascii="Calibri" w:eastAsia="Times New Roman" w:hAnsi="Calibri" w:cs="Calibri"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7" w15:restartNumberingAfterBreak="0">
    <w:nsid w:val="67405545"/>
    <w:multiLevelType w:val="hybridMultilevel"/>
    <w:tmpl w:val="FB022186"/>
    <w:name w:val="WW8Num282"/>
    <w:lvl w:ilvl="0" w:tplc="BBCACAF4">
      <w:start w:val="1"/>
      <w:numFmt w:val="bullet"/>
      <w:lvlText w:val=""/>
      <w:lvlJc w:val="left"/>
      <w:pPr>
        <w:tabs>
          <w:tab w:val="num" w:pos="987"/>
        </w:tabs>
        <w:ind w:left="988" w:hanging="364"/>
      </w:pPr>
      <w:rPr>
        <w:rFonts w:ascii="Symbol" w:hAnsi="Symbol" w:hint="default"/>
      </w:rPr>
    </w:lvl>
    <w:lvl w:ilvl="1" w:tplc="7428C6AE">
      <w:start w:val="5"/>
      <w:numFmt w:val="bullet"/>
      <w:lvlText w:val="-"/>
      <w:lvlJc w:val="left"/>
      <w:pPr>
        <w:tabs>
          <w:tab w:val="num" w:pos="999"/>
        </w:tabs>
        <w:ind w:left="999" w:hanging="360"/>
      </w:pPr>
      <w:rPr>
        <w:rFonts w:ascii="Times New Roman" w:eastAsia="Times New Roman" w:hAnsi="Times New Roman" w:cs="Times New Roman" w:hint="default"/>
      </w:rPr>
    </w:lvl>
    <w:lvl w:ilvl="2" w:tplc="04130005" w:tentative="1">
      <w:start w:val="1"/>
      <w:numFmt w:val="bullet"/>
      <w:lvlText w:val=""/>
      <w:lvlJc w:val="left"/>
      <w:pPr>
        <w:tabs>
          <w:tab w:val="num" w:pos="1719"/>
        </w:tabs>
        <w:ind w:left="1719" w:hanging="360"/>
      </w:pPr>
      <w:rPr>
        <w:rFonts w:ascii="Wingdings" w:hAnsi="Wingdings" w:hint="default"/>
      </w:rPr>
    </w:lvl>
    <w:lvl w:ilvl="3" w:tplc="04130001" w:tentative="1">
      <w:start w:val="1"/>
      <w:numFmt w:val="bullet"/>
      <w:lvlText w:val=""/>
      <w:lvlJc w:val="left"/>
      <w:pPr>
        <w:tabs>
          <w:tab w:val="num" w:pos="2439"/>
        </w:tabs>
        <w:ind w:left="2439" w:hanging="360"/>
      </w:pPr>
      <w:rPr>
        <w:rFonts w:ascii="Symbol" w:hAnsi="Symbol" w:hint="default"/>
      </w:rPr>
    </w:lvl>
    <w:lvl w:ilvl="4" w:tplc="04130003" w:tentative="1">
      <w:start w:val="1"/>
      <w:numFmt w:val="bullet"/>
      <w:lvlText w:val="o"/>
      <w:lvlJc w:val="left"/>
      <w:pPr>
        <w:tabs>
          <w:tab w:val="num" w:pos="3159"/>
        </w:tabs>
        <w:ind w:left="3159" w:hanging="360"/>
      </w:pPr>
      <w:rPr>
        <w:rFonts w:ascii="Courier New" w:hAnsi="Courier New" w:cs="Courier New" w:hint="default"/>
      </w:rPr>
    </w:lvl>
    <w:lvl w:ilvl="5" w:tplc="04130005" w:tentative="1">
      <w:start w:val="1"/>
      <w:numFmt w:val="bullet"/>
      <w:lvlText w:val=""/>
      <w:lvlJc w:val="left"/>
      <w:pPr>
        <w:tabs>
          <w:tab w:val="num" w:pos="3879"/>
        </w:tabs>
        <w:ind w:left="3879" w:hanging="360"/>
      </w:pPr>
      <w:rPr>
        <w:rFonts w:ascii="Wingdings" w:hAnsi="Wingdings" w:hint="default"/>
      </w:rPr>
    </w:lvl>
    <w:lvl w:ilvl="6" w:tplc="04130001" w:tentative="1">
      <w:start w:val="1"/>
      <w:numFmt w:val="bullet"/>
      <w:lvlText w:val=""/>
      <w:lvlJc w:val="left"/>
      <w:pPr>
        <w:tabs>
          <w:tab w:val="num" w:pos="4599"/>
        </w:tabs>
        <w:ind w:left="4599" w:hanging="360"/>
      </w:pPr>
      <w:rPr>
        <w:rFonts w:ascii="Symbol" w:hAnsi="Symbol" w:hint="default"/>
      </w:rPr>
    </w:lvl>
    <w:lvl w:ilvl="7" w:tplc="04130003" w:tentative="1">
      <w:start w:val="1"/>
      <w:numFmt w:val="bullet"/>
      <w:lvlText w:val="o"/>
      <w:lvlJc w:val="left"/>
      <w:pPr>
        <w:tabs>
          <w:tab w:val="num" w:pos="5319"/>
        </w:tabs>
        <w:ind w:left="5319" w:hanging="360"/>
      </w:pPr>
      <w:rPr>
        <w:rFonts w:ascii="Courier New" w:hAnsi="Courier New" w:cs="Courier New" w:hint="default"/>
      </w:rPr>
    </w:lvl>
    <w:lvl w:ilvl="8" w:tplc="04130005" w:tentative="1">
      <w:start w:val="1"/>
      <w:numFmt w:val="bullet"/>
      <w:lvlText w:val=""/>
      <w:lvlJc w:val="left"/>
      <w:pPr>
        <w:tabs>
          <w:tab w:val="num" w:pos="6039"/>
        </w:tabs>
        <w:ind w:left="6039" w:hanging="360"/>
      </w:pPr>
      <w:rPr>
        <w:rFonts w:ascii="Wingdings" w:hAnsi="Wingdings" w:hint="default"/>
      </w:rPr>
    </w:lvl>
  </w:abstractNum>
  <w:abstractNum w:abstractNumId="28" w15:restartNumberingAfterBreak="0">
    <w:nsid w:val="68A67C08"/>
    <w:multiLevelType w:val="multilevel"/>
    <w:tmpl w:val="D1C87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Calibri" w:hAnsi="Calibri" w:cs="Times New Roman" w:hint="default"/>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653BE7"/>
    <w:multiLevelType w:val="hybridMultilevel"/>
    <w:tmpl w:val="06D450E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E987DFA"/>
    <w:multiLevelType w:val="hybridMultilevel"/>
    <w:tmpl w:val="4C524C6E"/>
    <w:lvl w:ilvl="0" w:tplc="38FA31C6">
      <w:start w:val="2"/>
      <w:numFmt w:val="bullet"/>
      <w:lvlText w:val="-"/>
      <w:lvlJc w:val="left"/>
      <w:pPr>
        <w:tabs>
          <w:tab w:val="num" w:pos="720"/>
        </w:tabs>
        <w:ind w:left="720" w:hanging="360"/>
      </w:pPr>
      <w:rPr>
        <w:rFonts w:ascii="Garamond" w:eastAsia="Tunga" w:hAnsi="Garamond" w:cs="Tung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600FE6"/>
    <w:multiLevelType w:val="hybridMultilevel"/>
    <w:tmpl w:val="7416F658"/>
    <w:lvl w:ilvl="0" w:tplc="D5EC6634">
      <w:start w:val="1"/>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2" w15:restartNumberingAfterBreak="0">
    <w:nsid w:val="7327760E"/>
    <w:multiLevelType w:val="multilevel"/>
    <w:tmpl w:val="B28638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500"/>
      <w:numFmt w:val="bullet"/>
      <w:lvlText w:val="-"/>
      <w:lvlJc w:val="left"/>
      <w:pPr>
        <w:tabs>
          <w:tab w:val="num" w:pos="360"/>
        </w:tabs>
        <w:ind w:left="360" w:hanging="360"/>
      </w:pPr>
      <w:rPr>
        <w:rFonts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9475EF7"/>
    <w:multiLevelType w:val="multilevel"/>
    <w:tmpl w:val="2E96B2BA"/>
    <w:lvl w:ilvl="0">
      <w:start w:val="1"/>
      <w:numFmt w:val="decimal"/>
      <w:lvlText w:val="%1."/>
      <w:legacy w:legacy="1" w:legacySpace="0" w:legacyIndent="283"/>
      <w:lvlJc w:val="left"/>
      <w:pPr>
        <w:ind w:left="567" w:hanging="283"/>
      </w:pPr>
    </w:lvl>
    <w:lvl w:ilvl="1">
      <w:start w:val="3"/>
      <w:numFmt w:val="decimal"/>
      <w:isLgl/>
      <w:lvlText w:val="%1.%2."/>
      <w:lvlJc w:val="left"/>
      <w:pPr>
        <w:tabs>
          <w:tab w:val="num" w:pos="704"/>
        </w:tabs>
        <w:ind w:left="704" w:hanging="420"/>
      </w:pPr>
      <w:rPr>
        <w:rFonts w:hint="default"/>
        <w:u w:val="none"/>
      </w:rPr>
    </w:lvl>
    <w:lvl w:ilvl="2">
      <w:start w:val="1"/>
      <w:numFmt w:val="decimal"/>
      <w:isLgl/>
      <w:lvlText w:val="%1.%2.%3."/>
      <w:lvlJc w:val="left"/>
      <w:pPr>
        <w:tabs>
          <w:tab w:val="num" w:pos="1004"/>
        </w:tabs>
        <w:ind w:left="1004" w:hanging="720"/>
      </w:pPr>
      <w:rPr>
        <w:rFonts w:hint="default"/>
        <w:u w:val="none"/>
      </w:rPr>
    </w:lvl>
    <w:lvl w:ilvl="3">
      <w:start w:val="1"/>
      <w:numFmt w:val="decimal"/>
      <w:isLgl/>
      <w:lvlText w:val="%1.%2.%3.%4."/>
      <w:lvlJc w:val="left"/>
      <w:pPr>
        <w:tabs>
          <w:tab w:val="num" w:pos="1004"/>
        </w:tabs>
        <w:ind w:left="1004" w:hanging="720"/>
      </w:pPr>
      <w:rPr>
        <w:rFonts w:hint="default"/>
        <w:u w:val="none"/>
      </w:rPr>
    </w:lvl>
    <w:lvl w:ilvl="4">
      <w:start w:val="1"/>
      <w:numFmt w:val="decimal"/>
      <w:isLgl/>
      <w:lvlText w:val="%1.%2.%3.%4.%5."/>
      <w:lvlJc w:val="left"/>
      <w:pPr>
        <w:tabs>
          <w:tab w:val="num" w:pos="1364"/>
        </w:tabs>
        <w:ind w:left="1364" w:hanging="1080"/>
      </w:pPr>
      <w:rPr>
        <w:rFonts w:hint="default"/>
        <w:u w:val="none"/>
      </w:rPr>
    </w:lvl>
    <w:lvl w:ilvl="5">
      <w:start w:val="1"/>
      <w:numFmt w:val="decimal"/>
      <w:isLgl/>
      <w:lvlText w:val="%1.%2.%3.%4.%5.%6."/>
      <w:lvlJc w:val="left"/>
      <w:pPr>
        <w:tabs>
          <w:tab w:val="num" w:pos="1364"/>
        </w:tabs>
        <w:ind w:left="1364" w:hanging="1080"/>
      </w:pPr>
      <w:rPr>
        <w:rFonts w:hint="default"/>
        <w:u w:val="none"/>
      </w:rPr>
    </w:lvl>
    <w:lvl w:ilvl="6">
      <w:start w:val="1"/>
      <w:numFmt w:val="decimal"/>
      <w:isLgl/>
      <w:lvlText w:val="%1.%2.%3.%4.%5.%6.%7."/>
      <w:lvlJc w:val="left"/>
      <w:pPr>
        <w:tabs>
          <w:tab w:val="num" w:pos="1724"/>
        </w:tabs>
        <w:ind w:left="1724" w:hanging="1440"/>
      </w:pPr>
      <w:rPr>
        <w:rFonts w:hint="default"/>
        <w:u w:val="none"/>
      </w:rPr>
    </w:lvl>
    <w:lvl w:ilvl="7">
      <w:start w:val="1"/>
      <w:numFmt w:val="decimal"/>
      <w:isLgl/>
      <w:lvlText w:val="%1.%2.%3.%4.%5.%6.%7.%8."/>
      <w:lvlJc w:val="left"/>
      <w:pPr>
        <w:tabs>
          <w:tab w:val="num" w:pos="1724"/>
        </w:tabs>
        <w:ind w:left="1724" w:hanging="1440"/>
      </w:pPr>
      <w:rPr>
        <w:rFonts w:hint="default"/>
        <w:u w:val="none"/>
      </w:rPr>
    </w:lvl>
    <w:lvl w:ilvl="8">
      <w:start w:val="1"/>
      <w:numFmt w:val="decimal"/>
      <w:isLgl/>
      <w:lvlText w:val="%1.%2.%3.%4.%5.%6.%7.%8.%9."/>
      <w:lvlJc w:val="left"/>
      <w:pPr>
        <w:tabs>
          <w:tab w:val="num" w:pos="2084"/>
        </w:tabs>
        <w:ind w:left="2084" w:hanging="1800"/>
      </w:pPr>
      <w:rPr>
        <w:rFonts w:hint="default"/>
        <w:u w:val="none"/>
      </w:rPr>
    </w:lvl>
  </w:abstractNum>
  <w:num w:numId="1">
    <w:abstractNumId w:val="12"/>
  </w:num>
  <w:num w:numId="2">
    <w:abstractNumId w:val="25"/>
  </w:num>
  <w:num w:numId="3">
    <w:abstractNumId w:val="32"/>
  </w:num>
  <w:num w:numId="4">
    <w:abstractNumId w:val="10"/>
  </w:num>
  <w:num w:numId="5">
    <w:abstractNumId w:val="28"/>
  </w:num>
  <w:num w:numId="6">
    <w:abstractNumId w:val="21"/>
  </w:num>
  <w:num w:numId="7">
    <w:abstractNumId w:val="24"/>
  </w:num>
  <w:num w:numId="8">
    <w:abstractNumId w:val="20"/>
  </w:num>
  <w:num w:numId="9">
    <w:abstractNumId w:val="13"/>
  </w:num>
  <w:num w:numId="10">
    <w:abstractNumId w:val="26"/>
  </w:num>
  <w:num w:numId="11">
    <w:abstractNumId w:val="17"/>
  </w:num>
  <w:num w:numId="12">
    <w:abstractNumId w:val="3"/>
  </w:num>
  <w:num w:numId="13">
    <w:abstractNumId w:val="9"/>
  </w:num>
  <w:num w:numId="14">
    <w:abstractNumId w:val="19"/>
  </w:num>
  <w:num w:numId="15">
    <w:abstractNumId w:val="18"/>
  </w:num>
  <w:num w:numId="16">
    <w:abstractNumId w:val="30"/>
  </w:num>
  <w:num w:numId="17">
    <w:abstractNumId w:val="11"/>
  </w:num>
  <w:num w:numId="18">
    <w:abstractNumId w:val="15"/>
  </w:num>
  <w:num w:numId="19">
    <w:abstractNumId w:val="29"/>
  </w:num>
  <w:num w:numId="20">
    <w:abstractNumId w:val="33"/>
  </w:num>
  <w:num w:numId="21">
    <w:abstractNumId w:val="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7"/>
  </w:num>
  <w:num w:numId="27">
    <w:abstractNumId w:val="5"/>
  </w:num>
  <w:num w:numId="28">
    <w:abstractNumId w:val="4"/>
  </w:num>
  <w:num w:numId="29">
    <w:abstractNumId w:val="6"/>
  </w:num>
  <w:num w:numId="30">
    <w:abstractNumId w:val="2"/>
  </w:num>
  <w:num w:numId="31">
    <w:abstractNumId w:val="14"/>
  </w:num>
  <w:num w:numId="32">
    <w:abstractNumId w:val="23"/>
  </w:num>
  <w:num w:numId="33">
    <w:abstractNumId w:val="16"/>
  </w:num>
  <w:num w:numId="3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71"/>
    <w:rsid w:val="0000074E"/>
    <w:rsid w:val="00000DB2"/>
    <w:rsid w:val="000018BF"/>
    <w:rsid w:val="0000199E"/>
    <w:rsid w:val="0000534D"/>
    <w:rsid w:val="00005B9F"/>
    <w:rsid w:val="00007867"/>
    <w:rsid w:val="00007D15"/>
    <w:rsid w:val="00007EF0"/>
    <w:rsid w:val="0001027E"/>
    <w:rsid w:val="00010904"/>
    <w:rsid w:val="00010E7E"/>
    <w:rsid w:val="00012624"/>
    <w:rsid w:val="000138DF"/>
    <w:rsid w:val="00013F8F"/>
    <w:rsid w:val="0001518C"/>
    <w:rsid w:val="0001596C"/>
    <w:rsid w:val="00016239"/>
    <w:rsid w:val="00017064"/>
    <w:rsid w:val="0001736F"/>
    <w:rsid w:val="00017807"/>
    <w:rsid w:val="00017850"/>
    <w:rsid w:val="000203B0"/>
    <w:rsid w:val="0002121E"/>
    <w:rsid w:val="00021F4C"/>
    <w:rsid w:val="00022CB7"/>
    <w:rsid w:val="00023467"/>
    <w:rsid w:val="000235E5"/>
    <w:rsid w:val="000241BF"/>
    <w:rsid w:val="00030A6D"/>
    <w:rsid w:val="000312C2"/>
    <w:rsid w:val="00031364"/>
    <w:rsid w:val="00031419"/>
    <w:rsid w:val="0003194F"/>
    <w:rsid w:val="000319C0"/>
    <w:rsid w:val="000321B3"/>
    <w:rsid w:val="00033008"/>
    <w:rsid w:val="00033216"/>
    <w:rsid w:val="00033454"/>
    <w:rsid w:val="000351EA"/>
    <w:rsid w:val="00036737"/>
    <w:rsid w:val="0003719B"/>
    <w:rsid w:val="000426A1"/>
    <w:rsid w:val="00042A24"/>
    <w:rsid w:val="00042EA0"/>
    <w:rsid w:val="0004312A"/>
    <w:rsid w:val="00043E30"/>
    <w:rsid w:val="000446E0"/>
    <w:rsid w:val="00044D1E"/>
    <w:rsid w:val="000456A7"/>
    <w:rsid w:val="000466D5"/>
    <w:rsid w:val="000467CB"/>
    <w:rsid w:val="00046F36"/>
    <w:rsid w:val="00047719"/>
    <w:rsid w:val="000508B3"/>
    <w:rsid w:val="000514EB"/>
    <w:rsid w:val="0005442C"/>
    <w:rsid w:val="00054D28"/>
    <w:rsid w:val="00054F6E"/>
    <w:rsid w:val="00055133"/>
    <w:rsid w:val="00055817"/>
    <w:rsid w:val="00056FAA"/>
    <w:rsid w:val="0005747D"/>
    <w:rsid w:val="00057996"/>
    <w:rsid w:val="00060EEF"/>
    <w:rsid w:val="000611A0"/>
    <w:rsid w:val="00062C97"/>
    <w:rsid w:val="00063B54"/>
    <w:rsid w:val="000653C0"/>
    <w:rsid w:val="000656A2"/>
    <w:rsid w:val="00066C6D"/>
    <w:rsid w:val="00067A17"/>
    <w:rsid w:val="0007297C"/>
    <w:rsid w:val="00074E4C"/>
    <w:rsid w:val="00075861"/>
    <w:rsid w:val="0007683F"/>
    <w:rsid w:val="00076B4B"/>
    <w:rsid w:val="000779BD"/>
    <w:rsid w:val="0008102B"/>
    <w:rsid w:val="00081F97"/>
    <w:rsid w:val="00082B7E"/>
    <w:rsid w:val="00082E2F"/>
    <w:rsid w:val="000833D0"/>
    <w:rsid w:val="00084934"/>
    <w:rsid w:val="00084A51"/>
    <w:rsid w:val="0008522C"/>
    <w:rsid w:val="000856B9"/>
    <w:rsid w:val="00085A24"/>
    <w:rsid w:val="00085EB4"/>
    <w:rsid w:val="0008699F"/>
    <w:rsid w:val="00087EEA"/>
    <w:rsid w:val="00087FF1"/>
    <w:rsid w:val="000915A6"/>
    <w:rsid w:val="00091613"/>
    <w:rsid w:val="00096384"/>
    <w:rsid w:val="0009782C"/>
    <w:rsid w:val="00097B25"/>
    <w:rsid w:val="000A1227"/>
    <w:rsid w:val="000A12EC"/>
    <w:rsid w:val="000A29E4"/>
    <w:rsid w:val="000A4D0F"/>
    <w:rsid w:val="000A618B"/>
    <w:rsid w:val="000A7798"/>
    <w:rsid w:val="000B3036"/>
    <w:rsid w:val="000B30D4"/>
    <w:rsid w:val="000B3B17"/>
    <w:rsid w:val="000B3B6F"/>
    <w:rsid w:val="000B3E00"/>
    <w:rsid w:val="000B4F59"/>
    <w:rsid w:val="000B586A"/>
    <w:rsid w:val="000B58D7"/>
    <w:rsid w:val="000C07EC"/>
    <w:rsid w:val="000C0939"/>
    <w:rsid w:val="000C140C"/>
    <w:rsid w:val="000C30AD"/>
    <w:rsid w:val="000C38ED"/>
    <w:rsid w:val="000C3A98"/>
    <w:rsid w:val="000C4ECA"/>
    <w:rsid w:val="000C6587"/>
    <w:rsid w:val="000C6E9B"/>
    <w:rsid w:val="000C7518"/>
    <w:rsid w:val="000D0206"/>
    <w:rsid w:val="000D2974"/>
    <w:rsid w:val="000D2BD1"/>
    <w:rsid w:val="000D4017"/>
    <w:rsid w:val="000D424D"/>
    <w:rsid w:val="000D74C6"/>
    <w:rsid w:val="000D7563"/>
    <w:rsid w:val="000D7AF0"/>
    <w:rsid w:val="000D7B1C"/>
    <w:rsid w:val="000D7B49"/>
    <w:rsid w:val="000E0562"/>
    <w:rsid w:val="000E0944"/>
    <w:rsid w:val="000E0C52"/>
    <w:rsid w:val="000E0CE1"/>
    <w:rsid w:val="000E10DE"/>
    <w:rsid w:val="000E14F4"/>
    <w:rsid w:val="000E156B"/>
    <w:rsid w:val="000E19A2"/>
    <w:rsid w:val="000E1CE3"/>
    <w:rsid w:val="000E4611"/>
    <w:rsid w:val="000E4D75"/>
    <w:rsid w:val="000E5596"/>
    <w:rsid w:val="000F089E"/>
    <w:rsid w:val="000F2405"/>
    <w:rsid w:val="000F2BA2"/>
    <w:rsid w:val="000F39DC"/>
    <w:rsid w:val="000F3B44"/>
    <w:rsid w:val="000F3F58"/>
    <w:rsid w:val="000F4169"/>
    <w:rsid w:val="000F41DA"/>
    <w:rsid w:val="000F482D"/>
    <w:rsid w:val="000F491D"/>
    <w:rsid w:val="000F5E98"/>
    <w:rsid w:val="000F677B"/>
    <w:rsid w:val="000F79BF"/>
    <w:rsid w:val="00100616"/>
    <w:rsid w:val="001018E7"/>
    <w:rsid w:val="00102334"/>
    <w:rsid w:val="00102BC3"/>
    <w:rsid w:val="001030B7"/>
    <w:rsid w:val="001030E1"/>
    <w:rsid w:val="00103C6E"/>
    <w:rsid w:val="00105940"/>
    <w:rsid w:val="001065AF"/>
    <w:rsid w:val="001077FC"/>
    <w:rsid w:val="00110121"/>
    <w:rsid w:val="001106BA"/>
    <w:rsid w:val="00110F21"/>
    <w:rsid w:val="001110A6"/>
    <w:rsid w:val="00111546"/>
    <w:rsid w:val="00111865"/>
    <w:rsid w:val="00114944"/>
    <w:rsid w:val="00115097"/>
    <w:rsid w:val="00115EEC"/>
    <w:rsid w:val="00116B58"/>
    <w:rsid w:val="00116C19"/>
    <w:rsid w:val="00120430"/>
    <w:rsid w:val="00120551"/>
    <w:rsid w:val="00121ECA"/>
    <w:rsid w:val="00123FDE"/>
    <w:rsid w:val="0012440D"/>
    <w:rsid w:val="00124622"/>
    <w:rsid w:val="00124C86"/>
    <w:rsid w:val="00125571"/>
    <w:rsid w:val="00125B08"/>
    <w:rsid w:val="00125BCA"/>
    <w:rsid w:val="00126F34"/>
    <w:rsid w:val="0013010F"/>
    <w:rsid w:val="00131428"/>
    <w:rsid w:val="001314F3"/>
    <w:rsid w:val="00132CE9"/>
    <w:rsid w:val="00133136"/>
    <w:rsid w:val="00133738"/>
    <w:rsid w:val="00134EC3"/>
    <w:rsid w:val="00135A43"/>
    <w:rsid w:val="00137373"/>
    <w:rsid w:val="00137A70"/>
    <w:rsid w:val="001412F0"/>
    <w:rsid w:val="001424AF"/>
    <w:rsid w:val="0014293F"/>
    <w:rsid w:val="001438A0"/>
    <w:rsid w:val="00143EF6"/>
    <w:rsid w:val="001445B5"/>
    <w:rsid w:val="00144EBF"/>
    <w:rsid w:val="00145154"/>
    <w:rsid w:val="0014527E"/>
    <w:rsid w:val="00145519"/>
    <w:rsid w:val="00145C8D"/>
    <w:rsid w:val="00147283"/>
    <w:rsid w:val="00151751"/>
    <w:rsid w:val="00151D4D"/>
    <w:rsid w:val="001520A8"/>
    <w:rsid w:val="001521D9"/>
    <w:rsid w:val="0015267C"/>
    <w:rsid w:val="00153E3D"/>
    <w:rsid w:val="0015578B"/>
    <w:rsid w:val="001610DE"/>
    <w:rsid w:val="001613AC"/>
    <w:rsid w:val="001633B2"/>
    <w:rsid w:val="001638F5"/>
    <w:rsid w:val="001643F6"/>
    <w:rsid w:val="00165159"/>
    <w:rsid w:val="001670D0"/>
    <w:rsid w:val="00170DF3"/>
    <w:rsid w:val="00170F32"/>
    <w:rsid w:val="001713A8"/>
    <w:rsid w:val="0017179E"/>
    <w:rsid w:val="001736FD"/>
    <w:rsid w:val="001737FF"/>
    <w:rsid w:val="00173CA6"/>
    <w:rsid w:val="00175836"/>
    <w:rsid w:val="001759B9"/>
    <w:rsid w:val="001761D3"/>
    <w:rsid w:val="001779DC"/>
    <w:rsid w:val="0018096C"/>
    <w:rsid w:val="00181B95"/>
    <w:rsid w:val="0018212B"/>
    <w:rsid w:val="001824F8"/>
    <w:rsid w:val="001840A9"/>
    <w:rsid w:val="00184D2E"/>
    <w:rsid w:val="001853C4"/>
    <w:rsid w:val="001856FC"/>
    <w:rsid w:val="00186251"/>
    <w:rsid w:val="0018639F"/>
    <w:rsid w:val="00187801"/>
    <w:rsid w:val="0019030E"/>
    <w:rsid w:val="00190A41"/>
    <w:rsid w:val="00190F9D"/>
    <w:rsid w:val="00190FE0"/>
    <w:rsid w:val="00193BE1"/>
    <w:rsid w:val="00193C3C"/>
    <w:rsid w:val="001945DC"/>
    <w:rsid w:val="0019483D"/>
    <w:rsid w:val="00194C2F"/>
    <w:rsid w:val="001953AB"/>
    <w:rsid w:val="001964B2"/>
    <w:rsid w:val="00197594"/>
    <w:rsid w:val="001A13A3"/>
    <w:rsid w:val="001A2226"/>
    <w:rsid w:val="001A34F1"/>
    <w:rsid w:val="001A394A"/>
    <w:rsid w:val="001A542B"/>
    <w:rsid w:val="001A6085"/>
    <w:rsid w:val="001A74EB"/>
    <w:rsid w:val="001A7966"/>
    <w:rsid w:val="001B00D0"/>
    <w:rsid w:val="001B073C"/>
    <w:rsid w:val="001B102E"/>
    <w:rsid w:val="001B11AF"/>
    <w:rsid w:val="001B2286"/>
    <w:rsid w:val="001B44B8"/>
    <w:rsid w:val="001B6068"/>
    <w:rsid w:val="001B6A97"/>
    <w:rsid w:val="001B790C"/>
    <w:rsid w:val="001C0904"/>
    <w:rsid w:val="001C0C78"/>
    <w:rsid w:val="001C130D"/>
    <w:rsid w:val="001C4E99"/>
    <w:rsid w:val="001C4F8B"/>
    <w:rsid w:val="001C56F1"/>
    <w:rsid w:val="001C5F88"/>
    <w:rsid w:val="001C6CC7"/>
    <w:rsid w:val="001C7A2E"/>
    <w:rsid w:val="001D07AC"/>
    <w:rsid w:val="001D122B"/>
    <w:rsid w:val="001D1E13"/>
    <w:rsid w:val="001D2430"/>
    <w:rsid w:val="001D449A"/>
    <w:rsid w:val="001D5631"/>
    <w:rsid w:val="001D5846"/>
    <w:rsid w:val="001D75B3"/>
    <w:rsid w:val="001D7AA9"/>
    <w:rsid w:val="001D7BFC"/>
    <w:rsid w:val="001E0F8D"/>
    <w:rsid w:val="001E1EC7"/>
    <w:rsid w:val="001E2440"/>
    <w:rsid w:val="001E2C2E"/>
    <w:rsid w:val="001E3D75"/>
    <w:rsid w:val="001E4723"/>
    <w:rsid w:val="001E4B48"/>
    <w:rsid w:val="001E54B8"/>
    <w:rsid w:val="001E7B01"/>
    <w:rsid w:val="001E7DDF"/>
    <w:rsid w:val="001F04A0"/>
    <w:rsid w:val="001F04C8"/>
    <w:rsid w:val="001F0664"/>
    <w:rsid w:val="001F0FBD"/>
    <w:rsid w:val="001F1D49"/>
    <w:rsid w:val="001F2921"/>
    <w:rsid w:val="001F3457"/>
    <w:rsid w:val="001F37D0"/>
    <w:rsid w:val="001F3F9D"/>
    <w:rsid w:val="001F4647"/>
    <w:rsid w:val="001F474E"/>
    <w:rsid w:val="001F731B"/>
    <w:rsid w:val="00201C36"/>
    <w:rsid w:val="00201F6B"/>
    <w:rsid w:val="00202D64"/>
    <w:rsid w:val="00202F3D"/>
    <w:rsid w:val="002032E5"/>
    <w:rsid w:val="00203441"/>
    <w:rsid w:val="00203FDC"/>
    <w:rsid w:val="00204332"/>
    <w:rsid w:val="002068BC"/>
    <w:rsid w:val="00206F42"/>
    <w:rsid w:val="0020798E"/>
    <w:rsid w:val="00211A9C"/>
    <w:rsid w:val="00211F8C"/>
    <w:rsid w:val="00214B7F"/>
    <w:rsid w:val="00214B8B"/>
    <w:rsid w:val="002151F9"/>
    <w:rsid w:val="002156CC"/>
    <w:rsid w:val="002165A8"/>
    <w:rsid w:val="0021697B"/>
    <w:rsid w:val="002205D2"/>
    <w:rsid w:val="00220E35"/>
    <w:rsid w:val="00220F0D"/>
    <w:rsid w:val="00221128"/>
    <w:rsid w:val="002219D8"/>
    <w:rsid w:val="0022208F"/>
    <w:rsid w:val="002220C8"/>
    <w:rsid w:val="00223203"/>
    <w:rsid w:val="00224432"/>
    <w:rsid w:val="00226674"/>
    <w:rsid w:val="00226A0E"/>
    <w:rsid w:val="00226CF7"/>
    <w:rsid w:val="00227111"/>
    <w:rsid w:val="002275B9"/>
    <w:rsid w:val="0023043E"/>
    <w:rsid w:val="00230BC0"/>
    <w:rsid w:val="002314DD"/>
    <w:rsid w:val="00231D83"/>
    <w:rsid w:val="00231F69"/>
    <w:rsid w:val="00233B6E"/>
    <w:rsid w:val="002349F4"/>
    <w:rsid w:val="00236D86"/>
    <w:rsid w:val="00236EFE"/>
    <w:rsid w:val="00237CB2"/>
    <w:rsid w:val="002405AE"/>
    <w:rsid w:val="00240ACF"/>
    <w:rsid w:val="00240E34"/>
    <w:rsid w:val="002419B0"/>
    <w:rsid w:val="00242779"/>
    <w:rsid w:val="00242FF4"/>
    <w:rsid w:val="00243652"/>
    <w:rsid w:val="00243A25"/>
    <w:rsid w:val="00245707"/>
    <w:rsid w:val="002469F1"/>
    <w:rsid w:val="00251C91"/>
    <w:rsid w:val="00251D13"/>
    <w:rsid w:val="00254C63"/>
    <w:rsid w:val="00254FBC"/>
    <w:rsid w:val="002556E1"/>
    <w:rsid w:val="00255C09"/>
    <w:rsid w:val="00255D17"/>
    <w:rsid w:val="00260CC2"/>
    <w:rsid w:val="002623D3"/>
    <w:rsid w:val="002627E7"/>
    <w:rsid w:val="00262AAB"/>
    <w:rsid w:val="00263A56"/>
    <w:rsid w:val="00264430"/>
    <w:rsid w:val="00266539"/>
    <w:rsid w:val="0026704B"/>
    <w:rsid w:val="00267A6A"/>
    <w:rsid w:val="002723BA"/>
    <w:rsid w:val="00272409"/>
    <w:rsid w:val="00272A1B"/>
    <w:rsid w:val="00272CCF"/>
    <w:rsid w:val="00273981"/>
    <w:rsid w:val="0027485F"/>
    <w:rsid w:val="00275A21"/>
    <w:rsid w:val="0027647A"/>
    <w:rsid w:val="00277EE9"/>
    <w:rsid w:val="002803CE"/>
    <w:rsid w:val="0028190F"/>
    <w:rsid w:val="002828C3"/>
    <w:rsid w:val="002833FF"/>
    <w:rsid w:val="00284DC2"/>
    <w:rsid w:val="0028582B"/>
    <w:rsid w:val="002869A3"/>
    <w:rsid w:val="002871D1"/>
    <w:rsid w:val="002906FF"/>
    <w:rsid w:val="00291B82"/>
    <w:rsid w:val="002939F3"/>
    <w:rsid w:val="00293B4F"/>
    <w:rsid w:val="002947AA"/>
    <w:rsid w:val="00296690"/>
    <w:rsid w:val="0029687E"/>
    <w:rsid w:val="002A1A38"/>
    <w:rsid w:val="002A1A75"/>
    <w:rsid w:val="002A31E2"/>
    <w:rsid w:val="002A3204"/>
    <w:rsid w:val="002A3D9C"/>
    <w:rsid w:val="002A3DE1"/>
    <w:rsid w:val="002A420B"/>
    <w:rsid w:val="002A4905"/>
    <w:rsid w:val="002A5445"/>
    <w:rsid w:val="002A5734"/>
    <w:rsid w:val="002A5920"/>
    <w:rsid w:val="002A63A9"/>
    <w:rsid w:val="002B06BC"/>
    <w:rsid w:val="002B0C90"/>
    <w:rsid w:val="002B1B31"/>
    <w:rsid w:val="002B1FB4"/>
    <w:rsid w:val="002B2E00"/>
    <w:rsid w:val="002B34B3"/>
    <w:rsid w:val="002B5731"/>
    <w:rsid w:val="002B6553"/>
    <w:rsid w:val="002B678A"/>
    <w:rsid w:val="002B6F7E"/>
    <w:rsid w:val="002C0C12"/>
    <w:rsid w:val="002C200C"/>
    <w:rsid w:val="002C2C77"/>
    <w:rsid w:val="002C54EF"/>
    <w:rsid w:val="002C5A69"/>
    <w:rsid w:val="002C5D09"/>
    <w:rsid w:val="002C670B"/>
    <w:rsid w:val="002C75B4"/>
    <w:rsid w:val="002D321D"/>
    <w:rsid w:val="002D3487"/>
    <w:rsid w:val="002D3A54"/>
    <w:rsid w:val="002D3B17"/>
    <w:rsid w:val="002D3C4C"/>
    <w:rsid w:val="002D4065"/>
    <w:rsid w:val="002D55EF"/>
    <w:rsid w:val="002D5925"/>
    <w:rsid w:val="002D66A2"/>
    <w:rsid w:val="002E0D7E"/>
    <w:rsid w:val="002E0FF2"/>
    <w:rsid w:val="002E1861"/>
    <w:rsid w:val="002E1DD6"/>
    <w:rsid w:val="002E1E75"/>
    <w:rsid w:val="002E22A2"/>
    <w:rsid w:val="002E3336"/>
    <w:rsid w:val="002E654C"/>
    <w:rsid w:val="002E73AF"/>
    <w:rsid w:val="002E77C7"/>
    <w:rsid w:val="002E7EA7"/>
    <w:rsid w:val="002F0732"/>
    <w:rsid w:val="002F13A4"/>
    <w:rsid w:val="002F5C50"/>
    <w:rsid w:val="002F6F6C"/>
    <w:rsid w:val="002F6F8B"/>
    <w:rsid w:val="002F78DD"/>
    <w:rsid w:val="002F7CA5"/>
    <w:rsid w:val="00300E07"/>
    <w:rsid w:val="0030142B"/>
    <w:rsid w:val="00301C91"/>
    <w:rsid w:val="00303601"/>
    <w:rsid w:val="00303CE1"/>
    <w:rsid w:val="00304402"/>
    <w:rsid w:val="00304F68"/>
    <w:rsid w:val="0030537E"/>
    <w:rsid w:val="003075D3"/>
    <w:rsid w:val="00310990"/>
    <w:rsid w:val="00310D32"/>
    <w:rsid w:val="00313539"/>
    <w:rsid w:val="003139DE"/>
    <w:rsid w:val="00313C6F"/>
    <w:rsid w:val="00313D8F"/>
    <w:rsid w:val="003159CA"/>
    <w:rsid w:val="003167DE"/>
    <w:rsid w:val="00316F61"/>
    <w:rsid w:val="0031727A"/>
    <w:rsid w:val="00317F3F"/>
    <w:rsid w:val="00320040"/>
    <w:rsid w:val="003211F2"/>
    <w:rsid w:val="00323F42"/>
    <w:rsid w:val="0032411A"/>
    <w:rsid w:val="0032437F"/>
    <w:rsid w:val="00324BF1"/>
    <w:rsid w:val="003253D8"/>
    <w:rsid w:val="003255A5"/>
    <w:rsid w:val="00325E18"/>
    <w:rsid w:val="003262B2"/>
    <w:rsid w:val="00327570"/>
    <w:rsid w:val="00330C7F"/>
    <w:rsid w:val="003324B2"/>
    <w:rsid w:val="00333735"/>
    <w:rsid w:val="0033392D"/>
    <w:rsid w:val="00334231"/>
    <w:rsid w:val="003350E7"/>
    <w:rsid w:val="003350EE"/>
    <w:rsid w:val="003353F1"/>
    <w:rsid w:val="0033668B"/>
    <w:rsid w:val="00336875"/>
    <w:rsid w:val="00337440"/>
    <w:rsid w:val="003412F8"/>
    <w:rsid w:val="0034139F"/>
    <w:rsid w:val="003416B3"/>
    <w:rsid w:val="00342DFE"/>
    <w:rsid w:val="00343869"/>
    <w:rsid w:val="003441A2"/>
    <w:rsid w:val="00344393"/>
    <w:rsid w:val="00344A2D"/>
    <w:rsid w:val="00347344"/>
    <w:rsid w:val="0035050A"/>
    <w:rsid w:val="003516BA"/>
    <w:rsid w:val="00352198"/>
    <w:rsid w:val="003524ED"/>
    <w:rsid w:val="0035283D"/>
    <w:rsid w:val="00353BE4"/>
    <w:rsid w:val="00354660"/>
    <w:rsid w:val="00354929"/>
    <w:rsid w:val="0035572D"/>
    <w:rsid w:val="00355AA4"/>
    <w:rsid w:val="00355FB5"/>
    <w:rsid w:val="0035670B"/>
    <w:rsid w:val="00356A47"/>
    <w:rsid w:val="00356E52"/>
    <w:rsid w:val="00357B4B"/>
    <w:rsid w:val="00357D82"/>
    <w:rsid w:val="00362E0D"/>
    <w:rsid w:val="00362F98"/>
    <w:rsid w:val="003645EF"/>
    <w:rsid w:val="00364712"/>
    <w:rsid w:val="0036695A"/>
    <w:rsid w:val="0036709E"/>
    <w:rsid w:val="00367E46"/>
    <w:rsid w:val="00370027"/>
    <w:rsid w:val="003708B7"/>
    <w:rsid w:val="00371A4F"/>
    <w:rsid w:val="00373380"/>
    <w:rsid w:val="00373B56"/>
    <w:rsid w:val="00373F3D"/>
    <w:rsid w:val="00374AA0"/>
    <w:rsid w:val="003768DD"/>
    <w:rsid w:val="00376991"/>
    <w:rsid w:val="0037794B"/>
    <w:rsid w:val="003801B2"/>
    <w:rsid w:val="0038042A"/>
    <w:rsid w:val="00380BAF"/>
    <w:rsid w:val="0038129C"/>
    <w:rsid w:val="00381A38"/>
    <w:rsid w:val="00381B4F"/>
    <w:rsid w:val="00382FA3"/>
    <w:rsid w:val="0038334F"/>
    <w:rsid w:val="00383C29"/>
    <w:rsid w:val="003845FA"/>
    <w:rsid w:val="00384E81"/>
    <w:rsid w:val="00385F7E"/>
    <w:rsid w:val="003874EC"/>
    <w:rsid w:val="00393A6F"/>
    <w:rsid w:val="003945F5"/>
    <w:rsid w:val="0039489C"/>
    <w:rsid w:val="00394B06"/>
    <w:rsid w:val="003950F3"/>
    <w:rsid w:val="00395714"/>
    <w:rsid w:val="00396054"/>
    <w:rsid w:val="0039689D"/>
    <w:rsid w:val="00396B14"/>
    <w:rsid w:val="00397926"/>
    <w:rsid w:val="00397BCF"/>
    <w:rsid w:val="003A0C82"/>
    <w:rsid w:val="003A2571"/>
    <w:rsid w:val="003A5139"/>
    <w:rsid w:val="003A5FF0"/>
    <w:rsid w:val="003A63DC"/>
    <w:rsid w:val="003B0D61"/>
    <w:rsid w:val="003B1170"/>
    <w:rsid w:val="003B117E"/>
    <w:rsid w:val="003B26B5"/>
    <w:rsid w:val="003B2C72"/>
    <w:rsid w:val="003B2F1C"/>
    <w:rsid w:val="003B407A"/>
    <w:rsid w:val="003B4861"/>
    <w:rsid w:val="003B755E"/>
    <w:rsid w:val="003B77C0"/>
    <w:rsid w:val="003B7A0C"/>
    <w:rsid w:val="003B7F12"/>
    <w:rsid w:val="003C0021"/>
    <w:rsid w:val="003C01D8"/>
    <w:rsid w:val="003C0B83"/>
    <w:rsid w:val="003C250D"/>
    <w:rsid w:val="003C2C5C"/>
    <w:rsid w:val="003C3432"/>
    <w:rsid w:val="003C372C"/>
    <w:rsid w:val="003C3839"/>
    <w:rsid w:val="003C38C5"/>
    <w:rsid w:val="003C39B2"/>
    <w:rsid w:val="003C4313"/>
    <w:rsid w:val="003C45AA"/>
    <w:rsid w:val="003C4621"/>
    <w:rsid w:val="003C5E09"/>
    <w:rsid w:val="003C7EF3"/>
    <w:rsid w:val="003C7F4E"/>
    <w:rsid w:val="003D09B4"/>
    <w:rsid w:val="003D12A1"/>
    <w:rsid w:val="003D1C77"/>
    <w:rsid w:val="003D3AF9"/>
    <w:rsid w:val="003D3CC5"/>
    <w:rsid w:val="003D4B8B"/>
    <w:rsid w:val="003D4C7A"/>
    <w:rsid w:val="003D4F19"/>
    <w:rsid w:val="003D5A74"/>
    <w:rsid w:val="003D5EBA"/>
    <w:rsid w:val="003D6FFC"/>
    <w:rsid w:val="003E0D25"/>
    <w:rsid w:val="003E10AD"/>
    <w:rsid w:val="003E1339"/>
    <w:rsid w:val="003E1480"/>
    <w:rsid w:val="003E3339"/>
    <w:rsid w:val="003E5327"/>
    <w:rsid w:val="003E5354"/>
    <w:rsid w:val="003E56EC"/>
    <w:rsid w:val="003E7947"/>
    <w:rsid w:val="003E7D57"/>
    <w:rsid w:val="003F28AB"/>
    <w:rsid w:val="003F3FB2"/>
    <w:rsid w:val="003F49A8"/>
    <w:rsid w:val="003F55BB"/>
    <w:rsid w:val="003F57BB"/>
    <w:rsid w:val="003F6A76"/>
    <w:rsid w:val="003F7778"/>
    <w:rsid w:val="003F78D0"/>
    <w:rsid w:val="00401231"/>
    <w:rsid w:val="004014A5"/>
    <w:rsid w:val="0040154B"/>
    <w:rsid w:val="004017E9"/>
    <w:rsid w:val="00401D9A"/>
    <w:rsid w:val="00404A00"/>
    <w:rsid w:val="004057B2"/>
    <w:rsid w:val="00405E10"/>
    <w:rsid w:val="00410E9A"/>
    <w:rsid w:val="00410FFE"/>
    <w:rsid w:val="004112AC"/>
    <w:rsid w:val="00412910"/>
    <w:rsid w:val="00412CBC"/>
    <w:rsid w:val="00413894"/>
    <w:rsid w:val="00413D5B"/>
    <w:rsid w:val="004146F3"/>
    <w:rsid w:val="00416068"/>
    <w:rsid w:val="004166BF"/>
    <w:rsid w:val="00416770"/>
    <w:rsid w:val="00416F1B"/>
    <w:rsid w:val="00417018"/>
    <w:rsid w:val="00417895"/>
    <w:rsid w:val="00420652"/>
    <w:rsid w:val="00420754"/>
    <w:rsid w:val="00421289"/>
    <w:rsid w:val="00422531"/>
    <w:rsid w:val="0042344D"/>
    <w:rsid w:val="0042469C"/>
    <w:rsid w:val="00424BFE"/>
    <w:rsid w:val="00425E53"/>
    <w:rsid w:val="0042662E"/>
    <w:rsid w:val="00426D76"/>
    <w:rsid w:val="0043020D"/>
    <w:rsid w:val="004304DA"/>
    <w:rsid w:val="004305DE"/>
    <w:rsid w:val="00430EF6"/>
    <w:rsid w:val="00431C69"/>
    <w:rsid w:val="00431E25"/>
    <w:rsid w:val="00435386"/>
    <w:rsid w:val="00436A90"/>
    <w:rsid w:val="00437A8C"/>
    <w:rsid w:val="00440A7B"/>
    <w:rsid w:val="00440C40"/>
    <w:rsid w:val="004411F5"/>
    <w:rsid w:val="00442372"/>
    <w:rsid w:val="00442522"/>
    <w:rsid w:val="00443613"/>
    <w:rsid w:val="00444F12"/>
    <w:rsid w:val="00447144"/>
    <w:rsid w:val="0045039C"/>
    <w:rsid w:val="00451415"/>
    <w:rsid w:val="00452D03"/>
    <w:rsid w:val="004544A9"/>
    <w:rsid w:val="00454D45"/>
    <w:rsid w:val="00456EF0"/>
    <w:rsid w:val="004575EC"/>
    <w:rsid w:val="004605D9"/>
    <w:rsid w:val="004606E8"/>
    <w:rsid w:val="004611DC"/>
    <w:rsid w:val="0046269E"/>
    <w:rsid w:val="00462CEB"/>
    <w:rsid w:val="00464728"/>
    <w:rsid w:val="00464FDC"/>
    <w:rsid w:val="0046517A"/>
    <w:rsid w:val="004663E7"/>
    <w:rsid w:val="004665B4"/>
    <w:rsid w:val="00466AC2"/>
    <w:rsid w:val="004670DF"/>
    <w:rsid w:val="0046762D"/>
    <w:rsid w:val="00467D72"/>
    <w:rsid w:val="0047278D"/>
    <w:rsid w:val="00472E28"/>
    <w:rsid w:val="00473EB6"/>
    <w:rsid w:val="004773D6"/>
    <w:rsid w:val="0047779F"/>
    <w:rsid w:val="0048109E"/>
    <w:rsid w:val="004816C4"/>
    <w:rsid w:val="0048179A"/>
    <w:rsid w:val="004817E1"/>
    <w:rsid w:val="00481A88"/>
    <w:rsid w:val="0048239E"/>
    <w:rsid w:val="004825C3"/>
    <w:rsid w:val="00484A05"/>
    <w:rsid w:val="00485C91"/>
    <w:rsid w:val="0048781C"/>
    <w:rsid w:val="00487E2C"/>
    <w:rsid w:val="004903FF"/>
    <w:rsid w:val="004908D3"/>
    <w:rsid w:val="00492044"/>
    <w:rsid w:val="00492292"/>
    <w:rsid w:val="004928E1"/>
    <w:rsid w:val="00493208"/>
    <w:rsid w:val="00494994"/>
    <w:rsid w:val="00494BC6"/>
    <w:rsid w:val="0049619C"/>
    <w:rsid w:val="00496DC6"/>
    <w:rsid w:val="00497027"/>
    <w:rsid w:val="004972E6"/>
    <w:rsid w:val="00497576"/>
    <w:rsid w:val="004A1FDD"/>
    <w:rsid w:val="004A29CF"/>
    <w:rsid w:val="004A3957"/>
    <w:rsid w:val="004A43AB"/>
    <w:rsid w:val="004A70AF"/>
    <w:rsid w:val="004B0BF4"/>
    <w:rsid w:val="004B4244"/>
    <w:rsid w:val="004B42CB"/>
    <w:rsid w:val="004B5275"/>
    <w:rsid w:val="004B5410"/>
    <w:rsid w:val="004B546C"/>
    <w:rsid w:val="004B5D64"/>
    <w:rsid w:val="004C262C"/>
    <w:rsid w:val="004C2D59"/>
    <w:rsid w:val="004C3A02"/>
    <w:rsid w:val="004C4ECC"/>
    <w:rsid w:val="004C5E6A"/>
    <w:rsid w:val="004C65F1"/>
    <w:rsid w:val="004C68F1"/>
    <w:rsid w:val="004C6EF3"/>
    <w:rsid w:val="004D00EF"/>
    <w:rsid w:val="004D1273"/>
    <w:rsid w:val="004D17A1"/>
    <w:rsid w:val="004D2613"/>
    <w:rsid w:val="004D3C0C"/>
    <w:rsid w:val="004D53E8"/>
    <w:rsid w:val="004D5799"/>
    <w:rsid w:val="004D60C1"/>
    <w:rsid w:val="004D6185"/>
    <w:rsid w:val="004E055D"/>
    <w:rsid w:val="004E3E69"/>
    <w:rsid w:val="004E5EF8"/>
    <w:rsid w:val="004E6AC3"/>
    <w:rsid w:val="004E77A3"/>
    <w:rsid w:val="004F1E76"/>
    <w:rsid w:val="004F21EF"/>
    <w:rsid w:val="004F28A4"/>
    <w:rsid w:val="004F2D99"/>
    <w:rsid w:val="004F47F2"/>
    <w:rsid w:val="004F6770"/>
    <w:rsid w:val="004F7BD6"/>
    <w:rsid w:val="00500A3F"/>
    <w:rsid w:val="00500B97"/>
    <w:rsid w:val="0050192C"/>
    <w:rsid w:val="005027F3"/>
    <w:rsid w:val="00502E40"/>
    <w:rsid w:val="00502FE1"/>
    <w:rsid w:val="005032B4"/>
    <w:rsid w:val="00506361"/>
    <w:rsid w:val="00506CC7"/>
    <w:rsid w:val="0051028A"/>
    <w:rsid w:val="00511A9B"/>
    <w:rsid w:val="0051521D"/>
    <w:rsid w:val="00521E9C"/>
    <w:rsid w:val="005222D7"/>
    <w:rsid w:val="00523A0A"/>
    <w:rsid w:val="00524795"/>
    <w:rsid w:val="00525618"/>
    <w:rsid w:val="00525E99"/>
    <w:rsid w:val="005277A0"/>
    <w:rsid w:val="00527B4E"/>
    <w:rsid w:val="00530292"/>
    <w:rsid w:val="00531811"/>
    <w:rsid w:val="00532534"/>
    <w:rsid w:val="005325EC"/>
    <w:rsid w:val="005331A2"/>
    <w:rsid w:val="005333D7"/>
    <w:rsid w:val="00534B46"/>
    <w:rsid w:val="00536ADC"/>
    <w:rsid w:val="0053773C"/>
    <w:rsid w:val="00537D3F"/>
    <w:rsid w:val="00537E05"/>
    <w:rsid w:val="005410CD"/>
    <w:rsid w:val="0054130D"/>
    <w:rsid w:val="0054149A"/>
    <w:rsid w:val="00541A84"/>
    <w:rsid w:val="005441A6"/>
    <w:rsid w:val="005442C1"/>
    <w:rsid w:val="005444C6"/>
    <w:rsid w:val="00545516"/>
    <w:rsid w:val="005462DE"/>
    <w:rsid w:val="0054756E"/>
    <w:rsid w:val="00550F61"/>
    <w:rsid w:val="0055111E"/>
    <w:rsid w:val="005518EA"/>
    <w:rsid w:val="00552839"/>
    <w:rsid w:val="005528D4"/>
    <w:rsid w:val="00552935"/>
    <w:rsid w:val="00552B6D"/>
    <w:rsid w:val="005534BF"/>
    <w:rsid w:val="00554BB3"/>
    <w:rsid w:val="005554FD"/>
    <w:rsid w:val="00556298"/>
    <w:rsid w:val="00556893"/>
    <w:rsid w:val="00560879"/>
    <w:rsid w:val="00562CB6"/>
    <w:rsid w:val="00563CBE"/>
    <w:rsid w:val="00564544"/>
    <w:rsid w:val="005708D8"/>
    <w:rsid w:val="00570D36"/>
    <w:rsid w:val="005722C3"/>
    <w:rsid w:val="00572849"/>
    <w:rsid w:val="00572B54"/>
    <w:rsid w:val="005741E4"/>
    <w:rsid w:val="0057595A"/>
    <w:rsid w:val="00575E10"/>
    <w:rsid w:val="00577C18"/>
    <w:rsid w:val="0058033B"/>
    <w:rsid w:val="00580C1E"/>
    <w:rsid w:val="00581EED"/>
    <w:rsid w:val="005822D2"/>
    <w:rsid w:val="00582B2A"/>
    <w:rsid w:val="0058379B"/>
    <w:rsid w:val="00583EE2"/>
    <w:rsid w:val="00583F02"/>
    <w:rsid w:val="00583FC9"/>
    <w:rsid w:val="005849C0"/>
    <w:rsid w:val="00584E24"/>
    <w:rsid w:val="00585F0B"/>
    <w:rsid w:val="005877AF"/>
    <w:rsid w:val="0059039B"/>
    <w:rsid w:val="00590432"/>
    <w:rsid w:val="005918FC"/>
    <w:rsid w:val="00591A4A"/>
    <w:rsid w:val="00593259"/>
    <w:rsid w:val="00594509"/>
    <w:rsid w:val="00594C84"/>
    <w:rsid w:val="00595E64"/>
    <w:rsid w:val="005971D8"/>
    <w:rsid w:val="005977B4"/>
    <w:rsid w:val="005978CE"/>
    <w:rsid w:val="005A1440"/>
    <w:rsid w:val="005A14CF"/>
    <w:rsid w:val="005A23CC"/>
    <w:rsid w:val="005A32DA"/>
    <w:rsid w:val="005A429E"/>
    <w:rsid w:val="005A451D"/>
    <w:rsid w:val="005A64F8"/>
    <w:rsid w:val="005A7A0E"/>
    <w:rsid w:val="005B05EB"/>
    <w:rsid w:val="005B18CC"/>
    <w:rsid w:val="005B1D4C"/>
    <w:rsid w:val="005B255F"/>
    <w:rsid w:val="005B33F7"/>
    <w:rsid w:val="005B44A5"/>
    <w:rsid w:val="005B5516"/>
    <w:rsid w:val="005B7C98"/>
    <w:rsid w:val="005C15ED"/>
    <w:rsid w:val="005C47D7"/>
    <w:rsid w:val="005C51A4"/>
    <w:rsid w:val="005C543A"/>
    <w:rsid w:val="005C5F1F"/>
    <w:rsid w:val="005D11B1"/>
    <w:rsid w:val="005D223A"/>
    <w:rsid w:val="005D23CA"/>
    <w:rsid w:val="005D421D"/>
    <w:rsid w:val="005D44E9"/>
    <w:rsid w:val="005D47EF"/>
    <w:rsid w:val="005D57F7"/>
    <w:rsid w:val="005D667B"/>
    <w:rsid w:val="005D69A0"/>
    <w:rsid w:val="005D7CDB"/>
    <w:rsid w:val="005E1147"/>
    <w:rsid w:val="005E1BC5"/>
    <w:rsid w:val="005E2194"/>
    <w:rsid w:val="005E239F"/>
    <w:rsid w:val="005E2632"/>
    <w:rsid w:val="005E28B1"/>
    <w:rsid w:val="005E303F"/>
    <w:rsid w:val="005E3458"/>
    <w:rsid w:val="005E3FBB"/>
    <w:rsid w:val="005E4F76"/>
    <w:rsid w:val="005E7528"/>
    <w:rsid w:val="005E7768"/>
    <w:rsid w:val="005E790B"/>
    <w:rsid w:val="005F1698"/>
    <w:rsid w:val="005F3404"/>
    <w:rsid w:val="005F3969"/>
    <w:rsid w:val="005F3AA8"/>
    <w:rsid w:val="005F4D69"/>
    <w:rsid w:val="005F5211"/>
    <w:rsid w:val="005F5A98"/>
    <w:rsid w:val="005F6915"/>
    <w:rsid w:val="005F77F3"/>
    <w:rsid w:val="0060188D"/>
    <w:rsid w:val="00607312"/>
    <w:rsid w:val="00607369"/>
    <w:rsid w:val="00607ACF"/>
    <w:rsid w:val="00610D12"/>
    <w:rsid w:val="00613B9B"/>
    <w:rsid w:val="00614E33"/>
    <w:rsid w:val="00615F3B"/>
    <w:rsid w:val="00616255"/>
    <w:rsid w:val="00616E0D"/>
    <w:rsid w:val="00616FA9"/>
    <w:rsid w:val="00621034"/>
    <w:rsid w:val="00621C62"/>
    <w:rsid w:val="00622480"/>
    <w:rsid w:val="00622BFC"/>
    <w:rsid w:val="00622F0C"/>
    <w:rsid w:val="0062389F"/>
    <w:rsid w:val="00624433"/>
    <w:rsid w:val="00625783"/>
    <w:rsid w:val="00625C4D"/>
    <w:rsid w:val="0062601D"/>
    <w:rsid w:val="00626D54"/>
    <w:rsid w:val="00636E8B"/>
    <w:rsid w:val="006406EB"/>
    <w:rsid w:val="00641070"/>
    <w:rsid w:val="00641638"/>
    <w:rsid w:val="00641C6E"/>
    <w:rsid w:val="0064373C"/>
    <w:rsid w:val="006454BE"/>
    <w:rsid w:val="0065063D"/>
    <w:rsid w:val="00650D19"/>
    <w:rsid w:val="0065112E"/>
    <w:rsid w:val="00651871"/>
    <w:rsid w:val="00651C27"/>
    <w:rsid w:val="006522F7"/>
    <w:rsid w:val="00653AA6"/>
    <w:rsid w:val="00656B64"/>
    <w:rsid w:val="006570AD"/>
    <w:rsid w:val="00660440"/>
    <w:rsid w:val="00660651"/>
    <w:rsid w:val="00660E3A"/>
    <w:rsid w:val="00663342"/>
    <w:rsid w:val="0066425B"/>
    <w:rsid w:val="0066426A"/>
    <w:rsid w:val="00664FF9"/>
    <w:rsid w:val="00665B5B"/>
    <w:rsid w:val="00666723"/>
    <w:rsid w:val="006672D8"/>
    <w:rsid w:val="006674CC"/>
    <w:rsid w:val="0067015B"/>
    <w:rsid w:val="006703E8"/>
    <w:rsid w:val="00671D78"/>
    <w:rsid w:val="0067202F"/>
    <w:rsid w:val="00672DCF"/>
    <w:rsid w:val="00673A37"/>
    <w:rsid w:val="00677937"/>
    <w:rsid w:val="0068151D"/>
    <w:rsid w:val="006818F3"/>
    <w:rsid w:val="00682845"/>
    <w:rsid w:val="00683ACC"/>
    <w:rsid w:val="00684E25"/>
    <w:rsid w:val="00690F81"/>
    <w:rsid w:val="00692014"/>
    <w:rsid w:val="006920E9"/>
    <w:rsid w:val="00692F08"/>
    <w:rsid w:val="006931F9"/>
    <w:rsid w:val="0069331F"/>
    <w:rsid w:val="00694A7D"/>
    <w:rsid w:val="00695A61"/>
    <w:rsid w:val="00695FA1"/>
    <w:rsid w:val="006969BD"/>
    <w:rsid w:val="00696F6B"/>
    <w:rsid w:val="006972BA"/>
    <w:rsid w:val="006973BD"/>
    <w:rsid w:val="006974D6"/>
    <w:rsid w:val="006A0961"/>
    <w:rsid w:val="006A0D02"/>
    <w:rsid w:val="006A13B9"/>
    <w:rsid w:val="006A13D7"/>
    <w:rsid w:val="006A2CA8"/>
    <w:rsid w:val="006A3B72"/>
    <w:rsid w:val="006A425C"/>
    <w:rsid w:val="006A4498"/>
    <w:rsid w:val="006A647D"/>
    <w:rsid w:val="006A6EDA"/>
    <w:rsid w:val="006B311D"/>
    <w:rsid w:val="006B342D"/>
    <w:rsid w:val="006B37C2"/>
    <w:rsid w:val="006B3FC8"/>
    <w:rsid w:val="006B4BFC"/>
    <w:rsid w:val="006B5EE2"/>
    <w:rsid w:val="006B604E"/>
    <w:rsid w:val="006C1E81"/>
    <w:rsid w:val="006C2356"/>
    <w:rsid w:val="006C3104"/>
    <w:rsid w:val="006C3544"/>
    <w:rsid w:val="006C38E2"/>
    <w:rsid w:val="006C4544"/>
    <w:rsid w:val="006C49A1"/>
    <w:rsid w:val="006C4B00"/>
    <w:rsid w:val="006C667A"/>
    <w:rsid w:val="006D06E7"/>
    <w:rsid w:val="006D09FF"/>
    <w:rsid w:val="006D1A71"/>
    <w:rsid w:val="006D2783"/>
    <w:rsid w:val="006D313C"/>
    <w:rsid w:val="006D3C3D"/>
    <w:rsid w:val="006D3CCB"/>
    <w:rsid w:val="006D4515"/>
    <w:rsid w:val="006D48F6"/>
    <w:rsid w:val="006D5A1A"/>
    <w:rsid w:val="006D5B5A"/>
    <w:rsid w:val="006D60FB"/>
    <w:rsid w:val="006D6B29"/>
    <w:rsid w:val="006D6BE0"/>
    <w:rsid w:val="006D74B3"/>
    <w:rsid w:val="006D7C2B"/>
    <w:rsid w:val="006D7D71"/>
    <w:rsid w:val="006D7E14"/>
    <w:rsid w:val="006E0057"/>
    <w:rsid w:val="006E26FC"/>
    <w:rsid w:val="006E2709"/>
    <w:rsid w:val="006E32AC"/>
    <w:rsid w:val="006E5CAD"/>
    <w:rsid w:val="006E5CEC"/>
    <w:rsid w:val="006E6236"/>
    <w:rsid w:val="006E65F9"/>
    <w:rsid w:val="006E6797"/>
    <w:rsid w:val="006E77AE"/>
    <w:rsid w:val="006E7C09"/>
    <w:rsid w:val="006F004F"/>
    <w:rsid w:val="006F249E"/>
    <w:rsid w:val="006F332E"/>
    <w:rsid w:val="006F33BB"/>
    <w:rsid w:val="006F3A0F"/>
    <w:rsid w:val="006F52E0"/>
    <w:rsid w:val="006F589B"/>
    <w:rsid w:val="006F5E48"/>
    <w:rsid w:val="00703BC9"/>
    <w:rsid w:val="00703DC5"/>
    <w:rsid w:val="0070504C"/>
    <w:rsid w:val="00706397"/>
    <w:rsid w:val="00706784"/>
    <w:rsid w:val="007069D1"/>
    <w:rsid w:val="0071226C"/>
    <w:rsid w:val="007127EF"/>
    <w:rsid w:val="00712A34"/>
    <w:rsid w:val="00712CC0"/>
    <w:rsid w:val="0071448B"/>
    <w:rsid w:val="007151A1"/>
    <w:rsid w:val="0071553B"/>
    <w:rsid w:val="00715CA6"/>
    <w:rsid w:val="007165D0"/>
    <w:rsid w:val="007172B2"/>
    <w:rsid w:val="007173B8"/>
    <w:rsid w:val="007226D9"/>
    <w:rsid w:val="0072375F"/>
    <w:rsid w:val="00724F42"/>
    <w:rsid w:val="007260FE"/>
    <w:rsid w:val="00726B7B"/>
    <w:rsid w:val="00727A66"/>
    <w:rsid w:val="0073284D"/>
    <w:rsid w:val="00734933"/>
    <w:rsid w:val="0073568E"/>
    <w:rsid w:val="00735B23"/>
    <w:rsid w:val="00736155"/>
    <w:rsid w:val="00736B49"/>
    <w:rsid w:val="00740015"/>
    <w:rsid w:val="00741379"/>
    <w:rsid w:val="0074438F"/>
    <w:rsid w:val="00745429"/>
    <w:rsid w:val="00746845"/>
    <w:rsid w:val="00746AD7"/>
    <w:rsid w:val="00746C9F"/>
    <w:rsid w:val="00747683"/>
    <w:rsid w:val="00747B5A"/>
    <w:rsid w:val="00750990"/>
    <w:rsid w:val="00751F57"/>
    <w:rsid w:val="00752033"/>
    <w:rsid w:val="00754B30"/>
    <w:rsid w:val="00755055"/>
    <w:rsid w:val="0075767D"/>
    <w:rsid w:val="007622F3"/>
    <w:rsid w:val="007636E8"/>
    <w:rsid w:val="00763901"/>
    <w:rsid w:val="00763938"/>
    <w:rsid w:val="00764812"/>
    <w:rsid w:val="007652E0"/>
    <w:rsid w:val="00766A80"/>
    <w:rsid w:val="0077388D"/>
    <w:rsid w:val="00773D66"/>
    <w:rsid w:val="00774B93"/>
    <w:rsid w:val="00776940"/>
    <w:rsid w:val="00776EFE"/>
    <w:rsid w:val="007811C9"/>
    <w:rsid w:val="00781A5A"/>
    <w:rsid w:val="00781A8A"/>
    <w:rsid w:val="007849D6"/>
    <w:rsid w:val="007850CE"/>
    <w:rsid w:val="007854A4"/>
    <w:rsid w:val="007857A0"/>
    <w:rsid w:val="00785B87"/>
    <w:rsid w:val="0078769E"/>
    <w:rsid w:val="00787805"/>
    <w:rsid w:val="007946ED"/>
    <w:rsid w:val="00794D50"/>
    <w:rsid w:val="00794EE7"/>
    <w:rsid w:val="00794EFE"/>
    <w:rsid w:val="007A0EA1"/>
    <w:rsid w:val="007A2516"/>
    <w:rsid w:val="007A259E"/>
    <w:rsid w:val="007A50AF"/>
    <w:rsid w:val="007A50E1"/>
    <w:rsid w:val="007A682D"/>
    <w:rsid w:val="007A6D05"/>
    <w:rsid w:val="007A6D45"/>
    <w:rsid w:val="007A7ADF"/>
    <w:rsid w:val="007B0DCB"/>
    <w:rsid w:val="007B0DF2"/>
    <w:rsid w:val="007B1AC9"/>
    <w:rsid w:val="007B4269"/>
    <w:rsid w:val="007B428A"/>
    <w:rsid w:val="007B460B"/>
    <w:rsid w:val="007B4AB2"/>
    <w:rsid w:val="007B6670"/>
    <w:rsid w:val="007B68BE"/>
    <w:rsid w:val="007B76D3"/>
    <w:rsid w:val="007C04BD"/>
    <w:rsid w:val="007C1846"/>
    <w:rsid w:val="007C3E37"/>
    <w:rsid w:val="007C40D0"/>
    <w:rsid w:val="007C49E5"/>
    <w:rsid w:val="007C4E4F"/>
    <w:rsid w:val="007C51D0"/>
    <w:rsid w:val="007C5FED"/>
    <w:rsid w:val="007C6CA1"/>
    <w:rsid w:val="007C7A53"/>
    <w:rsid w:val="007D06EF"/>
    <w:rsid w:val="007D0C4A"/>
    <w:rsid w:val="007D1DEC"/>
    <w:rsid w:val="007D2AFE"/>
    <w:rsid w:val="007D372F"/>
    <w:rsid w:val="007D552A"/>
    <w:rsid w:val="007D6A83"/>
    <w:rsid w:val="007D6CFC"/>
    <w:rsid w:val="007E00BF"/>
    <w:rsid w:val="007E07FE"/>
    <w:rsid w:val="007E0979"/>
    <w:rsid w:val="007E1846"/>
    <w:rsid w:val="007E284A"/>
    <w:rsid w:val="007E43CC"/>
    <w:rsid w:val="007E44CC"/>
    <w:rsid w:val="007E4711"/>
    <w:rsid w:val="007E4866"/>
    <w:rsid w:val="007E48FE"/>
    <w:rsid w:val="007E50B9"/>
    <w:rsid w:val="007E5D92"/>
    <w:rsid w:val="007E6D4C"/>
    <w:rsid w:val="007E7D2A"/>
    <w:rsid w:val="007F124E"/>
    <w:rsid w:val="007F1DC5"/>
    <w:rsid w:val="007F21EF"/>
    <w:rsid w:val="007F25E0"/>
    <w:rsid w:val="007F37DE"/>
    <w:rsid w:val="007F3DF9"/>
    <w:rsid w:val="007F41A4"/>
    <w:rsid w:val="007F5447"/>
    <w:rsid w:val="007F5897"/>
    <w:rsid w:val="00800AC1"/>
    <w:rsid w:val="00800BB8"/>
    <w:rsid w:val="00800CB6"/>
    <w:rsid w:val="008013E6"/>
    <w:rsid w:val="00801E35"/>
    <w:rsid w:val="00801FCD"/>
    <w:rsid w:val="00802850"/>
    <w:rsid w:val="0080413B"/>
    <w:rsid w:val="008053F6"/>
    <w:rsid w:val="00805E80"/>
    <w:rsid w:val="008061AC"/>
    <w:rsid w:val="008071FA"/>
    <w:rsid w:val="00810069"/>
    <w:rsid w:val="00812491"/>
    <w:rsid w:val="00812F43"/>
    <w:rsid w:val="00813DEF"/>
    <w:rsid w:val="00814422"/>
    <w:rsid w:val="00814D12"/>
    <w:rsid w:val="008155D7"/>
    <w:rsid w:val="008158E2"/>
    <w:rsid w:val="00816E06"/>
    <w:rsid w:val="00817D81"/>
    <w:rsid w:val="00821DC4"/>
    <w:rsid w:val="008220F9"/>
    <w:rsid w:val="0082249D"/>
    <w:rsid w:val="00822687"/>
    <w:rsid w:val="00823728"/>
    <w:rsid w:val="0082507D"/>
    <w:rsid w:val="00826187"/>
    <w:rsid w:val="0082654C"/>
    <w:rsid w:val="008276C8"/>
    <w:rsid w:val="00827A9C"/>
    <w:rsid w:val="008322AE"/>
    <w:rsid w:val="008323F9"/>
    <w:rsid w:val="008347BC"/>
    <w:rsid w:val="0083535A"/>
    <w:rsid w:val="00837717"/>
    <w:rsid w:val="00837A51"/>
    <w:rsid w:val="00837BDD"/>
    <w:rsid w:val="00841CB0"/>
    <w:rsid w:val="00842096"/>
    <w:rsid w:val="0084214E"/>
    <w:rsid w:val="0084247E"/>
    <w:rsid w:val="00842C03"/>
    <w:rsid w:val="00843B08"/>
    <w:rsid w:val="00844BBE"/>
    <w:rsid w:val="0084508E"/>
    <w:rsid w:val="0084646E"/>
    <w:rsid w:val="00847E42"/>
    <w:rsid w:val="0085160D"/>
    <w:rsid w:val="008551E2"/>
    <w:rsid w:val="00856A54"/>
    <w:rsid w:val="008611F9"/>
    <w:rsid w:val="008623E3"/>
    <w:rsid w:val="00863022"/>
    <w:rsid w:val="00863C27"/>
    <w:rsid w:val="00865955"/>
    <w:rsid w:val="00866416"/>
    <w:rsid w:val="00866449"/>
    <w:rsid w:val="00867182"/>
    <w:rsid w:val="00867958"/>
    <w:rsid w:val="0087059A"/>
    <w:rsid w:val="008705AE"/>
    <w:rsid w:val="008706B8"/>
    <w:rsid w:val="00870BF2"/>
    <w:rsid w:val="00871230"/>
    <w:rsid w:val="008717B3"/>
    <w:rsid w:val="00871950"/>
    <w:rsid w:val="008728D6"/>
    <w:rsid w:val="00873108"/>
    <w:rsid w:val="00874680"/>
    <w:rsid w:val="00875018"/>
    <w:rsid w:val="00875D2E"/>
    <w:rsid w:val="00876C31"/>
    <w:rsid w:val="008774E8"/>
    <w:rsid w:val="008774F9"/>
    <w:rsid w:val="008812AB"/>
    <w:rsid w:val="00881C87"/>
    <w:rsid w:val="00882C19"/>
    <w:rsid w:val="00883317"/>
    <w:rsid w:val="00885800"/>
    <w:rsid w:val="008858C4"/>
    <w:rsid w:val="00887CD3"/>
    <w:rsid w:val="00887DE9"/>
    <w:rsid w:val="00890B51"/>
    <w:rsid w:val="00890BAF"/>
    <w:rsid w:val="00893C45"/>
    <w:rsid w:val="00895B7F"/>
    <w:rsid w:val="00895E97"/>
    <w:rsid w:val="00896D58"/>
    <w:rsid w:val="008A00B8"/>
    <w:rsid w:val="008A20B8"/>
    <w:rsid w:val="008A21C5"/>
    <w:rsid w:val="008A2766"/>
    <w:rsid w:val="008A2B29"/>
    <w:rsid w:val="008A2CA1"/>
    <w:rsid w:val="008A3040"/>
    <w:rsid w:val="008A3637"/>
    <w:rsid w:val="008A5A9C"/>
    <w:rsid w:val="008B0C41"/>
    <w:rsid w:val="008B2135"/>
    <w:rsid w:val="008B2B11"/>
    <w:rsid w:val="008B37F5"/>
    <w:rsid w:val="008B3F74"/>
    <w:rsid w:val="008B3FC7"/>
    <w:rsid w:val="008B46E4"/>
    <w:rsid w:val="008B4A84"/>
    <w:rsid w:val="008C1352"/>
    <w:rsid w:val="008C1A59"/>
    <w:rsid w:val="008C21A3"/>
    <w:rsid w:val="008C3959"/>
    <w:rsid w:val="008C3D2D"/>
    <w:rsid w:val="008C4971"/>
    <w:rsid w:val="008C4AB4"/>
    <w:rsid w:val="008C4D79"/>
    <w:rsid w:val="008C61E8"/>
    <w:rsid w:val="008D1725"/>
    <w:rsid w:val="008D18BC"/>
    <w:rsid w:val="008D26AF"/>
    <w:rsid w:val="008D342A"/>
    <w:rsid w:val="008D35F7"/>
    <w:rsid w:val="008D3860"/>
    <w:rsid w:val="008D3E05"/>
    <w:rsid w:val="008D449F"/>
    <w:rsid w:val="008D4774"/>
    <w:rsid w:val="008D515F"/>
    <w:rsid w:val="008D6F7C"/>
    <w:rsid w:val="008E0524"/>
    <w:rsid w:val="008E0FB0"/>
    <w:rsid w:val="008E347F"/>
    <w:rsid w:val="008E38E2"/>
    <w:rsid w:val="008E4EFB"/>
    <w:rsid w:val="008E54AA"/>
    <w:rsid w:val="008F0789"/>
    <w:rsid w:val="008F36BA"/>
    <w:rsid w:val="008F3AFD"/>
    <w:rsid w:val="008F455F"/>
    <w:rsid w:val="008F4D61"/>
    <w:rsid w:val="008F5590"/>
    <w:rsid w:val="008F5EB5"/>
    <w:rsid w:val="008F6592"/>
    <w:rsid w:val="008F6CE7"/>
    <w:rsid w:val="009001AB"/>
    <w:rsid w:val="00900519"/>
    <w:rsid w:val="00900D03"/>
    <w:rsid w:val="00900D4D"/>
    <w:rsid w:val="00901B97"/>
    <w:rsid w:val="009021F1"/>
    <w:rsid w:val="009033EF"/>
    <w:rsid w:val="00904281"/>
    <w:rsid w:val="009059B1"/>
    <w:rsid w:val="00905E61"/>
    <w:rsid w:val="0090681B"/>
    <w:rsid w:val="00906FDF"/>
    <w:rsid w:val="00907F0C"/>
    <w:rsid w:val="00910077"/>
    <w:rsid w:val="009111E2"/>
    <w:rsid w:val="0091144D"/>
    <w:rsid w:val="0091174C"/>
    <w:rsid w:val="00913B37"/>
    <w:rsid w:val="00914215"/>
    <w:rsid w:val="00914B1F"/>
    <w:rsid w:val="00914F15"/>
    <w:rsid w:val="009154EC"/>
    <w:rsid w:val="00916F63"/>
    <w:rsid w:val="0092053D"/>
    <w:rsid w:val="00921D22"/>
    <w:rsid w:val="00922196"/>
    <w:rsid w:val="009222C1"/>
    <w:rsid w:val="00922301"/>
    <w:rsid w:val="009227EA"/>
    <w:rsid w:val="00922AE5"/>
    <w:rsid w:val="00922BEC"/>
    <w:rsid w:val="009236A4"/>
    <w:rsid w:val="009237B4"/>
    <w:rsid w:val="00923D96"/>
    <w:rsid w:val="00924ADA"/>
    <w:rsid w:val="009278D9"/>
    <w:rsid w:val="009301E3"/>
    <w:rsid w:val="0093168F"/>
    <w:rsid w:val="00932098"/>
    <w:rsid w:val="0093217D"/>
    <w:rsid w:val="00932BE4"/>
    <w:rsid w:val="00932E47"/>
    <w:rsid w:val="009356EE"/>
    <w:rsid w:val="00941C11"/>
    <w:rsid w:val="00941CA8"/>
    <w:rsid w:val="00942791"/>
    <w:rsid w:val="00942F0B"/>
    <w:rsid w:val="00945339"/>
    <w:rsid w:val="00946C0C"/>
    <w:rsid w:val="00946CC9"/>
    <w:rsid w:val="009517D8"/>
    <w:rsid w:val="00953D9F"/>
    <w:rsid w:val="00954029"/>
    <w:rsid w:val="00954E86"/>
    <w:rsid w:val="00956E23"/>
    <w:rsid w:val="009573F5"/>
    <w:rsid w:val="009608F4"/>
    <w:rsid w:val="00960D69"/>
    <w:rsid w:val="00961196"/>
    <w:rsid w:val="00961C81"/>
    <w:rsid w:val="0096217D"/>
    <w:rsid w:val="00963B22"/>
    <w:rsid w:val="00964281"/>
    <w:rsid w:val="00966305"/>
    <w:rsid w:val="0096692F"/>
    <w:rsid w:val="00966E40"/>
    <w:rsid w:val="009677B5"/>
    <w:rsid w:val="00967C5C"/>
    <w:rsid w:val="00967DB1"/>
    <w:rsid w:val="00970D7C"/>
    <w:rsid w:val="00971582"/>
    <w:rsid w:val="009723B2"/>
    <w:rsid w:val="00973572"/>
    <w:rsid w:val="00973C0E"/>
    <w:rsid w:val="009741E9"/>
    <w:rsid w:val="009743B0"/>
    <w:rsid w:val="009759A5"/>
    <w:rsid w:val="00975AA4"/>
    <w:rsid w:val="00975B66"/>
    <w:rsid w:val="009775FE"/>
    <w:rsid w:val="00977954"/>
    <w:rsid w:val="00977C86"/>
    <w:rsid w:val="009813B4"/>
    <w:rsid w:val="009834F0"/>
    <w:rsid w:val="0098364F"/>
    <w:rsid w:val="00984DCC"/>
    <w:rsid w:val="00984DEE"/>
    <w:rsid w:val="00985905"/>
    <w:rsid w:val="009869ED"/>
    <w:rsid w:val="009876AA"/>
    <w:rsid w:val="00987793"/>
    <w:rsid w:val="0098796B"/>
    <w:rsid w:val="009900DA"/>
    <w:rsid w:val="00990CA9"/>
    <w:rsid w:val="0099122A"/>
    <w:rsid w:val="009923E6"/>
    <w:rsid w:val="00992E1A"/>
    <w:rsid w:val="00993773"/>
    <w:rsid w:val="00993A13"/>
    <w:rsid w:val="0099442F"/>
    <w:rsid w:val="009963D2"/>
    <w:rsid w:val="00996BDD"/>
    <w:rsid w:val="009A032A"/>
    <w:rsid w:val="009A0E1E"/>
    <w:rsid w:val="009A0E82"/>
    <w:rsid w:val="009A1442"/>
    <w:rsid w:val="009A21F4"/>
    <w:rsid w:val="009A291A"/>
    <w:rsid w:val="009A2DDC"/>
    <w:rsid w:val="009A3283"/>
    <w:rsid w:val="009A3EAA"/>
    <w:rsid w:val="009A3FD9"/>
    <w:rsid w:val="009A4400"/>
    <w:rsid w:val="009A6159"/>
    <w:rsid w:val="009A63FF"/>
    <w:rsid w:val="009A67A9"/>
    <w:rsid w:val="009A67BA"/>
    <w:rsid w:val="009B0635"/>
    <w:rsid w:val="009B1412"/>
    <w:rsid w:val="009B1B8F"/>
    <w:rsid w:val="009B2964"/>
    <w:rsid w:val="009B31B5"/>
    <w:rsid w:val="009B3E12"/>
    <w:rsid w:val="009B5269"/>
    <w:rsid w:val="009B54C2"/>
    <w:rsid w:val="009B6F05"/>
    <w:rsid w:val="009C1035"/>
    <w:rsid w:val="009C1EF8"/>
    <w:rsid w:val="009C3E4E"/>
    <w:rsid w:val="009C52B1"/>
    <w:rsid w:val="009C635B"/>
    <w:rsid w:val="009D0A18"/>
    <w:rsid w:val="009D15DC"/>
    <w:rsid w:val="009D178D"/>
    <w:rsid w:val="009D49C0"/>
    <w:rsid w:val="009D5317"/>
    <w:rsid w:val="009D5CB0"/>
    <w:rsid w:val="009D6AAB"/>
    <w:rsid w:val="009D7961"/>
    <w:rsid w:val="009E220F"/>
    <w:rsid w:val="009E277A"/>
    <w:rsid w:val="009E6878"/>
    <w:rsid w:val="009E6FE5"/>
    <w:rsid w:val="009F0335"/>
    <w:rsid w:val="009F13BC"/>
    <w:rsid w:val="009F2632"/>
    <w:rsid w:val="009F325B"/>
    <w:rsid w:val="009F3986"/>
    <w:rsid w:val="009F694D"/>
    <w:rsid w:val="009F75D8"/>
    <w:rsid w:val="009F7A83"/>
    <w:rsid w:val="009F7D0B"/>
    <w:rsid w:val="00A0099A"/>
    <w:rsid w:val="00A015CC"/>
    <w:rsid w:val="00A01B3D"/>
    <w:rsid w:val="00A022CB"/>
    <w:rsid w:val="00A02794"/>
    <w:rsid w:val="00A02FFB"/>
    <w:rsid w:val="00A04FFE"/>
    <w:rsid w:val="00A051FA"/>
    <w:rsid w:val="00A06F73"/>
    <w:rsid w:val="00A07FD5"/>
    <w:rsid w:val="00A103E0"/>
    <w:rsid w:val="00A12BA0"/>
    <w:rsid w:val="00A13264"/>
    <w:rsid w:val="00A13604"/>
    <w:rsid w:val="00A147E8"/>
    <w:rsid w:val="00A147FC"/>
    <w:rsid w:val="00A15308"/>
    <w:rsid w:val="00A15CC4"/>
    <w:rsid w:val="00A16CD1"/>
    <w:rsid w:val="00A1704F"/>
    <w:rsid w:val="00A1725E"/>
    <w:rsid w:val="00A2010E"/>
    <w:rsid w:val="00A212CA"/>
    <w:rsid w:val="00A21521"/>
    <w:rsid w:val="00A24867"/>
    <w:rsid w:val="00A24DDB"/>
    <w:rsid w:val="00A25614"/>
    <w:rsid w:val="00A2565F"/>
    <w:rsid w:val="00A265AF"/>
    <w:rsid w:val="00A31481"/>
    <w:rsid w:val="00A3153D"/>
    <w:rsid w:val="00A31BF2"/>
    <w:rsid w:val="00A3315D"/>
    <w:rsid w:val="00A35FA0"/>
    <w:rsid w:val="00A36BA7"/>
    <w:rsid w:val="00A41CDD"/>
    <w:rsid w:val="00A427D3"/>
    <w:rsid w:val="00A4331B"/>
    <w:rsid w:val="00A448B9"/>
    <w:rsid w:val="00A44CA4"/>
    <w:rsid w:val="00A4689A"/>
    <w:rsid w:val="00A46E54"/>
    <w:rsid w:val="00A470B1"/>
    <w:rsid w:val="00A4775C"/>
    <w:rsid w:val="00A47A79"/>
    <w:rsid w:val="00A53472"/>
    <w:rsid w:val="00A54394"/>
    <w:rsid w:val="00A54764"/>
    <w:rsid w:val="00A547CF"/>
    <w:rsid w:val="00A563A8"/>
    <w:rsid w:val="00A566C1"/>
    <w:rsid w:val="00A6034F"/>
    <w:rsid w:val="00A6090B"/>
    <w:rsid w:val="00A60B55"/>
    <w:rsid w:val="00A618ED"/>
    <w:rsid w:val="00A61F1B"/>
    <w:rsid w:val="00A62659"/>
    <w:rsid w:val="00A62CA6"/>
    <w:rsid w:val="00A63201"/>
    <w:rsid w:val="00A64556"/>
    <w:rsid w:val="00A645B3"/>
    <w:rsid w:val="00A64FD6"/>
    <w:rsid w:val="00A65C43"/>
    <w:rsid w:val="00A65C9C"/>
    <w:rsid w:val="00A662B7"/>
    <w:rsid w:val="00A66DF6"/>
    <w:rsid w:val="00A7129A"/>
    <w:rsid w:val="00A7389C"/>
    <w:rsid w:val="00A73EE0"/>
    <w:rsid w:val="00A74C46"/>
    <w:rsid w:val="00A74C79"/>
    <w:rsid w:val="00A751D1"/>
    <w:rsid w:val="00A76ADE"/>
    <w:rsid w:val="00A76D33"/>
    <w:rsid w:val="00A81FCD"/>
    <w:rsid w:val="00A82F67"/>
    <w:rsid w:val="00A833FC"/>
    <w:rsid w:val="00A8542C"/>
    <w:rsid w:val="00A8635E"/>
    <w:rsid w:val="00A865A5"/>
    <w:rsid w:val="00A9066B"/>
    <w:rsid w:val="00A90851"/>
    <w:rsid w:val="00A90B3A"/>
    <w:rsid w:val="00A92959"/>
    <w:rsid w:val="00A929C6"/>
    <w:rsid w:val="00A9330A"/>
    <w:rsid w:val="00A93DBB"/>
    <w:rsid w:val="00A94B66"/>
    <w:rsid w:val="00A95DDE"/>
    <w:rsid w:val="00A9679B"/>
    <w:rsid w:val="00A976FC"/>
    <w:rsid w:val="00A97C12"/>
    <w:rsid w:val="00A97FD1"/>
    <w:rsid w:val="00AA00B1"/>
    <w:rsid w:val="00AA02F2"/>
    <w:rsid w:val="00AA0A4C"/>
    <w:rsid w:val="00AA149D"/>
    <w:rsid w:val="00AA14B1"/>
    <w:rsid w:val="00AA14E4"/>
    <w:rsid w:val="00AA1BBB"/>
    <w:rsid w:val="00AA4289"/>
    <w:rsid w:val="00AA575F"/>
    <w:rsid w:val="00AA6F57"/>
    <w:rsid w:val="00AA7793"/>
    <w:rsid w:val="00AA7BC8"/>
    <w:rsid w:val="00AB0009"/>
    <w:rsid w:val="00AB0252"/>
    <w:rsid w:val="00AB17EA"/>
    <w:rsid w:val="00AB263D"/>
    <w:rsid w:val="00AB4317"/>
    <w:rsid w:val="00AB53B7"/>
    <w:rsid w:val="00AB5647"/>
    <w:rsid w:val="00AB5893"/>
    <w:rsid w:val="00AB7151"/>
    <w:rsid w:val="00AC0845"/>
    <w:rsid w:val="00AC13A8"/>
    <w:rsid w:val="00AC141F"/>
    <w:rsid w:val="00AC1D31"/>
    <w:rsid w:val="00AC22C5"/>
    <w:rsid w:val="00AC277C"/>
    <w:rsid w:val="00AC2840"/>
    <w:rsid w:val="00AC36F9"/>
    <w:rsid w:val="00AC544E"/>
    <w:rsid w:val="00AC6318"/>
    <w:rsid w:val="00AC69F7"/>
    <w:rsid w:val="00AC6E8F"/>
    <w:rsid w:val="00AC6F6D"/>
    <w:rsid w:val="00AC79BF"/>
    <w:rsid w:val="00AC7F53"/>
    <w:rsid w:val="00AD004B"/>
    <w:rsid w:val="00AD29B8"/>
    <w:rsid w:val="00AD4356"/>
    <w:rsid w:val="00AD4DA6"/>
    <w:rsid w:val="00AD6563"/>
    <w:rsid w:val="00AD6652"/>
    <w:rsid w:val="00AD6E20"/>
    <w:rsid w:val="00AD733D"/>
    <w:rsid w:val="00AD76DD"/>
    <w:rsid w:val="00AE0157"/>
    <w:rsid w:val="00AE319E"/>
    <w:rsid w:val="00AE31B8"/>
    <w:rsid w:val="00AE3F47"/>
    <w:rsid w:val="00AE4BF7"/>
    <w:rsid w:val="00AE5EBA"/>
    <w:rsid w:val="00AE65AF"/>
    <w:rsid w:val="00AE7527"/>
    <w:rsid w:val="00AF04CF"/>
    <w:rsid w:val="00AF17D0"/>
    <w:rsid w:val="00AF3923"/>
    <w:rsid w:val="00AF5066"/>
    <w:rsid w:val="00AF6F65"/>
    <w:rsid w:val="00AF76B0"/>
    <w:rsid w:val="00B00632"/>
    <w:rsid w:val="00B009B0"/>
    <w:rsid w:val="00B00FAF"/>
    <w:rsid w:val="00B01FD0"/>
    <w:rsid w:val="00B047D9"/>
    <w:rsid w:val="00B1110D"/>
    <w:rsid w:val="00B111C7"/>
    <w:rsid w:val="00B11E9E"/>
    <w:rsid w:val="00B1227A"/>
    <w:rsid w:val="00B1230E"/>
    <w:rsid w:val="00B12DD8"/>
    <w:rsid w:val="00B13442"/>
    <w:rsid w:val="00B14A4D"/>
    <w:rsid w:val="00B14CF2"/>
    <w:rsid w:val="00B1665B"/>
    <w:rsid w:val="00B168F5"/>
    <w:rsid w:val="00B17674"/>
    <w:rsid w:val="00B205DA"/>
    <w:rsid w:val="00B206DB"/>
    <w:rsid w:val="00B21CDB"/>
    <w:rsid w:val="00B224E8"/>
    <w:rsid w:val="00B23EC6"/>
    <w:rsid w:val="00B24CC6"/>
    <w:rsid w:val="00B25824"/>
    <w:rsid w:val="00B26120"/>
    <w:rsid w:val="00B263CB"/>
    <w:rsid w:val="00B26CB8"/>
    <w:rsid w:val="00B2767F"/>
    <w:rsid w:val="00B27FE0"/>
    <w:rsid w:val="00B30463"/>
    <w:rsid w:val="00B316B9"/>
    <w:rsid w:val="00B31DEE"/>
    <w:rsid w:val="00B321B4"/>
    <w:rsid w:val="00B32B6C"/>
    <w:rsid w:val="00B32DA4"/>
    <w:rsid w:val="00B332D7"/>
    <w:rsid w:val="00B3442F"/>
    <w:rsid w:val="00B352E5"/>
    <w:rsid w:val="00B35887"/>
    <w:rsid w:val="00B3725E"/>
    <w:rsid w:val="00B37266"/>
    <w:rsid w:val="00B37B9A"/>
    <w:rsid w:val="00B402D9"/>
    <w:rsid w:val="00B4030A"/>
    <w:rsid w:val="00B40723"/>
    <w:rsid w:val="00B42127"/>
    <w:rsid w:val="00B431B3"/>
    <w:rsid w:val="00B43895"/>
    <w:rsid w:val="00B45260"/>
    <w:rsid w:val="00B462B5"/>
    <w:rsid w:val="00B46376"/>
    <w:rsid w:val="00B46ABD"/>
    <w:rsid w:val="00B476BE"/>
    <w:rsid w:val="00B477A1"/>
    <w:rsid w:val="00B479FF"/>
    <w:rsid w:val="00B5170A"/>
    <w:rsid w:val="00B527C0"/>
    <w:rsid w:val="00B52EC9"/>
    <w:rsid w:val="00B53098"/>
    <w:rsid w:val="00B53657"/>
    <w:rsid w:val="00B5385E"/>
    <w:rsid w:val="00B53A27"/>
    <w:rsid w:val="00B57192"/>
    <w:rsid w:val="00B57C07"/>
    <w:rsid w:val="00B603C9"/>
    <w:rsid w:val="00B61049"/>
    <w:rsid w:val="00B61107"/>
    <w:rsid w:val="00B6146A"/>
    <w:rsid w:val="00B614C8"/>
    <w:rsid w:val="00B62396"/>
    <w:rsid w:val="00B62EC2"/>
    <w:rsid w:val="00B63BD4"/>
    <w:rsid w:val="00B645F0"/>
    <w:rsid w:val="00B64D0F"/>
    <w:rsid w:val="00B66FFD"/>
    <w:rsid w:val="00B679C8"/>
    <w:rsid w:val="00B71909"/>
    <w:rsid w:val="00B71A48"/>
    <w:rsid w:val="00B7261D"/>
    <w:rsid w:val="00B72926"/>
    <w:rsid w:val="00B7317C"/>
    <w:rsid w:val="00B748CD"/>
    <w:rsid w:val="00B7497F"/>
    <w:rsid w:val="00B74BF5"/>
    <w:rsid w:val="00B7545D"/>
    <w:rsid w:val="00B75FD1"/>
    <w:rsid w:val="00B7658E"/>
    <w:rsid w:val="00B76C65"/>
    <w:rsid w:val="00B76EAD"/>
    <w:rsid w:val="00B779C1"/>
    <w:rsid w:val="00B77BB4"/>
    <w:rsid w:val="00B8230D"/>
    <w:rsid w:val="00B8346D"/>
    <w:rsid w:val="00B857C3"/>
    <w:rsid w:val="00B86039"/>
    <w:rsid w:val="00B8706E"/>
    <w:rsid w:val="00B870C0"/>
    <w:rsid w:val="00B87D13"/>
    <w:rsid w:val="00B90774"/>
    <w:rsid w:val="00B92056"/>
    <w:rsid w:val="00B92133"/>
    <w:rsid w:val="00B93737"/>
    <w:rsid w:val="00B93A83"/>
    <w:rsid w:val="00B94276"/>
    <w:rsid w:val="00B94296"/>
    <w:rsid w:val="00B945E3"/>
    <w:rsid w:val="00B949A3"/>
    <w:rsid w:val="00B94B6E"/>
    <w:rsid w:val="00B94BEB"/>
    <w:rsid w:val="00B97B82"/>
    <w:rsid w:val="00BA09D6"/>
    <w:rsid w:val="00BA12BD"/>
    <w:rsid w:val="00BA16D2"/>
    <w:rsid w:val="00BA2999"/>
    <w:rsid w:val="00BA2AC1"/>
    <w:rsid w:val="00BA346B"/>
    <w:rsid w:val="00BA5045"/>
    <w:rsid w:val="00BA677D"/>
    <w:rsid w:val="00BB0476"/>
    <w:rsid w:val="00BB0F3F"/>
    <w:rsid w:val="00BB2B6C"/>
    <w:rsid w:val="00BB2D91"/>
    <w:rsid w:val="00BB3F3E"/>
    <w:rsid w:val="00BB44A3"/>
    <w:rsid w:val="00BB4614"/>
    <w:rsid w:val="00BB5139"/>
    <w:rsid w:val="00BB661B"/>
    <w:rsid w:val="00BB7132"/>
    <w:rsid w:val="00BC06FF"/>
    <w:rsid w:val="00BC0C96"/>
    <w:rsid w:val="00BC17CD"/>
    <w:rsid w:val="00BC1BBF"/>
    <w:rsid w:val="00BC2071"/>
    <w:rsid w:val="00BC312E"/>
    <w:rsid w:val="00BC39E5"/>
    <w:rsid w:val="00BC54A1"/>
    <w:rsid w:val="00BC5597"/>
    <w:rsid w:val="00BC65CC"/>
    <w:rsid w:val="00BC6A97"/>
    <w:rsid w:val="00BC75B5"/>
    <w:rsid w:val="00BD0327"/>
    <w:rsid w:val="00BD0F96"/>
    <w:rsid w:val="00BD55D8"/>
    <w:rsid w:val="00BD6618"/>
    <w:rsid w:val="00BD6935"/>
    <w:rsid w:val="00BD78BC"/>
    <w:rsid w:val="00BD7CA3"/>
    <w:rsid w:val="00BE009B"/>
    <w:rsid w:val="00BE0A35"/>
    <w:rsid w:val="00BE2316"/>
    <w:rsid w:val="00BE2992"/>
    <w:rsid w:val="00BE3B6E"/>
    <w:rsid w:val="00BE3F72"/>
    <w:rsid w:val="00BE587D"/>
    <w:rsid w:val="00BF0386"/>
    <w:rsid w:val="00BF0692"/>
    <w:rsid w:val="00BF0EA1"/>
    <w:rsid w:val="00BF2382"/>
    <w:rsid w:val="00BF2695"/>
    <w:rsid w:val="00BF28F9"/>
    <w:rsid w:val="00BF296C"/>
    <w:rsid w:val="00BF2BF5"/>
    <w:rsid w:val="00BF33FD"/>
    <w:rsid w:val="00BF38BF"/>
    <w:rsid w:val="00BF3CFB"/>
    <w:rsid w:val="00BF4F01"/>
    <w:rsid w:val="00BF54F7"/>
    <w:rsid w:val="00BF5BCE"/>
    <w:rsid w:val="00BF6F25"/>
    <w:rsid w:val="00BF77DC"/>
    <w:rsid w:val="00C0010E"/>
    <w:rsid w:val="00C02A08"/>
    <w:rsid w:val="00C03DE1"/>
    <w:rsid w:val="00C060D4"/>
    <w:rsid w:val="00C06245"/>
    <w:rsid w:val="00C072C7"/>
    <w:rsid w:val="00C07548"/>
    <w:rsid w:val="00C07BF2"/>
    <w:rsid w:val="00C10664"/>
    <w:rsid w:val="00C1189A"/>
    <w:rsid w:val="00C12072"/>
    <w:rsid w:val="00C14E62"/>
    <w:rsid w:val="00C151AF"/>
    <w:rsid w:val="00C1528C"/>
    <w:rsid w:val="00C1588A"/>
    <w:rsid w:val="00C15EA3"/>
    <w:rsid w:val="00C1704F"/>
    <w:rsid w:val="00C2120F"/>
    <w:rsid w:val="00C21F26"/>
    <w:rsid w:val="00C227BA"/>
    <w:rsid w:val="00C22F70"/>
    <w:rsid w:val="00C23218"/>
    <w:rsid w:val="00C2373A"/>
    <w:rsid w:val="00C24409"/>
    <w:rsid w:val="00C2443D"/>
    <w:rsid w:val="00C26944"/>
    <w:rsid w:val="00C27AF6"/>
    <w:rsid w:val="00C3000F"/>
    <w:rsid w:val="00C332FB"/>
    <w:rsid w:val="00C33CF7"/>
    <w:rsid w:val="00C343FE"/>
    <w:rsid w:val="00C35508"/>
    <w:rsid w:val="00C35C5B"/>
    <w:rsid w:val="00C36C68"/>
    <w:rsid w:val="00C36D42"/>
    <w:rsid w:val="00C3708C"/>
    <w:rsid w:val="00C37209"/>
    <w:rsid w:val="00C40074"/>
    <w:rsid w:val="00C403E3"/>
    <w:rsid w:val="00C4047C"/>
    <w:rsid w:val="00C40B6B"/>
    <w:rsid w:val="00C41650"/>
    <w:rsid w:val="00C4192C"/>
    <w:rsid w:val="00C42004"/>
    <w:rsid w:val="00C478A0"/>
    <w:rsid w:val="00C478A5"/>
    <w:rsid w:val="00C47E08"/>
    <w:rsid w:val="00C508F1"/>
    <w:rsid w:val="00C50D1B"/>
    <w:rsid w:val="00C50E23"/>
    <w:rsid w:val="00C51E10"/>
    <w:rsid w:val="00C52431"/>
    <w:rsid w:val="00C52A10"/>
    <w:rsid w:val="00C5509B"/>
    <w:rsid w:val="00C569CD"/>
    <w:rsid w:val="00C57521"/>
    <w:rsid w:val="00C57CC3"/>
    <w:rsid w:val="00C603A0"/>
    <w:rsid w:val="00C60CF6"/>
    <w:rsid w:val="00C61A74"/>
    <w:rsid w:val="00C62075"/>
    <w:rsid w:val="00C6274A"/>
    <w:rsid w:val="00C630A8"/>
    <w:rsid w:val="00C63DFA"/>
    <w:rsid w:val="00C64447"/>
    <w:rsid w:val="00C64A59"/>
    <w:rsid w:val="00C64AED"/>
    <w:rsid w:val="00C65E2A"/>
    <w:rsid w:val="00C66308"/>
    <w:rsid w:val="00C66FFD"/>
    <w:rsid w:val="00C67FDC"/>
    <w:rsid w:val="00C71247"/>
    <w:rsid w:val="00C7140A"/>
    <w:rsid w:val="00C71D5C"/>
    <w:rsid w:val="00C7200D"/>
    <w:rsid w:val="00C72BB6"/>
    <w:rsid w:val="00C72CBF"/>
    <w:rsid w:val="00C72D7C"/>
    <w:rsid w:val="00C7304B"/>
    <w:rsid w:val="00C73718"/>
    <w:rsid w:val="00C74951"/>
    <w:rsid w:val="00C74CDD"/>
    <w:rsid w:val="00C74D02"/>
    <w:rsid w:val="00C7744B"/>
    <w:rsid w:val="00C77EB8"/>
    <w:rsid w:val="00C8048C"/>
    <w:rsid w:val="00C82245"/>
    <w:rsid w:val="00C82AA2"/>
    <w:rsid w:val="00C83269"/>
    <w:rsid w:val="00C83CB4"/>
    <w:rsid w:val="00C8405E"/>
    <w:rsid w:val="00C849B9"/>
    <w:rsid w:val="00C8597E"/>
    <w:rsid w:val="00C85AC7"/>
    <w:rsid w:val="00C86CFA"/>
    <w:rsid w:val="00C904DB"/>
    <w:rsid w:val="00C90715"/>
    <w:rsid w:val="00C908E1"/>
    <w:rsid w:val="00C909C8"/>
    <w:rsid w:val="00C926D0"/>
    <w:rsid w:val="00C926F8"/>
    <w:rsid w:val="00C934A0"/>
    <w:rsid w:val="00C953AF"/>
    <w:rsid w:val="00C956D3"/>
    <w:rsid w:val="00C96DC4"/>
    <w:rsid w:val="00C97C60"/>
    <w:rsid w:val="00CA0D9C"/>
    <w:rsid w:val="00CA11C3"/>
    <w:rsid w:val="00CA1343"/>
    <w:rsid w:val="00CA1465"/>
    <w:rsid w:val="00CA1F88"/>
    <w:rsid w:val="00CA283A"/>
    <w:rsid w:val="00CA40D1"/>
    <w:rsid w:val="00CA5B5C"/>
    <w:rsid w:val="00CA68F8"/>
    <w:rsid w:val="00CA7F4B"/>
    <w:rsid w:val="00CB242A"/>
    <w:rsid w:val="00CB2E9C"/>
    <w:rsid w:val="00CB4538"/>
    <w:rsid w:val="00CB647F"/>
    <w:rsid w:val="00CB6AE1"/>
    <w:rsid w:val="00CB75D4"/>
    <w:rsid w:val="00CC3A94"/>
    <w:rsid w:val="00CC4361"/>
    <w:rsid w:val="00CC6557"/>
    <w:rsid w:val="00CC6D4E"/>
    <w:rsid w:val="00CD1311"/>
    <w:rsid w:val="00CD2A98"/>
    <w:rsid w:val="00CD2BB6"/>
    <w:rsid w:val="00CD32AD"/>
    <w:rsid w:val="00CD3406"/>
    <w:rsid w:val="00CD3483"/>
    <w:rsid w:val="00CD439E"/>
    <w:rsid w:val="00CD714A"/>
    <w:rsid w:val="00CD71DA"/>
    <w:rsid w:val="00CD799C"/>
    <w:rsid w:val="00CE0250"/>
    <w:rsid w:val="00CE19F8"/>
    <w:rsid w:val="00CE549B"/>
    <w:rsid w:val="00CE694E"/>
    <w:rsid w:val="00CE6BE0"/>
    <w:rsid w:val="00CE7E96"/>
    <w:rsid w:val="00CF0062"/>
    <w:rsid w:val="00CF2B18"/>
    <w:rsid w:val="00CF2F61"/>
    <w:rsid w:val="00CF3147"/>
    <w:rsid w:val="00CF3BF9"/>
    <w:rsid w:val="00CF6028"/>
    <w:rsid w:val="00CF6599"/>
    <w:rsid w:val="00CF66EA"/>
    <w:rsid w:val="00CF71B8"/>
    <w:rsid w:val="00CF739D"/>
    <w:rsid w:val="00D012CA"/>
    <w:rsid w:val="00D01B88"/>
    <w:rsid w:val="00D01DB3"/>
    <w:rsid w:val="00D02091"/>
    <w:rsid w:val="00D03EA2"/>
    <w:rsid w:val="00D04C3E"/>
    <w:rsid w:val="00D05CB7"/>
    <w:rsid w:val="00D060FB"/>
    <w:rsid w:val="00D07474"/>
    <w:rsid w:val="00D07783"/>
    <w:rsid w:val="00D11BB7"/>
    <w:rsid w:val="00D124CA"/>
    <w:rsid w:val="00D12662"/>
    <w:rsid w:val="00D1511D"/>
    <w:rsid w:val="00D15C28"/>
    <w:rsid w:val="00D2230E"/>
    <w:rsid w:val="00D2306F"/>
    <w:rsid w:val="00D25ADE"/>
    <w:rsid w:val="00D262E5"/>
    <w:rsid w:val="00D27EE0"/>
    <w:rsid w:val="00D30C47"/>
    <w:rsid w:val="00D3308E"/>
    <w:rsid w:val="00D3317D"/>
    <w:rsid w:val="00D34B3D"/>
    <w:rsid w:val="00D35697"/>
    <w:rsid w:val="00D35F81"/>
    <w:rsid w:val="00D365DC"/>
    <w:rsid w:val="00D36A3B"/>
    <w:rsid w:val="00D3756A"/>
    <w:rsid w:val="00D37E83"/>
    <w:rsid w:val="00D4039E"/>
    <w:rsid w:val="00D41B60"/>
    <w:rsid w:val="00D42059"/>
    <w:rsid w:val="00D42655"/>
    <w:rsid w:val="00D4269D"/>
    <w:rsid w:val="00D45569"/>
    <w:rsid w:val="00D45E16"/>
    <w:rsid w:val="00D47014"/>
    <w:rsid w:val="00D51F9E"/>
    <w:rsid w:val="00D52062"/>
    <w:rsid w:val="00D53173"/>
    <w:rsid w:val="00D533AB"/>
    <w:rsid w:val="00D5386D"/>
    <w:rsid w:val="00D53D95"/>
    <w:rsid w:val="00D54196"/>
    <w:rsid w:val="00D54C75"/>
    <w:rsid w:val="00D55A87"/>
    <w:rsid w:val="00D55E65"/>
    <w:rsid w:val="00D56DD9"/>
    <w:rsid w:val="00D5767C"/>
    <w:rsid w:val="00D6043E"/>
    <w:rsid w:val="00D60EB4"/>
    <w:rsid w:val="00D60EF3"/>
    <w:rsid w:val="00D60F05"/>
    <w:rsid w:val="00D61633"/>
    <w:rsid w:val="00D61F08"/>
    <w:rsid w:val="00D620E3"/>
    <w:rsid w:val="00D62483"/>
    <w:rsid w:val="00D625D7"/>
    <w:rsid w:val="00D63779"/>
    <w:rsid w:val="00D64A0F"/>
    <w:rsid w:val="00D64CC6"/>
    <w:rsid w:val="00D64E73"/>
    <w:rsid w:val="00D666BE"/>
    <w:rsid w:val="00D671B2"/>
    <w:rsid w:val="00D67286"/>
    <w:rsid w:val="00D7082A"/>
    <w:rsid w:val="00D71C1C"/>
    <w:rsid w:val="00D72105"/>
    <w:rsid w:val="00D74ED9"/>
    <w:rsid w:val="00D75D75"/>
    <w:rsid w:val="00D766E2"/>
    <w:rsid w:val="00D76744"/>
    <w:rsid w:val="00D77280"/>
    <w:rsid w:val="00D774A7"/>
    <w:rsid w:val="00D803B5"/>
    <w:rsid w:val="00D8041D"/>
    <w:rsid w:val="00D80D39"/>
    <w:rsid w:val="00D812FB"/>
    <w:rsid w:val="00D81556"/>
    <w:rsid w:val="00D81A5A"/>
    <w:rsid w:val="00D82027"/>
    <w:rsid w:val="00D82D32"/>
    <w:rsid w:val="00D851D3"/>
    <w:rsid w:val="00D852CA"/>
    <w:rsid w:val="00D85B43"/>
    <w:rsid w:val="00D85CE5"/>
    <w:rsid w:val="00D861CB"/>
    <w:rsid w:val="00D86681"/>
    <w:rsid w:val="00D867D9"/>
    <w:rsid w:val="00D9049E"/>
    <w:rsid w:val="00D9097C"/>
    <w:rsid w:val="00D90E7A"/>
    <w:rsid w:val="00D91515"/>
    <w:rsid w:val="00D915DC"/>
    <w:rsid w:val="00D91BF5"/>
    <w:rsid w:val="00D91DC6"/>
    <w:rsid w:val="00D9216F"/>
    <w:rsid w:val="00D923BC"/>
    <w:rsid w:val="00D9414E"/>
    <w:rsid w:val="00D94153"/>
    <w:rsid w:val="00D947F3"/>
    <w:rsid w:val="00D95078"/>
    <w:rsid w:val="00D95441"/>
    <w:rsid w:val="00D95D85"/>
    <w:rsid w:val="00D96BAC"/>
    <w:rsid w:val="00DA0B06"/>
    <w:rsid w:val="00DA1009"/>
    <w:rsid w:val="00DA161C"/>
    <w:rsid w:val="00DA3EB3"/>
    <w:rsid w:val="00DA5186"/>
    <w:rsid w:val="00DA59F3"/>
    <w:rsid w:val="00DA61D1"/>
    <w:rsid w:val="00DA6BEB"/>
    <w:rsid w:val="00DA793C"/>
    <w:rsid w:val="00DB3CEF"/>
    <w:rsid w:val="00DB4BB6"/>
    <w:rsid w:val="00DB5C9F"/>
    <w:rsid w:val="00DB655B"/>
    <w:rsid w:val="00DB6995"/>
    <w:rsid w:val="00DB7168"/>
    <w:rsid w:val="00DB76D6"/>
    <w:rsid w:val="00DC06BA"/>
    <w:rsid w:val="00DC20E2"/>
    <w:rsid w:val="00DC211C"/>
    <w:rsid w:val="00DC3360"/>
    <w:rsid w:val="00DC34EC"/>
    <w:rsid w:val="00DC42D2"/>
    <w:rsid w:val="00DC64D2"/>
    <w:rsid w:val="00DC6BF3"/>
    <w:rsid w:val="00DC78A0"/>
    <w:rsid w:val="00DC79BC"/>
    <w:rsid w:val="00DC7F37"/>
    <w:rsid w:val="00DD02F8"/>
    <w:rsid w:val="00DD16C8"/>
    <w:rsid w:val="00DD2270"/>
    <w:rsid w:val="00DD343C"/>
    <w:rsid w:val="00DD39CD"/>
    <w:rsid w:val="00DD3A94"/>
    <w:rsid w:val="00DD5679"/>
    <w:rsid w:val="00DD567C"/>
    <w:rsid w:val="00DD5999"/>
    <w:rsid w:val="00DD5F8A"/>
    <w:rsid w:val="00DD6B22"/>
    <w:rsid w:val="00DE0FBF"/>
    <w:rsid w:val="00DE1E38"/>
    <w:rsid w:val="00DE216D"/>
    <w:rsid w:val="00DE2F20"/>
    <w:rsid w:val="00DE3264"/>
    <w:rsid w:val="00DE3E8B"/>
    <w:rsid w:val="00DE55A3"/>
    <w:rsid w:val="00DE564D"/>
    <w:rsid w:val="00DE5FB4"/>
    <w:rsid w:val="00DF2321"/>
    <w:rsid w:val="00DF24EA"/>
    <w:rsid w:val="00DF4296"/>
    <w:rsid w:val="00DF514A"/>
    <w:rsid w:val="00DF5DD8"/>
    <w:rsid w:val="00E007F3"/>
    <w:rsid w:val="00E00A3B"/>
    <w:rsid w:val="00E012B8"/>
    <w:rsid w:val="00E01CC9"/>
    <w:rsid w:val="00E02294"/>
    <w:rsid w:val="00E022DE"/>
    <w:rsid w:val="00E03265"/>
    <w:rsid w:val="00E04CEA"/>
    <w:rsid w:val="00E04E38"/>
    <w:rsid w:val="00E0559C"/>
    <w:rsid w:val="00E067A6"/>
    <w:rsid w:val="00E0687E"/>
    <w:rsid w:val="00E1063F"/>
    <w:rsid w:val="00E12296"/>
    <w:rsid w:val="00E12606"/>
    <w:rsid w:val="00E14446"/>
    <w:rsid w:val="00E149A5"/>
    <w:rsid w:val="00E16B07"/>
    <w:rsid w:val="00E16F6B"/>
    <w:rsid w:val="00E1706B"/>
    <w:rsid w:val="00E1747E"/>
    <w:rsid w:val="00E17F56"/>
    <w:rsid w:val="00E17FDF"/>
    <w:rsid w:val="00E21050"/>
    <w:rsid w:val="00E21FBE"/>
    <w:rsid w:val="00E23F74"/>
    <w:rsid w:val="00E246DA"/>
    <w:rsid w:val="00E254AC"/>
    <w:rsid w:val="00E26A4B"/>
    <w:rsid w:val="00E27B5D"/>
    <w:rsid w:val="00E305A7"/>
    <w:rsid w:val="00E3084B"/>
    <w:rsid w:val="00E34421"/>
    <w:rsid w:val="00E34B8D"/>
    <w:rsid w:val="00E363A3"/>
    <w:rsid w:val="00E3693E"/>
    <w:rsid w:val="00E37D89"/>
    <w:rsid w:val="00E413D5"/>
    <w:rsid w:val="00E415EE"/>
    <w:rsid w:val="00E4330E"/>
    <w:rsid w:val="00E46E07"/>
    <w:rsid w:val="00E47755"/>
    <w:rsid w:val="00E5130B"/>
    <w:rsid w:val="00E5203D"/>
    <w:rsid w:val="00E524CF"/>
    <w:rsid w:val="00E5280C"/>
    <w:rsid w:val="00E52D6E"/>
    <w:rsid w:val="00E5347D"/>
    <w:rsid w:val="00E56E68"/>
    <w:rsid w:val="00E578B3"/>
    <w:rsid w:val="00E578CD"/>
    <w:rsid w:val="00E60118"/>
    <w:rsid w:val="00E61BA2"/>
    <w:rsid w:val="00E62C6F"/>
    <w:rsid w:val="00E63176"/>
    <w:rsid w:val="00E63806"/>
    <w:rsid w:val="00E63871"/>
    <w:rsid w:val="00E643FA"/>
    <w:rsid w:val="00E6501A"/>
    <w:rsid w:val="00E65170"/>
    <w:rsid w:val="00E66240"/>
    <w:rsid w:val="00E71182"/>
    <w:rsid w:val="00E71B6C"/>
    <w:rsid w:val="00E73848"/>
    <w:rsid w:val="00E7419E"/>
    <w:rsid w:val="00E76882"/>
    <w:rsid w:val="00E773C5"/>
    <w:rsid w:val="00E7757F"/>
    <w:rsid w:val="00E80A10"/>
    <w:rsid w:val="00E827C8"/>
    <w:rsid w:val="00E827CE"/>
    <w:rsid w:val="00E82EDC"/>
    <w:rsid w:val="00E836C9"/>
    <w:rsid w:val="00E84D57"/>
    <w:rsid w:val="00E85F3E"/>
    <w:rsid w:val="00E8676C"/>
    <w:rsid w:val="00E86FE0"/>
    <w:rsid w:val="00E879C2"/>
    <w:rsid w:val="00E90456"/>
    <w:rsid w:val="00E91865"/>
    <w:rsid w:val="00E91B2D"/>
    <w:rsid w:val="00E92E95"/>
    <w:rsid w:val="00E93191"/>
    <w:rsid w:val="00E946D8"/>
    <w:rsid w:val="00E94C49"/>
    <w:rsid w:val="00E95BDE"/>
    <w:rsid w:val="00E95D1B"/>
    <w:rsid w:val="00E9610A"/>
    <w:rsid w:val="00E96673"/>
    <w:rsid w:val="00E970E8"/>
    <w:rsid w:val="00E97103"/>
    <w:rsid w:val="00E97C2B"/>
    <w:rsid w:val="00EA0A96"/>
    <w:rsid w:val="00EA0E33"/>
    <w:rsid w:val="00EA1C07"/>
    <w:rsid w:val="00EA226A"/>
    <w:rsid w:val="00EA2CF4"/>
    <w:rsid w:val="00EA4116"/>
    <w:rsid w:val="00EA5302"/>
    <w:rsid w:val="00EA6BBC"/>
    <w:rsid w:val="00EA7572"/>
    <w:rsid w:val="00EA781C"/>
    <w:rsid w:val="00EA7828"/>
    <w:rsid w:val="00EB076A"/>
    <w:rsid w:val="00EB1F32"/>
    <w:rsid w:val="00EB2718"/>
    <w:rsid w:val="00EB2837"/>
    <w:rsid w:val="00EB2CC3"/>
    <w:rsid w:val="00EB3727"/>
    <w:rsid w:val="00EB5216"/>
    <w:rsid w:val="00EB550A"/>
    <w:rsid w:val="00EB63EC"/>
    <w:rsid w:val="00EB6AFA"/>
    <w:rsid w:val="00EB6B24"/>
    <w:rsid w:val="00EB7F72"/>
    <w:rsid w:val="00EC2861"/>
    <w:rsid w:val="00EC2F7A"/>
    <w:rsid w:val="00EC30D6"/>
    <w:rsid w:val="00EC3D68"/>
    <w:rsid w:val="00EC3EAB"/>
    <w:rsid w:val="00EC5079"/>
    <w:rsid w:val="00EC5760"/>
    <w:rsid w:val="00EC58D7"/>
    <w:rsid w:val="00EC6602"/>
    <w:rsid w:val="00ED1CA6"/>
    <w:rsid w:val="00ED3342"/>
    <w:rsid w:val="00ED47BD"/>
    <w:rsid w:val="00ED4D46"/>
    <w:rsid w:val="00ED4FFA"/>
    <w:rsid w:val="00ED79EA"/>
    <w:rsid w:val="00ED7BDB"/>
    <w:rsid w:val="00EE036E"/>
    <w:rsid w:val="00EE16F3"/>
    <w:rsid w:val="00EE1F19"/>
    <w:rsid w:val="00EE3B89"/>
    <w:rsid w:val="00EE3BD0"/>
    <w:rsid w:val="00EE5154"/>
    <w:rsid w:val="00EE5A35"/>
    <w:rsid w:val="00EE743B"/>
    <w:rsid w:val="00EE7773"/>
    <w:rsid w:val="00EE7F28"/>
    <w:rsid w:val="00EF0079"/>
    <w:rsid w:val="00EF153A"/>
    <w:rsid w:val="00EF20F6"/>
    <w:rsid w:val="00EF3C7A"/>
    <w:rsid w:val="00EF6462"/>
    <w:rsid w:val="00EF7862"/>
    <w:rsid w:val="00F00806"/>
    <w:rsid w:val="00F00F13"/>
    <w:rsid w:val="00F01C68"/>
    <w:rsid w:val="00F01DD8"/>
    <w:rsid w:val="00F03270"/>
    <w:rsid w:val="00F0433F"/>
    <w:rsid w:val="00F0446B"/>
    <w:rsid w:val="00F06A5D"/>
    <w:rsid w:val="00F07491"/>
    <w:rsid w:val="00F11D7C"/>
    <w:rsid w:val="00F12D91"/>
    <w:rsid w:val="00F12DE7"/>
    <w:rsid w:val="00F15DB6"/>
    <w:rsid w:val="00F168B3"/>
    <w:rsid w:val="00F2007B"/>
    <w:rsid w:val="00F202A7"/>
    <w:rsid w:val="00F204E0"/>
    <w:rsid w:val="00F233DB"/>
    <w:rsid w:val="00F248CD"/>
    <w:rsid w:val="00F24E44"/>
    <w:rsid w:val="00F25FDE"/>
    <w:rsid w:val="00F2698D"/>
    <w:rsid w:val="00F27147"/>
    <w:rsid w:val="00F2749C"/>
    <w:rsid w:val="00F304DE"/>
    <w:rsid w:val="00F3068C"/>
    <w:rsid w:val="00F30A88"/>
    <w:rsid w:val="00F30F48"/>
    <w:rsid w:val="00F32ACF"/>
    <w:rsid w:val="00F33652"/>
    <w:rsid w:val="00F34793"/>
    <w:rsid w:val="00F34EB0"/>
    <w:rsid w:val="00F3574C"/>
    <w:rsid w:val="00F3606E"/>
    <w:rsid w:val="00F361C9"/>
    <w:rsid w:val="00F37289"/>
    <w:rsid w:val="00F37C8A"/>
    <w:rsid w:val="00F37E5C"/>
    <w:rsid w:val="00F37EAB"/>
    <w:rsid w:val="00F40F42"/>
    <w:rsid w:val="00F42A01"/>
    <w:rsid w:val="00F43854"/>
    <w:rsid w:val="00F445EB"/>
    <w:rsid w:val="00F4500D"/>
    <w:rsid w:val="00F4536C"/>
    <w:rsid w:val="00F45A93"/>
    <w:rsid w:val="00F4681C"/>
    <w:rsid w:val="00F46C14"/>
    <w:rsid w:val="00F47162"/>
    <w:rsid w:val="00F519DB"/>
    <w:rsid w:val="00F521A1"/>
    <w:rsid w:val="00F52DC0"/>
    <w:rsid w:val="00F54ADD"/>
    <w:rsid w:val="00F5503C"/>
    <w:rsid w:val="00F55343"/>
    <w:rsid w:val="00F566F7"/>
    <w:rsid w:val="00F56740"/>
    <w:rsid w:val="00F5732C"/>
    <w:rsid w:val="00F615FC"/>
    <w:rsid w:val="00F617D2"/>
    <w:rsid w:val="00F61CE3"/>
    <w:rsid w:val="00F62A21"/>
    <w:rsid w:val="00F62EFC"/>
    <w:rsid w:val="00F63017"/>
    <w:rsid w:val="00F63B5E"/>
    <w:rsid w:val="00F64152"/>
    <w:rsid w:val="00F65754"/>
    <w:rsid w:val="00F661D9"/>
    <w:rsid w:val="00F66B07"/>
    <w:rsid w:val="00F674F6"/>
    <w:rsid w:val="00F715B2"/>
    <w:rsid w:val="00F72628"/>
    <w:rsid w:val="00F72970"/>
    <w:rsid w:val="00F7303C"/>
    <w:rsid w:val="00F73187"/>
    <w:rsid w:val="00F7348A"/>
    <w:rsid w:val="00F734E5"/>
    <w:rsid w:val="00F748D2"/>
    <w:rsid w:val="00F75180"/>
    <w:rsid w:val="00F75CA2"/>
    <w:rsid w:val="00F76277"/>
    <w:rsid w:val="00F7672C"/>
    <w:rsid w:val="00F778A6"/>
    <w:rsid w:val="00F806E7"/>
    <w:rsid w:val="00F82849"/>
    <w:rsid w:val="00F84AF0"/>
    <w:rsid w:val="00F84F0B"/>
    <w:rsid w:val="00F85381"/>
    <w:rsid w:val="00F8626E"/>
    <w:rsid w:val="00F86B2F"/>
    <w:rsid w:val="00F87418"/>
    <w:rsid w:val="00F904EA"/>
    <w:rsid w:val="00F90BE0"/>
    <w:rsid w:val="00F90ECC"/>
    <w:rsid w:val="00F912CD"/>
    <w:rsid w:val="00F930D3"/>
    <w:rsid w:val="00F93FE0"/>
    <w:rsid w:val="00F94D5E"/>
    <w:rsid w:val="00F94FAD"/>
    <w:rsid w:val="00F95542"/>
    <w:rsid w:val="00F95889"/>
    <w:rsid w:val="00F97D3F"/>
    <w:rsid w:val="00FA0EDE"/>
    <w:rsid w:val="00FA1803"/>
    <w:rsid w:val="00FA22CF"/>
    <w:rsid w:val="00FA2CAD"/>
    <w:rsid w:val="00FA3042"/>
    <w:rsid w:val="00FA307B"/>
    <w:rsid w:val="00FA3308"/>
    <w:rsid w:val="00FA3786"/>
    <w:rsid w:val="00FA399E"/>
    <w:rsid w:val="00FA4D58"/>
    <w:rsid w:val="00FA4E69"/>
    <w:rsid w:val="00FA4EDB"/>
    <w:rsid w:val="00FA4F8C"/>
    <w:rsid w:val="00FA4FD4"/>
    <w:rsid w:val="00FA5FEE"/>
    <w:rsid w:val="00FA66F7"/>
    <w:rsid w:val="00FA6F30"/>
    <w:rsid w:val="00FA775C"/>
    <w:rsid w:val="00FA7A03"/>
    <w:rsid w:val="00FA7CB3"/>
    <w:rsid w:val="00FB027E"/>
    <w:rsid w:val="00FB12F9"/>
    <w:rsid w:val="00FB1810"/>
    <w:rsid w:val="00FB1F5C"/>
    <w:rsid w:val="00FB266D"/>
    <w:rsid w:val="00FB30BA"/>
    <w:rsid w:val="00FB34A7"/>
    <w:rsid w:val="00FB3937"/>
    <w:rsid w:val="00FB3C8A"/>
    <w:rsid w:val="00FB42D5"/>
    <w:rsid w:val="00FB4C14"/>
    <w:rsid w:val="00FB53CB"/>
    <w:rsid w:val="00FB74C3"/>
    <w:rsid w:val="00FC10B6"/>
    <w:rsid w:val="00FC2C94"/>
    <w:rsid w:val="00FC45B3"/>
    <w:rsid w:val="00FC4690"/>
    <w:rsid w:val="00FC47E9"/>
    <w:rsid w:val="00FC59D4"/>
    <w:rsid w:val="00FC63A4"/>
    <w:rsid w:val="00FC6951"/>
    <w:rsid w:val="00FC725D"/>
    <w:rsid w:val="00FC7D34"/>
    <w:rsid w:val="00FD24F6"/>
    <w:rsid w:val="00FD2947"/>
    <w:rsid w:val="00FD32B9"/>
    <w:rsid w:val="00FD345E"/>
    <w:rsid w:val="00FD464D"/>
    <w:rsid w:val="00FD6FB6"/>
    <w:rsid w:val="00FD766D"/>
    <w:rsid w:val="00FD7C0D"/>
    <w:rsid w:val="00FE0694"/>
    <w:rsid w:val="00FE18DC"/>
    <w:rsid w:val="00FE20A9"/>
    <w:rsid w:val="00FE26C2"/>
    <w:rsid w:val="00FE2E41"/>
    <w:rsid w:val="00FE3D11"/>
    <w:rsid w:val="00FE3F51"/>
    <w:rsid w:val="00FE5442"/>
    <w:rsid w:val="00FE5AF6"/>
    <w:rsid w:val="00FE79C6"/>
    <w:rsid w:val="00FF0641"/>
    <w:rsid w:val="00FF0E01"/>
    <w:rsid w:val="00FF0FDE"/>
    <w:rsid w:val="00FF17A1"/>
    <w:rsid w:val="00FF18D0"/>
    <w:rsid w:val="00FF1924"/>
    <w:rsid w:val="00FF1986"/>
    <w:rsid w:val="00FF254B"/>
    <w:rsid w:val="00FF2DCC"/>
    <w:rsid w:val="00FF4D6E"/>
    <w:rsid w:val="00FF70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76CEA9"/>
  <w15:docId w15:val="{AA909D25-6FAA-4FC9-8079-4C7FF59C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578B3"/>
    <w:rPr>
      <w:rFonts w:ascii="Calibri" w:hAnsi="Calibri"/>
      <w:sz w:val="22"/>
      <w:lang w:val="nl-NL" w:eastAsia="nl-NL"/>
    </w:rPr>
  </w:style>
  <w:style w:type="paragraph" w:styleId="Kop1">
    <w:name w:val="heading 1"/>
    <w:basedOn w:val="Standaard"/>
    <w:next w:val="Standaard"/>
    <w:link w:val="Kop1Char"/>
    <w:qFormat/>
    <w:rsid w:val="00D35F81"/>
    <w:pPr>
      <w:keepNext/>
      <w:numPr>
        <w:numId w:val="1"/>
      </w:numPr>
      <w:pBdr>
        <w:top w:val="single" w:sz="4" w:space="1" w:color="auto"/>
        <w:left w:val="single" w:sz="4" w:space="4" w:color="auto"/>
        <w:bottom w:val="single" w:sz="4" w:space="1" w:color="auto"/>
        <w:right w:val="single" w:sz="4" w:space="4" w:color="auto"/>
      </w:pBdr>
      <w:tabs>
        <w:tab w:val="left" w:pos="567"/>
      </w:tabs>
      <w:spacing w:before="240" w:after="120"/>
      <w:outlineLvl w:val="0"/>
    </w:pPr>
    <w:rPr>
      <w:b/>
      <w:caps/>
      <w:kern w:val="28"/>
      <w:sz w:val="26"/>
    </w:rPr>
  </w:style>
  <w:style w:type="paragraph" w:styleId="Kop2">
    <w:name w:val="heading 2"/>
    <w:basedOn w:val="Standaard"/>
    <w:next w:val="Standaard"/>
    <w:link w:val="Kop2Char"/>
    <w:qFormat/>
    <w:rsid w:val="002B06BC"/>
    <w:pPr>
      <w:keepNext/>
      <w:numPr>
        <w:ilvl w:val="1"/>
        <w:numId w:val="1"/>
      </w:numPr>
      <w:pBdr>
        <w:bottom w:val="single" w:sz="4" w:space="1" w:color="auto"/>
      </w:pBdr>
      <w:tabs>
        <w:tab w:val="left" w:pos="851"/>
      </w:tabs>
      <w:spacing w:before="240" w:after="60"/>
      <w:outlineLvl w:val="1"/>
    </w:pPr>
    <w:rPr>
      <w:b/>
      <w:sz w:val="24"/>
    </w:rPr>
  </w:style>
  <w:style w:type="paragraph" w:styleId="Kop3">
    <w:name w:val="heading 3"/>
    <w:basedOn w:val="Standaard"/>
    <w:next w:val="Standaard"/>
    <w:link w:val="Kop3Char"/>
    <w:qFormat/>
    <w:pPr>
      <w:keepNext/>
      <w:numPr>
        <w:ilvl w:val="2"/>
        <w:numId w:val="1"/>
      </w:numPr>
      <w:tabs>
        <w:tab w:val="left" w:pos="851"/>
      </w:tabs>
      <w:spacing w:before="240" w:after="60"/>
      <w:outlineLvl w:val="2"/>
    </w:pPr>
    <w:rPr>
      <w:b/>
      <w:sz w:val="24"/>
    </w:rPr>
  </w:style>
  <w:style w:type="paragraph" w:styleId="Kop4">
    <w:name w:val="heading 4"/>
    <w:basedOn w:val="Standaard"/>
    <w:next w:val="Standaard"/>
    <w:link w:val="Kop4Char"/>
    <w:qFormat/>
    <w:pPr>
      <w:keepNext/>
      <w:numPr>
        <w:ilvl w:val="3"/>
        <w:numId w:val="1"/>
      </w:numPr>
      <w:tabs>
        <w:tab w:val="left" w:pos="1134"/>
      </w:tabs>
      <w:spacing w:before="240" w:after="60"/>
      <w:outlineLvl w:val="3"/>
    </w:pPr>
    <w:rPr>
      <w:b/>
    </w:rPr>
  </w:style>
  <w:style w:type="paragraph" w:styleId="Kop5">
    <w:name w:val="heading 5"/>
    <w:basedOn w:val="Standaard"/>
    <w:next w:val="Standaard"/>
    <w:link w:val="Kop5Char"/>
    <w:qFormat/>
    <w:pPr>
      <w:numPr>
        <w:ilvl w:val="4"/>
        <w:numId w:val="1"/>
      </w:numPr>
      <w:tabs>
        <w:tab w:val="left" w:pos="1418"/>
      </w:tabs>
      <w:spacing w:before="240" w:after="60"/>
      <w:outlineLvl w:val="4"/>
    </w:pPr>
    <w:rPr>
      <w:caps/>
    </w:rPr>
  </w:style>
  <w:style w:type="paragraph" w:styleId="Kop6">
    <w:name w:val="heading 6"/>
    <w:basedOn w:val="Standaard"/>
    <w:next w:val="Standaard"/>
    <w:link w:val="Kop6Char"/>
    <w:qFormat/>
    <w:pPr>
      <w:numPr>
        <w:ilvl w:val="5"/>
        <w:numId w:val="1"/>
      </w:numPr>
      <w:tabs>
        <w:tab w:val="left" w:pos="1418"/>
      </w:tabs>
      <w:spacing w:before="240" w:after="60"/>
      <w:outlineLvl w:val="5"/>
    </w:pPr>
  </w:style>
  <w:style w:type="paragraph" w:styleId="Kop7">
    <w:name w:val="heading 7"/>
    <w:basedOn w:val="Standaard"/>
    <w:next w:val="Standaard"/>
    <w:link w:val="Kop7Char"/>
    <w:qFormat/>
    <w:pPr>
      <w:numPr>
        <w:ilvl w:val="6"/>
        <w:numId w:val="1"/>
      </w:numPr>
      <w:tabs>
        <w:tab w:val="left" w:pos="1418"/>
      </w:tabs>
      <w:spacing w:before="240" w:after="60"/>
      <w:outlineLvl w:val="6"/>
    </w:pPr>
  </w:style>
  <w:style w:type="paragraph" w:styleId="Kop8">
    <w:name w:val="heading 8"/>
    <w:basedOn w:val="Standaard"/>
    <w:next w:val="Standaard"/>
    <w:link w:val="Kop8Char"/>
    <w:semiHidden/>
    <w:unhideWhenUsed/>
    <w:qFormat/>
    <w:rsid w:val="008158E2"/>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semiHidden/>
    <w:unhideWhenUsed/>
    <w:qFormat/>
    <w:rsid w:val="008158E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D54196"/>
    <w:pPr>
      <w:tabs>
        <w:tab w:val="left" w:pos="567"/>
      </w:tabs>
      <w:ind w:left="284" w:hanging="284"/>
    </w:pPr>
    <w:rPr>
      <w:sz w:val="18"/>
    </w:rPr>
  </w:style>
  <w:style w:type="paragraph" w:customStyle="1" w:styleId="Hoofdstuk">
    <w:name w:val="Hoofdstuk"/>
    <w:basedOn w:val="Standaard"/>
    <w:next w:val="Kop1"/>
    <w:rsid w:val="00D45E16"/>
    <w:pPr>
      <w:pBdr>
        <w:top w:val="single" w:sz="4" w:space="1" w:color="auto"/>
        <w:left w:val="single" w:sz="4" w:space="4" w:color="auto"/>
        <w:bottom w:val="single" w:sz="4" w:space="1" w:color="auto"/>
      </w:pBdr>
      <w:tabs>
        <w:tab w:val="left" w:pos="2835"/>
      </w:tabs>
      <w:spacing w:after="240"/>
      <w:ind w:left="2835" w:hanging="2835"/>
      <w:outlineLvl w:val="0"/>
    </w:pPr>
    <w:rPr>
      <w:b/>
      <w:caps/>
      <w:sz w:val="30"/>
    </w:rPr>
  </w:style>
  <w:style w:type="character" w:styleId="Voetnootmarkering">
    <w:name w:val="footnote reference"/>
    <w:semiHidden/>
    <w:rPr>
      <w:vertAlign w:val="superscript"/>
    </w:rPr>
  </w:style>
  <w:style w:type="paragraph" w:styleId="Lijstopsomteken">
    <w:name w:val="List Bullet"/>
    <w:basedOn w:val="Standaard"/>
    <w:autoRedefine/>
    <w:rsid w:val="008158E2"/>
    <w:pPr>
      <w:numPr>
        <w:numId w:val="2"/>
      </w:numPr>
    </w:pPr>
  </w:style>
  <w:style w:type="character" w:styleId="Paginanummer">
    <w:name w:val="page number"/>
    <w:basedOn w:val="Standaardalinea-lettertype"/>
  </w:style>
  <w:style w:type="paragraph" w:styleId="Voettekst">
    <w:name w:val="footer"/>
    <w:basedOn w:val="Standaard"/>
    <w:link w:val="VoettekstChar"/>
    <w:rsid w:val="003F55BB"/>
    <w:pPr>
      <w:tabs>
        <w:tab w:val="center" w:pos="4536"/>
        <w:tab w:val="right" w:pos="9072"/>
      </w:tabs>
    </w:pPr>
    <w:rPr>
      <w:color w:val="D96422"/>
      <w:sz w:val="16"/>
    </w:rPr>
  </w:style>
  <w:style w:type="character" w:styleId="Hyperlink">
    <w:name w:val="Hyperlink"/>
    <w:rPr>
      <w:color w:val="0000FF"/>
      <w:u w:val="single"/>
    </w:rPr>
  </w:style>
  <w:style w:type="paragraph" w:customStyle="1" w:styleId="Gedeelte">
    <w:name w:val="Gedeelte"/>
    <w:basedOn w:val="Standaard"/>
    <w:next w:val="Hoofdstuk"/>
    <w:rsid w:val="00D45E16"/>
    <w:pPr>
      <w:spacing w:after="480"/>
      <w:outlineLvl w:val="0"/>
    </w:pPr>
    <w:rPr>
      <w:b/>
      <w:color w:val="D96422"/>
      <w:sz w:val="40"/>
    </w:rPr>
  </w:style>
  <w:style w:type="paragraph" w:customStyle="1" w:styleId="Artikel">
    <w:name w:val="Artikel"/>
    <w:basedOn w:val="Standaard"/>
    <w:next w:val="Standaard"/>
    <w:pPr>
      <w:tabs>
        <w:tab w:val="left" w:pos="1701"/>
      </w:tabs>
      <w:spacing w:before="240" w:after="120"/>
      <w:ind w:left="1701" w:hanging="1701"/>
      <w:outlineLvl w:val="2"/>
    </w:pPr>
    <w:rPr>
      <w:b/>
      <w:sz w:val="24"/>
    </w:rPr>
  </w:style>
  <w:style w:type="character" w:styleId="Zwaar">
    <w:name w:val="Strong"/>
    <w:qFormat/>
    <w:rPr>
      <w:b/>
    </w:rPr>
  </w:style>
  <w:style w:type="paragraph" w:customStyle="1" w:styleId="GedeelteSub">
    <w:name w:val="GedeelteSub"/>
    <w:basedOn w:val="Standaard"/>
    <w:rsid w:val="00C72CBF"/>
    <w:pPr>
      <w:tabs>
        <w:tab w:val="left" w:pos="567"/>
      </w:tabs>
      <w:spacing w:after="240"/>
      <w:ind w:left="567" w:hanging="567"/>
      <w:outlineLvl w:val="0"/>
    </w:pPr>
    <w:rPr>
      <w:b/>
      <w:sz w:val="36"/>
    </w:rPr>
  </w:style>
  <w:style w:type="paragraph" w:styleId="Documentstructuur">
    <w:name w:val="Document Map"/>
    <w:basedOn w:val="Standaard"/>
    <w:link w:val="DocumentstructuurChar"/>
    <w:semiHidden/>
    <w:rsid w:val="002E1DD6"/>
    <w:pPr>
      <w:shd w:val="clear" w:color="auto" w:fill="000080"/>
    </w:pPr>
    <w:rPr>
      <w:rFonts w:ascii="Tahoma" w:hAnsi="Tahoma" w:cs="Tahoma"/>
      <w:sz w:val="20"/>
    </w:rPr>
  </w:style>
  <w:style w:type="paragraph" w:styleId="Inhopg1">
    <w:name w:val="toc 1"/>
    <w:basedOn w:val="Standaard"/>
    <w:next w:val="Standaard"/>
    <w:autoRedefine/>
    <w:semiHidden/>
    <w:rsid w:val="002E1DD6"/>
    <w:pPr>
      <w:spacing w:before="120"/>
    </w:pPr>
    <w:rPr>
      <w:b/>
      <w:bCs/>
      <w:i/>
      <w:iCs/>
      <w:sz w:val="24"/>
      <w:szCs w:val="24"/>
    </w:rPr>
  </w:style>
  <w:style w:type="paragraph" w:styleId="Inhopg2">
    <w:name w:val="toc 2"/>
    <w:basedOn w:val="Standaard"/>
    <w:next w:val="Standaard"/>
    <w:autoRedefine/>
    <w:semiHidden/>
    <w:rsid w:val="002E1DD6"/>
    <w:pPr>
      <w:spacing w:before="120"/>
      <w:ind w:left="220"/>
    </w:pPr>
    <w:rPr>
      <w:b/>
      <w:bCs/>
      <w:szCs w:val="22"/>
    </w:rPr>
  </w:style>
  <w:style w:type="paragraph" w:styleId="Inhopg3">
    <w:name w:val="toc 3"/>
    <w:basedOn w:val="Standaard"/>
    <w:next w:val="Standaard"/>
    <w:autoRedefine/>
    <w:semiHidden/>
    <w:rsid w:val="002E1DD6"/>
    <w:pPr>
      <w:ind w:left="440"/>
    </w:pPr>
    <w:rPr>
      <w:sz w:val="20"/>
    </w:rPr>
  </w:style>
  <w:style w:type="paragraph" w:styleId="Inhopg4">
    <w:name w:val="toc 4"/>
    <w:basedOn w:val="Standaard"/>
    <w:next w:val="Standaard"/>
    <w:autoRedefine/>
    <w:semiHidden/>
    <w:rsid w:val="002E1DD6"/>
    <w:pPr>
      <w:ind w:left="660"/>
    </w:pPr>
    <w:rPr>
      <w:sz w:val="20"/>
    </w:rPr>
  </w:style>
  <w:style w:type="paragraph" w:styleId="Inhopg5">
    <w:name w:val="toc 5"/>
    <w:basedOn w:val="Standaard"/>
    <w:next w:val="Standaard"/>
    <w:autoRedefine/>
    <w:semiHidden/>
    <w:rsid w:val="002E1DD6"/>
    <w:pPr>
      <w:ind w:left="880"/>
    </w:pPr>
    <w:rPr>
      <w:sz w:val="20"/>
    </w:rPr>
  </w:style>
  <w:style w:type="paragraph" w:styleId="Inhopg6">
    <w:name w:val="toc 6"/>
    <w:basedOn w:val="Standaard"/>
    <w:next w:val="Standaard"/>
    <w:autoRedefine/>
    <w:semiHidden/>
    <w:rsid w:val="002E1DD6"/>
    <w:pPr>
      <w:ind w:left="1100"/>
    </w:pPr>
    <w:rPr>
      <w:sz w:val="20"/>
    </w:rPr>
  </w:style>
  <w:style w:type="paragraph" w:styleId="Inhopg7">
    <w:name w:val="toc 7"/>
    <w:basedOn w:val="Standaard"/>
    <w:next w:val="Standaard"/>
    <w:autoRedefine/>
    <w:semiHidden/>
    <w:rsid w:val="002E1DD6"/>
    <w:pPr>
      <w:ind w:left="1320"/>
    </w:pPr>
    <w:rPr>
      <w:sz w:val="20"/>
    </w:rPr>
  </w:style>
  <w:style w:type="paragraph" w:styleId="Inhopg8">
    <w:name w:val="toc 8"/>
    <w:basedOn w:val="Standaard"/>
    <w:next w:val="Standaard"/>
    <w:autoRedefine/>
    <w:semiHidden/>
    <w:rsid w:val="002E1DD6"/>
    <w:pPr>
      <w:ind w:left="1540"/>
    </w:pPr>
    <w:rPr>
      <w:sz w:val="20"/>
    </w:rPr>
  </w:style>
  <w:style w:type="paragraph" w:styleId="Inhopg9">
    <w:name w:val="toc 9"/>
    <w:basedOn w:val="Standaard"/>
    <w:next w:val="Standaard"/>
    <w:autoRedefine/>
    <w:semiHidden/>
    <w:rsid w:val="002E1DD6"/>
    <w:pPr>
      <w:ind w:left="1760"/>
    </w:pPr>
    <w:rPr>
      <w:sz w:val="20"/>
    </w:rPr>
  </w:style>
  <w:style w:type="table" w:styleId="Tabelraster">
    <w:name w:val="Table Grid"/>
    <w:basedOn w:val="Standaardtabel"/>
    <w:rsid w:val="005D5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Cel">
    <w:name w:val="TabelCel"/>
    <w:basedOn w:val="Standaard"/>
    <w:rsid w:val="00452D03"/>
    <w:pPr>
      <w:spacing w:before="60"/>
    </w:pPr>
  </w:style>
  <w:style w:type="paragraph" w:customStyle="1" w:styleId="TabelKop">
    <w:name w:val="TabelKop"/>
    <w:basedOn w:val="TabelCel"/>
    <w:rsid w:val="00452D03"/>
    <w:pPr>
      <w:jc w:val="center"/>
    </w:pPr>
    <w:rPr>
      <w:b/>
    </w:rPr>
  </w:style>
  <w:style w:type="paragraph" w:styleId="Ballontekst">
    <w:name w:val="Balloon Text"/>
    <w:basedOn w:val="Standaard"/>
    <w:link w:val="BallontekstChar"/>
    <w:rsid w:val="00007867"/>
    <w:rPr>
      <w:rFonts w:ascii="Tahoma" w:hAnsi="Tahoma" w:cs="Tahoma"/>
      <w:sz w:val="16"/>
      <w:szCs w:val="16"/>
    </w:rPr>
  </w:style>
  <w:style w:type="character" w:customStyle="1" w:styleId="BallontekstChar">
    <w:name w:val="Ballontekst Char"/>
    <w:link w:val="Ballontekst"/>
    <w:rsid w:val="00007867"/>
    <w:rPr>
      <w:rFonts w:ascii="Tahoma" w:hAnsi="Tahoma" w:cs="Tahoma"/>
      <w:sz w:val="16"/>
      <w:szCs w:val="16"/>
      <w:lang w:val="nl-NL" w:eastAsia="nl-NL"/>
    </w:rPr>
  </w:style>
  <w:style w:type="paragraph" w:styleId="Lijstalinea">
    <w:name w:val="List Paragraph"/>
    <w:basedOn w:val="Standaard"/>
    <w:uiPriority w:val="34"/>
    <w:qFormat/>
    <w:rsid w:val="00FB30BA"/>
    <w:pPr>
      <w:ind w:left="720"/>
      <w:contextualSpacing/>
    </w:pPr>
  </w:style>
  <w:style w:type="character" w:customStyle="1" w:styleId="Kop3Char">
    <w:name w:val="Kop 3 Char"/>
    <w:basedOn w:val="Standaardalinea-lettertype"/>
    <w:link w:val="Kop3"/>
    <w:rsid w:val="00431E25"/>
    <w:rPr>
      <w:rFonts w:ascii="Calibri" w:hAnsi="Calibri"/>
      <w:b/>
      <w:sz w:val="24"/>
      <w:lang w:val="nl-NL" w:eastAsia="nl-NL"/>
    </w:rPr>
  </w:style>
  <w:style w:type="paragraph" w:customStyle="1" w:styleId="Tussentitel">
    <w:name w:val="Tussentitel"/>
    <w:basedOn w:val="Standaard"/>
    <w:next w:val="Standaard"/>
    <w:qFormat/>
    <w:rsid w:val="002068BC"/>
    <w:pPr>
      <w:spacing w:after="120"/>
      <w:ind w:left="567" w:hanging="567"/>
    </w:pPr>
    <w:rPr>
      <w:b/>
    </w:rPr>
  </w:style>
  <w:style w:type="paragraph" w:customStyle="1" w:styleId="StijlLijstalineaNa10pt">
    <w:name w:val="Stijl Lijstalinea + Na:  10 pt"/>
    <w:basedOn w:val="Lijstalinea"/>
    <w:rsid w:val="00C82245"/>
  </w:style>
  <w:style w:type="paragraph" w:styleId="Geenafstand">
    <w:name w:val="No Spacing"/>
    <w:uiPriority w:val="1"/>
    <w:qFormat/>
    <w:rsid w:val="00413894"/>
    <w:rPr>
      <w:rFonts w:asciiTheme="minorHAnsi" w:eastAsiaTheme="minorHAnsi" w:hAnsiTheme="minorHAnsi" w:cstheme="minorBidi"/>
      <w:sz w:val="22"/>
      <w:szCs w:val="22"/>
      <w:lang w:eastAsia="en-US"/>
    </w:rPr>
  </w:style>
  <w:style w:type="paragraph" w:customStyle="1" w:styleId="Default">
    <w:name w:val="Default"/>
    <w:rsid w:val="002F6F8B"/>
    <w:pPr>
      <w:autoSpaceDE w:val="0"/>
      <w:autoSpaceDN w:val="0"/>
      <w:adjustRightInd w:val="0"/>
    </w:pPr>
    <w:rPr>
      <w:rFonts w:ascii="Arial" w:hAnsi="Arial" w:cs="Courier New"/>
      <w:color w:val="000000"/>
      <w:sz w:val="22"/>
      <w:szCs w:val="24"/>
    </w:rPr>
  </w:style>
  <w:style w:type="paragraph" w:styleId="Koptekst">
    <w:name w:val="header"/>
    <w:basedOn w:val="Standaard"/>
    <w:link w:val="KoptekstChar"/>
    <w:rsid w:val="00355FB5"/>
    <w:pPr>
      <w:tabs>
        <w:tab w:val="center" w:pos="4536"/>
        <w:tab w:val="right" w:pos="9072"/>
      </w:tabs>
    </w:pPr>
  </w:style>
  <w:style w:type="character" w:customStyle="1" w:styleId="KoptekstChar">
    <w:name w:val="Koptekst Char"/>
    <w:basedOn w:val="Standaardalinea-lettertype"/>
    <w:link w:val="Koptekst"/>
    <w:rsid w:val="00355FB5"/>
    <w:rPr>
      <w:rFonts w:ascii="Arial" w:hAnsi="Arial"/>
      <w:sz w:val="22"/>
      <w:lang w:val="nl-NL" w:eastAsia="nl-NL"/>
    </w:rPr>
  </w:style>
  <w:style w:type="character" w:styleId="Tekstvantijdelijkeaanduiding">
    <w:name w:val="Placeholder Text"/>
    <w:basedOn w:val="Standaardalinea-lettertype"/>
    <w:uiPriority w:val="99"/>
    <w:semiHidden/>
    <w:rsid w:val="008E38E2"/>
    <w:rPr>
      <w:color w:val="808080"/>
    </w:rPr>
  </w:style>
  <w:style w:type="paragraph" w:customStyle="1" w:styleId="GedeelteSubZonderVO">
    <w:name w:val="GedeelteSubZonderVO"/>
    <w:basedOn w:val="GedeelteSub"/>
    <w:qFormat/>
    <w:rsid w:val="00C72CBF"/>
    <w:pPr>
      <w:spacing w:before="120" w:after="120"/>
      <w:ind w:left="0" w:firstLine="0"/>
    </w:pPr>
    <w:rPr>
      <w:sz w:val="30"/>
    </w:rPr>
  </w:style>
  <w:style w:type="character" w:customStyle="1" w:styleId="Kop8Char">
    <w:name w:val="Kop 8 Char"/>
    <w:basedOn w:val="Standaardalinea-lettertype"/>
    <w:link w:val="Kop8"/>
    <w:semiHidden/>
    <w:rsid w:val="008158E2"/>
    <w:rPr>
      <w:rFonts w:asciiTheme="majorHAnsi" w:eastAsiaTheme="majorEastAsia" w:hAnsiTheme="majorHAnsi" w:cstheme="majorBidi"/>
      <w:color w:val="404040" w:themeColor="text1" w:themeTint="BF"/>
      <w:lang w:val="nl-NL" w:eastAsia="nl-NL"/>
    </w:rPr>
  </w:style>
  <w:style w:type="character" w:customStyle="1" w:styleId="Kop9Char">
    <w:name w:val="Kop 9 Char"/>
    <w:basedOn w:val="Standaardalinea-lettertype"/>
    <w:link w:val="Kop9"/>
    <w:semiHidden/>
    <w:rsid w:val="008158E2"/>
    <w:rPr>
      <w:rFonts w:asciiTheme="majorHAnsi" w:eastAsiaTheme="majorEastAsia" w:hAnsiTheme="majorHAnsi" w:cstheme="majorBidi"/>
      <w:i/>
      <w:iCs/>
      <w:color w:val="404040" w:themeColor="text1" w:themeTint="BF"/>
      <w:lang w:val="nl-NL" w:eastAsia="nl-NL"/>
    </w:rPr>
  </w:style>
  <w:style w:type="character" w:styleId="Verwijzingopmerking">
    <w:name w:val="annotation reference"/>
    <w:basedOn w:val="Standaardalinea-lettertype"/>
    <w:rsid w:val="006F249E"/>
    <w:rPr>
      <w:sz w:val="16"/>
      <w:szCs w:val="16"/>
    </w:rPr>
  </w:style>
  <w:style w:type="paragraph" w:styleId="Tekstopmerking">
    <w:name w:val="annotation text"/>
    <w:basedOn w:val="Standaard"/>
    <w:link w:val="TekstopmerkingChar"/>
    <w:rsid w:val="006F249E"/>
    <w:rPr>
      <w:sz w:val="20"/>
    </w:rPr>
  </w:style>
  <w:style w:type="character" w:customStyle="1" w:styleId="TekstopmerkingChar">
    <w:name w:val="Tekst opmerking Char"/>
    <w:basedOn w:val="Standaardalinea-lettertype"/>
    <w:link w:val="Tekstopmerking"/>
    <w:rsid w:val="006F249E"/>
    <w:rPr>
      <w:rFonts w:ascii="Calibri" w:hAnsi="Calibri"/>
      <w:lang w:val="nl-NL" w:eastAsia="nl-NL"/>
    </w:rPr>
  </w:style>
  <w:style w:type="paragraph" w:styleId="Onderwerpvanopmerking">
    <w:name w:val="annotation subject"/>
    <w:basedOn w:val="Tekstopmerking"/>
    <w:next w:val="Tekstopmerking"/>
    <w:link w:val="OnderwerpvanopmerkingChar"/>
    <w:rsid w:val="006F249E"/>
    <w:rPr>
      <w:b/>
      <w:bCs/>
    </w:rPr>
  </w:style>
  <w:style w:type="character" w:customStyle="1" w:styleId="OnderwerpvanopmerkingChar">
    <w:name w:val="Onderwerp van opmerking Char"/>
    <w:basedOn w:val="TekstopmerkingChar"/>
    <w:link w:val="Onderwerpvanopmerking"/>
    <w:rsid w:val="006F249E"/>
    <w:rPr>
      <w:rFonts w:ascii="Calibri" w:hAnsi="Calibri"/>
      <w:b/>
      <w:bCs/>
      <w:lang w:val="nl-NL" w:eastAsia="nl-NL"/>
    </w:rPr>
  </w:style>
  <w:style w:type="paragraph" w:styleId="Plattetekstinspringen2">
    <w:name w:val="Body Text Indent 2"/>
    <w:basedOn w:val="Standaard"/>
    <w:link w:val="Plattetekstinspringen2Char"/>
    <w:rsid w:val="00440A7B"/>
    <w:pPr>
      <w:spacing w:after="120" w:line="480" w:lineRule="auto"/>
      <w:ind w:left="283"/>
    </w:pPr>
  </w:style>
  <w:style w:type="character" w:customStyle="1" w:styleId="Plattetekstinspringen2Char">
    <w:name w:val="Platte tekst inspringen 2 Char"/>
    <w:basedOn w:val="Standaardalinea-lettertype"/>
    <w:link w:val="Plattetekstinspringen2"/>
    <w:rsid w:val="00440A7B"/>
    <w:rPr>
      <w:rFonts w:ascii="Calibri" w:hAnsi="Calibri"/>
      <w:sz w:val="22"/>
      <w:lang w:val="nl-NL" w:eastAsia="nl-NL"/>
    </w:rPr>
  </w:style>
  <w:style w:type="numbering" w:customStyle="1" w:styleId="Geenlijst1">
    <w:name w:val="Geen lijst1"/>
    <w:next w:val="Geenlijst"/>
    <w:uiPriority w:val="99"/>
    <w:semiHidden/>
    <w:unhideWhenUsed/>
    <w:rsid w:val="00021F4C"/>
  </w:style>
  <w:style w:type="character" w:customStyle="1" w:styleId="Kop1Char">
    <w:name w:val="Kop 1 Char"/>
    <w:basedOn w:val="Standaardalinea-lettertype"/>
    <w:link w:val="Kop1"/>
    <w:rsid w:val="00D35F81"/>
    <w:rPr>
      <w:rFonts w:ascii="Calibri" w:hAnsi="Calibri"/>
      <w:b/>
      <w:caps/>
      <w:kern w:val="28"/>
      <w:sz w:val="26"/>
      <w:lang w:val="nl-NL" w:eastAsia="nl-NL"/>
    </w:rPr>
  </w:style>
  <w:style w:type="character" w:customStyle="1" w:styleId="Kop2Char">
    <w:name w:val="Kop 2 Char"/>
    <w:basedOn w:val="Standaardalinea-lettertype"/>
    <w:link w:val="Kop2"/>
    <w:rsid w:val="002B06BC"/>
    <w:rPr>
      <w:rFonts w:ascii="Calibri" w:hAnsi="Calibri"/>
      <w:b/>
      <w:sz w:val="24"/>
      <w:lang w:val="nl-NL" w:eastAsia="nl-NL"/>
    </w:rPr>
  </w:style>
  <w:style w:type="character" w:customStyle="1" w:styleId="Kop4Char">
    <w:name w:val="Kop 4 Char"/>
    <w:basedOn w:val="Standaardalinea-lettertype"/>
    <w:link w:val="Kop4"/>
    <w:rsid w:val="00021F4C"/>
    <w:rPr>
      <w:rFonts w:ascii="Calibri" w:hAnsi="Calibri"/>
      <w:b/>
      <w:sz w:val="22"/>
      <w:lang w:val="nl-NL" w:eastAsia="nl-NL"/>
    </w:rPr>
  </w:style>
  <w:style w:type="character" w:customStyle="1" w:styleId="Kop5Char">
    <w:name w:val="Kop 5 Char"/>
    <w:basedOn w:val="Standaardalinea-lettertype"/>
    <w:link w:val="Kop5"/>
    <w:rsid w:val="00021F4C"/>
    <w:rPr>
      <w:rFonts w:ascii="Calibri" w:hAnsi="Calibri"/>
      <w:caps/>
      <w:sz w:val="22"/>
      <w:lang w:val="nl-NL" w:eastAsia="nl-NL"/>
    </w:rPr>
  </w:style>
  <w:style w:type="character" w:customStyle="1" w:styleId="Kop6Char">
    <w:name w:val="Kop 6 Char"/>
    <w:basedOn w:val="Standaardalinea-lettertype"/>
    <w:link w:val="Kop6"/>
    <w:rsid w:val="00021F4C"/>
    <w:rPr>
      <w:rFonts w:ascii="Calibri" w:hAnsi="Calibri"/>
      <w:sz w:val="22"/>
      <w:lang w:val="nl-NL" w:eastAsia="nl-NL"/>
    </w:rPr>
  </w:style>
  <w:style w:type="character" w:customStyle="1" w:styleId="Kop7Char">
    <w:name w:val="Kop 7 Char"/>
    <w:basedOn w:val="Standaardalinea-lettertype"/>
    <w:link w:val="Kop7"/>
    <w:rsid w:val="00021F4C"/>
    <w:rPr>
      <w:rFonts w:ascii="Calibri" w:hAnsi="Calibri"/>
      <w:sz w:val="22"/>
      <w:lang w:val="nl-NL" w:eastAsia="nl-NL"/>
    </w:rPr>
  </w:style>
  <w:style w:type="character" w:customStyle="1" w:styleId="VoetnoottekstChar">
    <w:name w:val="Voetnoottekst Char"/>
    <w:basedOn w:val="Standaardalinea-lettertype"/>
    <w:link w:val="Voetnoottekst"/>
    <w:semiHidden/>
    <w:rsid w:val="00021F4C"/>
    <w:rPr>
      <w:rFonts w:ascii="Calibri" w:hAnsi="Calibri"/>
      <w:sz w:val="18"/>
      <w:lang w:val="nl-NL" w:eastAsia="nl-NL"/>
    </w:rPr>
  </w:style>
  <w:style w:type="character" w:customStyle="1" w:styleId="VoettekstChar">
    <w:name w:val="Voettekst Char"/>
    <w:basedOn w:val="Standaardalinea-lettertype"/>
    <w:link w:val="Voettekst"/>
    <w:rsid w:val="00021F4C"/>
    <w:rPr>
      <w:rFonts w:ascii="Calibri" w:hAnsi="Calibri"/>
      <w:color w:val="D96422"/>
      <w:sz w:val="16"/>
      <w:lang w:val="nl-NL" w:eastAsia="nl-NL"/>
    </w:rPr>
  </w:style>
  <w:style w:type="character" w:customStyle="1" w:styleId="DocumentstructuurChar">
    <w:name w:val="Documentstructuur Char"/>
    <w:basedOn w:val="Standaardalinea-lettertype"/>
    <w:link w:val="Documentstructuur"/>
    <w:semiHidden/>
    <w:rsid w:val="00021F4C"/>
    <w:rPr>
      <w:rFonts w:ascii="Tahoma" w:hAnsi="Tahoma" w:cs="Tahoma"/>
      <w:shd w:val="clear" w:color="auto" w:fill="000080"/>
      <w:lang w:val="nl-NL" w:eastAsia="nl-NL"/>
    </w:rPr>
  </w:style>
  <w:style w:type="paragraph" w:customStyle="1" w:styleId="titelartikel">
    <w:name w:val="titel artikel"/>
    <w:basedOn w:val="Standaard"/>
    <w:link w:val="titelartikelChar"/>
    <w:qFormat/>
    <w:rsid w:val="00021F4C"/>
    <w:pPr>
      <w:tabs>
        <w:tab w:val="left" w:pos="1701"/>
      </w:tabs>
      <w:spacing w:before="240" w:after="120"/>
      <w:ind w:left="1701" w:hanging="1701"/>
      <w:outlineLvl w:val="2"/>
    </w:pPr>
    <w:rPr>
      <w:rFonts w:ascii="Arial" w:hAnsi="Arial"/>
      <w:b/>
      <w:caps/>
      <w:szCs w:val="22"/>
    </w:rPr>
  </w:style>
  <w:style w:type="character" w:customStyle="1" w:styleId="titelartikelChar">
    <w:name w:val="titel artikel Char"/>
    <w:link w:val="titelartikel"/>
    <w:rsid w:val="00021F4C"/>
    <w:rPr>
      <w:rFonts w:ascii="Arial" w:hAnsi="Arial"/>
      <w:b/>
      <w:caps/>
      <w:sz w:val="22"/>
      <w:szCs w:val="22"/>
      <w:lang w:val="nl-NL" w:eastAsia="nl-NL"/>
    </w:rPr>
  </w:style>
  <w:style w:type="character" w:customStyle="1" w:styleId="apple-converted-space">
    <w:name w:val="apple-converted-space"/>
    <w:basedOn w:val="Standaardalinea-lettertype"/>
    <w:rsid w:val="00021F4C"/>
  </w:style>
  <w:style w:type="paragraph" w:customStyle="1" w:styleId="Tabelheader">
    <w:name w:val="Tabel header"/>
    <w:basedOn w:val="Standaard"/>
    <w:uiPriority w:val="99"/>
    <w:rsid w:val="00021F4C"/>
    <w:rPr>
      <w:rFonts w:ascii="Arial" w:hAnsi="Arial" w:cs="Arial"/>
      <w:b/>
      <w:sz w:val="20"/>
    </w:rPr>
  </w:style>
  <w:style w:type="paragraph" w:styleId="Revisie">
    <w:name w:val="Revision"/>
    <w:hidden/>
    <w:uiPriority w:val="99"/>
    <w:semiHidden/>
    <w:rsid w:val="00B462B5"/>
    <w:rPr>
      <w:rFonts w:ascii="Calibri" w:hAnsi="Calibri"/>
      <w:sz w:val="22"/>
      <w:lang w:val="nl-NL" w:eastAsia="nl-NL"/>
    </w:rPr>
  </w:style>
  <w:style w:type="paragraph" w:styleId="Plattetekstinspringen">
    <w:name w:val="Body Text Indent"/>
    <w:basedOn w:val="Standaard"/>
    <w:link w:val="PlattetekstinspringenChar"/>
    <w:rsid w:val="00FA307B"/>
    <w:pPr>
      <w:spacing w:after="120"/>
      <w:ind w:left="283"/>
    </w:pPr>
  </w:style>
  <w:style w:type="character" w:customStyle="1" w:styleId="PlattetekstinspringenChar">
    <w:name w:val="Platte tekst inspringen Char"/>
    <w:basedOn w:val="Standaardalinea-lettertype"/>
    <w:link w:val="Plattetekstinspringen"/>
    <w:rsid w:val="00FA307B"/>
    <w:rPr>
      <w:rFonts w:ascii="Calibri" w:hAnsi="Calibri"/>
      <w:sz w:val="22"/>
      <w:lang w:val="nl-NL" w:eastAsia="nl-NL"/>
    </w:rPr>
  </w:style>
  <w:style w:type="paragraph" w:styleId="Plattetekst3">
    <w:name w:val="Body Text 3"/>
    <w:basedOn w:val="Standaard"/>
    <w:link w:val="Plattetekst3Char"/>
    <w:rsid w:val="0067015B"/>
    <w:pPr>
      <w:spacing w:after="120"/>
    </w:pPr>
    <w:rPr>
      <w:sz w:val="16"/>
      <w:szCs w:val="16"/>
    </w:rPr>
  </w:style>
  <w:style w:type="character" w:customStyle="1" w:styleId="Plattetekst3Char">
    <w:name w:val="Platte tekst 3 Char"/>
    <w:basedOn w:val="Standaardalinea-lettertype"/>
    <w:link w:val="Plattetekst3"/>
    <w:rsid w:val="0067015B"/>
    <w:rPr>
      <w:rFonts w:ascii="Calibri" w:hAnsi="Calibri"/>
      <w:sz w:val="16"/>
      <w:szCs w:val="16"/>
      <w:lang w:val="nl-NL" w:eastAsia="nl-NL"/>
    </w:rPr>
  </w:style>
  <w:style w:type="paragraph" w:styleId="Normaalweb">
    <w:name w:val="Normal (Web)"/>
    <w:basedOn w:val="Standaard"/>
    <w:uiPriority w:val="99"/>
    <w:unhideWhenUsed/>
    <w:rsid w:val="00417895"/>
    <w:pPr>
      <w:spacing w:before="100" w:beforeAutospacing="1" w:after="100" w:afterAutospacing="1"/>
    </w:pPr>
    <w:rPr>
      <w:rFonts w:ascii="Times New Roman" w:hAnsi="Times New Roman"/>
      <w:sz w:val="24"/>
      <w:szCs w:val="24"/>
      <w:lang w:val="nl-BE" w:eastAsia="nl-BE"/>
    </w:rPr>
  </w:style>
  <w:style w:type="character" w:customStyle="1" w:styleId="br0">
    <w:name w:val="br0"/>
    <w:basedOn w:val="Standaardalinea-lettertype"/>
    <w:uiPriority w:val="99"/>
    <w:rsid w:val="00354660"/>
    <w:rPr>
      <w:rFonts w:cs="Times New Roman"/>
    </w:rPr>
  </w:style>
  <w:style w:type="paragraph" w:customStyle="1" w:styleId="Beschrijvendeopmetingsstaat">
    <w:name w:val="Beschrijvende opmetingsstaat"/>
    <w:basedOn w:val="Standaard"/>
    <w:uiPriority w:val="99"/>
    <w:rsid w:val="00354660"/>
    <w:pPr>
      <w:jc w:val="center"/>
      <w:outlineLvl w:val="0"/>
    </w:pPr>
    <w:rPr>
      <w:rFonts w:ascii="Arial" w:hAnsi="Arial" w:cs="Arial"/>
      <w:b/>
      <w:bCs/>
      <w:sz w:val="24"/>
      <w:szCs w:val="24"/>
    </w:rPr>
  </w:style>
  <w:style w:type="paragraph" w:customStyle="1" w:styleId="Niveau1">
    <w:name w:val="Niveau 1"/>
    <w:basedOn w:val="Standaard"/>
    <w:link w:val="Niveau1Char"/>
    <w:uiPriority w:val="99"/>
    <w:rsid w:val="00354660"/>
    <w:rPr>
      <w:rFonts w:ascii="Arial" w:hAnsi="Arial"/>
      <w:b/>
      <w:sz w:val="24"/>
      <w:szCs w:val="24"/>
      <w:u w:val="single"/>
    </w:rPr>
  </w:style>
  <w:style w:type="character" w:customStyle="1" w:styleId="Niveau1Char">
    <w:name w:val="Niveau 1 Char"/>
    <w:basedOn w:val="Standaardalinea-lettertype"/>
    <w:link w:val="Niveau1"/>
    <w:uiPriority w:val="99"/>
    <w:locked/>
    <w:rsid w:val="00354660"/>
    <w:rPr>
      <w:rFonts w:ascii="Arial" w:hAnsi="Arial"/>
      <w:b/>
      <w:sz w:val="24"/>
      <w:szCs w:val="24"/>
      <w:u w:val="single"/>
      <w:lang w:val="nl-NL" w:eastAsia="nl-NL"/>
    </w:rPr>
  </w:style>
  <w:style w:type="paragraph" w:customStyle="1" w:styleId="m-8531341020240218677gmail-artikel">
    <w:name w:val="m_-8531341020240218677gmail-artikel"/>
    <w:basedOn w:val="Standaard"/>
    <w:rsid w:val="00CD439E"/>
    <w:pPr>
      <w:spacing w:before="100" w:beforeAutospacing="1" w:after="100" w:afterAutospacing="1"/>
    </w:pPr>
    <w:rPr>
      <w:rFonts w:ascii="Times New Roman" w:hAnsi="Times New Roman"/>
      <w:sz w:val="24"/>
      <w:szCs w:val="24"/>
      <w:lang w:val="nl-BE" w:eastAsia="nl-BE"/>
    </w:rPr>
  </w:style>
  <w:style w:type="table" w:customStyle="1" w:styleId="Tabelraster1">
    <w:name w:val="Tabelraster1"/>
    <w:basedOn w:val="Standaardtabel"/>
    <w:next w:val="Tabelraster"/>
    <w:rsid w:val="0034386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34386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rsid w:val="007C4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rsid w:val="00537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9319">
      <w:bodyDiv w:val="1"/>
      <w:marLeft w:val="0"/>
      <w:marRight w:val="0"/>
      <w:marTop w:val="0"/>
      <w:marBottom w:val="0"/>
      <w:divBdr>
        <w:top w:val="none" w:sz="0" w:space="0" w:color="auto"/>
        <w:left w:val="none" w:sz="0" w:space="0" w:color="auto"/>
        <w:bottom w:val="none" w:sz="0" w:space="0" w:color="auto"/>
        <w:right w:val="none" w:sz="0" w:space="0" w:color="auto"/>
      </w:divBdr>
    </w:div>
    <w:div w:id="17783656">
      <w:bodyDiv w:val="1"/>
      <w:marLeft w:val="0"/>
      <w:marRight w:val="0"/>
      <w:marTop w:val="0"/>
      <w:marBottom w:val="0"/>
      <w:divBdr>
        <w:top w:val="none" w:sz="0" w:space="0" w:color="auto"/>
        <w:left w:val="none" w:sz="0" w:space="0" w:color="auto"/>
        <w:bottom w:val="none" w:sz="0" w:space="0" w:color="auto"/>
        <w:right w:val="none" w:sz="0" w:space="0" w:color="auto"/>
      </w:divBdr>
    </w:div>
    <w:div w:id="21322759">
      <w:bodyDiv w:val="1"/>
      <w:marLeft w:val="0"/>
      <w:marRight w:val="0"/>
      <w:marTop w:val="0"/>
      <w:marBottom w:val="0"/>
      <w:divBdr>
        <w:top w:val="none" w:sz="0" w:space="0" w:color="auto"/>
        <w:left w:val="none" w:sz="0" w:space="0" w:color="auto"/>
        <w:bottom w:val="none" w:sz="0" w:space="0" w:color="auto"/>
        <w:right w:val="none" w:sz="0" w:space="0" w:color="auto"/>
      </w:divBdr>
    </w:div>
    <w:div w:id="30807741">
      <w:bodyDiv w:val="1"/>
      <w:marLeft w:val="0"/>
      <w:marRight w:val="0"/>
      <w:marTop w:val="0"/>
      <w:marBottom w:val="0"/>
      <w:divBdr>
        <w:top w:val="none" w:sz="0" w:space="0" w:color="auto"/>
        <w:left w:val="none" w:sz="0" w:space="0" w:color="auto"/>
        <w:bottom w:val="none" w:sz="0" w:space="0" w:color="auto"/>
        <w:right w:val="none" w:sz="0" w:space="0" w:color="auto"/>
      </w:divBdr>
    </w:div>
    <w:div w:id="38827398">
      <w:bodyDiv w:val="1"/>
      <w:marLeft w:val="0"/>
      <w:marRight w:val="0"/>
      <w:marTop w:val="0"/>
      <w:marBottom w:val="0"/>
      <w:divBdr>
        <w:top w:val="none" w:sz="0" w:space="0" w:color="auto"/>
        <w:left w:val="none" w:sz="0" w:space="0" w:color="auto"/>
        <w:bottom w:val="none" w:sz="0" w:space="0" w:color="auto"/>
        <w:right w:val="none" w:sz="0" w:space="0" w:color="auto"/>
      </w:divBdr>
    </w:div>
    <w:div w:id="85074173">
      <w:bodyDiv w:val="1"/>
      <w:marLeft w:val="0"/>
      <w:marRight w:val="0"/>
      <w:marTop w:val="0"/>
      <w:marBottom w:val="0"/>
      <w:divBdr>
        <w:top w:val="none" w:sz="0" w:space="0" w:color="auto"/>
        <w:left w:val="none" w:sz="0" w:space="0" w:color="auto"/>
        <w:bottom w:val="none" w:sz="0" w:space="0" w:color="auto"/>
        <w:right w:val="none" w:sz="0" w:space="0" w:color="auto"/>
      </w:divBdr>
      <w:divsChild>
        <w:div w:id="2059429535">
          <w:marLeft w:val="-108"/>
          <w:marRight w:val="0"/>
          <w:marTop w:val="0"/>
          <w:marBottom w:val="0"/>
          <w:divBdr>
            <w:top w:val="none" w:sz="0" w:space="0" w:color="auto"/>
            <w:left w:val="none" w:sz="0" w:space="0" w:color="auto"/>
            <w:bottom w:val="none" w:sz="0" w:space="0" w:color="auto"/>
            <w:right w:val="none" w:sz="0" w:space="0" w:color="auto"/>
          </w:divBdr>
        </w:div>
      </w:divsChild>
    </w:div>
    <w:div w:id="94518321">
      <w:bodyDiv w:val="1"/>
      <w:marLeft w:val="0"/>
      <w:marRight w:val="0"/>
      <w:marTop w:val="0"/>
      <w:marBottom w:val="0"/>
      <w:divBdr>
        <w:top w:val="none" w:sz="0" w:space="0" w:color="auto"/>
        <w:left w:val="none" w:sz="0" w:space="0" w:color="auto"/>
        <w:bottom w:val="none" w:sz="0" w:space="0" w:color="auto"/>
        <w:right w:val="none" w:sz="0" w:space="0" w:color="auto"/>
      </w:divBdr>
    </w:div>
    <w:div w:id="111673925">
      <w:bodyDiv w:val="1"/>
      <w:marLeft w:val="0"/>
      <w:marRight w:val="0"/>
      <w:marTop w:val="0"/>
      <w:marBottom w:val="0"/>
      <w:divBdr>
        <w:top w:val="none" w:sz="0" w:space="0" w:color="auto"/>
        <w:left w:val="none" w:sz="0" w:space="0" w:color="auto"/>
        <w:bottom w:val="none" w:sz="0" w:space="0" w:color="auto"/>
        <w:right w:val="none" w:sz="0" w:space="0" w:color="auto"/>
      </w:divBdr>
    </w:div>
    <w:div w:id="148904705">
      <w:bodyDiv w:val="1"/>
      <w:marLeft w:val="0"/>
      <w:marRight w:val="0"/>
      <w:marTop w:val="0"/>
      <w:marBottom w:val="0"/>
      <w:divBdr>
        <w:top w:val="none" w:sz="0" w:space="0" w:color="auto"/>
        <w:left w:val="none" w:sz="0" w:space="0" w:color="auto"/>
        <w:bottom w:val="none" w:sz="0" w:space="0" w:color="auto"/>
        <w:right w:val="none" w:sz="0" w:space="0" w:color="auto"/>
      </w:divBdr>
    </w:div>
    <w:div w:id="161312146">
      <w:bodyDiv w:val="1"/>
      <w:marLeft w:val="0"/>
      <w:marRight w:val="0"/>
      <w:marTop w:val="0"/>
      <w:marBottom w:val="0"/>
      <w:divBdr>
        <w:top w:val="none" w:sz="0" w:space="0" w:color="auto"/>
        <w:left w:val="none" w:sz="0" w:space="0" w:color="auto"/>
        <w:bottom w:val="none" w:sz="0" w:space="0" w:color="auto"/>
        <w:right w:val="none" w:sz="0" w:space="0" w:color="auto"/>
      </w:divBdr>
      <w:divsChild>
        <w:div w:id="139854468">
          <w:marLeft w:val="-108"/>
          <w:marRight w:val="0"/>
          <w:marTop w:val="0"/>
          <w:marBottom w:val="0"/>
          <w:divBdr>
            <w:top w:val="none" w:sz="0" w:space="0" w:color="auto"/>
            <w:left w:val="none" w:sz="0" w:space="0" w:color="auto"/>
            <w:bottom w:val="none" w:sz="0" w:space="0" w:color="auto"/>
            <w:right w:val="none" w:sz="0" w:space="0" w:color="auto"/>
          </w:divBdr>
        </w:div>
      </w:divsChild>
    </w:div>
    <w:div w:id="186918787">
      <w:bodyDiv w:val="1"/>
      <w:marLeft w:val="0"/>
      <w:marRight w:val="0"/>
      <w:marTop w:val="0"/>
      <w:marBottom w:val="0"/>
      <w:divBdr>
        <w:top w:val="none" w:sz="0" w:space="0" w:color="auto"/>
        <w:left w:val="none" w:sz="0" w:space="0" w:color="auto"/>
        <w:bottom w:val="none" w:sz="0" w:space="0" w:color="auto"/>
        <w:right w:val="none" w:sz="0" w:space="0" w:color="auto"/>
      </w:divBdr>
    </w:div>
    <w:div w:id="198519664">
      <w:bodyDiv w:val="1"/>
      <w:marLeft w:val="0"/>
      <w:marRight w:val="0"/>
      <w:marTop w:val="0"/>
      <w:marBottom w:val="0"/>
      <w:divBdr>
        <w:top w:val="none" w:sz="0" w:space="0" w:color="auto"/>
        <w:left w:val="none" w:sz="0" w:space="0" w:color="auto"/>
        <w:bottom w:val="none" w:sz="0" w:space="0" w:color="auto"/>
        <w:right w:val="none" w:sz="0" w:space="0" w:color="auto"/>
      </w:divBdr>
    </w:div>
    <w:div w:id="229926868">
      <w:bodyDiv w:val="1"/>
      <w:marLeft w:val="0"/>
      <w:marRight w:val="0"/>
      <w:marTop w:val="0"/>
      <w:marBottom w:val="0"/>
      <w:divBdr>
        <w:top w:val="none" w:sz="0" w:space="0" w:color="auto"/>
        <w:left w:val="none" w:sz="0" w:space="0" w:color="auto"/>
        <w:bottom w:val="none" w:sz="0" w:space="0" w:color="auto"/>
        <w:right w:val="none" w:sz="0" w:space="0" w:color="auto"/>
      </w:divBdr>
    </w:div>
    <w:div w:id="248468772">
      <w:bodyDiv w:val="1"/>
      <w:marLeft w:val="0"/>
      <w:marRight w:val="0"/>
      <w:marTop w:val="0"/>
      <w:marBottom w:val="0"/>
      <w:divBdr>
        <w:top w:val="none" w:sz="0" w:space="0" w:color="auto"/>
        <w:left w:val="none" w:sz="0" w:space="0" w:color="auto"/>
        <w:bottom w:val="none" w:sz="0" w:space="0" w:color="auto"/>
        <w:right w:val="none" w:sz="0" w:space="0" w:color="auto"/>
      </w:divBdr>
      <w:divsChild>
        <w:div w:id="1225025252">
          <w:marLeft w:val="0"/>
          <w:marRight w:val="0"/>
          <w:marTop w:val="0"/>
          <w:marBottom w:val="0"/>
          <w:divBdr>
            <w:top w:val="none" w:sz="0" w:space="0" w:color="auto"/>
            <w:left w:val="none" w:sz="0" w:space="0" w:color="auto"/>
            <w:bottom w:val="none" w:sz="0" w:space="0" w:color="auto"/>
            <w:right w:val="none" w:sz="0" w:space="0" w:color="auto"/>
          </w:divBdr>
        </w:div>
        <w:div w:id="1624648721">
          <w:marLeft w:val="0"/>
          <w:marRight w:val="0"/>
          <w:marTop w:val="0"/>
          <w:marBottom w:val="0"/>
          <w:divBdr>
            <w:top w:val="none" w:sz="0" w:space="0" w:color="auto"/>
            <w:left w:val="none" w:sz="0" w:space="0" w:color="auto"/>
            <w:bottom w:val="none" w:sz="0" w:space="0" w:color="auto"/>
            <w:right w:val="none" w:sz="0" w:space="0" w:color="auto"/>
          </w:divBdr>
        </w:div>
        <w:div w:id="802962695">
          <w:marLeft w:val="0"/>
          <w:marRight w:val="0"/>
          <w:marTop w:val="0"/>
          <w:marBottom w:val="0"/>
          <w:divBdr>
            <w:top w:val="none" w:sz="0" w:space="0" w:color="auto"/>
            <w:left w:val="none" w:sz="0" w:space="0" w:color="auto"/>
            <w:bottom w:val="none" w:sz="0" w:space="0" w:color="auto"/>
            <w:right w:val="none" w:sz="0" w:space="0" w:color="auto"/>
          </w:divBdr>
        </w:div>
        <w:div w:id="1163427659">
          <w:marLeft w:val="0"/>
          <w:marRight w:val="0"/>
          <w:marTop w:val="0"/>
          <w:marBottom w:val="0"/>
          <w:divBdr>
            <w:top w:val="none" w:sz="0" w:space="0" w:color="auto"/>
            <w:left w:val="none" w:sz="0" w:space="0" w:color="auto"/>
            <w:bottom w:val="none" w:sz="0" w:space="0" w:color="auto"/>
            <w:right w:val="none" w:sz="0" w:space="0" w:color="auto"/>
          </w:divBdr>
        </w:div>
        <w:div w:id="334462635">
          <w:marLeft w:val="0"/>
          <w:marRight w:val="0"/>
          <w:marTop w:val="0"/>
          <w:marBottom w:val="0"/>
          <w:divBdr>
            <w:top w:val="none" w:sz="0" w:space="0" w:color="auto"/>
            <w:left w:val="none" w:sz="0" w:space="0" w:color="auto"/>
            <w:bottom w:val="none" w:sz="0" w:space="0" w:color="auto"/>
            <w:right w:val="none" w:sz="0" w:space="0" w:color="auto"/>
          </w:divBdr>
        </w:div>
        <w:div w:id="206533446">
          <w:marLeft w:val="0"/>
          <w:marRight w:val="0"/>
          <w:marTop w:val="0"/>
          <w:marBottom w:val="0"/>
          <w:divBdr>
            <w:top w:val="none" w:sz="0" w:space="0" w:color="auto"/>
            <w:left w:val="none" w:sz="0" w:space="0" w:color="auto"/>
            <w:bottom w:val="none" w:sz="0" w:space="0" w:color="auto"/>
            <w:right w:val="none" w:sz="0" w:space="0" w:color="auto"/>
          </w:divBdr>
        </w:div>
        <w:div w:id="2076472129">
          <w:marLeft w:val="0"/>
          <w:marRight w:val="0"/>
          <w:marTop w:val="0"/>
          <w:marBottom w:val="0"/>
          <w:divBdr>
            <w:top w:val="none" w:sz="0" w:space="0" w:color="auto"/>
            <w:left w:val="none" w:sz="0" w:space="0" w:color="auto"/>
            <w:bottom w:val="none" w:sz="0" w:space="0" w:color="auto"/>
            <w:right w:val="none" w:sz="0" w:space="0" w:color="auto"/>
          </w:divBdr>
        </w:div>
        <w:div w:id="838228461">
          <w:marLeft w:val="0"/>
          <w:marRight w:val="0"/>
          <w:marTop w:val="0"/>
          <w:marBottom w:val="0"/>
          <w:divBdr>
            <w:top w:val="none" w:sz="0" w:space="0" w:color="auto"/>
            <w:left w:val="none" w:sz="0" w:space="0" w:color="auto"/>
            <w:bottom w:val="none" w:sz="0" w:space="0" w:color="auto"/>
            <w:right w:val="none" w:sz="0" w:space="0" w:color="auto"/>
          </w:divBdr>
        </w:div>
        <w:div w:id="205534898">
          <w:marLeft w:val="0"/>
          <w:marRight w:val="0"/>
          <w:marTop w:val="0"/>
          <w:marBottom w:val="0"/>
          <w:divBdr>
            <w:top w:val="none" w:sz="0" w:space="0" w:color="auto"/>
            <w:left w:val="none" w:sz="0" w:space="0" w:color="auto"/>
            <w:bottom w:val="none" w:sz="0" w:space="0" w:color="auto"/>
            <w:right w:val="none" w:sz="0" w:space="0" w:color="auto"/>
          </w:divBdr>
        </w:div>
        <w:div w:id="1725333411">
          <w:marLeft w:val="0"/>
          <w:marRight w:val="0"/>
          <w:marTop w:val="0"/>
          <w:marBottom w:val="0"/>
          <w:divBdr>
            <w:top w:val="none" w:sz="0" w:space="0" w:color="auto"/>
            <w:left w:val="none" w:sz="0" w:space="0" w:color="auto"/>
            <w:bottom w:val="none" w:sz="0" w:space="0" w:color="auto"/>
            <w:right w:val="none" w:sz="0" w:space="0" w:color="auto"/>
          </w:divBdr>
        </w:div>
        <w:div w:id="1066805444">
          <w:marLeft w:val="0"/>
          <w:marRight w:val="0"/>
          <w:marTop w:val="0"/>
          <w:marBottom w:val="0"/>
          <w:divBdr>
            <w:top w:val="none" w:sz="0" w:space="0" w:color="auto"/>
            <w:left w:val="none" w:sz="0" w:space="0" w:color="auto"/>
            <w:bottom w:val="none" w:sz="0" w:space="0" w:color="auto"/>
            <w:right w:val="none" w:sz="0" w:space="0" w:color="auto"/>
          </w:divBdr>
        </w:div>
        <w:div w:id="9892">
          <w:marLeft w:val="0"/>
          <w:marRight w:val="0"/>
          <w:marTop w:val="0"/>
          <w:marBottom w:val="0"/>
          <w:divBdr>
            <w:top w:val="none" w:sz="0" w:space="0" w:color="auto"/>
            <w:left w:val="none" w:sz="0" w:space="0" w:color="auto"/>
            <w:bottom w:val="none" w:sz="0" w:space="0" w:color="auto"/>
            <w:right w:val="none" w:sz="0" w:space="0" w:color="auto"/>
          </w:divBdr>
        </w:div>
        <w:div w:id="1843617484">
          <w:marLeft w:val="0"/>
          <w:marRight w:val="0"/>
          <w:marTop w:val="0"/>
          <w:marBottom w:val="0"/>
          <w:divBdr>
            <w:top w:val="none" w:sz="0" w:space="0" w:color="auto"/>
            <w:left w:val="none" w:sz="0" w:space="0" w:color="auto"/>
            <w:bottom w:val="none" w:sz="0" w:space="0" w:color="auto"/>
            <w:right w:val="none" w:sz="0" w:space="0" w:color="auto"/>
          </w:divBdr>
        </w:div>
        <w:div w:id="1540432171">
          <w:marLeft w:val="0"/>
          <w:marRight w:val="0"/>
          <w:marTop w:val="0"/>
          <w:marBottom w:val="0"/>
          <w:divBdr>
            <w:top w:val="none" w:sz="0" w:space="0" w:color="auto"/>
            <w:left w:val="none" w:sz="0" w:space="0" w:color="auto"/>
            <w:bottom w:val="none" w:sz="0" w:space="0" w:color="auto"/>
            <w:right w:val="none" w:sz="0" w:space="0" w:color="auto"/>
          </w:divBdr>
        </w:div>
      </w:divsChild>
    </w:div>
    <w:div w:id="254442019">
      <w:bodyDiv w:val="1"/>
      <w:marLeft w:val="0"/>
      <w:marRight w:val="0"/>
      <w:marTop w:val="0"/>
      <w:marBottom w:val="0"/>
      <w:divBdr>
        <w:top w:val="none" w:sz="0" w:space="0" w:color="auto"/>
        <w:left w:val="none" w:sz="0" w:space="0" w:color="auto"/>
        <w:bottom w:val="none" w:sz="0" w:space="0" w:color="auto"/>
        <w:right w:val="none" w:sz="0" w:space="0" w:color="auto"/>
      </w:divBdr>
    </w:div>
    <w:div w:id="257258118">
      <w:bodyDiv w:val="1"/>
      <w:marLeft w:val="0"/>
      <w:marRight w:val="0"/>
      <w:marTop w:val="0"/>
      <w:marBottom w:val="0"/>
      <w:divBdr>
        <w:top w:val="none" w:sz="0" w:space="0" w:color="auto"/>
        <w:left w:val="none" w:sz="0" w:space="0" w:color="auto"/>
        <w:bottom w:val="none" w:sz="0" w:space="0" w:color="auto"/>
        <w:right w:val="none" w:sz="0" w:space="0" w:color="auto"/>
      </w:divBdr>
    </w:div>
    <w:div w:id="409621762">
      <w:bodyDiv w:val="1"/>
      <w:marLeft w:val="0"/>
      <w:marRight w:val="0"/>
      <w:marTop w:val="0"/>
      <w:marBottom w:val="0"/>
      <w:divBdr>
        <w:top w:val="none" w:sz="0" w:space="0" w:color="auto"/>
        <w:left w:val="none" w:sz="0" w:space="0" w:color="auto"/>
        <w:bottom w:val="none" w:sz="0" w:space="0" w:color="auto"/>
        <w:right w:val="none" w:sz="0" w:space="0" w:color="auto"/>
      </w:divBdr>
    </w:div>
    <w:div w:id="503862739">
      <w:bodyDiv w:val="1"/>
      <w:marLeft w:val="0"/>
      <w:marRight w:val="0"/>
      <w:marTop w:val="0"/>
      <w:marBottom w:val="0"/>
      <w:divBdr>
        <w:top w:val="none" w:sz="0" w:space="0" w:color="auto"/>
        <w:left w:val="none" w:sz="0" w:space="0" w:color="auto"/>
        <w:bottom w:val="none" w:sz="0" w:space="0" w:color="auto"/>
        <w:right w:val="none" w:sz="0" w:space="0" w:color="auto"/>
      </w:divBdr>
    </w:div>
    <w:div w:id="504444871">
      <w:bodyDiv w:val="1"/>
      <w:marLeft w:val="0"/>
      <w:marRight w:val="0"/>
      <w:marTop w:val="0"/>
      <w:marBottom w:val="0"/>
      <w:divBdr>
        <w:top w:val="none" w:sz="0" w:space="0" w:color="auto"/>
        <w:left w:val="none" w:sz="0" w:space="0" w:color="auto"/>
        <w:bottom w:val="none" w:sz="0" w:space="0" w:color="auto"/>
        <w:right w:val="none" w:sz="0" w:space="0" w:color="auto"/>
      </w:divBdr>
    </w:div>
    <w:div w:id="568274981">
      <w:bodyDiv w:val="1"/>
      <w:marLeft w:val="0"/>
      <w:marRight w:val="0"/>
      <w:marTop w:val="0"/>
      <w:marBottom w:val="0"/>
      <w:divBdr>
        <w:top w:val="none" w:sz="0" w:space="0" w:color="auto"/>
        <w:left w:val="none" w:sz="0" w:space="0" w:color="auto"/>
        <w:bottom w:val="none" w:sz="0" w:space="0" w:color="auto"/>
        <w:right w:val="none" w:sz="0" w:space="0" w:color="auto"/>
      </w:divBdr>
    </w:div>
    <w:div w:id="583496917">
      <w:bodyDiv w:val="1"/>
      <w:marLeft w:val="0"/>
      <w:marRight w:val="0"/>
      <w:marTop w:val="0"/>
      <w:marBottom w:val="0"/>
      <w:divBdr>
        <w:top w:val="none" w:sz="0" w:space="0" w:color="auto"/>
        <w:left w:val="none" w:sz="0" w:space="0" w:color="auto"/>
        <w:bottom w:val="none" w:sz="0" w:space="0" w:color="auto"/>
        <w:right w:val="none" w:sz="0" w:space="0" w:color="auto"/>
      </w:divBdr>
    </w:div>
    <w:div w:id="592276225">
      <w:bodyDiv w:val="1"/>
      <w:marLeft w:val="0"/>
      <w:marRight w:val="0"/>
      <w:marTop w:val="0"/>
      <w:marBottom w:val="0"/>
      <w:divBdr>
        <w:top w:val="none" w:sz="0" w:space="0" w:color="auto"/>
        <w:left w:val="none" w:sz="0" w:space="0" w:color="auto"/>
        <w:bottom w:val="none" w:sz="0" w:space="0" w:color="auto"/>
        <w:right w:val="none" w:sz="0" w:space="0" w:color="auto"/>
      </w:divBdr>
    </w:div>
    <w:div w:id="610404195">
      <w:bodyDiv w:val="1"/>
      <w:marLeft w:val="0"/>
      <w:marRight w:val="0"/>
      <w:marTop w:val="0"/>
      <w:marBottom w:val="0"/>
      <w:divBdr>
        <w:top w:val="none" w:sz="0" w:space="0" w:color="auto"/>
        <w:left w:val="none" w:sz="0" w:space="0" w:color="auto"/>
        <w:bottom w:val="none" w:sz="0" w:space="0" w:color="auto"/>
        <w:right w:val="none" w:sz="0" w:space="0" w:color="auto"/>
      </w:divBdr>
    </w:div>
    <w:div w:id="640185662">
      <w:bodyDiv w:val="1"/>
      <w:marLeft w:val="0"/>
      <w:marRight w:val="0"/>
      <w:marTop w:val="0"/>
      <w:marBottom w:val="0"/>
      <w:divBdr>
        <w:top w:val="none" w:sz="0" w:space="0" w:color="auto"/>
        <w:left w:val="none" w:sz="0" w:space="0" w:color="auto"/>
        <w:bottom w:val="none" w:sz="0" w:space="0" w:color="auto"/>
        <w:right w:val="none" w:sz="0" w:space="0" w:color="auto"/>
      </w:divBdr>
    </w:div>
    <w:div w:id="657150528">
      <w:bodyDiv w:val="1"/>
      <w:marLeft w:val="0"/>
      <w:marRight w:val="0"/>
      <w:marTop w:val="0"/>
      <w:marBottom w:val="0"/>
      <w:divBdr>
        <w:top w:val="none" w:sz="0" w:space="0" w:color="auto"/>
        <w:left w:val="none" w:sz="0" w:space="0" w:color="auto"/>
        <w:bottom w:val="none" w:sz="0" w:space="0" w:color="auto"/>
        <w:right w:val="none" w:sz="0" w:space="0" w:color="auto"/>
      </w:divBdr>
    </w:div>
    <w:div w:id="706413799">
      <w:bodyDiv w:val="1"/>
      <w:marLeft w:val="0"/>
      <w:marRight w:val="0"/>
      <w:marTop w:val="0"/>
      <w:marBottom w:val="0"/>
      <w:divBdr>
        <w:top w:val="none" w:sz="0" w:space="0" w:color="auto"/>
        <w:left w:val="none" w:sz="0" w:space="0" w:color="auto"/>
        <w:bottom w:val="none" w:sz="0" w:space="0" w:color="auto"/>
        <w:right w:val="none" w:sz="0" w:space="0" w:color="auto"/>
      </w:divBdr>
    </w:div>
    <w:div w:id="810902696">
      <w:bodyDiv w:val="1"/>
      <w:marLeft w:val="0"/>
      <w:marRight w:val="0"/>
      <w:marTop w:val="0"/>
      <w:marBottom w:val="0"/>
      <w:divBdr>
        <w:top w:val="none" w:sz="0" w:space="0" w:color="auto"/>
        <w:left w:val="none" w:sz="0" w:space="0" w:color="auto"/>
        <w:bottom w:val="none" w:sz="0" w:space="0" w:color="auto"/>
        <w:right w:val="none" w:sz="0" w:space="0" w:color="auto"/>
      </w:divBdr>
    </w:div>
    <w:div w:id="903955901">
      <w:bodyDiv w:val="1"/>
      <w:marLeft w:val="0"/>
      <w:marRight w:val="0"/>
      <w:marTop w:val="0"/>
      <w:marBottom w:val="0"/>
      <w:divBdr>
        <w:top w:val="none" w:sz="0" w:space="0" w:color="auto"/>
        <w:left w:val="none" w:sz="0" w:space="0" w:color="auto"/>
        <w:bottom w:val="none" w:sz="0" w:space="0" w:color="auto"/>
        <w:right w:val="none" w:sz="0" w:space="0" w:color="auto"/>
      </w:divBdr>
    </w:div>
    <w:div w:id="927152255">
      <w:bodyDiv w:val="1"/>
      <w:marLeft w:val="0"/>
      <w:marRight w:val="0"/>
      <w:marTop w:val="0"/>
      <w:marBottom w:val="0"/>
      <w:divBdr>
        <w:top w:val="none" w:sz="0" w:space="0" w:color="auto"/>
        <w:left w:val="none" w:sz="0" w:space="0" w:color="auto"/>
        <w:bottom w:val="none" w:sz="0" w:space="0" w:color="auto"/>
        <w:right w:val="none" w:sz="0" w:space="0" w:color="auto"/>
      </w:divBdr>
    </w:div>
    <w:div w:id="933783484">
      <w:bodyDiv w:val="1"/>
      <w:marLeft w:val="0"/>
      <w:marRight w:val="0"/>
      <w:marTop w:val="0"/>
      <w:marBottom w:val="0"/>
      <w:divBdr>
        <w:top w:val="none" w:sz="0" w:space="0" w:color="auto"/>
        <w:left w:val="none" w:sz="0" w:space="0" w:color="auto"/>
        <w:bottom w:val="none" w:sz="0" w:space="0" w:color="auto"/>
        <w:right w:val="none" w:sz="0" w:space="0" w:color="auto"/>
      </w:divBdr>
      <w:divsChild>
        <w:div w:id="2050033688">
          <w:marLeft w:val="0"/>
          <w:marRight w:val="0"/>
          <w:marTop w:val="0"/>
          <w:marBottom w:val="0"/>
          <w:divBdr>
            <w:top w:val="none" w:sz="0" w:space="0" w:color="auto"/>
            <w:left w:val="none" w:sz="0" w:space="0" w:color="auto"/>
            <w:bottom w:val="none" w:sz="0" w:space="0" w:color="auto"/>
            <w:right w:val="none" w:sz="0" w:space="0" w:color="auto"/>
          </w:divBdr>
        </w:div>
        <w:div w:id="2036151471">
          <w:marLeft w:val="0"/>
          <w:marRight w:val="0"/>
          <w:marTop w:val="0"/>
          <w:marBottom w:val="0"/>
          <w:divBdr>
            <w:top w:val="none" w:sz="0" w:space="0" w:color="auto"/>
            <w:left w:val="none" w:sz="0" w:space="0" w:color="auto"/>
            <w:bottom w:val="none" w:sz="0" w:space="0" w:color="auto"/>
            <w:right w:val="none" w:sz="0" w:space="0" w:color="auto"/>
          </w:divBdr>
        </w:div>
        <w:div w:id="822545207">
          <w:marLeft w:val="0"/>
          <w:marRight w:val="0"/>
          <w:marTop w:val="0"/>
          <w:marBottom w:val="0"/>
          <w:divBdr>
            <w:top w:val="none" w:sz="0" w:space="0" w:color="auto"/>
            <w:left w:val="none" w:sz="0" w:space="0" w:color="auto"/>
            <w:bottom w:val="none" w:sz="0" w:space="0" w:color="auto"/>
            <w:right w:val="none" w:sz="0" w:space="0" w:color="auto"/>
          </w:divBdr>
        </w:div>
      </w:divsChild>
    </w:div>
    <w:div w:id="947388531">
      <w:bodyDiv w:val="1"/>
      <w:marLeft w:val="0"/>
      <w:marRight w:val="0"/>
      <w:marTop w:val="0"/>
      <w:marBottom w:val="0"/>
      <w:divBdr>
        <w:top w:val="none" w:sz="0" w:space="0" w:color="auto"/>
        <w:left w:val="none" w:sz="0" w:space="0" w:color="auto"/>
        <w:bottom w:val="none" w:sz="0" w:space="0" w:color="auto"/>
        <w:right w:val="none" w:sz="0" w:space="0" w:color="auto"/>
      </w:divBdr>
    </w:div>
    <w:div w:id="957375484">
      <w:bodyDiv w:val="1"/>
      <w:marLeft w:val="0"/>
      <w:marRight w:val="0"/>
      <w:marTop w:val="0"/>
      <w:marBottom w:val="0"/>
      <w:divBdr>
        <w:top w:val="none" w:sz="0" w:space="0" w:color="auto"/>
        <w:left w:val="none" w:sz="0" w:space="0" w:color="auto"/>
        <w:bottom w:val="none" w:sz="0" w:space="0" w:color="auto"/>
        <w:right w:val="none" w:sz="0" w:space="0" w:color="auto"/>
      </w:divBdr>
    </w:div>
    <w:div w:id="968438347">
      <w:bodyDiv w:val="1"/>
      <w:marLeft w:val="0"/>
      <w:marRight w:val="0"/>
      <w:marTop w:val="0"/>
      <w:marBottom w:val="0"/>
      <w:divBdr>
        <w:top w:val="none" w:sz="0" w:space="0" w:color="auto"/>
        <w:left w:val="none" w:sz="0" w:space="0" w:color="auto"/>
        <w:bottom w:val="none" w:sz="0" w:space="0" w:color="auto"/>
        <w:right w:val="none" w:sz="0" w:space="0" w:color="auto"/>
      </w:divBdr>
    </w:div>
    <w:div w:id="981156192">
      <w:bodyDiv w:val="1"/>
      <w:marLeft w:val="0"/>
      <w:marRight w:val="0"/>
      <w:marTop w:val="0"/>
      <w:marBottom w:val="0"/>
      <w:divBdr>
        <w:top w:val="none" w:sz="0" w:space="0" w:color="auto"/>
        <w:left w:val="none" w:sz="0" w:space="0" w:color="auto"/>
        <w:bottom w:val="none" w:sz="0" w:space="0" w:color="auto"/>
        <w:right w:val="none" w:sz="0" w:space="0" w:color="auto"/>
      </w:divBdr>
    </w:div>
    <w:div w:id="992949078">
      <w:bodyDiv w:val="1"/>
      <w:marLeft w:val="0"/>
      <w:marRight w:val="0"/>
      <w:marTop w:val="0"/>
      <w:marBottom w:val="0"/>
      <w:divBdr>
        <w:top w:val="none" w:sz="0" w:space="0" w:color="auto"/>
        <w:left w:val="none" w:sz="0" w:space="0" w:color="auto"/>
        <w:bottom w:val="none" w:sz="0" w:space="0" w:color="auto"/>
        <w:right w:val="none" w:sz="0" w:space="0" w:color="auto"/>
      </w:divBdr>
    </w:div>
    <w:div w:id="1033578036">
      <w:bodyDiv w:val="1"/>
      <w:marLeft w:val="0"/>
      <w:marRight w:val="0"/>
      <w:marTop w:val="0"/>
      <w:marBottom w:val="0"/>
      <w:divBdr>
        <w:top w:val="none" w:sz="0" w:space="0" w:color="auto"/>
        <w:left w:val="none" w:sz="0" w:space="0" w:color="auto"/>
        <w:bottom w:val="none" w:sz="0" w:space="0" w:color="auto"/>
        <w:right w:val="none" w:sz="0" w:space="0" w:color="auto"/>
      </w:divBdr>
    </w:div>
    <w:div w:id="1042367617">
      <w:bodyDiv w:val="1"/>
      <w:marLeft w:val="0"/>
      <w:marRight w:val="0"/>
      <w:marTop w:val="0"/>
      <w:marBottom w:val="0"/>
      <w:divBdr>
        <w:top w:val="none" w:sz="0" w:space="0" w:color="auto"/>
        <w:left w:val="none" w:sz="0" w:space="0" w:color="auto"/>
        <w:bottom w:val="none" w:sz="0" w:space="0" w:color="auto"/>
        <w:right w:val="none" w:sz="0" w:space="0" w:color="auto"/>
      </w:divBdr>
    </w:div>
    <w:div w:id="1115104017">
      <w:bodyDiv w:val="1"/>
      <w:marLeft w:val="0"/>
      <w:marRight w:val="0"/>
      <w:marTop w:val="0"/>
      <w:marBottom w:val="0"/>
      <w:divBdr>
        <w:top w:val="none" w:sz="0" w:space="0" w:color="auto"/>
        <w:left w:val="none" w:sz="0" w:space="0" w:color="auto"/>
        <w:bottom w:val="none" w:sz="0" w:space="0" w:color="auto"/>
        <w:right w:val="none" w:sz="0" w:space="0" w:color="auto"/>
      </w:divBdr>
      <w:divsChild>
        <w:div w:id="1163005590">
          <w:marLeft w:val="0"/>
          <w:marRight w:val="0"/>
          <w:marTop w:val="0"/>
          <w:marBottom w:val="0"/>
          <w:divBdr>
            <w:top w:val="none" w:sz="0" w:space="0" w:color="auto"/>
            <w:left w:val="none" w:sz="0" w:space="0" w:color="auto"/>
            <w:bottom w:val="none" w:sz="0" w:space="0" w:color="auto"/>
            <w:right w:val="none" w:sz="0" w:space="0" w:color="auto"/>
          </w:divBdr>
        </w:div>
        <w:div w:id="783886475">
          <w:marLeft w:val="0"/>
          <w:marRight w:val="0"/>
          <w:marTop w:val="0"/>
          <w:marBottom w:val="0"/>
          <w:divBdr>
            <w:top w:val="none" w:sz="0" w:space="0" w:color="auto"/>
            <w:left w:val="none" w:sz="0" w:space="0" w:color="auto"/>
            <w:bottom w:val="none" w:sz="0" w:space="0" w:color="auto"/>
            <w:right w:val="none" w:sz="0" w:space="0" w:color="auto"/>
          </w:divBdr>
        </w:div>
        <w:div w:id="1629239662">
          <w:marLeft w:val="0"/>
          <w:marRight w:val="0"/>
          <w:marTop w:val="0"/>
          <w:marBottom w:val="0"/>
          <w:divBdr>
            <w:top w:val="none" w:sz="0" w:space="0" w:color="auto"/>
            <w:left w:val="none" w:sz="0" w:space="0" w:color="auto"/>
            <w:bottom w:val="none" w:sz="0" w:space="0" w:color="auto"/>
            <w:right w:val="none" w:sz="0" w:space="0" w:color="auto"/>
          </w:divBdr>
        </w:div>
        <w:div w:id="941301673">
          <w:marLeft w:val="0"/>
          <w:marRight w:val="0"/>
          <w:marTop w:val="0"/>
          <w:marBottom w:val="0"/>
          <w:divBdr>
            <w:top w:val="none" w:sz="0" w:space="0" w:color="auto"/>
            <w:left w:val="none" w:sz="0" w:space="0" w:color="auto"/>
            <w:bottom w:val="none" w:sz="0" w:space="0" w:color="auto"/>
            <w:right w:val="none" w:sz="0" w:space="0" w:color="auto"/>
          </w:divBdr>
        </w:div>
        <w:div w:id="465440625">
          <w:marLeft w:val="0"/>
          <w:marRight w:val="0"/>
          <w:marTop w:val="0"/>
          <w:marBottom w:val="0"/>
          <w:divBdr>
            <w:top w:val="none" w:sz="0" w:space="0" w:color="auto"/>
            <w:left w:val="none" w:sz="0" w:space="0" w:color="auto"/>
            <w:bottom w:val="none" w:sz="0" w:space="0" w:color="auto"/>
            <w:right w:val="none" w:sz="0" w:space="0" w:color="auto"/>
          </w:divBdr>
        </w:div>
        <w:div w:id="1855411417">
          <w:marLeft w:val="0"/>
          <w:marRight w:val="0"/>
          <w:marTop w:val="0"/>
          <w:marBottom w:val="0"/>
          <w:divBdr>
            <w:top w:val="none" w:sz="0" w:space="0" w:color="auto"/>
            <w:left w:val="none" w:sz="0" w:space="0" w:color="auto"/>
            <w:bottom w:val="none" w:sz="0" w:space="0" w:color="auto"/>
            <w:right w:val="none" w:sz="0" w:space="0" w:color="auto"/>
          </w:divBdr>
        </w:div>
        <w:div w:id="755437784">
          <w:marLeft w:val="0"/>
          <w:marRight w:val="0"/>
          <w:marTop w:val="0"/>
          <w:marBottom w:val="0"/>
          <w:divBdr>
            <w:top w:val="none" w:sz="0" w:space="0" w:color="auto"/>
            <w:left w:val="none" w:sz="0" w:space="0" w:color="auto"/>
            <w:bottom w:val="none" w:sz="0" w:space="0" w:color="auto"/>
            <w:right w:val="none" w:sz="0" w:space="0" w:color="auto"/>
          </w:divBdr>
        </w:div>
        <w:div w:id="1596087441">
          <w:marLeft w:val="0"/>
          <w:marRight w:val="0"/>
          <w:marTop w:val="0"/>
          <w:marBottom w:val="0"/>
          <w:divBdr>
            <w:top w:val="none" w:sz="0" w:space="0" w:color="auto"/>
            <w:left w:val="none" w:sz="0" w:space="0" w:color="auto"/>
            <w:bottom w:val="none" w:sz="0" w:space="0" w:color="auto"/>
            <w:right w:val="none" w:sz="0" w:space="0" w:color="auto"/>
          </w:divBdr>
          <w:divsChild>
            <w:div w:id="48919388">
              <w:marLeft w:val="0"/>
              <w:marRight w:val="0"/>
              <w:marTop w:val="0"/>
              <w:marBottom w:val="0"/>
              <w:divBdr>
                <w:top w:val="none" w:sz="0" w:space="0" w:color="auto"/>
                <w:left w:val="none" w:sz="0" w:space="0" w:color="auto"/>
                <w:bottom w:val="none" w:sz="0" w:space="0" w:color="auto"/>
                <w:right w:val="none" w:sz="0" w:space="0" w:color="auto"/>
              </w:divBdr>
              <w:divsChild>
                <w:div w:id="1282802009">
                  <w:marLeft w:val="0"/>
                  <w:marRight w:val="0"/>
                  <w:marTop w:val="0"/>
                  <w:marBottom w:val="0"/>
                  <w:divBdr>
                    <w:top w:val="none" w:sz="0" w:space="0" w:color="auto"/>
                    <w:left w:val="none" w:sz="0" w:space="0" w:color="auto"/>
                    <w:bottom w:val="none" w:sz="0" w:space="0" w:color="auto"/>
                    <w:right w:val="none" w:sz="0" w:space="0" w:color="auto"/>
                  </w:divBdr>
                </w:div>
                <w:div w:id="802968302">
                  <w:marLeft w:val="0"/>
                  <w:marRight w:val="0"/>
                  <w:marTop w:val="0"/>
                  <w:marBottom w:val="0"/>
                  <w:divBdr>
                    <w:top w:val="none" w:sz="0" w:space="0" w:color="auto"/>
                    <w:left w:val="none" w:sz="0" w:space="0" w:color="auto"/>
                    <w:bottom w:val="none" w:sz="0" w:space="0" w:color="auto"/>
                    <w:right w:val="none" w:sz="0" w:space="0" w:color="auto"/>
                  </w:divBdr>
                </w:div>
                <w:div w:id="710806108">
                  <w:marLeft w:val="0"/>
                  <w:marRight w:val="0"/>
                  <w:marTop w:val="0"/>
                  <w:marBottom w:val="0"/>
                  <w:divBdr>
                    <w:top w:val="none" w:sz="0" w:space="0" w:color="auto"/>
                    <w:left w:val="none" w:sz="0" w:space="0" w:color="auto"/>
                    <w:bottom w:val="none" w:sz="0" w:space="0" w:color="auto"/>
                    <w:right w:val="none" w:sz="0" w:space="0" w:color="auto"/>
                  </w:divBdr>
                  <w:divsChild>
                    <w:div w:id="110708746">
                      <w:marLeft w:val="0"/>
                      <w:marRight w:val="0"/>
                      <w:marTop w:val="0"/>
                      <w:marBottom w:val="0"/>
                      <w:divBdr>
                        <w:top w:val="none" w:sz="0" w:space="0" w:color="auto"/>
                        <w:left w:val="none" w:sz="0" w:space="0" w:color="auto"/>
                        <w:bottom w:val="none" w:sz="0" w:space="0" w:color="auto"/>
                        <w:right w:val="none" w:sz="0" w:space="0" w:color="auto"/>
                      </w:divBdr>
                    </w:div>
                    <w:div w:id="1031031340">
                      <w:marLeft w:val="0"/>
                      <w:marRight w:val="0"/>
                      <w:marTop w:val="0"/>
                      <w:marBottom w:val="0"/>
                      <w:divBdr>
                        <w:top w:val="none" w:sz="0" w:space="0" w:color="auto"/>
                        <w:left w:val="none" w:sz="0" w:space="0" w:color="auto"/>
                        <w:bottom w:val="none" w:sz="0" w:space="0" w:color="auto"/>
                        <w:right w:val="none" w:sz="0" w:space="0" w:color="auto"/>
                      </w:divBdr>
                    </w:div>
                    <w:div w:id="579292263">
                      <w:marLeft w:val="0"/>
                      <w:marRight w:val="0"/>
                      <w:marTop w:val="0"/>
                      <w:marBottom w:val="0"/>
                      <w:divBdr>
                        <w:top w:val="none" w:sz="0" w:space="0" w:color="auto"/>
                        <w:left w:val="none" w:sz="0" w:space="0" w:color="auto"/>
                        <w:bottom w:val="none" w:sz="0" w:space="0" w:color="auto"/>
                        <w:right w:val="none" w:sz="0" w:space="0" w:color="auto"/>
                      </w:divBdr>
                    </w:div>
                    <w:div w:id="485434984">
                      <w:marLeft w:val="0"/>
                      <w:marRight w:val="0"/>
                      <w:marTop w:val="0"/>
                      <w:marBottom w:val="0"/>
                      <w:divBdr>
                        <w:top w:val="none" w:sz="0" w:space="0" w:color="auto"/>
                        <w:left w:val="none" w:sz="0" w:space="0" w:color="auto"/>
                        <w:bottom w:val="none" w:sz="0" w:space="0" w:color="auto"/>
                        <w:right w:val="none" w:sz="0" w:space="0" w:color="auto"/>
                      </w:divBdr>
                    </w:div>
                    <w:div w:id="2040084471">
                      <w:marLeft w:val="0"/>
                      <w:marRight w:val="0"/>
                      <w:marTop w:val="0"/>
                      <w:marBottom w:val="0"/>
                      <w:divBdr>
                        <w:top w:val="none" w:sz="0" w:space="0" w:color="auto"/>
                        <w:left w:val="none" w:sz="0" w:space="0" w:color="auto"/>
                        <w:bottom w:val="none" w:sz="0" w:space="0" w:color="auto"/>
                        <w:right w:val="none" w:sz="0" w:space="0" w:color="auto"/>
                      </w:divBdr>
                    </w:div>
                    <w:div w:id="639846932">
                      <w:marLeft w:val="0"/>
                      <w:marRight w:val="0"/>
                      <w:marTop w:val="0"/>
                      <w:marBottom w:val="0"/>
                      <w:divBdr>
                        <w:top w:val="none" w:sz="0" w:space="0" w:color="auto"/>
                        <w:left w:val="none" w:sz="0" w:space="0" w:color="auto"/>
                        <w:bottom w:val="none" w:sz="0" w:space="0" w:color="auto"/>
                        <w:right w:val="none" w:sz="0" w:space="0" w:color="auto"/>
                      </w:divBdr>
                    </w:div>
                    <w:div w:id="731585432">
                      <w:marLeft w:val="0"/>
                      <w:marRight w:val="0"/>
                      <w:marTop w:val="0"/>
                      <w:marBottom w:val="0"/>
                      <w:divBdr>
                        <w:top w:val="none" w:sz="0" w:space="0" w:color="auto"/>
                        <w:left w:val="none" w:sz="0" w:space="0" w:color="auto"/>
                        <w:bottom w:val="none" w:sz="0" w:space="0" w:color="auto"/>
                        <w:right w:val="none" w:sz="0" w:space="0" w:color="auto"/>
                      </w:divBdr>
                      <w:divsChild>
                        <w:div w:id="1922136717">
                          <w:marLeft w:val="0"/>
                          <w:marRight w:val="0"/>
                          <w:marTop w:val="0"/>
                          <w:marBottom w:val="0"/>
                          <w:divBdr>
                            <w:top w:val="none" w:sz="0" w:space="0" w:color="auto"/>
                            <w:left w:val="none" w:sz="0" w:space="0" w:color="auto"/>
                            <w:bottom w:val="none" w:sz="0" w:space="0" w:color="auto"/>
                            <w:right w:val="none" w:sz="0" w:space="0" w:color="auto"/>
                          </w:divBdr>
                        </w:div>
                        <w:div w:id="754668688">
                          <w:marLeft w:val="0"/>
                          <w:marRight w:val="0"/>
                          <w:marTop w:val="0"/>
                          <w:marBottom w:val="0"/>
                          <w:divBdr>
                            <w:top w:val="none" w:sz="0" w:space="0" w:color="auto"/>
                            <w:left w:val="none" w:sz="0" w:space="0" w:color="auto"/>
                            <w:bottom w:val="none" w:sz="0" w:space="0" w:color="auto"/>
                            <w:right w:val="none" w:sz="0" w:space="0" w:color="auto"/>
                          </w:divBdr>
                        </w:div>
                        <w:div w:id="1253932712">
                          <w:marLeft w:val="0"/>
                          <w:marRight w:val="0"/>
                          <w:marTop w:val="0"/>
                          <w:marBottom w:val="0"/>
                          <w:divBdr>
                            <w:top w:val="none" w:sz="0" w:space="0" w:color="auto"/>
                            <w:left w:val="none" w:sz="0" w:space="0" w:color="auto"/>
                            <w:bottom w:val="none" w:sz="0" w:space="0" w:color="auto"/>
                            <w:right w:val="none" w:sz="0" w:space="0" w:color="auto"/>
                          </w:divBdr>
                        </w:div>
                      </w:divsChild>
                    </w:div>
                    <w:div w:id="923148529">
                      <w:marLeft w:val="0"/>
                      <w:marRight w:val="0"/>
                      <w:marTop w:val="0"/>
                      <w:marBottom w:val="0"/>
                      <w:divBdr>
                        <w:top w:val="none" w:sz="0" w:space="0" w:color="auto"/>
                        <w:left w:val="none" w:sz="0" w:space="0" w:color="auto"/>
                        <w:bottom w:val="none" w:sz="0" w:space="0" w:color="auto"/>
                        <w:right w:val="none" w:sz="0" w:space="0" w:color="auto"/>
                      </w:divBdr>
                    </w:div>
                    <w:div w:id="1290210801">
                      <w:marLeft w:val="0"/>
                      <w:marRight w:val="0"/>
                      <w:marTop w:val="0"/>
                      <w:marBottom w:val="0"/>
                      <w:divBdr>
                        <w:top w:val="none" w:sz="0" w:space="0" w:color="auto"/>
                        <w:left w:val="none" w:sz="0" w:space="0" w:color="auto"/>
                        <w:bottom w:val="none" w:sz="0" w:space="0" w:color="auto"/>
                        <w:right w:val="none" w:sz="0" w:space="0" w:color="auto"/>
                      </w:divBdr>
                    </w:div>
                    <w:div w:id="1137724656">
                      <w:marLeft w:val="0"/>
                      <w:marRight w:val="0"/>
                      <w:marTop w:val="0"/>
                      <w:marBottom w:val="0"/>
                      <w:divBdr>
                        <w:top w:val="none" w:sz="0" w:space="0" w:color="auto"/>
                        <w:left w:val="none" w:sz="0" w:space="0" w:color="auto"/>
                        <w:bottom w:val="none" w:sz="0" w:space="0" w:color="auto"/>
                        <w:right w:val="none" w:sz="0" w:space="0" w:color="auto"/>
                      </w:divBdr>
                      <w:divsChild>
                        <w:div w:id="876816198">
                          <w:marLeft w:val="0"/>
                          <w:marRight w:val="0"/>
                          <w:marTop w:val="0"/>
                          <w:marBottom w:val="0"/>
                          <w:divBdr>
                            <w:top w:val="none" w:sz="0" w:space="0" w:color="auto"/>
                            <w:left w:val="none" w:sz="0" w:space="0" w:color="auto"/>
                            <w:bottom w:val="none" w:sz="0" w:space="0" w:color="auto"/>
                            <w:right w:val="none" w:sz="0" w:space="0" w:color="auto"/>
                          </w:divBdr>
                          <w:divsChild>
                            <w:div w:id="1442917871">
                              <w:marLeft w:val="0"/>
                              <w:marRight w:val="0"/>
                              <w:marTop w:val="0"/>
                              <w:marBottom w:val="0"/>
                              <w:divBdr>
                                <w:top w:val="none" w:sz="0" w:space="0" w:color="auto"/>
                                <w:left w:val="none" w:sz="0" w:space="0" w:color="auto"/>
                                <w:bottom w:val="none" w:sz="0" w:space="0" w:color="auto"/>
                                <w:right w:val="none" w:sz="0" w:space="0" w:color="auto"/>
                              </w:divBdr>
                            </w:div>
                            <w:div w:id="1349716942">
                              <w:marLeft w:val="0"/>
                              <w:marRight w:val="0"/>
                              <w:marTop w:val="0"/>
                              <w:marBottom w:val="0"/>
                              <w:divBdr>
                                <w:top w:val="none" w:sz="0" w:space="0" w:color="auto"/>
                                <w:left w:val="none" w:sz="0" w:space="0" w:color="auto"/>
                                <w:bottom w:val="none" w:sz="0" w:space="0" w:color="auto"/>
                                <w:right w:val="none" w:sz="0" w:space="0" w:color="auto"/>
                              </w:divBdr>
                            </w:div>
                            <w:div w:id="1513375437">
                              <w:marLeft w:val="0"/>
                              <w:marRight w:val="0"/>
                              <w:marTop w:val="0"/>
                              <w:marBottom w:val="0"/>
                              <w:divBdr>
                                <w:top w:val="none" w:sz="0" w:space="0" w:color="auto"/>
                                <w:left w:val="none" w:sz="0" w:space="0" w:color="auto"/>
                                <w:bottom w:val="none" w:sz="0" w:space="0" w:color="auto"/>
                                <w:right w:val="none" w:sz="0" w:space="0" w:color="auto"/>
                              </w:divBdr>
                            </w:div>
                            <w:div w:id="1307009672">
                              <w:marLeft w:val="0"/>
                              <w:marRight w:val="0"/>
                              <w:marTop w:val="0"/>
                              <w:marBottom w:val="0"/>
                              <w:divBdr>
                                <w:top w:val="none" w:sz="0" w:space="0" w:color="auto"/>
                                <w:left w:val="none" w:sz="0" w:space="0" w:color="auto"/>
                                <w:bottom w:val="none" w:sz="0" w:space="0" w:color="auto"/>
                                <w:right w:val="none" w:sz="0" w:space="0" w:color="auto"/>
                              </w:divBdr>
                            </w:div>
                            <w:div w:id="7781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7102">
              <w:marLeft w:val="0"/>
              <w:marRight w:val="0"/>
              <w:marTop w:val="0"/>
              <w:marBottom w:val="0"/>
              <w:divBdr>
                <w:top w:val="none" w:sz="0" w:space="0" w:color="auto"/>
                <w:left w:val="none" w:sz="0" w:space="0" w:color="auto"/>
                <w:bottom w:val="none" w:sz="0" w:space="0" w:color="auto"/>
                <w:right w:val="none" w:sz="0" w:space="0" w:color="auto"/>
              </w:divBdr>
              <w:divsChild>
                <w:div w:id="742921101">
                  <w:marLeft w:val="0"/>
                  <w:marRight w:val="0"/>
                  <w:marTop w:val="0"/>
                  <w:marBottom w:val="0"/>
                  <w:divBdr>
                    <w:top w:val="none" w:sz="0" w:space="0" w:color="auto"/>
                    <w:left w:val="none" w:sz="0" w:space="0" w:color="auto"/>
                    <w:bottom w:val="none" w:sz="0" w:space="0" w:color="auto"/>
                    <w:right w:val="none" w:sz="0" w:space="0" w:color="auto"/>
                  </w:divBdr>
                </w:div>
                <w:div w:id="290598978">
                  <w:marLeft w:val="0"/>
                  <w:marRight w:val="0"/>
                  <w:marTop w:val="0"/>
                  <w:marBottom w:val="0"/>
                  <w:divBdr>
                    <w:top w:val="none" w:sz="0" w:space="0" w:color="auto"/>
                    <w:left w:val="none" w:sz="0" w:space="0" w:color="auto"/>
                    <w:bottom w:val="none" w:sz="0" w:space="0" w:color="auto"/>
                    <w:right w:val="none" w:sz="0" w:space="0" w:color="auto"/>
                  </w:divBdr>
                </w:div>
                <w:div w:id="15691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5415">
      <w:bodyDiv w:val="1"/>
      <w:marLeft w:val="0"/>
      <w:marRight w:val="0"/>
      <w:marTop w:val="0"/>
      <w:marBottom w:val="0"/>
      <w:divBdr>
        <w:top w:val="none" w:sz="0" w:space="0" w:color="auto"/>
        <w:left w:val="none" w:sz="0" w:space="0" w:color="auto"/>
        <w:bottom w:val="none" w:sz="0" w:space="0" w:color="auto"/>
        <w:right w:val="none" w:sz="0" w:space="0" w:color="auto"/>
      </w:divBdr>
    </w:div>
    <w:div w:id="1166438927">
      <w:bodyDiv w:val="1"/>
      <w:marLeft w:val="0"/>
      <w:marRight w:val="0"/>
      <w:marTop w:val="0"/>
      <w:marBottom w:val="0"/>
      <w:divBdr>
        <w:top w:val="none" w:sz="0" w:space="0" w:color="auto"/>
        <w:left w:val="none" w:sz="0" w:space="0" w:color="auto"/>
        <w:bottom w:val="none" w:sz="0" w:space="0" w:color="auto"/>
        <w:right w:val="none" w:sz="0" w:space="0" w:color="auto"/>
      </w:divBdr>
    </w:div>
    <w:div w:id="1171407392">
      <w:bodyDiv w:val="1"/>
      <w:marLeft w:val="0"/>
      <w:marRight w:val="0"/>
      <w:marTop w:val="0"/>
      <w:marBottom w:val="0"/>
      <w:divBdr>
        <w:top w:val="none" w:sz="0" w:space="0" w:color="auto"/>
        <w:left w:val="none" w:sz="0" w:space="0" w:color="auto"/>
        <w:bottom w:val="none" w:sz="0" w:space="0" w:color="auto"/>
        <w:right w:val="none" w:sz="0" w:space="0" w:color="auto"/>
      </w:divBdr>
    </w:div>
    <w:div w:id="1185905712">
      <w:bodyDiv w:val="1"/>
      <w:marLeft w:val="0"/>
      <w:marRight w:val="0"/>
      <w:marTop w:val="0"/>
      <w:marBottom w:val="0"/>
      <w:divBdr>
        <w:top w:val="none" w:sz="0" w:space="0" w:color="auto"/>
        <w:left w:val="none" w:sz="0" w:space="0" w:color="auto"/>
        <w:bottom w:val="none" w:sz="0" w:space="0" w:color="auto"/>
        <w:right w:val="none" w:sz="0" w:space="0" w:color="auto"/>
      </w:divBdr>
    </w:div>
    <w:div w:id="1216045293">
      <w:bodyDiv w:val="1"/>
      <w:marLeft w:val="0"/>
      <w:marRight w:val="0"/>
      <w:marTop w:val="0"/>
      <w:marBottom w:val="0"/>
      <w:divBdr>
        <w:top w:val="none" w:sz="0" w:space="0" w:color="auto"/>
        <w:left w:val="none" w:sz="0" w:space="0" w:color="auto"/>
        <w:bottom w:val="none" w:sz="0" w:space="0" w:color="auto"/>
        <w:right w:val="none" w:sz="0" w:space="0" w:color="auto"/>
      </w:divBdr>
    </w:div>
    <w:div w:id="1274167038">
      <w:bodyDiv w:val="1"/>
      <w:marLeft w:val="0"/>
      <w:marRight w:val="0"/>
      <w:marTop w:val="0"/>
      <w:marBottom w:val="0"/>
      <w:divBdr>
        <w:top w:val="none" w:sz="0" w:space="0" w:color="auto"/>
        <w:left w:val="none" w:sz="0" w:space="0" w:color="auto"/>
        <w:bottom w:val="none" w:sz="0" w:space="0" w:color="auto"/>
        <w:right w:val="none" w:sz="0" w:space="0" w:color="auto"/>
      </w:divBdr>
      <w:divsChild>
        <w:div w:id="1393121105">
          <w:marLeft w:val="0"/>
          <w:marRight w:val="0"/>
          <w:marTop w:val="0"/>
          <w:marBottom w:val="0"/>
          <w:divBdr>
            <w:top w:val="none" w:sz="0" w:space="0" w:color="auto"/>
            <w:left w:val="none" w:sz="0" w:space="0" w:color="auto"/>
            <w:bottom w:val="none" w:sz="0" w:space="0" w:color="auto"/>
            <w:right w:val="none" w:sz="0" w:space="0" w:color="auto"/>
          </w:divBdr>
        </w:div>
        <w:div w:id="1774209935">
          <w:marLeft w:val="0"/>
          <w:marRight w:val="0"/>
          <w:marTop w:val="0"/>
          <w:marBottom w:val="0"/>
          <w:divBdr>
            <w:top w:val="none" w:sz="0" w:space="0" w:color="auto"/>
            <w:left w:val="none" w:sz="0" w:space="0" w:color="auto"/>
            <w:bottom w:val="none" w:sz="0" w:space="0" w:color="auto"/>
            <w:right w:val="none" w:sz="0" w:space="0" w:color="auto"/>
          </w:divBdr>
        </w:div>
      </w:divsChild>
    </w:div>
    <w:div w:id="1318345008">
      <w:bodyDiv w:val="1"/>
      <w:marLeft w:val="0"/>
      <w:marRight w:val="0"/>
      <w:marTop w:val="0"/>
      <w:marBottom w:val="0"/>
      <w:divBdr>
        <w:top w:val="none" w:sz="0" w:space="0" w:color="auto"/>
        <w:left w:val="none" w:sz="0" w:space="0" w:color="auto"/>
        <w:bottom w:val="none" w:sz="0" w:space="0" w:color="auto"/>
        <w:right w:val="none" w:sz="0" w:space="0" w:color="auto"/>
      </w:divBdr>
      <w:divsChild>
        <w:div w:id="18315448">
          <w:marLeft w:val="0"/>
          <w:marRight w:val="0"/>
          <w:marTop w:val="0"/>
          <w:marBottom w:val="0"/>
          <w:divBdr>
            <w:top w:val="none" w:sz="0" w:space="0" w:color="auto"/>
            <w:left w:val="none" w:sz="0" w:space="0" w:color="auto"/>
            <w:bottom w:val="none" w:sz="0" w:space="0" w:color="auto"/>
            <w:right w:val="none" w:sz="0" w:space="0" w:color="auto"/>
          </w:divBdr>
        </w:div>
        <w:div w:id="1744713227">
          <w:marLeft w:val="0"/>
          <w:marRight w:val="0"/>
          <w:marTop w:val="0"/>
          <w:marBottom w:val="0"/>
          <w:divBdr>
            <w:top w:val="none" w:sz="0" w:space="0" w:color="auto"/>
            <w:left w:val="none" w:sz="0" w:space="0" w:color="auto"/>
            <w:bottom w:val="none" w:sz="0" w:space="0" w:color="auto"/>
            <w:right w:val="none" w:sz="0" w:space="0" w:color="auto"/>
          </w:divBdr>
        </w:div>
      </w:divsChild>
    </w:div>
    <w:div w:id="1328165779">
      <w:bodyDiv w:val="1"/>
      <w:marLeft w:val="0"/>
      <w:marRight w:val="0"/>
      <w:marTop w:val="0"/>
      <w:marBottom w:val="0"/>
      <w:divBdr>
        <w:top w:val="none" w:sz="0" w:space="0" w:color="auto"/>
        <w:left w:val="none" w:sz="0" w:space="0" w:color="auto"/>
        <w:bottom w:val="none" w:sz="0" w:space="0" w:color="auto"/>
        <w:right w:val="none" w:sz="0" w:space="0" w:color="auto"/>
      </w:divBdr>
    </w:div>
    <w:div w:id="1340502341">
      <w:bodyDiv w:val="1"/>
      <w:marLeft w:val="0"/>
      <w:marRight w:val="0"/>
      <w:marTop w:val="0"/>
      <w:marBottom w:val="0"/>
      <w:divBdr>
        <w:top w:val="none" w:sz="0" w:space="0" w:color="auto"/>
        <w:left w:val="none" w:sz="0" w:space="0" w:color="auto"/>
        <w:bottom w:val="none" w:sz="0" w:space="0" w:color="auto"/>
        <w:right w:val="none" w:sz="0" w:space="0" w:color="auto"/>
      </w:divBdr>
    </w:div>
    <w:div w:id="1401292193">
      <w:bodyDiv w:val="1"/>
      <w:marLeft w:val="0"/>
      <w:marRight w:val="0"/>
      <w:marTop w:val="0"/>
      <w:marBottom w:val="0"/>
      <w:divBdr>
        <w:top w:val="none" w:sz="0" w:space="0" w:color="auto"/>
        <w:left w:val="none" w:sz="0" w:space="0" w:color="auto"/>
        <w:bottom w:val="none" w:sz="0" w:space="0" w:color="auto"/>
        <w:right w:val="none" w:sz="0" w:space="0" w:color="auto"/>
      </w:divBdr>
    </w:div>
    <w:div w:id="1402562051">
      <w:bodyDiv w:val="1"/>
      <w:marLeft w:val="0"/>
      <w:marRight w:val="0"/>
      <w:marTop w:val="0"/>
      <w:marBottom w:val="0"/>
      <w:divBdr>
        <w:top w:val="none" w:sz="0" w:space="0" w:color="auto"/>
        <w:left w:val="none" w:sz="0" w:space="0" w:color="auto"/>
        <w:bottom w:val="none" w:sz="0" w:space="0" w:color="auto"/>
        <w:right w:val="none" w:sz="0" w:space="0" w:color="auto"/>
      </w:divBdr>
    </w:div>
    <w:div w:id="1582980300">
      <w:bodyDiv w:val="1"/>
      <w:marLeft w:val="0"/>
      <w:marRight w:val="0"/>
      <w:marTop w:val="0"/>
      <w:marBottom w:val="0"/>
      <w:divBdr>
        <w:top w:val="none" w:sz="0" w:space="0" w:color="auto"/>
        <w:left w:val="none" w:sz="0" w:space="0" w:color="auto"/>
        <w:bottom w:val="none" w:sz="0" w:space="0" w:color="auto"/>
        <w:right w:val="none" w:sz="0" w:space="0" w:color="auto"/>
      </w:divBdr>
    </w:div>
    <w:div w:id="1635722049">
      <w:bodyDiv w:val="1"/>
      <w:marLeft w:val="0"/>
      <w:marRight w:val="0"/>
      <w:marTop w:val="0"/>
      <w:marBottom w:val="0"/>
      <w:divBdr>
        <w:top w:val="none" w:sz="0" w:space="0" w:color="auto"/>
        <w:left w:val="none" w:sz="0" w:space="0" w:color="auto"/>
        <w:bottom w:val="none" w:sz="0" w:space="0" w:color="auto"/>
        <w:right w:val="none" w:sz="0" w:space="0" w:color="auto"/>
      </w:divBdr>
    </w:div>
    <w:div w:id="1663048310">
      <w:bodyDiv w:val="1"/>
      <w:marLeft w:val="0"/>
      <w:marRight w:val="0"/>
      <w:marTop w:val="0"/>
      <w:marBottom w:val="0"/>
      <w:divBdr>
        <w:top w:val="none" w:sz="0" w:space="0" w:color="auto"/>
        <w:left w:val="none" w:sz="0" w:space="0" w:color="auto"/>
        <w:bottom w:val="none" w:sz="0" w:space="0" w:color="auto"/>
        <w:right w:val="none" w:sz="0" w:space="0" w:color="auto"/>
      </w:divBdr>
    </w:div>
    <w:div w:id="1695693562">
      <w:bodyDiv w:val="1"/>
      <w:marLeft w:val="0"/>
      <w:marRight w:val="0"/>
      <w:marTop w:val="0"/>
      <w:marBottom w:val="0"/>
      <w:divBdr>
        <w:top w:val="none" w:sz="0" w:space="0" w:color="auto"/>
        <w:left w:val="none" w:sz="0" w:space="0" w:color="auto"/>
        <w:bottom w:val="none" w:sz="0" w:space="0" w:color="auto"/>
        <w:right w:val="none" w:sz="0" w:space="0" w:color="auto"/>
      </w:divBdr>
    </w:div>
    <w:div w:id="1702364592">
      <w:bodyDiv w:val="1"/>
      <w:marLeft w:val="0"/>
      <w:marRight w:val="0"/>
      <w:marTop w:val="0"/>
      <w:marBottom w:val="0"/>
      <w:divBdr>
        <w:top w:val="none" w:sz="0" w:space="0" w:color="auto"/>
        <w:left w:val="none" w:sz="0" w:space="0" w:color="auto"/>
        <w:bottom w:val="none" w:sz="0" w:space="0" w:color="auto"/>
        <w:right w:val="none" w:sz="0" w:space="0" w:color="auto"/>
      </w:divBdr>
    </w:div>
    <w:div w:id="1735665843">
      <w:bodyDiv w:val="1"/>
      <w:marLeft w:val="0"/>
      <w:marRight w:val="0"/>
      <w:marTop w:val="0"/>
      <w:marBottom w:val="0"/>
      <w:divBdr>
        <w:top w:val="none" w:sz="0" w:space="0" w:color="auto"/>
        <w:left w:val="none" w:sz="0" w:space="0" w:color="auto"/>
        <w:bottom w:val="none" w:sz="0" w:space="0" w:color="auto"/>
        <w:right w:val="none" w:sz="0" w:space="0" w:color="auto"/>
      </w:divBdr>
    </w:div>
    <w:div w:id="1747609055">
      <w:bodyDiv w:val="1"/>
      <w:marLeft w:val="0"/>
      <w:marRight w:val="0"/>
      <w:marTop w:val="0"/>
      <w:marBottom w:val="0"/>
      <w:divBdr>
        <w:top w:val="none" w:sz="0" w:space="0" w:color="auto"/>
        <w:left w:val="none" w:sz="0" w:space="0" w:color="auto"/>
        <w:bottom w:val="none" w:sz="0" w:space="0" w:color="auto"/>
        <w:right w:val="none" w:sz="0" w:space="0" w:color="auto"/>
      </w:divBdr>
    </w:div>
    <w:div w:id="1816020210">
      <w:bodyDiv w:val="1"/>
      <w:marLeft w:val="0"/>
      <w:marRight w:val="0"/>
      <w:marTop w:val="0"/>
      <w:marBottom w:val="0"/>
      <w:divBdr>
        <w:top w:val="none" w:sz="0" w:space="0" w:color="auto"/>
        <w:left w:val="none" w:sz="0" w:space="0" w:color="auto"/>
        <w:bottom w:val="none" w:sz="0" w:space="0" w:color="auto"/>
        <w:right w:val="none" w:sz="0" w:space="0" w:color="auto"/>
      </w:divBdr>
    </w:div>
    <w:div w:id="1940402977">
      <w:bodyDiv w:val="1"/>
      <w:marLeft w:val="0"/>
      <w:marRight w:val="0"/>
      <w:marTop w:val="0"/>
      <w:marBottom w:val="0"/>
      <w:divBdr>
        <w:top w:val="none" w:sz="0" w:space="0" w:color="auto"/>
        <w:left w:val="none" w:sz="0" w:space="0" w:color="auto"/>
        <w:bottom w:val="none" w:sz="0" w:space="0" w:color="auto"/>
        <w:right w:val="none" w:sz="0" w:space="0" w:color="auto"/>
      </w:divBdr>
    </w:div>
    <w:div w:id="2052991046">
      <w:bodyDiv w:val="1"/>
      <w:marLeft w:val="0"/>
      <w:marRight w:val="0"/>
      <w:marTop w:val="0"/>
      <w:marBottom w:val="0"/>
      <w:divBdr>
        <w:top w:val="none" w:sz="0" w:space="0" w:color="auto"/>
        <w:left w:val="none" w:sz="0" w:space="0" w:color="auto"/>
        <w:bottom w:val="none" w:sz="0" w:space="0" w:color="auto"/>
        <w:right w:val="none" w:sz="0" w:space="0" w:color="auto"/>
      </w:divBdr>
    </w:div>
    <w:div w:id="2069642585">
      <w:bodyDiv w:val="1"/>
      <w:marLeft w:val="0"/>
      <w:marRight w:val="0"/>
      <w:marTop w:val="0"/>
      <w:marBottom w:val="0"/>
      <w:divBdr>
        <w:top w:val="none" w:sz="0" w:space="0" w:color="auto"/>
        <w:left w:val="none" w:sz="0" w:space="0" w:color="auto"/>
        <w:bottom w:val="none" w:sz="0" w:space="0" w:color="auto"/>
        <w:right w:val="none" w:sz="0" w:space="0" w:color="auto"/>
      </w:divBdr>
      <w:divsChild>
        <w:div w:id="2080639078">
          <w:marLeft w:val="0"/>
          <w:marRight w:val="0"/>
          <w:marTop w:val="0"/>
          <w:marBottom w:val="0"/>
          <w:divBdr>
            <w:top w:val="none" w:sz="0" w:space="0" w:color="auto"/>
            <w:left w:val="none" w:sz="0" w:space="0" w:color="auto"/>
            <w:bottom w:val="none" w:sz="0" w:space="0" w:color="auto"/>
            <w:right w:val="none" w:sz="0" w:space="0" w:color="auto"/>
          </w:divBdr>
          <w:divsChild>
            <w:div w:id="1697533955">
              <w:marLeft w:val="0"/>
              <w:marRight w:val="0"/>
              <w:marTop w:val="0"/>
              <w:marBottom w:val="0"/>
              <w:divBdr>
                <w:top w:val="none" w:sz="0" w:space="0" w:color="auto"/>
                <w:left w:val="none" w:sz="0" w:space="0" w:color="auto"/>
                <w:bottom w:val="none" w:sz="0" w:space="0" w:color="auto"/>
                <w:right w:val="none" w:sz="0" w:space="0" w:color="auto"/>
              </w:divBdr>
            </w:div>
            <w:div w:id="492066026">
              <w:marLeft w:val="0"/>
              <w:marRight w:val="0"/>
              <w:marTop w:val="0"/>
              <w:marBottom w:val="0"/>
              <w:divBdr>
                <w:top w:val="none" w:sz="0" w:space="0" w:color="auto"/>
                <w:left w:val="none" w:sz="0" w:space="0" w:color="auto"/>
                <w:bottom w:val="none" w:sz="0" w:space="0" w:color="auto"/>
                <w:right w:val="none" w:sz="0" w:space="0" w:color="auto"/>
              </w:divBdr>
            </w:div>
            <w:div w:id="1637683791">
              <w:marLeft w:val="0"/>
              <w:marRight w:val="0"/>
              <w:marTop w:val="0"/>
              <w:marBottom w:val="0"/>
              <w:divBdr>
                <w:top w:val="none" w:sz="0" w:space="0" w:color="auto"/>
                <w:left w:val="none" w:sz="0" w:space="0" w:color="auto"/>
                <w:bottom w:val="none" w:sz="0" w:space="0" w:color="auto"/>
                <w:right w:val="none" w:sz="0" w:space="0" w:color="auto"/>
              </w:divBdr>
              <w:divsChild>
                <w:div w:id="844586710">
                  <w:marLeft w:val="0"/>
                  <w:marRight w:val="0"/>
                  <w:marTop w:val="0"/>
                  <w:marBottom w:val="0"/>
                  <w:divBdr>
                    <w:top w:val="none" w:sz="0" w:space="0" w:color="auto"/>
                    <w:left w:val="none" w:sz="0" w:space="0" w:color="auto"/>
                    <w:bottom w:val="none" w:sz="0" w:space="0" w:color="auto"/>
                    <w:right w:val="none" w:sz="0" w:space="0" w:color="auto"/>
                  </w:divBdr>
                </w:div>
                <w:div w:id="1568303153">
                  <w:marLeft w:val="0"/>
                  <w:marRight w:val="0"/>
                  <w:marTop w:val="0"/>
                  <w:marBottom w:val="0"/>
                  <w:divBdr>
                    <w:top w:val="none" w:sz="0" w:space="0" w:color="auto"/>
                    <w:left w:val="none" w:sz="0" w:space="0" w:color="auto"/>
                    <w:bottom w:val="none" w:sz="0" w:space="0" w:color="auto"/>
                    <w:right w:val="none" w:sz="0" w:space="0" w:color="auto"/>
                  </w:divBdr>
                </w:div>
                <w:div w:id="1276447368">
                  <w:marLeft w:val="0"/>
                  <w:marRight w:val="0"/>
                  <w:marTop w:val="0"/>
                  <w:marBottom w:val="0"/>
                  <w:divBdr>
                    <w:top w:val="none" w:sz="0" w:space="0" w:color="auto"/>
                    <w:left w:val="none" w:sz="0" w:space="0" w:color="auto"/>
                    <w:bottom w:val="none" w:sz="0" w:space="0" w:color="auto"/>
                    <w:right w:val="none" w:sz="0" w:space="0" w:color="auto"/>
                  </w:divBdr>
                </w:div>
                <w:div w:id="549343713">
                  <w:marLeft w:val="0"/>
                  <w:marRight w:val="0"/>
                  <w:marTop w:val="0"/>
                  <w:marBottom w:val="0"/>
                  <w:divBdr>
                    <w:top w:val="none" w:sz="0" w:space="0" w:color="auto"/>
                    <w:left w:val="none" w:sz="0" w:space="0" w:color="auto"/>
                    <w:bottom w:val="none" w:sz="0" w:space="0" w:color="auto"/>
                    <w:right w:val="none" w:sz="0" w:space="0" w:color="auto"/>
                  </w:divBdr>
                </w:div>
                <w:div w:id="1192257122">
                  <w:marLeft w:val="0"/>
                  <w:marRight w:val="0"/>
                  <w:marTop w:val="0"/>
                  <w:marBottom w:val="0"/>
                  <w:divBdr>
                    <w:top w:val="none" w:sz="0" w:space="0" w:color="auto"/>
                    <w:left w:val="none" w:sz="0" w:space="0" w:color="auto"/>
                    <w:bottom w:val="none" w:sz="0" w:space="0" w:color="auto"/>
                    <w:right w:val="none" w:sz="0" w:space="0" w:color="auto"/>
                  </w:divBdr>
                </w:div>
                <w:div w:id="1481773172">
                  <w:marLeft w:val="0"/>
                  <w:marRight w:val="0"/>
                  <w:marTop w:val="0"/>
                  <w:marBottom w:val="0"/>
                  <w:divBdr>
                    <w:top w:val="none" w:sz="0" w:space="0" w:color="auto"/>
                    <w:left w:val="none" w:sz="0" w:space="0" w:color="auto"/>
                    <w:bottom w:val="none" w:sz="0" w:space="0" w:color="auto"/>
                    <w:right w:val="none" w:sz="0" w:space="0" w:color="auto"/>
                  </w:divBdr>
                </w:div>
                <w:div w:id="2007055041">
                  <w:marLeft w:val="0"/>
                  <w:marRight w:val="0"/>
                  <w:marTop w:val="0"/>
                  <w:marBottom w:val="0"/>
                  <w:divBdr>
                    <w:top w:val="none" w:sz="0" w:space="0" w:color="auto"/>
                    <w:left w:val="none" w:sz="0" w:space="0" w:color="auto"/>
                    <w:bottom w:val="none" w:sz="0" w:space="0" w:color="auto"/>
                    <w:right w:val="none" w:sz="0" w:space="0" w:color="auto"/>
                  </w:divBdr>
                  <w:divsChild>
                    <w:div w:id="1375692736">
                      <w:marLeft w:val="0"/>
                      <w:marRight w:val="0"/>
                      <w:marTop w:val="0"/>
                      <w:marBottom w:val="0"/>
                      <w:divBdr>
                        <w:top w:val="none" w:sz="0" w:space="0" w:color="auto"/>
                        <w:left w:val="none" w:sz="0" w:space="0" w:color="auto"/>
                        <w:bottom w:val="none" w:sz="0" w:space="0" w:color="auto"/>
                        <w:right w:val="none" w:sz="0" w:space="0" w:color="auto"/>
                      </w:divBdr>
                    </w:div>
                    <w:div w:id="1700423540">
                      <w:marLeft w:val="0"/>
                      <w:marRight w:val="0"/>
                      <w:marTop w:val="0"/>
                      <w:marBottom w:val="0"/>
                      <w:divBdr>
                        <w:top w:val="none" w:sz="0" w:space="0" w:color="auto"/>
                        <w:left w:val="none" w:sz="0" w:space="0" w:color="auto"/>
                        <w:bottom w:val="none" w:sz="0" w:space="0" w:color="auto"/>
                        <w:right w:val="none" w:sz="0" w:space="0" w:color="auto"/>
                      </w:divBdr>
                    </w:div>
                    <w:div w:id="1825850996">
                      <w:marLeft w:val="0"/>
                      <w:marRight w:val="0"/>
                      <w:marTop w:val="0"/>
                      <w:marBottom w:val="0"/>
                      <w:divBdr>
                        <w:top w:val="none" w:sz="0" w:space="0" w:color="auto"/>
                        <w:left w:val="none" w:sz="0" w:space="0" w:color="auto"/>
                        <w:bottom w:val="none" w:sz="0" w:space="0" w:color="auto"/>
                        <w:right w:val="none" w:sz="0" w:space="0" w:color="auto"/>
                      </w:divBdr>
                    </w:div>
                  </w:divsChild>
                </w:div>
                <w:div w:id="405952993">
                  <w:marLeft w:val="0"/>
                  <w:marRight w:val="0"/>
                  <w:marTop w:val="0"/>
                  <w:marBottom w:val="0"/>
                  <w:divBdr>
                    <w:top w:val="none" w:sz="0" w:space="0" w:color="auto"/>
                    <w:left w:val="none" w:sz="0" w:space="0" w:color="auto"/>
                    <w:bottom w:val="none" w:sz="0" w:space="0" w:color="auto"/>
                    <w:right w:val="none" w:sz="0" w:space="0" w:color="auto"/>
                  </w:divBdr>
                </w:div>
                <w:div w:id="519438356">
                  <w:marLeft w:val="0"/>
                  <w:marRight w:val="0"/>
                  <w:marTop w:val="0"/>
                  <w:marBottom w:val="0"/>
                  <w:divBdr>
                    <w:top w:val="none" w:sz="0" w:space="0" w:color="auto"/>
                    <w:left w:val="none" w:sz="0" w:space="0" w:color="auto"/>
                    <w:bottom w:val="none" w:sz="0" w:space="0" w:color="auto"/>
                    <w:right w:val="none" w:sz="0" w:space="0" w:color="auto"/>
                  </w:divBdr>
                </w:div>
                <w:div w:id="439643586">
                  <w:marLeft w:val="0"/>
                  <w:marRight w:val="0"/>
                  <w:marTop w:val="0"/>
                  <w:marBottom w:val="0"/>
                  <w:divBdr>
                    <w:top w:val="none" w:sz="0" w:space="0" w:color="auto"/>
                    <w:left w:val="none" w:sz="0" w:space="0" w:color="auto"/>
                    <w:bottom w:val="none" w:sz="0" w:space="0" w:color="auto"/>
                    <w:right w:val="none" w:sz="0" w:space="0" w:color="auto"/>
                  </w:divBdr>
                  <w:divsChild>
                    <w:div w:id="1938053310">
                      <w:marLeft w:val="0"/>
                      <w:marRight w:val="0"/>
                      <w:marTop w:val="0"/>
                      <w:marBottom w:val="0"/>
                      <w:divBdr>
                        <w:top w:val="none" w:sz="0" w:space="0" w:color="auto"/>
                        <w:left w:val="none" w:sz="0" w:space="0" w:color="auto"/>
                        <w:bottom w:val="none" w:sz="0" w:space="0" w:color="auto"/>
                        <w:right w:val="none" w:sz="0" w:space="0" w:color="auto"/>
                      </w:divBdr>
                      <w:divsChild>
                        <w:div w:id="2008434692">
                          <w:marLeft w:val="0"/>
                          <w:marRight w:val="0"/>
                          <w:marTop w:val="0"/>
                          <w:marBottom w:val="0"/>
                          <w:divBdr>
                            <w:top w:val="none" w:sz="0" w:space="0" w:color="auto"/>
                            <w:left w:val="none" w:sz="0" w:space="0" w:color="auto"/>
                            <w:bottom w:val="none" w:sz="0" w:space="0" w:color="auto"/>
                            <w:right w:val="none" w:sz="0" w:space="0" w:color="auto"/>
                          </w:divBdr>
                        </w:div>
                        <w:div w:id="1701591140">
                          <w:marLeft w:val="0"/>
                          <w:marRight w:val="0"/>
                          <w:marTop w:val="0"/>
                          <w:marBottom w:val="0"/>
                          <w:divBdr>
                            <w:top w:val="none" w:sz="0" w:space="0" w:color="auto"/>
                            <w:left w:val="none" w:sz="0" w:space="0" w:color="auto"/>
                            <w:bottom w:val="none" w:sz="0" w:space="0" w:color="auto"/>
                            <w:right w:val="none" w:sz="0" w:space="0" w:color="auto"/>
                          </w:divBdr>
                        </w:div>
                        <w:div w:id="1975669556">
                          <w:marLeft w:val="0"/>
                          <w:marRight w:val="0"/>
                          <w:marTop w:val="0"/>
                          <w:marBottom w:val="0"/>
                          <w:divBdr>
                            <w:top w:val="none" w:sz="0" w:space="0" w:color="auto"/>
                            <w:left w:val="none" w:sz="0" w:space="0" w:color="auto"/>
                            <w:bottom w:val="none" w:sz="0" w:space="0" w:color="auto"/>
                            <w:right w:val="none" w:sz="0" w:space="0" w:color="auto"/>
                          </w:divBdr>
                        </w:div>
                        <w:div w:id="160778268">
                          <w:marLeft w:val="0"/>
                          <w:marRight w:val="0"/>
                          <w:marTop w:val="0"/>
                          <w:marBottom w:val="0"/>
                          <w:divBdr>
                            <w:top w:val="none" w:sz="0" w:space="0" w:color="auto"/>
                            <w:left w:val="none" w:sz="0" w:space="0" w:color="auto"/>
                            <w:bottom w:val="none" w:sz="0" w:space="0" w:color="auto"/>
                            <w:right w:val="none" w:sz="0" w:space="0" w:color="auto"/>
                          </w:divBdr>
                        </w:div>
                        <w:div w:id="20130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58018">
          <w:marLeft w:val="0"/>
          <w:marRight w:val="0"/>
          <w:marTop w:val="0"/>
          <w:marBottom w:val="0"/>
          <w:divBdr>
            <w:top w:val="none" w:sz="0" w:space="0" w:color="auto"/>
            <w:left w:val="none" w:sz="0" w:space="0" w:color="auto"/>
            <w:bottom w:val="none" w:sz="0" w:space="0" w:color="auto"/>
            <w:right w:val="none" w:sz="0" w:space="0" w:color="auto"/>
          </w:divBdr>
          <w:divsChild>
            <w:div w:id="1203205064">
              <w:marLeft w:val="0"/>
              <w:marRight w:val="0"/>
              <w:marTop w:val="0"/>
              <w:marBottom w:val="0"/>
              <w:divBdr>
                <w:top w:val="none" w:sz="0" w:space="0" w:color="auto"/>
                <w:left w:val="none" w:sz="0" w:space="0" w:color="auto"/>
                <w:bottom w:val="none" w:sz="0" w:space="0" w:color="auto"/>
                <w:right w:val="none" w:sz="0" w:space="0" w:color="auto"/>
              </w:divBdr>
            </w:div>
            <w:div w:id="1930842933">
              <w:marLeft w:val="0"/>
              <w:marRight w:val="0"/>
              <w:marTop w:val="0"/>
              <w:marBottom w:val="0"/>
              <w:divBdr>
                <w:top w:val="none" w:sz="0" w:space="0" w:color="auto"/>
                <w:left w:val="none" w:sz="0" w:space="0" w:color="auto"/>
                <w:bottom w:val="none" w:sz="0" w:space="0" w:color="auto"/>
                <w:right w:val="none" w:sz="0" w:space="0" w:color="auto"/>
              </w:divBdr>
            </w:div>
            <w:div w:id="10244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ieter.vermeir@mow.vlaanderen.b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lieven.desadeleer@mow.vlaanderen.b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ieter.vermeir@mow.vlaanderen.b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niki.eerebout@mow.vlaanderen.be" TargetMode="External"/><Relationship Id="rId20" Type="http://schemas.openxmlformats.org/officeDocument/2006/relationships/hyperlink" Target="mailto:katrien.vanderheyden@mow.vlaanderen.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ps.google.com/?q=26+20+Koningin+Maria+Hendrikaplein+70+bus&amp;entry=gmail&amp;source=g" TargetMode="External"/><Relationship Id="rId24"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hyperlink" Target="mailto:sandrine.demolie@mow.vlaanderen.be" TargetMode="External"/><Relationship Id="rId23" Type="http://schemas.openxmlformats.org/officeDocument/2006/relationships/image" Target="media/image3.JP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katrien.vanderheyden@mow.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ot.publicprocurement.be/" TargetMode="External"/><Relationship Id="rId22" Type="http://schemas.openxmlformats.org/officeDocument/2006/relationships/hyperlink" Target="https://eten.publicprocurement.be/"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65FA6037D512438FD0E7A533AA783E" ma:contentTypeVersion="12" ma:contentTypeDescription="Een nieuw document maken." ma:contentTypeScope="" ma:versionID="470fdf1e075dca26a388dbea4bc59d37">
  <xsd:schema xmlns:xsd="http://www.w3.org/2001/XMLSchema" xmlns:xs="http://www.w3.org/2001/XMLSchema" xmlns:p="http://schemas.microsoft.com/office/2006/metadata/properties" xmlns:ns3="eac5f7a4-719c-459a-993f-c334c6948003" xmlns:ns4="ef0fdacb-e8d0-4dee-93d6-a80ae5c4bcc4" targetNamespace="http://schemas.microsoft.com/office/2006/metadata/properties" ma:root="true" ma:fieldsID="b898dbc3d51f27d062c778e3d5266fbf" ns3:_="" ns4:_="">
    <xsd:import namespace="eac5f7a4-719c-459a-993f-c334c6948003"/>
    <xsd:import namespace="ef0fdacb-e8d0-4dee-93d6-a80ae5c4bc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5f7a4-719c-459a-993f-c334c6948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fdacb-e8d0-4dee-93d6-a80ae5c4bcc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A9164-E06E-49E9-BDCF-2C0D3C02B1F3}">
  <ds:schemaRefs>
    <ds:schemaRef ds:uri="http://purl.org/dc/elements/1.1/"/>
    <ds:schemaRef ds:uri="http://schemas.microsoft.com/office/2006/metadata/properties"/>
    <ds:schemaRef ds:uri="http://purl.org/dc/terms/"/>
    <ds:schemaRef ds:uri="http://schemas.openxmlformats.org/package/2006/metadata/core-properties"/>
    <ds:schemaRef ds:uri="ef0fdacb-e8d0-4dee-93d6-a80ae5c4bcc4"/>
    <ds:schemaRef ds:uri="http://schemas.microsoft.com/office/2006/documentManagement/types"/>
    <ds:schemaRef ds:uri="http://schemas.microsoft.com/office/infopath/2007/PartnerControls"/>
    <ds:schemaRef ds:uri="eac5f7a4-719c-459a-993f-c334c6948003"/>
    <ds:schemaRef ds:uri="http://www.w3.org/XML/1998/namespace"/>
    <ds:schemaRef ds:uri="http://purl.org/dc/dcmitype/"/>
  </ds:schemaRefs>
</ds:datastoreItem>
</file>

<file path=customXml/itemProps2.xml><?xml version="1.0" encoding="utf-8"?>
<ds:datastoreItem xmlns:ds="http://schemas.openxmlformats.org/officeDocument/2006/customXml" ds:itemID="{B24FC370-2405-489B-98DE-2B77F34CE69A}">
  <ds:schemaRefs>
    <ds:schemaRef ds:uri="http://schemas.openxmlformats.org/officeDocument/2006/bibliography"/>
  </ds:schemaRefs>
</ds:datastoreItem>
</file>

<file path=customXml/itemProps3.xml><?xml version="1.0" encoding="utf-8"?>
<ds:datastoreItem xmlns:ds="http://schemas.openxmlformats.org/officeDocument/2006/customXml" ds:itemID="{FFDE413E-A880-48B7-8487-756CCD4B37E6}">
  <ds:schemaRefs>
    <ds:schemaRef ds:uri="http://schemas.microsoft.com/sharepoint/v3/contenttype/forms"/>
  </ds:schemaRefs>
</ds:datastoreItem>
</file>

<file path=customXml/itemProps4.xml><?xml version="1.0" encoding="utf-8"?>
<ds:datastoreItem xmlns:ds="http://schemas.openxmlformats.org/officeDocument/2006/customXml" ds:itemID="{A8A2AE1F-E48D-412E-97CE-C3383DC6F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5f7a4-719c-459a-993f-c334c6948003"/>
    <ds:schemaRef ds:uri="ef0fdacb-e8d0-4dee-93d6-a80ae5c4b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15966</Words>
  <Characters>87814</Characters>
  <Application>Microsoft Office Word</Application>
  <DocSecurity>0</DocSecurity>
  <Lines>731</Lines>
  <Paragraphs>207</Paragraphs>
  <ScaleCrop>false</ScaleCrop>
  <HeadingPairs>
    <vt:vector size="2" baseType="variant">
      <vt:variant>
        <vt:lpstr>Titel</vt:lpstr>
      </vt:variant>
      <vt:variant>
        <vt:i4>1</vt:i4>
      </vt:variant>
    </vt:vector>
  </HeadingPairs>
  <TitlesOfParts>
    <vt:vector size="1" baseType="lpstr">
      <vt:lpstr>versie 04 van 28-9-2015</vt:lpstr>
    </vt:vector>
  </TitlesOfParts>
  <Company>Vlaamse overheid</Company>
  <LinksUpToDate>false</LinksUpToDate>
  <CharactersWithSpaces>103573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04 van 28-9-2015</dc:title>
  <dc:subject>Standaardtekst bijzonder bestek</dc:subject>
  <dc:creator>AWV</dc:creator>
  <cp:lastModifiedBy>Van Tilborg Michaël</cp:lastModifiedBy>
  <cp:revision>2</cp:revision>
  <cp:lastPrinted>2018-03-05T12:51:00Z</cp:lastPrinted>
  <dcterms:created xsi:type="dcterms:W3CDTF">2021-03-15T10:10:00Z</dcterms:created>
  <dcterms:modified xsi:type="dcterms:W3CDTF">2021-03-15T10:10:00Z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0x010100B565FA6037D512438FD0E7A533AA783E</vt:lpwstr>
  </property>
</Properties>
</file>