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4.0.0 -->
  <w:body>
    <w:p w:rsidR="00C96513" w:rsidRPr="002A43AD" w:rsidP="00843090">
      <w:pPr>
        <w:pStyle w:val="opschrift"/>
      </w:pPr>
      <w:r w:rsidRPr="00451CDB">
        <w:t>vraag</w:t>
      </w:r>
      <w:r>
        <w:t xml:space="preserve"> om informatie</w:t>
      </w:r>
    </w:p>
    <w:p w:rsidR="00C96513" w:rsidP="00E75678"/>
    <w:p w:rsidR="00C96513" w:rsidRPr="00451CDB" w:rsidP="00E75678">
      <w:r w:rsidRPr="00451CDB">
        <w:t>nr. 1</w:t>
      </w:r>
    </w:p>
    <w:p w:rsidR="00C96513" w:rsidRPr="00451CDB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tom</w:t>
      </w:r>
      <w:r w:rsidRPr="00451CDB">
        <w:rPr>
          <w:b/>
          <w:smallCaps/>
        </w:rPr>
        <w:t xml:space="preserve"> </w:t>
      </w:r>
      <w:r w:rsidR="00D66FF0">
        <w:rPr>
          <w:b/>
          <w:smallCaps/>
        </w:rPr>
        <w:t>d</w:t>
      </w:r>
      <w:r w:rsidRPr="00451CDB">
        <w:rPr>
          <w:b/>
          <w:smallCaps/>
        </w:rPr>
        <w:t xml:space="preserve">e </w:t>
      </w:r>
      <w:r w:rsidR="00D66FF0">
        <w:rPr>
          <w:b/>
          <w:smallCaps/>
        </w:rPr>
        <w:t>m</w:t>
      </w:r>
      <w:r w:rsidRPr="00451CDB">
        <w:rPr>
          <w:b/>
          <w:smallCaps/>
        </w:rPr>
        <w:t>eester</w:t>
      </w:r>
    </w:p>
    <w:p w:rsidR="00C96513" w:rsidRPr="00C96513" w:rsidP="00E75678">
      <w:r w:rsidRPr="00451CDB">
        <w:t>datum: 16 oktober 2020</w:t>
      </w:r>
    </w:p>
    <w:p w:rsidR="00C96513" w:rsidRPr="008A4109" w:rsidP="00E75678">
      <w:pPr>
        <w:pBdr>
          <w:bottom w:val="single" w:sz="4" w:space="1" w:color="auto"/>
        </w:pBdr>
      </w:pPr>
    </w:p>
    <w:p w:rsidR="00C96513" w:rsidRPr="008A4109" w:rsidP="00E75678"/>
    <w:p w:rsidR="005D65A0" w:rsidRPr="00451CDB" w:rsidP="005D65A0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>
        <w:rPr>
          <w:szCs w:val="22"/>
          <w:lang w:val="nl-BE"/>
        </w:rPr>
        <w:t xml:space="preserve"> de</w:t>
      </w:r>
      <w:r w:rsidRPr="00451CDB">
        <w:rPr>
          <w:b/>
          <w:smallCaps/>
          <w:szCs w:val="22"/>
          <w:lang w:val="nl-BE"/>
        </w:rPr>
        <w:t xml:space="preserve"> </w:t>
      </w:r>
      <w:r>
        <w:rPr>
          <w:b/>
          <w:smallCaps/>
          <w:szCs w:val="22"/>
          <w:lang w:val="nl-BE"/>
        </w:rPr>
        <w:t>vreg</w:t>
      </w:r>
    </w:p>
    <w:p w:rsidR="005D65A0" w:rsidRPr="00C96513" w:rsidP="005D65A0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</w:t>
      </w:r>
      <w:r>
        <w:rPr>
          <w:smallCaps/>
          <w:szCs w:val="22"/>
          <w:lang w:val="nl-BE"/>
        </w:rPr>
        <w:t>e regulator van de elektriciteits- en gasmarkt</w:t>
      </w:r>
    </w:p>
    <w:p w:rsidR="00C96513" w:rsidRPr="008A4109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P="00E75678">
      <w:pPr>
        <w:pStyle w:val="StandaardSV"/>
        <w:jc w:val="left"/>
        <w:rPr>
          <w:rFonts w:ascii="Verdana" w:hAnsi="Verdana"/>
          <w:sz w:val="20"/>
        </w:rPr>
      </w:pPr>
    </w:p>
    <w:p w:rsidR="00451CDB" w:rsidRPr="008C1B72" w:rsidP="00E75678">
      <w:pPr>
        <w:pStyle w:val="StandaardSV"/>
        <w:jc w:val="left"/>
        <w:rPr>
          <w:rFonts w:ascii="Verdana" w:hAnsi="Verdana"/>
          <w:sz w:val="20"/>
        </w:rPr>
      </w:pPr>
    </w:p>
    <w:p w:rsidR="00C96513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W</w:t>
      </w:r>
      <w:r w:rsidR="00804A51">
        <w:rPr>
          <w:rFonts w:eastAsia="Calibri"/>
          <w:lang w:val="nl-BE" w:eastAsia="en-US"/>
        </w:rPr>
        <w:t xml:space="preserve">indmolens </w:t>
      </w:r>
      <w:r>
        <w:rPr>
          <w:rFonts w:eastAsia="Calibri"/>
          <w:lang w:val="nl-BE" w:eastAsia="en-US"/>
        </w:rPr>
        <w:t xml:space="preserve"> -  S</w:t>
      </w:r>
      <w:r>
        <w:rPr>
          <w:rFonts w:eastAsia="Calibri"/>
          <w:lang w:val="nl-BE" w:eastAsia="en-US"/>
        </w:rPr>
        <w:t>ubsidieaanvragen</w:t>
      </w:r>
    </w:p>
    <w:p w:rsidR="00CF752D" w:rsidP="00E75678">
      <w:pPr>
        <w:pStyle w:val="StijlStandaardSVVerdana10ptLinks-175cm"/>
        <w:rPr>
          <w:rFonts w:eastAsia="Calibri"/>
          <w:lang w:val="nl-BE" w:eastAsia="en-US"/>
        </w:rPr>
      </w:pPr>
    </w:p>
    <w:p w:rsidR="00D66FF0">
      <w:pPr>
        <w:rPr>
          <w:rFonts w:eastAsia="Verdana" w:cs="Verdana"/>
        </w:rPr>
      </w:pPr>
      <w:r>
        <w:rPr>
          <w:rFonts w:eastAsia="Verdana" w:cs="Verdana"/>
        </w:rPr>
        <w:t>Graag had</w:t>
      </w:r>
      <w:r>
        <w:rPr>
          <w:rFonts w:eastAsia="Verdana" w:cs="Verdana"/>
        </w:rPr>
        <w:t xml:space="preserve"> </w:t>
      </w:r>
      <w:r>
        <w:rPr>
          <w:rFonts w:eastAsia="Verdana" w:cs="Verdana"/>
        </w:rPr>
        <w:t xml:space="preserve">ik </w:t>
      </w:r>
      <w:r>
        <w:rPr>
          <w:rFonts w:eastAsia="Verdana" w:cs="Verdana"/>
        </w:rPr>
        <w:t xml:space="preserve">een lijst gekregen van alle </w:t>
      </w:r>
      <w:r>
        <w:rPr>
          <w:rFonts w:eastAsia="Verdana" w:cs="Verdana"/>
        </w:rPr>
        <w:t xml:space="preserve">windmolens waarvoor in Vlaanderen subsidies zijn toegekend gedurende de afgelopen 5 jaar, waarbij </w:t>
      </w:r>
      <w:r>
        <w:rPr>
          <w:rFonts w:eastAsia="Verdana" w:cs="Verdana"/>
        </w:rPr>
        <w:t xml:space="preserve">telkens </w:t>
      </w:r>
      <w:r>
        <w:rPr>
          <w:rFonts w:eastAsia="Verdana" w:cs="Verdana"/>
        </w:rPr>
        <w:t>aangegeven wordt:</w:t>
      </w:r>
    </w:p>
    <w:p w:rsidR="00D66FF0" w:rsidP="00D66FF0">
      <w:pPr>
        <w:tabs>
          <w:tab w:val="left" w:pos="426"/>
        </w:tabs>
        <w:rPr>
          <w:rFonts w:eastAsia="Verdana" w:cs="Verdana"/>
        </w:rPr>
      </w:pPr>
      <w:r>
        <w:rPr>
          <w:rFonts w:eastAsia="Verdana" w:cs="Verdana"/>
        </w:rPr>
        <w:t>a</w:t>
      </w:r>
      <w:r>
        <w:rPr>
          <w:rFonts w:eastAsia="Verdana" w:cs="Verdana"/>
        </w:rPr>
        <w:t>)</w:t>
      </w:r>
      <w:r>
        <w:rPr>
          <w:rFonts w:eastAsia="Verdana" w:cs="Verdana"/>
        </w:rPr>
        <w:t xml:space="preserve"> </w:t>
      </w:r>
      <w:r>
        <w:rPr>
          <w:rFonts w:eastAsia="Verdana" w:cs="Verdana"/>
        </w:rPr>
        <w:tab/>
      </w:r>
      <w:r>
        <w:rPr>
          <w:rFonts w:eastAsia="Verdana" w:cs="Verdana"/>
        </w:rPr>
        <w:t xml:space="preserve">wie </w:t>
      </w:r>
      <w:r>
        <w:rPr>
          <w:rFonts w:eastAsia="Verdana" w:cs="Verdana"/>
        </w:rPr>
        <w:t>de</w:t>
      </w:r>
      <w:r>
        <w:rPr>
          <w:rFonts w:eastAsia="Verdana" w:cs="Verdana"/>
        </w:rPr>
        <w:t xml:space="preserve"> eigenaar is;</w:t>
      </w:r>
    </w:p>
    <w:p w:rsidR="00D66FF0" w:rsidP="00D66FF0">
      <w:pPr>
        <w:tabs>
          <w:tab w:val="left" w:pos="426"/>
        </w:tabs>
        <w:rPr>
          <w:rFonts w:eastAsia="Verdana" w:cs="Verdana"/>
        </w:rPr>
      </w:pPr>
      <w:r>
        <w:rPr>
          <w:rFonts w:eastAsia="Verdana" w:cs="Verdana"/>
        </w:rPr>
        <w:t>b</w:t>
      </w:r>
      <w:r>
        <w:rPr>
          <w:rFonts w:eastAsia="Verdana" w:cs="Verdana"/>
        </w:rPr>
        <w:t>)</w:t>
      </w:r>
      <w:r>
        <w:rPr>
          <w:rFonts w:eastAsia="Verdana" w:cs="Verdana"/>
        </w:rPr>
        <w:t xml:space="preserve"> </w:t>
      </w:r>
      <w:r>
        <w:rPr>
          <w:rFonts w:eastAsia="Verdana" w:cs="Verdana"/>
        </w:rPr>
        <w:tab/>
      </w:r>
      <w:r>
        <w:rPr>
          <w:rFonts w:eastAsia="Verdana" w:cs="Verdana"/>
        </w:rPr>
        <w:t>wat het type installatie is;</w:t>
      </w:r>
    </w:p>
    <w:p w:rsidR="00D66FF0" w:rsidP="00D66FF0">
      <w:pPr>
        <w:tabs>
          <w:tab w:val="left" w:pos="426"/>
        </w:tabs>
        <w:rPr>
          <w:rFonts w:eastAsia="Verdana" w:cs="Verdana"/>
        </w:rPr>
      </w:pPr>
      <w:r>
        <w:rPr>
          <w:rFonts w:eastAsia="Verdana" w:cs="Verdana"/>
        </w:rPr>
        <w:t>c</w:t>
      </w:r>
      <w:r>
        <w:rPr>
          <w:rFonts w:eastAsia="Verdana" w:cs="Verdana"/>
        </w:rPr>
        <w:t>)</w:t>
      </w:r>
      <w:r>
        <w:rPr>
          <w:rFonts w:eastAsia="Verdana" w:cs="Verdana"/>
        </w:rPr>
        <w:t xml:space="preserve"> </w:t>
      </w:r>
      <w:r>
        <w:rPr>
          <w:rFonts w:eastAsia="Verdana" w:cs="Verdana"/>
        </w:rPr>
        <w:tab/>
      </w:r>
      <w:r>
        <w:rPr>
          <w:rFonts w:eastAsia="Verdana" w:cs="Verdana"/>
        </w:rPr>
        <w:t>wat de begindatum is voor het verkrijgen van subsidies;</w:t>
      </w:r>
    </w:p>
    <w:p w:rsidR="00D66FF0" w:rsidP="00D66FF0">
      <w:pPr>
        <w:tabs>
          <w:tab w:val="left" w:pos="426"/>
        </w:tabs>
        <w:rPr>
          <w:rFonts w:eastAsia="Verdana" w:cs="Verdana"/>
        </w:rPr>
      </w:pPr>
      <w:r>
        <w:rPr>
          <w:rFonts w:eastAsia="Verdana" w:cs="Verdana"/>
        </w:rPr>
        <w:t>d</w:t>
      </w:r>
      <w:r>
        <w:rPr>
          <w:rFonts w:eastAsia="Verdana" w:cs="Verdana"/>
        </w:rPr>
        <w:t>)</w:t>
      </w:r>
      <w:r>
        <w:rPr>
          <w:rFonts w:eastAsia="Verdana" w:cs="Verdana"/>
        </w:rPr>
        <w:t xml:space="preserve"> </w:t>
      </w:r>
      <w:r>
        <w:rPr>
          <w:rFonts w:eastAsia="Verdana" w:cs="Verdana"/>
        </w:rPr>
        <w:tab/>
      </w:r>
      <w:r>
        <w:rPr>
          <w:rFonts w:eastAsia="Verdana" w:cs="Verdana"/>
        </w:rPr>
        <w:t>wat het bruto nominaal</w:t>
      </w:r>
      <w:r>
        <w:rPr>
          <w:rFonts w:eastAsia="Verdana" w:cs="Verdana"/>
        </w:rPr>
        <w:t xml:space="preserve"> vermogen van de installatie is;</w:t>
      </w:r>
    </w:p>
    <w:p w:rsidR="0078664D" w:rsidP="00D66FF0">
      <w:pPr>
        <w:tabs>
          <w:tab w:val="left" w:pos="426"/>
        </w:tabs>
        <w:rPr>
          <w:rFonts w:ascii="Times New Roman" w:hAnsi="Times New Roman"/>
        </w:rPr>
      </w:pPr>
      <w:r>
        <w:rPr>
          <w:rFonts w:eastAsia="Verdana" w:cs="Verdana"/>
        </w:rPr>
        <w:t>e</w:t>
      </w:r>
      <w:r w:rsidR="00D66FF0">
        <w:rPr>
          <w:rFonts w:eastAsia="Verdana" w:cs="Verdana"/>
        </w:rPr>
        <w:t>)</w:t>
      </w:r>
      <w:r>
        <w:rPr>
          <w:rFonts w:eastAsia="Verdana" w:cs="Verdana"/>
        </w:rPr>
        <w:t xml:space="preserve"> </w:t>
      </w:r>
      <w:r w:rsidR="00D66FF0">
        <w:rPr>
          <w:rFonts w:eastAsia="Verdana" w:cs="Verdana"/>
        </w:rPr>
        <w:tab/>
      </w:r>
      <w:r>
        <w:rPr>
          <w:rFonts w:eastAsia="Verdana" w:cs="Verdana"/>
        </w:rPr>
        <w:t>wat het aangegeven nominaal vermogen was voor het verkrijgen van subsidies.</w:t>
      </w:r>
    </w:p>
    <w:p w:rsidR="0078664D" w:rsidP="00D66FF0">
      <w:pPr>
        <w:tabs>
          <w:tab w:val="left" w:pos="426"/>
        </w:tabs>
        <w:rPr>
          <w:rFonts w:ascii="Times New Roman" w:hAnsi="Times New Roman"/>
        </w:rPr>
        <w:sectPr w:rsidSect="00D07EAC">
          <w:headerReference w:type="even" r:id="rId5"/>
          <w:footerReference w:type="even" r:id="rId6"/>
          <w:footerReference w:type="default" r:id="rId7"/>
          <w:headerReference w:type="first" r:id="rId8"/>
          <w:type w:val="nextPage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952F9" w:rsidP="00E952F9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vreg</w:t>
      </w:r>
      <w:r>
        <w:rPr>
          <w:rFonts w:ascii="Verdana" w:hAnsi="Verdana"/>
          <w:b/>
          <w:smallCaps/>
          <w:sz w:val="20"/>
          <w:lang w:val="nl-BE"/>
        </w:rPr>
        <w:t xml:space="preserve"> </w:t>
      </w:r>
    </w:p>
    <w:p w:rsidR="00E952F9" w:rsidP="00E952F9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smallCaps/>
          <w:sz w:val="20"/>
          <w:lang w:val="nl-BE"/>
        </w:rPr>
        <w:t>vlaamse</w:t>
      </w:r>
      <w:r>
        <w:rPr>
          <w:rFonts w:ascii="Verdana" w:hAnsi="Verdana"/>
          <w:smallCaps/>
          <w:sz w:val="20"/>
          <w:lang w:val="nl-BE"/>
        </w:rPr>
        <w:t xml:space="preserve"> regulator voor de elektriciteits- en gasmarkt </w:t>
      </w:r>
    </w:p>
    <w:p w:rsidR="00E952F9" w:rsidP="00E952F9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:rsidR="00E952F9" w:rsidP="00E952F9">
      <w:pPr>
        <w:jc w:val="both"/>
        <w:rPr>
          <w:rFonts w:ascii="Verdana" w:hAnsi="Verdana"/>
          <w:sz w:val="20"/>
        </w:rPr>
      </w:pPr>
    </w:p>
    <w:p w:rsidR="00E952F9" w:rsidP="00E952F9">
      <w:pPr>
        <w:jc w:val="both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 xml:space="preserve">antwoord </w:t>
      </w:r>
    </w:p>
    <w:p w:rsidR="00E952F9" w:rsidP="2E99CBB5">
      <w:pPr>
        <w:jc w:val="both"/>
        <w:rPr>
          <w:rFonts w:ascii="Verdana" w:hAnsi="Verdana"/>
          <w:sz w:val="20"/>
        </w:rPr>
      </w:pPr>
      <w:r w:rsidRPr="2E99CBB5">
        <w:rPr>
          <w:rFonts w:ascii="Verdana" w:hAnsi="Verdana"/>
          <w:sz w:val="20"/>
        </w:rPr>
        <w:t xml:space="preserve">op vraag nr. </w:t>
      </w:r>
      <w:r w:rsidR="00C67C36">
        <w:rPr>
          <w:rFonts w:ascii="Verdana" w:hAnsi="Verdana"/>
          <w:sz w:val="20"/>
        </w:rPr>
        <w:t>1</w:t>
      </w:r>
      <w:r w:rsidRPr="2E99CBB5">
        <w:rPr>
          <w:rFonts w:ascii="Verdana" w:hAnsi="Verdana"/>
          <w:sz w:val="20"/>
        </w:rPr>
        <w:t xml:space="preserve"> van </w:t>
      </w:r>
      <w:r w:rsidR="00C67C36">
        <w:rPr>
          <w:rFonts w:ascii="Verdana" w:hAnsi="Verdana"/>
          <w:sz w:val="20"/>
        </w:rPr>
        <w:t>16 oktober</w:t>
      </w:r>
      <w:r w:rsidRPr="2E99CBB5" w:rsidR="7CA6307A">
        <w:rPr>
          <w:rFonts w:ascii="Verdana" w:hAnsi="Verdana"/>
          <w:sz w:val="20"/>
        </w:rPr>
        <w:t xml:space="preserve"> 2020</w:t>
      </w:r>
    </w:p>
    <w:p w:rsidR="00E952F9" w:rsidP="2E99CBB5">
      <w:pPr>
        <w:jc w:val="both"/>
        <w:rPr>
          <w:rFonts w:ascii="Verdana" w:hAnsi="Verdana"/>
          <w:b/>
          <w:bCs/>
          <w:smallCaps/>
          <w:sz w:val="20"/>
        </w:rPr>
      </w:pPr>
      <w:r w:rsidRPr="2E99CBB5">
        <w:rPr>
          <w:rFonts w:ascii="Verdana" w:hAnsi="Verdana"/>
          <w:sz w:val="20"/>
        </w:rPr>
        <w:t xml:space="preserve">van </w:t>
      </w:r>
      <w:r w:rsidR="00486089">
        <w:rPr>
          <w:rFonts w:ascii="Verdana" w:hAnsi="Verdana"/>
          <w:b/>
          <w:bCs/>
          <w:smallCaps/>
          <w:sz w:val="20"/>
        </w:rPr>
        <w:t>tom</w:t>
      </w:r>
      <w:r w:rsidR="00486089">
        <w:rPr>
          <w:rFonts w:ascii="Verdana" w:hAnsi="Verdana"/>
          <w:b/>
          <w:bCs/>
          <w:smallCaps/>
          <w:sz w:val="20"/>
        </w:rPr>
        <w:t xml:space="preserve"> de meester</w:t>
      </w:r>
    </w:p>
    <w:p w:rsidR="00E952F9" w:rsidP="00E952F9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E952F9" w:rsidP="00E952F9">
      <w:pPr>
        <w:pStyle w:val="StandaardSV"/>
        <w:rPr>
          <w:rFonts w:ascii="Verdana" w:hAnsi="Verdana"/>
          <w:sz w:val="20"/>
        </w:rPr>
      </w:pPr>
    </w:p>
    <w:p w:rsidR="00E952F9" w:rsidP="00E952F9">
      <w:pPr>
        <w:pStyle w:val="StandaardSV"/>
        <w:rPr>
          <w:rFonts w:ascii="Verdana" w:hAnsi="Verdana"/>
          <w:sz w:val="20"/>
        </w:rPr>
      </w:pPr>
    </w:p>
    <w:p w:rsidR="00C831DA" w:rsidP="4ADF972F">
      <w:pPr>
        <w:rPr>
          <w:rFonts w:ascii="Verdana" w:hAnsi="Verdana" w:cs="Arial"/>
          <w:sz w:val="20"/>
        </w:rPr>
      </w:pPr>
      <w:r w:rsidRPr="4ADF972F">
        <w:rPr>
          <w:rFonts w:ascii="Verdana" w:hAnsi="Verdana" w:cs="Arial"/>
          <w:sz w:val="20"/>
        </w:rPr>
        <w:t xml:space="preserve">De VREG kent geen subsidies toe. </w:t>
      </w:r>
      <w:r w:rsidRPr="4ADF972F" w:rsidR="003E21DC">
        <w:rPr>
          <w:rFonts w:ascii="Verdana" w:hAnsi="Verdana" w:cs="Arial"/>
          <w:sz w:val="20"/>
        </w:rPr>
        <w:t>De VREG staat</w:t>
      </w:r>
      <w:r w:rsidRPr="4ADF972F" w:rsidR="004924E0">
        <w:rPr>
          <w:rFonts w:ascii="Verdana" w:hAnsi="Verdana" w:cs="Arial"/>
          <w:sz w:val="20"/>
        </w:rPr>
        <w:t xml:space="preserve"> wel in voor de toekenning van </w:t>
      </w:r>
      <w:r w:rsidRPr="4ADF972F" w:rsidR="004924E0">
        <w:rPr>
          <w:rFonts w:ascii="Verdana" w:hAnsi="Verdana" w:cs="Arial"/>
          <w:sz w:val="20"/>
        </w:rPr>
        <w:t>groenestroomcertificaten</w:t>
      </w:r>
      <w:r w:rsidRPr="4ADF972F" w:rsidR="004924E0">
        <w:rPr>
          <w:rFonts w:ascii="Verdana" w:hAnsi="Verdana" w:cs="Arial"/>
          <w:sz w:val="20"/>
        </w:rPr>
        <w:t xml:space="preserve"> en garanties van oorsprong voor de productie van elektriciteit uit windenergie, </w:t>
      </w:r>
      <w:r w:rsidRPr="4ADF972F" w:rsidR="00314889">
        <w:rPr>
          <w:rFonts w:ascii="Verdana" w:hAnsi="Verdana" w:cs="Arial"/>
          <w:sz w:val="20"/>
        </w:rPr>
        <w:t>maar</w:t>
      </w:r>
      <w:r w:rsidRPr="4ADF972F" w:rsidR="004924E0">
        <w:rPr>
          <w:rFonts w:ascii="Verdana" w:hAnsi="Verdana" w:cs="Arial"/>
          <w:sz w:val="20"/>
        </w:rPr>
        <w:t xml:space="preserve"> </w:t>
      </w:r>
      <w:r w:rsidRPr="4ADF972F" w:rsidR="00E0591C">
        <w:rPr>
          <w:rFonts w:ascii="Verdana" w:hAnsi="Verdana" w:cs="Arial"/>
          <w:sz w:val="20"/>
        </w:rPr>
        <w:t xml:space="preserve">de toekenning </w:t>
      </w:r>
      <w:r w:rsidRPr="4ADF972F" w:rsidR="00DA3557">
        <w:rPr>
          <w:rFonts w:ascii="Verdana" w:hAnsi="Verdana" w:cs="Arial"/>
          <w:sz w:val="20"/>
        </w:rPr>
        <w:t>hiervan</w:t>
      </w:r>
      <w:r w:rsidRPr="4ADF972F" w:rsidR="00E0591C">
        <w:rPr>
          <w:rFonts w:ascii="Verdana" w:hAnsi="Verdana" w:cs="Arial"/>
          <w:sz w:val="20"/>
        </w:rPr>
        <w:t xml:space="preserve"> gebeurt op basis van de</w:t>
      </w:r>
      <w:r w:rsidRPr="4ADF972F" w:rsidR="00C261F2">
        <w:rPr>
          <w:rFonts w:ascii="Verdana" w:hAnsi="Verdana" w:cs="Arial"/>
          <w:sz w:val="20"/>
        </w:rPr>
        <w:t xml:space="preserve"> gegevens</w:t>
      </w:r>
      <w:r w:rsidRPr="4ADF972F" w:rsidR="00DA3557">
        <w:rPr>
          <w:rFonts w:ascii="Verdana" w:hAnsi="Verdana" w:cs="Arial"/>
          <w:sz w:val="20"/>
        </w:rPr>
        <w:t xml:space="preserve"> die ons worden overgemaakt door het Vlaams Energieagentschap (VEA). </w:t>
      </w:r>
    </w:p>
    <w:p w:rsidR="004D4D76" w:rsidP="4ADF972F">
      <w:pPr>
        <w:rPr>
          <w:rFonts w:ascii="Verdana" w:hAnsi="Verdana" w:cs="Arial"/>
          <w:sz w:val="20"/>
        </w:rPr>
      </w:pPr>
    </w:p>
    <w:p w:rsidR="004D4D76" w:rsidP="4ADF972F">
      <w:pPr>
        <w:rPr>
          <w:rFonts w:ascii="Verdana" w:hAnsi="Verdana" w:cs="Arial"/>
          <w:sz w:val="20"/>
        </w:rPr>
      </w:pPr>
      <w:r w:rsidRPr="4ADF972F">
        <w:rPr>
          <w:rFonts w:ascii="Verdana" w:hAnsi="Verdana" w:cs="Arial"/>
          <w:sz w:val="20"/>
        </w:rPr>
        <w:t>De VREG heeft geen zicht op de opgevraagde gegevens</w:t>
      </w:r>
      <w:r w:rsidRPr="4ADF972F" w:rsidR="619578AE">
        <w:rPr>
          <w:rFonts w:ascii="Verdana" w:hAnsi="Verdana" w:cs="Arial"/>
          <w:sz w:val="20"/>
        </w:rPr>
        <w:t xml:space="preserve"> per installatie</w:t>
      </w:r>
      <w:r w:rsidRPr="4ADF972F" w:rsidR="0F0F09E7">
        <w:rPr>
          <w:rFonts w:ascii="Verdana" w:hAnsi="Verdana" w:cs="Arial"/>
          <w:sz w:val="20"/>
        </w:rPr>
        <w:t xml:space="preserve">. </w:t>
      </w:r>
      <w:r w:rsidRPr="4ADF972F" w:rsidR="5306A9C3">
        <w:rPr>
          <w:rFonts w:ascii="Verdana" w:hAnsi="Verdana" w:cs="Arial"/>
          <w:sz w:val="20"/>
        </w:rPr>
        <w:t>Het VEA behandelt de dossiers inzake steunverlening aan windmolens.</w:t>
      </w:r>
    </w:p>
    <w:p w:rsidR="004D4D76" w:rsidP="4ADF972F">
      <w:pPr>
        <w:rPr>
          <w:rFonts w:ascii="Verdana" w:hAnsi="Verdana" w:cs="Arial"/>
          <w:sz w:val="20"/>
        </w:rPr>
      </w:pPr>
    </w:p>
    <w:p w:rsidR="00E0591C" w:rsidP="0036096D">
      <w:pPr>
        <w:rPr>
          <w:rFonts w:ascii="Verdana" w:hAnsi="Verdana" w:cs="Calibri"/>
          <w:sz w:val="20"/>
        </w:rPr>
      </w:pPr>
    </w:p>
    <w:sectPr>
      <w:type w:val="nextPage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altName w:val="Times New Roman Bol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5FB1" w:rsidP="001A6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5FB1" w:rsidP="00D75F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5FB1" w:rsidP="001A6DC6">
    <w:pPr>
      <w:pStyle w:val="Footer"/>
      <w:framePr w:wrap="around" w:vAnchor="text" w:hAnchor="margin" w:xAlign="right" w:y="1"/>
      <w:rPr>
        <w:rStyle w:val="PageNumber"/>
      </w:rPr>
    </w:pPr>
  </w:p>
  <w:p w:rsidR="00D75FB1" w:rsidP="00D75FB1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108E" w:rsidP="006163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8108E" w:rsidP="0088108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15D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666634"/>
    <w:multiLevelType w:val="hybridMultilevel"/>
    <w:tmpl w:val="5344C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Verdana" w:eastAsia="Verdana" w:hAnsi="Verdana" w:cs="Verdana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sz w:val="2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eastAsia="Verdana" w:hAnsi="Verdana" w:cs="Verdana"/>
        <w:sz w:val="20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eastAsia="Verdana" w:hAnsi="Verdana" w:cs="Verdana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eastAsia="Verdana" w:hAnsi="Verdana" w:cs="Verdana"/>
        <w:sz w:val="20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eastAsia="Verdana" w:hAnsi="Verdana" w:cs="Verdana"/>
        <w:sz w:val="20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eastAsia="Verdana" w:hAnsi="Verdana" w:cs="Verdana"/>
        <w:sz w:val="20"/>
      </w:r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eastAsia="Verdana" w:hAnsi="Verdana" w:cs="Verdana"/>
        <w:sz w:val="20"/>
      </w:r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Verdana" w:eastAsia="Verdana" w:hAnsi="Verdana" w:cs="Verdana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Verdana" w:eastAsia="Verdana" w:hAnsi="Verdana" w:cs="Verdana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Verdana" w:eastAsia="Verdana" w:hAnsi="Verdana" w:cs="Verdana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Verdana" w:eastAsia="Verdana" w:hAnsi="Verdana" w:cs="Verdana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Verdana" w:eastAsia="Verdana" w:hAnsi="Verdana" w:cs="Verdana" w:hint="default"/>
        <w:sz w:val="20"/>
      </w:rPr>
    </w:lvl>
  </w:abstractNum>
  <w:abstractNum w:abstractNumId="3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eastAsia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eastAsia="Verdana" w:hAnsi="Verdana" w:cs="Verdana" w:hint="default"/>
        <w:sz w:val="20"/>
      </w:rPr>
    </w:lvl>
  </w:abstractNum>
  <w:abstractNum w:abstractNumId="4">
    <w:nsid w:val="341C48BF"/>
    <w:multiLevelType w:val="hybridMultilevel"/>
    <w:tmpl w:val="021C5C00"/>
    <w:lvl w:ilvl="0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Verdana" w:eastAsia="Verdana" w:hAnsi="Verdana" w:cs="Verdana" w:hint="default"/>
        <w:color w:val="808080"/>
        <w:sz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Verdana" w:eastAsia="Verdana" w:hAnsi="Verdana" w:cs="Verdana" w:hint="default"/>
        <w:sz w:val="20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Verdana" w:eastAsia="Verdana" w:hAnsi="Verdana" w:cs="Verdana" w:hint="default"/>
        <w:sz w:val="20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Verdana" w:eastAsia="Verdana" w:hAnsi="Verdana" w:cs="Verdana" w:hint="default"/>
        <w:sz w:val="20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Verdana" w:eastAsia="Verdana" w:hAnsi="Verdana" w:cs="Verdana" w:hint="default"/>
        <w:sz w:val="20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Verdana" w:eastAsia="Verdana" w:hAnsi="Verdana" w:cs="Verdana" w:hint="default"/>
        <w:sz w:val="20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Verdana" w:eastAsia="Verdana" w:hAnsi="Verdana" w:cs="Verdana" w:hint="default"/>
        <w:sz w:val="20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Verdana" w:eastAsia="Verdana" w:hAnsi="Verdana" w:cs="Verdana" w:hint="default"/>
        <w:sz w:val="20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Verdana" w:eastAsia="Verdana" w:hAnsi="Verdana" w:cs="Verdana" w:hint="default"/>
        <w:sz w:val="20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 w:hint="default"/>
        <w:sz w:val="20"/>
      </w:rPr>
    </w:lvl>
  </w:abstractNum>
  <w:abstractNum w:abstractNumId="6">
    <w:nsid w:val="44B17468"/>
    <w:multiLevelType w:val="hybridMultilevel"/>
    <w:tmpl w:val="904C4670"/>
    <w:lvl w:ilvl="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 w:hint="default"/>
        <w:sz w:val="20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Verdana" w:eastAsia="Verdana" w:hAnsi="Verdana" w:cs="Verdana" w:hint="default"/>
        <w:sz w:val="20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Verdana" w:eastAsia="Verdana" w:hAnsi="Verdana" w:cs="Verdana" w:hint="default"/>
        <w:sz w:val="20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 w:hint="default"/>
        <w:sz w:val="20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Verdana" w:eastAsia="Verdana" w:hAnsi="Verdana" w:cs="Verdana" w:hint="default"/>
        <w:sz w:val="20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Verdana" w:eastAsia="Verdana" w:hAnsi="Verdana" w:cs="Verdana" w:hint="default"/>
        <w:sz w:val="20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 w:hint="default"/>
        <w:sz w:val="20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Verdana" w:eastAsia="Verdana" w:hAnsi="Verdana" w:cs="Verdana" w:hint="default"/>
        <w:sz w:val="20"/>
      </w:rPr>
    </w:lvl>
  </w:abstractNum>
  <w:abstractNum w:abstractNumId="7">
    <w:nsid w:val="48AF25B8"/>
    <w:multiLevelType w:val="hybridMultilevel"/>
    <w:tmpl w:val="A31017F6"/>
    <w:lvl w:ilvl="0">
      <w:start w:val="1"/>
      <w:numFmt w:val="bullet"/>
      <w:lvlText w:val=""/>
      <w:lvlJc w:val="left"/>
      <w:pPr>
        <w:ind w:left="360" w:hanging="360"/>
      </w:pPr>
      <w:rPr>
        <w:rFonts w:ascii="Verdana" w:eastAsia="Verdana" w:hAnsi="Verdana" w:cs="Verdana" w:hint="default"/>
        <w:sz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Verdana" w:eastAsia="Verdana" w:hAnsi="Verdana" w:cs="Verdana" w:hint="default"/>
        <w:sz w:val="20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Verdana" w:eastAsia="Verdana" w:hAnsi="Verdana" w:cs="Verdana" w:hint="default"/>
        <w:sz w:val="20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Verdana" w:eastAsia="Verdana" w:hAnsi="Verdana" w:cs="Verdana" w:hint="default"/>
        <w:sz w:val="20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Verdana" w:eastAsia="Verdana" w:hAnsi="Verdana" w:cs="Verdana" w:hint="default"/>
        <w:sz w:val="20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Verdana" w:eastAsia="Verdana" w:hAnsi="Verdana" w:cs="Verdana" w:hint="default"/>
        <w:sz w:val="20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Verdana" w:eastAsia="Verdana" w:hAnsi="Verdana" w:cs="Verdana" w:hint="default"/>
        <w:sz w:val="20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Verdana" w:eastAsia="Verdana" w:hAnsi="Verdana" w:cs="Verdana" w:hint="default"/>
        <w:sz w:val="20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Verdana" w:eastAsia="Verdana" w:hAnsi="Verdana" w:cs="Verdana" w:hint="default"/>
        <w:sz w:val="20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eastAsia="Verdana" w:hAnsi="Verdana" w:cs="Verdana"/>
        <w:sz w:val="20"/>
      </w:rPr>
    </w:lvl>
  </w:abstractNum>
  <w:abstractNum w:abstractNumId="9">
    <w:nsid w:val="604A523F"/>
    <w:multiLevelType w:val="hybridMultilevel"/>
    <w:tmpl w:val="DF263B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color w:val="8080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eastAsia="Verdana" w:hAnsi="Verdana" w:cs="Verdana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eastAsia="Verdana" w:hAnsi="Verdana" w:cs="Verdana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eastAsia="Verdana" w:hAnsi="Verdana" w:cs="Verdana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Heading1">
    <w:name w:val="heading 1"/>
    <w:basedOn w:val="Normal"/>
    <w:next w:val="Normal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Heading3">
    <w:name w:val="heading 3"/>
    <w:basedOn w:val="Normal"/>
    <w:next w:val="Normal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1">
    <w:name w:val="Lijstalinea1"/>
    <w:basedOn w:val="Normal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leGrid">
    <w:name w:val="Table Grid"/>
    <w:basedOn w:val="TableNorma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0CF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75FB1"/>
  </w:style>
  <w:style w:type="paragraph" w:customStyle="1" w:styleId="SVVlaamsParlement">
    <w:name w:val="SV Vlaams Parlement"/>
    <w:basedOn w:val="Normal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Normal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stParagraph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stParagraph">
    <w:name w:val="List Paragraph"/>
    <w:basedOn w:val="Normal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DefaultParagraphFont"/>
    <w:link w:val="Header"/>
    <w:uiPriority w:val="99"/>
    <w:rsid w:val="00FC415D"/>
    <w:rPr>
      <w:rFonts w:ascii="Verdana" w:hAnsi="Verdana"/>
      <w:lang w:val="nl-NL" w:eastAsia="nl-NL"/>
    </w:rPr>
  </w:style>
  <w:style w:type="paragraph" w:styleId="BalloonText">
    <w:name w:val="Balloon Text"/>
    <w:basedOn w:val="Normal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DefaultParagraphFont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Normal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DefaultParagraphFont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FB08-03F1-4D01-9B86-31291462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Geert Verbruggen</cp:lastModifiedBy>
  <cp:revision>2</cp:revision>
  <cp:lastPrinted>2014-05-14T13:55:00Z</cp:lastPrinted>
  <dcterms:created xsi:type="dcterms:W3CDTF">2020-10-16T08:45:00Z</dcterms:created>
  <dcterms:modified xsi:type="dcterms:W3CDTF">2020-10-16T08:45:00Z</dcterms:modified>
</cp:coreProperties>
</file>