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B8C3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lydia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peeters </w:t>
      </w:r>
    </w:p>
    <w:p w14:paraId="5AEEF026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mobiliteit en openbare werken</w:t>
      </w:r>
    </w:p>
    <w:p w14:paraId="1B7FBD72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0E937783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4A5C9FCD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5E6B52B0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1231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15 september 2020</w:t>
      </w:r>
    </w:p>
    <w:p w14:paraId="56501442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brecht</w:t>
      </w:r>
      <w:proofErr w:type="spellEnd"/>
      <w:r>
        <w:rPr>
          <w:rFonts w:ascii="Verdana" w:hAnsi="Verdana"/>
          <w:b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</w:rPr>
        <w:t>warnez</w:t>
      </w:r>
      <w:proofErr w:type="spellEnd"/>
    </w:p>
    <w:p w14:paraId="59261E83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266D6F11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4F4AB318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7FC58A57" w14:textId="1542507B" w:rsidR="00214C83" w:rsidRDefault="00482CC7" w:rsidP="00214C83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Als aanvullend antwoord op mijn initiële antwoord bezorg ik u</w:t>
      </w:r>
      <w:r w:rsidR="00692482">
        <w:rPr>
          <w:rFonts w:ascii="Verdana" w:hAnsi="Verdana"/>
          <w:sz w:val="20"/>
        </w:rPr>
        <w:t xml:space="preserve"> in bijlage</w:t>
      </w:r>
      <w:r>
        <w:rPr>
          <w:rFonts w:ascii="Verdana" w:hAnsi="Verdana"/>
          <w:sz w:val="20"/>
        </w:rPr>
        <w:t xml:space="preserve"> nog een overzicht per provincie v</w:t>
      </w:r>
      <w:r w:rsidR="001809D9" w:rsidRPr="001809D9">
        <w:rPr>
          <w:rFonts w:ascii="Verdana" w:hAnsi="Verdana"/>
          <w:sz w:val="20"/>
        </w:rPr>
        <w:t>an alle woningen</w:t>
      </w:r>
      <w:r w:rsidR="001809D9">
        <w:rPr>
          <w:rFonts w:ascii="Verdana" w:hAnsi="Verdana"/>
          <w:sz w:val="20"/>
        </w:rPr>
        <w:t xml:space="preserve"> die het Agentschap Wegen en Verkeer</w:t>
      </w:r>
      <w:r w:rsidR="00692482">
        <w:rPr>
          <w:rFonts w:ascii="Verdana" w:hAnsi="Verdana"/>
          <w:sz w:val="20"/>
        </w:rPr>
        <w:t xml:space="preserve"> (AWV)</w:t>
      </w:r>
      <w:r w:rsidR="001809D9">
        <w:rPr>
          <w:rFonts w:ascii="Verdana" w:hAnsi="Verdana"/>
          <w:sz w:val="20"/>
        </w:rPr>
        <w:t xml:space="preserve"> in beheer heeft.</w:t>
      </w:r>
    </w:p>
    <w:p w14:paraId="0243CFE5" w14:textId="7E8B24C8" w:rsidR="00692482" w:rsidRDefault="00692482" w:rsidP="00214C83">
      <w:pPr>
        <w:pStyle w:val="StandaardSV"/>
        <w:rPr>
          <w:rFonts w:ascii="Verdana" w:hAnsi="Verdana"/>
          <w:sz w:val="20"/>
        </w:rPr>
      </w:pPr>
    </w:p>
    <w:p w14:paraId="3B0F0D63" w14:textId="4B815BC4" w:rsidR="00692482" w:rsidRDefault="00692482" w:rsidP="00214C83">
      <w:pPr>
        <w:pStyle w:val="StandaardSV"/>
        <w:rPr>
          <w:rFonts w:ascii="Verdana" w:hAnsi="Verdana"/>
          <w:sz w:val="20"/>
        </w:rPr>
      </w:pPr>
    </w:p>
    <w:p w14:paraId="3CAA4F03" w14:textId="62267F5D" w:rsidR="00692482" w:rsidRPr="00692482" w:rsidRDefault="00692482" w:rsidP="00214C83">
      <w:pPr>
        <w:pStyle w:val="StandaardSV"/>
        <w:rPr>
          <w:rFonts w:ascii="Verdana" w:hAnsi="Verdana"/>
          <w:b/>
          <w:bCs/>
          <w:smallCaps/>
          <w:color w:val="FF0000"/>
          <w:sz w:val="20"/>
          <w:u w:val="single"/>
        </w:rPr>
      </w:pPr>
      <w:r>
        <w:rPr>
          <w:rFonts w:ascii="Verdana" w:hAnsi="Verdana"/>
          <w:b/>
          <w:bCs/>
          <w:smallCaps/>
          <w:color w:val="FF0000"/>
          <w:sz w:val="20"/>
          <w:u w:val="single"/>
        </w:rPr>
        <w:t>bijlage</w:t>
      </w:r>
    </w:p>
    <w:p w14:paraId="25935ED3" w14:textId="61D67017" w:rsidR="00692482" w:rsidRDefault="00692482" w:rsidP="00214C83">
      <w:pPr>
        <w:pStyle w:val="StandaardSV"/>
        <w:rPr>
          <w:rFonts w:ascii="Verdana" w:hAnsi="Verdana"/>
          <w:sz w:val="20"/>
        </w:rPr>
      </w:pPr>
    </w:p>
    <w:p w14:paraId="7A96FBE5" w14:textId="1441AFBB" w:rsidR="00692482" w:rsidRDefault="00692482" w:rsidP="00ED117F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Overzicht van alle woningen in beheer van AWV per provincie</w:t>
      </w:r>
    </w:p>
    <w:p w14:paraId="585917A7" w14:textId="77777777" w:rsidR="00DD500A" w:rsidRPr="00214C83" w:rsidRDefault="00DD500A" w:rsidP="00214C83"/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7AD0"/>
    <w:multiLevelType w:val="hybridMultilevel"/>
    <w:tmpl w:val="7C7404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1749B4"/>
    <w:rsid w:val="001809D9"/>
    <w:rsid w:val="00214C83"/>
    <w:rsid w:val="00312D26"/>
    <w:rsid w:val="0044462C"/>
    <w:rsid w:val="00482CC7"/>
    <w:rsid w:val="00692482"/>
    <w:rsid w:val="007C11F4"/>
    <w:rsid w:val="00821058"/>
    <w:rsid w:val="00B63EBD"/>
    <w:rsid w:val="00DD500A"/>
    <w:rsid w:val="00E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5C07"/>
  <w15:docId w15:val="{D796740D-6BD0-484D-8586-C7977A65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FA6037D512438FD0E7A533AA783E" ma:contentTypeVersion="12" ma:contentTypeDescription="Een nieuw document maken." ma:contentTypeScope="" ma:versionID="470fdf1e075dca26a388dbea4bc59d37">
  <xsd:schema xmlns:xsd="http://www.w3.org/2001/XMLSchema" xmlns:xs="http://www.w3.org/2001/XMLSchema" xmlns:p="http://schemas.microsoft.com/office/2006/metadata/properties" xmlns:ns3="eac5f7a4-719c-459a-993f-c334c6948003" xmlns:ns4="ef0fdacb-e8d0-4dee-93d6-a80ae5c4bcc4" targetNamespace="http://schemas.microsoft.com/office/2006/metadata/properties" ma:root="true" ma:fieldsID="b898dbc3d51f27d062c778e3d5266fbf" ns3:_="" ns4:_="">
    <xsd:import namespace="eac5f7a4-719c-459a-993f-c334c6948003"/>
    <xsd:import namespace="ef0fdacb-e8d0-4dee-93d6-a80ae5c4b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f7a4-719c-459a-993f-c334c6948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fdacb-e8d0-4dee-93d6-a80ae5c4b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C1CAC-C6D3-4D48-B628-87AB344F6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f7a4-719c-459a-993f-c334c6948003"/>
    <ds:schemaRef ds:uri="ef0fdacb-e8d0-4dee-93d6-a80ae5c4b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B52C0-88C4-414D-BDC3-BEB2949E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301D4-117E-4293-9223-7C0E4B7B9D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3</cp:revision>
  <dcterms:created xsi:type="dcterms:W3CDTF">2020-11-28T13:21:00Z</dcterms:created>
  <dcterms:modified xsi:type="dcterms:W3CDTF">2020-11-30T08:19:00Z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0x010100B565FA6037D512438FD0E7A533AA783E</vt:lpwstr>
  </property>
</Properties>
</file>