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EC02" w14:textId="67048158" w:rsidR="00B50D81" w:rsidRDefault="00B50D81" w:rsidP="00B50D81">
      <w:pPr>
        <w:jc w:val="left"/>
        <w:rPr>
          <w:rFonts w:eastAsia="Verdana" w:cs="Verdana"/>
        </w:rPr>
      </w:pPr>
    </w:p>
    <w:p w14:paraId="10F419F3" w14:textId="16B1122B" w:rsidR="00F645A5" w:rsidRPr="00F645A5" w:rsidRDefault="00851138" w:rsidP="00F645A5">
      <w:pPr>
        <w:jc w:val="left"/>
        <w:rPr>
          <w:rFonts w:eastAsia="Verdana" w:cs="Verdana"/>
          <w:b/>
          <w:bCs/>
          <w:i/>
          <w:iCs/>
        </w:rPr>
      </w:pPr>
      <w:r>
        <w:rPr>
          <w:rFonts w:eastAsia="Verdana" w:cs="Verdana"/>
          <w:b/>
          <w:bCs/>
          <w:i/>
          <w:iCs/>
        </w:rPr>
        <w:t>Bijlage</w:t>
      </w:r>
      <w:r w:rsidR="00AE2C41">
        <w:rPr>
          <w:rFonts w:eastAsia="Verdana" w:cs="Verdana"/>
          <w:b/>
          <w:bCs/>
          <w:i/>
          <w:iCs/>
        </w:rPr>
        <w:t xml:space="preserve">: simulaties impact nieuwe tariefmethodologie </w:t>
      </w:r>
    </w:p>
    <w:p w14:paraId="7F942BC8" w14:textId="77777777" w:rsidR="00F645A5" w:rsidRPr="00F645A5" w:rsidRDefault="00F645A5" w:rsidP="00F645A5">
      <w:pPr>
        <w:pBdr>
          <w:bottom w:val="single" w:sz="4" w:space="1" w:color="auto"/>
        </w:pBdr>
        <w:jc w:val="left"/>
        <w:rPr>
          <w:rFonts w:eastAsia="Verdana" w:cs="Verdana"/>
        </w:rPr>
      </w:pPr>
    </w:p>
    <w:p w14:paraId="4435CCC8" w14:textId="77777777" w:rsidR="00487A8C" w:rsidRPr="00487A8C" w:rsidRDefault="00487A8C" w:rsidP="00F645A5">
      <w:pPr>
        <w:pStyle w:val="Nummering"/>
        <w:numPr>
          <w:ilvl w:val="0"/>
          <w:numId w:val="0"/>
        </w:numPr>
        <w:rPr>
          <w:rFonts w:eastAsia="Verdana"/>
          <w:lang w:val="nl-BE"/>
        </w:rPr>
      </w:pPr>
    </w:p>
    <w:p w14:paraId="5CA8EEE0" w14:textId="191411EB" w:rsidR="003A776B" w:rsidRDefault="003A776B" w:rsidP="003A776B">
      <w:pPr>
        <w:keepNext/>
        <w:spacing w:before="240"/>
      </w:pPr>
      <w:r>
        <w:rPr>
          <w:noProof/>
        </w:rPr>
        <w:drawing>
          <wp:inline distT="0" distB="0" distL="0" distR="0" wp14:anchorId="2719BF4D" wp14:editId="0E5D8193">
            <wp:extent cx="4145915" cy="2158365"/>
            <wp:effectExtent l="0" t="0" r="698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A2E2B" w14:textId="12CD46B0" w:rsidR="003A776B" w:rsidRPr="00AF685F" w:rsidRDefault="003A776B" w:rsidP="0001265C">
      <w:pPr>
        <w:pStyle w:val="Bijschrift"/>
      </w:pPr>
      <w:r w:rsidRPr="00AF685F">
        <w:t xml:space="preserve">Figuur </w:t>
      </w:r>
      <w:r w:rsidRPr="00AF685F">
        <w:fldChar w:fldCharType="begin"/>
      </w:r>
      <w:r w:rsidRPr="00AF685F">
        <w:instrText xml:space="preserve"> SEQ Figuur \* ARABIC </w:instrText>
      </w:r>
      <w:r w:rsidRPr="00AF685F">
        <w:fldChar w:fldCharType="separate"/>
      </w:r>
      <w:r w:rsidR="00AF685F">
        <w:rPr>
          <w:noProof/>
        </w:rPr>
        <w:t>1</w:t>
      </w:r>
      <w:r w:rsidRPr="00AF685F">
        <w:fldChar w:fldCharType="end"/>
      </w:r>
      <w:r w:rsidR="0001265C" w:rsidRPr="00AF685F">
        <w:t>: Relatief aandeel van de huishoudelijke klantengroepen</w:t>
      </w:r>
    </w:p>
    <w:p w14:paraId="26F2C917" w14:textId="375C48B4" w:rsidR="005501A7" w:rsidRPr="005501A7" w:rsidRDefault="005501A7" w:rsidP="005501A7">
      <w:pPr>
        <w:jc w:val="left"/>
      </w:pPr>
    </w:p>
    <w:p w14:paraId="66DC2D46" w14:textId="64FBB477" w:rsidR="0001265C" w:rsidRDefault="0001265C" w:rsidP="0001265C">
      <w:pPr>
        <w:keepNext/>
        <w:spacing w:before="240"/>
      </w:pPr>
      <w:r>
        <w:rPr>
          <w:noProof/>
        </w:rPr>
        <w:drawing>
          <wp:inline distT="0" distB="0" distL="0" distR="0" wp14:anchorId="7426197F" wp14:editId="32ABAD3B">
            <wp:extent cx="5761355" cy="359664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1C4E0" w14:textId="47303B0D" w:rsidR="0001265C" w:rsidRPr="00AF685F" w:rsidRDefault="0001265C" w:rsidP="0001265C">
      <w:pPr>
        <w:pStyle w:val="Bijschrift"/>
        <w:rPr>
          <w:lang w:val="nl-BE"/>
        </w:rPr>
      </w:pPr>
      <w:r w:rsidRPr="00AF685F">
        <w:rPr>
          <w:lang w:val="nl-BE"/>
        </w:rPr>
        <w:t xml:space="preserve">Figuur </w:t>
      </w:r>
      <w:r w:rsidRPr="00AF685F">
        <w:fldChar w:fldCharType="begin"/>
      </w:r>
      <w:r w:rsidRPr="00AF685F">
        <w:rPr>
          <w:lang w:val="nl-BE"/>
        </w:rPr>
        <w:instrText xml:space="preserve"> SEQ Figuur \* ARABIC </w:instrText>
      </w:r>
      <w:r w:rsidRPr="00AF685F">
        <w:fldChar w:fldCharType="separate"/>
      </w:r>
      <w:r w:rsidR="00AF685F">
        <w:rPr>
          <w:noProof/>
          <w:lang w:val="nl-BE"/>
        </w:rPr>
        <w:t>2</w:t>
      </w:r>
      <w:r w:rsidRPr="00AF685F">
        <w:fldChar w:fldCharType="end"/>
      </w:r>
      <w:r w:rsidRPr="00AF685F">
        <w:rPr>
          <w:lang w:val="nl-BE"/>
        </w:rPr>
        <w:t xml:space="preserve">: Relatieve impact </w:t>
      </w:r>
      <w:r w:rsidR="004A25D8">
        <w:rPr>
          <w:lang w:val="nl-BE"/>
        </w:rPr>
        <w:t xml:space="preserve">van de nieuwe tariefmethodologie </w:t>
      </w:r>
      <w:r w:rsidRPr="00AF685F">
        <w:rPr>
          <w:lang w:val="nl-BE"/>
        </w:rPr>
        <w:t xml:space="preserve">op </w:t>
      </w:r>
      <w:r w:rsidR="005501A7" w:rsidRPr="00AF685F">
        <w:rPr>
          <w:lang w:val="nl-BE"/>
        </w:rPr>
        <w:t xml:space="preserve">de </w:t>
      </w:r>
      <w:r w:rsidRPr="00AF685F">
        <w:rPr>
          <w:lang w:val="nl-BE"/>
        </w:rPr>
        <w:t>distributienettarieven per huishoudelijke klantengroep (</w:t>
      </w:r>
      <w:r w:rsidR="005501A7" w:rsidRPr="00AF685F">
        <w:rPr>
          <w:lang w:val="nl-BE"/>
        </w:rPr>
        <w:t xml:space="preserve">2022 </w:t>
      </w:r>
      <w:r w:rsidRPr="00AF685F">
        <w:rPr>
          <w:lang w:val="nl-BE"/>
        </w:rPr>
        <w:t>t.o.v. 2020)</w:t>
      </w:r>
      <w:r w:rsidR="005501A7" w:rsidRPr="00AF685F">
        <w:rPr>
          <w:lang w:val="nl-BE"/>
        </w:rPr>
        <w:t xml:space="preserve"> voor klanten met een digitale meter</w:t>
      </w:r>
    </w:p>
    <w:p w14:paraId="0D5676D2" w14:textId="42F00077" w:rsidR="0001265C" w:rsidRDefault="005501A7" w:rsidP="0001265C">
      <w:pPr>
        <w:keepNext/>
        <w:spacing w:before="240"/>
      </w:pPr>
      <w:r w:rsidRPr="005501A7">
        <w:rPr>
          <w:noProof/>
        </w:rPr>
        <w:lastRenderedPageBreak/>
        <w:drawing>
          <wp:inline distT="0" distB="0" distL="0" distR="0" wp14:anchorId="0FD06C64" wp14:editId="780446E8">
            <wp:extent cx="5753100" cy="35909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A2BC9" w14:textId="2DD26C94" w:rsidR="003A776B" w:rsidRPr="00AF685F" w:rsidRDefault="0001265C" w:rsidP="0001265C">
      <w:pPr>
        <w:pStyle w:val="Bijschrift"/>
        <w:rPr>
          <w:lang w:val="nl-BE"/>
        </w:rPr>
      </w:pPr>
      <w:r w:rsidRPr="00AF685F">
        <w:rPr>
          <w:lang w:val="nl-BE"/>
        </w:rPr>
        <w:t xml:space="preserve">Figuur </w:t>
      </w:r>
      <w:r w:rsidRPr="00AF685F">
        <w:fldChar w:fldCharType="begin"/>
      </w:r>
      <w:r w:rsidRPr="00AF685F">
        <w:rPr>
          <w:lang w:val="nl-BE"/>
        </w:rPr>
        <w:instrText xml:space="preserve"> SEQ Figuur \* ARABIC </w:instrText>
      </w:r>
      <w:r w:rsidRPr="00AF685F">
        <w:fldChar w:fldCharType="separate"/>
      </w:r>
      <w:r w:rsidR="00AF685F">
        <w:rPr>
          <w:noProof/>
          <w:lang w:val="nl-BE"/>
        </w:rPr>
        <w:t>3</w:t>
      </w:r>
      <w:r w:rsidRPr="00AF685F">
        <w:fldChar w:fldCharType="end"/>
      </w:r>
      <w:r w:rsidRPr="00AF685F">
        <w:rPr>
          <w:lang w:val="nl-BE"/>
        </w:rPr>
        <w:t xml:space="preserve">: Absolute impact </w:t>
      </w:r>
      <w:r w:rsidR="004A25D8">
        <w:rPr>
          <w:lang w:val="nl-BE"/>
        </w:rPr>
        <w:t xml:space="preserve">van de nieuwe tariefmethodologie </w:t>
      </w:r>
      <w:r w:rsidRPr="00AF685F">
        <w:rPr>
          <w:lang w:val="nl-BE"/>
        </w:rPr>
        <w:t xml:space="preserve">op </w:t>
      </w:r>
      <w:r w:rsidR="005501A7" w:rsidRPr="00AF685F">
        <w:rPr>
          <w:lang w:val="nl-BE"/>
        </w:rPr>
        <w:t xml:space="preserve">de </w:t>
      </w:r>
      <w:r w:rsidRPr="00AF685F">
        <w:rPr>
          <w:lang w:val="nl-BE"/>
        </w:rPr>
        <w:t>distributienettarieven per huishoudelijke klantengroep (</w:t>
      </w:r>
      <w:r w:rsidR="005501A7" w:rsidRPr="00AF685F">
        <w:rPr>
          <w:lang w:val="nl-BE"/>
        </w:rPr>
        <w:t xml:space="preserve">2022 </w:t>
      </w:r>
      <w:r w:rsidRPr="00AF685F">
        <w:rPr>
          <w:lang w:val="nl-BE"/>
        </w:rPr>
        <w:t>t.o.v. 2020)</w:t>
      </w:r>
      <w:r w:rsidR="005501A7" w:rsidRPr="00AF685F">
        <w:rPr>
          <w:lang w:val="nl-BE"/>
        </w:rPr>
        <w:t xml:space="preserve"> voor klanten met een digitale meter</w:t>
      </w:r>
    </w:p>
    <w:p w14:paraId="07445354" w14:textId="6A5DEBA4" w:rsidR="005501A7" w:rsidRDefault="005501A7">
      <w:pPr>
        <w:jc w:val="left"/>
        <w:rPr>
          <w:lang w:val="nl-BE"/>
        </w:rPr>
      </w:pPr>
    </w:p>
    <w:p w14:paraId="261904DE" w14:textId="77777777" w:rsidR="005501A7" w:rsidRDefault="005501A7" w:rsidP="005501A7">
      <w:pPr>
        <w:keepNext/>
      </w:pPr>
      <w:r>
        <w:rPr>
          <w:noProof/>
          <w:lang w:val="nl-BE"/>
        </w:rPr>
        <w:drawing>
          <wp:inline distT="0" distB="0" distL="0" distR="0" wp14:anchorId="43449EFF" wp14:editId="4BFB17D8">
            <wp:extent cx="5761355" cy="3596640"/>
            <wp:effectExtent l="0" t="0" r="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6D454" w14:textId="7C9C325E" w:rsidR="005501A7" w:rsidRPr="00AF685F" w:rsidRDefault="005501A7" w:rsidP="005501A7">
      <w:pPr>
        <w:pStyle w:val="Bijschrift"/>
        <w:rPr>
          <w:lang w:val="nl-BE"/>
        </w:rPr>
      </w:pPr>
      <w:r w:rsidRPr="00AF685F">
        <w:t xml:space="preserve">Figuur </w:t>
      </w:r>
      <w:r w:rsidRPr="00AF685F">
        <w:fldChar w:fldCharType="begin"/>
      </w:r>
      <w:r w:rsidRPr="00AF685F">
        <w:instrText xml:space="preserve"> SEQ Figuur \* ARABIC </w:instrText>
      </w:r>
      <w:r w:rsidRPr="00AF685F">
        <w:fldChar w:fldCharType="separate"/>
      </w:r>
      <w:r w:rsidR="00AF685F">
        <w:rPr>
          <w:noProof/>
        </w:rPr>
        <w:t>4</w:t>
      </w:r>
      <w:r w:rsidRPr="00AF685F">
        <w:fldChar w:fldCharType="end"/>
      </w:r>
      <w:r w:rsidRPr="00AF685F">
        <w:t>:</w:t>
      </w:r>
      <w:r w:rsidRPr="00AF685F">
        <w:rPr>
          <w:lang w:val="nl-BE"/>
        </w:rPr>
        <w:t xml:space="preserve"> Relatieve impact </w:t>
      </w:r>
      <w:r w:rsidR="004A25D8">
        <w:rPr>
          <w:lang w:val="nl-BE"/>
        </w:rPr>
        <w:t xml:space="preserve">van de nieuwe tariefmethodologie </w:t>
      </w:r>
      <w:r w:rsidRPr="00AF685F">
        <w:rPr>
          <w:lang w:val="nl-BE"/>
        </w:rPr>
        <w:t>op de distributienettarieven per huishoudelijke klantengroep (2022 t.o.v. 2020) voor klanten met een klassieke meter</w:t>
      </w:r>
    </w:p>
    <w:p w14:paraId="6AAA8C10" w14:textId="77777777" w:rsidR="005501A7" w:rsidRDefault="005501A7" w:rsidP="005501A7">
      <w:pPr>
        <w:keepNext/>
      </w:pPr>
      <w:r w:rsidRPr="005501A7">
        <w:rPr>
          <w:noProof/>
        </w:rPr>
        <w:lastRenderedPageBreak/>
        <w:drawing>
          <wp:inline distT="0" distB="0" distL="0" distR="0" wp14:anchorId="63FCE838" wp14:editId="574BD744">
            <wp:extent cx="5753100" cy="35909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CDFB" w14:textId="0F4540BB" w:rsidR="005501A7" w:rsidRPr="00AF685F" w:rsidRDefault="005501A7" w:rsidP="005501A7">
      <w:pPr>
        <w:pStyle w:val="Bijschrift"/>
        <w:rPr>
          <w:lang w:val="nl-BE"/>
        </w:rPr>
      </w:pPr>
      <w:r w:rsidRPr="00AF685F">
        <w:t xml:space="preserve">Figuur </w:t>
      </w:r>
      <w:r w:rsidRPr="00AF685F">
        <w:fldChar w:fldCharType="begin"/>
      </w:r>
      <w:r w:rsidRPr="00AF685F">
        <w:instrText xml:space="preserve"> SEQ Figuur \* ARABIC </w:instrText>
      </w:r>
      <w:r w:rsidRPr="00AF685F">
        <w:fldChar w:fldCharType="separate"/>
      </w:r>
      <w:r w:rsidR="00AF685F">
        <w:rPr>
          <w:noProof/>
        </w:rPr>
        <w:t>5</w:t>
      </w:r>
      <w:r w:rsidRPr="00AF685F">
        <w:fldChar w:fldCharType="end"/>
      </w:r>
      <w:r w:rsidRPr="00AF685F">
        <w:rPr>
          <w:lang w:val="nl-BE"/>
        </w:rPr>
        <w:t xml:space="preserve">: Absolute impact </w:t>
      </w:r>
      <w:r w:rsidR="004A25D8">
        <w:rPr>
          <w:lang w:val="nl-BE"/>
        </w:rPr>
        <w:t xml:space="preserve">van de nieuwe tariefmethodologie </w:t>
      </w:r>
      <w:r w:rsidRPr="00AF685F">
        <w:rPr>
          <w:lang w:val="nl-BE"/>
        </w:rPr>
        <w:t>op de distributienettarieven per huishoudelijke klantengroep (2022 t.o.v. 2020) voor klanten met een klassieke meter</w:t>
      </w:r>
    </w:p>
    <w:p w14:paraId="7FE9BFC0" w14:textId="3025F302" w:rsidR="00F645A5" w:rsidRDefault="00F645A5">
      <w:pPr>
        <w:jc w:val="left"/>
        <w:rPr>
          <w:lang w:val="nl-BE"/>
        </w:rPr>
      </w:pPr>
    </w:p>
    <w:p w14:paraId="0FA6AD7B" w14:textId="77777777" w:rsidR="00AF685F" w:rsidRDefault="00F645A5" w:rsidP="00AF685F">
      <w:pPr>
        <w:keepNext/>
      </w:pPr>
      <w:r>
        <w:rPr>
          <w:noProof/>
          <w:lang w:val="nl-BE"/>
        </w:rPr>
        <w:drawing>
          <wp:inline distT="0" distB="0" distL="0" distR="0" wp14:anchorId="63A4F418" wp14:editId="02215C84">
            <wp:extent cx="5767070" cy="2889885"/>
            <wp:effectExtent l="0" t="0" r="5080" b="571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15951" w14:textId="40F133B2" w:rsidR="00F645A5" w:rsidRDefault="00AF685F" w:rsidP="00AF685F">
      <w:pPr>
        <w:pStyle w:val="Bijschrift"/>
        <w:rPr>
          <w:lang w:val="nl-BE"/>
        </w:rPr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: Bruto-afname </w:t>
      </w:r>
      <w:r w:rsidR="00370A39">
        <w:t xml:space="preserve">(in kWh) </w:t>
      </w:r>
      <w:r>
        <w:t>per verbruikscategorie voor exclusief nachtklanten met een enkelvoudige meter</w:t>
      </w:r>
    </w:p>
    <w:p w14:paraId="1D21DEE0" w14:textId="77777777" w:rsidR="00AF685F" w:rsidRDefault="006B3863" w:rsidP="00AF685F">
      <w:pPr>
        <w:keepNext/>
      </w:pPr>
      <w:r>
        <w:rPr>
          <w:noProof/>
          <w:lang w:val="nl-BE"/>
        </w:rPr>
        <w:lastRenderedPageBreak/>
        <w:drawing>
          <wp:inline distT="0" distB="0" distL="0" distR="0" wp14:anchorId="5B9AFC74" wp14:editId="4157910E">
            <wp:extent cx="5759450" cy="2886067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8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27136" w14:textId="0DCCF0BA" w:rsidR="006B3863" w:rsidRDefault="00AF685F" w:rsidP="00AF685F">
      <w:pPr>
        <w:pStyle w:val="Bijschrift"/>
        <w:rPr>
          <w:lang w:val="nl-BE"/>
        </w:rPr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: Bruto-afname </w:t>
      </w:r>
      <w:r w:rsidR="00370A39">
        <w:t xml:space="preserve">(in kWh) </w:t>
      </w:r>
      <w:r>
        <w:t>per verbruikscategorie voor exclusief nachtklanten met een tweevoudige meter</w:t>
      </w:r>
    </w:p>
    <w:p w14:paraId="39626E50" w14:textId="77777777" w:rsidR="00AF685F" w:rsidRDefault="006B3863" w:rsidP="00AF685F">
      <w:pPr>
        <w:keepNext/>
      </w:pPr>
      <w:r>
        <w:rPr>
          <w:noProof/>
          <w:lang w:val="nl-BE"/>
        </w:rPr>
        <w:drawing>
          <wp:inline distT="0" distB="0" distL="0" distR="0" wp14:anchorId="71AE0699" wp14:editId="5B4CC33C">
            <wp:extent cx="5767070" cy="2889885"/>
            <wp:effectExtent l="0" t="0" r="5080" b="571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4BB69" w14:textId="45086FE7" w:rsidR="00F645A5" w:rsidRDefault="00AF685F" w:rsidP="00AF685F">
      <w:pPr>
        <w:pStyle w:val="Bijschrift"/>
        <w:rPr>
          <w:lang w:val="nl-BE"/>
        </w:rPr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: Gemiddelde maandpiek </w:t>
      </w:r>
      <w:r w:rsidR="00370A39">
        <w:t xml:space="preserve">(in kW) </w:t>
      </w:r>
      <w:r>
        <w:t>per verbruikscategorie voor exclusief nachtklanten met een enkelvoudige meter</w:t>
      </w:r>
    </w:p>
    <w:p w14:paraId="0DD6D11D" w14:textId="77777777" w:rsidR="00AF685F" w:rsidRDefault="006B3863" w:rsidP="00AF685F">
      <w:pPr>
        <w:keepNext/>
      </w:pPr>
      <w:r>
        <w:rPr>
          <w:noProof/>
          <w:lang w:val="nl-BE"/>
        </w:rPr>
        <w:lastRenderedPageBreak/>
        <w:drawing>
          <wp:inline distT="0" distB="0" distL="0" distR="0" wp14:anchorId="008C8057" wp14:editId="6EE45058">
            <wp:extent cx="5767070" cy="2889885"/>
            <wp:effectExtent l="0" t="0" r="5080" b="571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BA087" w14:textId="3FD6C4BF" w:rsidR="006B3863" w:rsidRPr="00F645A5" w:rsidRDefault="00AF685F" w:rsidP="00AF685F">
      <w:pPr>
        <w:pStyle w:val="Bijschrift"/>
        <w:rPr>
          <w:lang w:val="nl-BE"/>
        </w:rPr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: Gemiddelde maandpiek </w:t>
      </w:r>
      <w:r w:rsidR="00370A39">
        <w:t xml:space="preserve">(in kW) </w:t>
      </w:r>
      <w:r>
        <w:t>per verbruikscategorie voor exclusief nachtklanten met een tweevoudige meter</w:t>
      </w:r>
    </w:p>
    <w:sectPr w:rsidR="006B3863" w:rsidRPr="00F645A5" w:rsidSect="001B75E7">
      <w:headerReference w:type="even" r:id="rId20"/>
      <w:footerReference w:type="even" r:id="rId21"/>
      <w:footerReference w:type="default" r:id="rId2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9CD3" w14:textId="77777777" w:rsidR="008F525F" w:rsidRDefault="008F525F">
      <w:r>
        <w:separator/>
      </w:r>
    </w:p>
  </w:endnote>
  <w:endnote w:type="continuationSeparator" w:id="0">
    <w:p w14:paraId="51020CD2" w14:textId="77777777" w:rsidR="008F525F" w:rsidRDefault="008F525F">
      <w:r>
        <w:continuationSeparator/>
      </w:r>
    </w:p>
  </w:endnote>
  <w:endnote w:type="continuationNotice" w:id="1">
    <w:p w14:paraId="1FFFD777" w14:textId="77777777" w:rsidR="008F525F" w:rsidRDefault="008F5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A031" w14:textId="77777777" w:rsidR="001B75E7" w:rsidRDefault="00F27497" w:rsidP="001B75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DA613A" w14:textId="77777777" w:rsidR="001B75E7" w:rsidRDefault="001B75E7" w:rsidP="001B75E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C3E5" w14:textId="77777777" w:rsidR="001B75E7" w:rsidRDefault="001B75E7" w:rsidP="001B75E7">
    <w:pPr>
      <w:pStyle w:val="Voettekst"/>
      <w:framePr w:wrap="around" w:vAnchor="text" w:hAnchor="margin" w:xAlign="right" w:y="1"/>
      <w:rPr>
        <w:rStyle w:val="Paginanummer"/>
      </w:rPr>
    </w:pPr>
  </w:p>
  <w:p w14:paraId="57661E0D" w14:textId="77777777" w:rsidR="001B75E7" w:rsidRDefault="001B75E7" w:rsidP="001B75E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21FC" w14:textId="77777777" w:rsidR="008F525F" w:rsidRDefault="008F525F">
      <w:r>
        <w:separator/>
      </w:r>
    </w:p>
  </w:footnote>
  <w:footnote w:type="continuationSeparator" w:id="0">
    <w:p w14:paraId="0DBDEA74" w14:textId="77777777" w:rsidR="008F525F" w:rsidRDefault="008F525F">
      <w:r>
        <w:continuationSeparator/>
      </w:r>
    </w:p>
  </w:footnote>
  <w:footnote w:type="continuationNotice" w:id="1">
    <w:p w14:paraId="01C9DD2E" w14:textId="77777777" w:rsidR="008F525F" w:rsidRDefault="008F5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0721" w14:textId="77777777" w:rsidR="001B75E7" w:rsidRDefault="00F27497" w:rsidP="001B75E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6363F1" w14:textId="77777777" w:rsidR="001B75E7" w:rsidRDefault="001B75E7" w:rsidP="001B75E7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D69E0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B26C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3EC0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ED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72BF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B83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4822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C87D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E421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37DC3F7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14569C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9CAC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C69F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98C3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98C8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3A6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74F7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26BE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77624"/>
    <w:multiLevelType w:val="hybridMultilevel"/>
    <w:tmpl w:val="34CCE9D2"/>
    <w:lvl w:ilvl="0" w:tplc="85B2867E">
      <w:start w:val="1"/>
      <w:numFmt w:val="bullet"/>
      <w:lvlText w:val="-"/>
      <w:lvlJc w:val="left"/>
      <w:pPr>
        <w:ind w:left="785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F94A1C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8CE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4B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08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A7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A7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25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A2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8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8ED8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C78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E8CA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DC63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F00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766A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4238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E412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2EF4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89A024E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1A44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29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D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67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B4B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A9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A7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321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0"/>
    <w:multiLevelType w:val="hybridMultilevel"/>
    <w:tmpl w:val="00000001"/>
    <w:lvl w:ilvl="0" w:tplc="79CCE96C">
      <w:start w:val="1"/>
      <w:numFmt w:val="bullet"/>
      <w:lvlText w:val="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 w:tplc="77628A5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 w:tplc="4B3C9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0"/>
      </w:rPr>
    </w:lvl>
    <w:lvl w:ilvl="3" w:tplc="BB4A8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 w:tplc="9B52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 w:tplc="0A36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0"/>
      </w:rPr>
    </w:lvl>
    <w:lvl w:ilvl="6" w:tplc="78FCF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 w:tplc="14A43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 w:tplc="E7FAFB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9"/>
    <w:rsid w:val="0001265C"/>
    <w:rsid w:val="00047A16"/>
    <w:rsid w:val="000519CC"/>
    <w:rsid w:val="00086D75"/>
    <w:rsid w:val="000A6605"/>
    <w:rsid w:val="001168F9"/>
    <w:rsid w:val="00195CFD"/>
    <w:rsid w:val="001A054B"/>
    <w:rsid w:val="001B75E7"/>
    <w:rsid w:val="001D5918"/>
    <w:rsid w:val="00213FEC"/>
    <w:rsid w:val="0023550B"/>
    <w:rsid w:val="0023598A"/>
    <w:rsid w:val="002462E0"/>
    <w:rsid w:val="00250846"/>
    <w:rsid w:val="00273673"/>
    <w:rsid w:val="002D0FD9"/>
    <w:rsid w:val="002E2D76"/>
    <w:rsid w:val="003071F5"/>
    <w:rsid w:val="00370A39"/>
    <w:rsid w:val="003A776B"/>
    <w:rsid w:val="003B2195"/>
    <w:rsid w:val="003C2448"/>
    <w:rsid w:val="0042719F"/>
    <w:rsid w:val="0046407A"/>
    <w:rsid w:val="00467FD9"/>
    <w:rsid w:val="00482605"/>
    <w:rsid w:val="00487A8C"/>
    <w:rsid w:val="004A25D8"/>
    <w:rsid w:val="00510730"/>
    <w:rsid w:val="005234FE"/>
    <w:rsid w:val="005501A7"/>
    <w:rsid w:val="005D78FF"/>
    <w:rsid w:val="005E2888"/>
    <w:rsid w:val="00600FC8"/>
    <w:rsid w:val="0060286D"/>
    <w:rsid w:val="00615209"/>
    <w:rsid w:val="00623927"/>
    <w:rsid w:val="00632A9B"/>
    <w:rsid w:val="00641CF4"/>
    <w:rsid w:val="006B3863"/>
    <w:rsid w:val="007A40F3"/>
    <w:rsid w:val="00851138"/>
    <w:rsid w:val="008564C2"/>
    <w:rsid w:val="008C735B"/>
    <w:rsid w:val="008D2BB3"/>
    <w:rsid w:val="008F525F"/>
    <w:rsid w:val="009219CB"/>
    <w:rsid w:val="00976C1B"/>
    <w:rsid w:val="00A14280"/>
    <w:rsid w:val="00A36EB2"/>
    <w:rsid w:val="00AE2C41"/>
    <w:rsid w:val="00AE6864"/>
    <w:rsid w:val="00AF685F"/>
    <w:rsid w:val="00B371FF"/>
    <w:rsid w:val="00B50D81"/>
    <w:rsid w:val="00B620CB"/>
    <w:rsid w:val="00B82468"/>
    <w:rsid w:val="00BD1665"/>
    <w:rsid w:val="00BF77D6"/>
    <w:rsid w:val="00C033B3"/>
    <w:rsid w:val="00C22DD0"/>
    <w:rsid w:val="00C42E2F"/>
    <w:rsid w:val="00C47DF0"/>
    <w:rsid w:val="00CA47E5"/>
    <w:rsid w:val="00CB64E9"/>
    <w:rsid w:val="00CD0430"/>
    <w:rsid w:val="00D33F1E"/>
    <w:rsid w:val="00D73C83"/>
    <w:rsid w:val="00D84E71"/>
    <w:rsid w:val="00E134A6"/>
    <w:rsid w:val="00E4141E"/>
    <w:rsid w:val="00E56C1F"/>
    <w:rsid w:val="00ED1639"/>
    <w:rsid w:val="00EF15C6"/>
    <w:rsid w:val="00F27497"/>
    <w:rsid w:val="00F645A5"/>
    <w:rsid w:val="00F85E6B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30C5"/>
  <w15:docId w15:val="{64574465-07DA-4C88-8E51-CB8A990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3A776B"/>
    <w:pPr>
      <w:spacing w:after="200"/>
    </w:pPr>
    <w:rPr>
      <w:i/>
      <w:iCs/>
      <w:color w:val="1F497D" w:themeColor="text2"/>
      <w:sz w:val="18"/>
      <w:szCs w:val="18"/>
    </w:rPr>
  </w:style>
  <w:style w:type="paragraph" w:styleId="Voetnoottekst">
    <w:name w:val="footnote text"/>
    <w:basedOn w:val="Standaard"/>
    <w:link w:val="VoetnoottekstChar"/>
    <w:semiHidden/>
    <w:unhideWhenUsed/>
    <w:rsid w:val="0023550B"/>
  </w:style>
  <w:style w:type="character" w:customStyle="1" w:styleId="VoetnoottekstChar">
    <w:name w:val="Voetnoottekst Char"/>
    <w:basedOn w:val="Standaardalinea-lettertype"/>
    <w:link w:val="Voetnoottekst"/>
    <w:semiHidden/>
    <w:rsid w:val="0023550B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23550B"/>
    <w:rPr>
      <w:vertAlign w:val="superscript"/>
    </w:rPr>
  </w:style>
  <w:style w:type="character" w:styleId="Verwijzingopmerking">
    <w:name w:val="annotation reference"/>
    <w:basedOn w:val="Standaardalinea-lettertype"/>
    <w:semiHidden/>
    <w:unhideWhenUsed/>
    <w:rsid w:val="001D591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D5918"/>
  </w:style>
  <w:style w:type="character" w:customStyle="1" w:styleId="TekstopmerkingChar">
    <w:name w:val="Tekst opmerking Char"/>
    <w:basedOn w:val="Standaardalinea-lettertype"/>
    <w:link w:val="Tekstopmerking"/>
    <w:semiHidden/>
    <w:rsid w:val="001D5918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D59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D5918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1168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c-lexicon--link">
    <w:name w:val="c-lexicon--link"/>
    <w:basedOn w:val="Standaardalinea-lettertype"/>
    <w:rsid w:val="001168F9"/>
  </w:style>
  <w:style w:type="character" w:styleId="Hyperlink">
    <w:name w:val="Hyperlink"/>
    <w:basedOn w:val="Standaardalinea-lettertype"/>
    <w:uiPriority w:val="99"/>
    <w:unhideWhenUsed/>
    <w:rsid w:val="001168F9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7A40F3"/>
  </w:style>
  <w:style w:type="character" w:customStyle="1" w:styleId="contextualspellingandgrammarerror">
    <w:name w:val="contextualspellingandgrammarerror"/>
    <w:basedOn w:val="Standaardalinea-lettertype"/>
    <w:rsid w:val="007A40F3"/>
  </w:style>
  <w:style w:type="character" w:customStyle="1" w:styleId="spellingerror">
    <w:name w:val="spellingerror"/>
    <w:basedOn w:val="Standaardalinea-lettertype"/>
    <w:rsid w:val="007A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 xmlns="e6a916ed-c04a-4cc8-b180-f22510921a8a" xsi:nil="true"/>
    <OrigineelGemaaktDoor xmlns="d6a6659c-82df-4ad2-8de3-b418b8057f88" xsi:nil="true"/>
    <Doorgestuurd_x003f_ xmlns="e6a916ed-c04a-4cc8-b180-f22510921a8a">false</Doorgestuurd_x003f_>
    <VREGPost xmlns="d6a6659c-82df-4ad2-8de3-b418b8057f88" xsi:nil="true"/>
    <DocumentumID xmlns="d6a6659c-82df-4ad2-8de3-b418b8057f88" xsi:nil="true"/>
    <OrigineelGewijzigdDoor xmlns="d6a6659c-82df-4ad2-8de3-b418b8057f88" xsi:nil="true"/>
    <Deadline0 xmlns="e6a916ed-c04a-4cc8-b180-f22510921a8a" xsi:nil="true"/>
    <DocumentCategorie xmlns="d6a6659c-82df-4ad2-8de3-b418b8057f88" xsi:nil="true"/>
    <deadline xmlns="e6a916ed-c04a-4cc8-b180-f22510921a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7F5A40BE724CB3146AE938682684" ma:contentTypeVersion="17" ma:contentTypeDescription="Een nieuw document maken." ma:contentTypeScope="" ma:versionID="33ef4df163f12d9b3f3c4be3818f77cd">
  <xsd:schema xmlns:xsd="http://www.w3.org/2001/XMLSchema" xmlns:xs="http://www.w3.org/2001/XMLSchema" xmlns:p="http://schemas.microsoft.com/office/2006/metadata/properties" xmlns:ns2="d6a6659c-82df-4ad2-8de3-b418b8057f88" xmlns:ns3="e6a916ed-c04a-4cc8-b180-f22510921a8a" targetNamespace="http://schemas.microsoft.com/office/2006/metadata/properties" ma:root="true" ma:fieldsID="642c2932a3d9b88485793af33fbf5c82" ns2:_="" ns3:_="">
    <xsd:import namespace="d6a6659c-82df-4ad2-8de3-b418b8057f88"/>
    <xsd:import namespace="e6a916ed-c04a-4cc8-b180-f22510921a8a"/>
    <xsd:element name="properties">
      <xsd:complexType>
        <xsd:sequence>
          <xsd:element name="documentManagement">
            <xsd:complexType>
              <xsd:all>
                <xsd:element ref="ns2:DocumentCategorie" minOccurs="0"/>
                <xsd:element ref="ns2:VREGPost" minOccurs="0"/>
                <xsd:element ref="ns2:DocumentumID" minOccurs="0"/>
                <xsd:element ref="ns2:OrigineelGemaaktDoor" minOccurs="0"/>
                <xsd:element ref="ns2:OrigineelGewijzigdDoor" minOccurs="0"/>
                <xsd:element ref="ns3:MediaServiceMetadata" minOccurs="0"/>
                <xsd:element ref="ns3:MediaServiceFastMetadata" minOccurs="0"/>
                <xsd:element ref="ns3:deadline" minOccurs="0"/>
                <xsd:element ref="ns3:Deadline0" minOccurs="0"/>
                <xsd:element ref="ns3:Doorgestuurd_x003f_" minOccurs="0"/>
                <xsd:element ref="ns2:SharedWithUsers" minOccurs="0"/>
                <xsd:element ref="ns2:SharedWithDetails" minOccurs="0"/>
                <xsd:element ref="ns3:Soort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659c-82df-4ad2-8de3-b418b8057f88" elementFormDefault="qualified">
    <xsd:import namespace="http://schemas.microsoft.com/office/2006/documentManagement/types"/>
    <xsd:import namespace="http://schemas.microsoft.com/office/infopath/2007/PartnerControls"/>
    <xsd:element name="DocumentCategorie" ma:index="8" nillable="true" ma:displayName="Document categorie" ma:internalName="DocumentCategorie">
      <xsd:simpleType>
        <xsd:restriction base="dms:Choice">
          <xsd:enumeration value="Notulen DR"/>
          <xsd:enumeration value="Communicatie (brief, mail, fax)"/>
          <xsd:enumeration value="Advies"/>
          <xsd:enumeration value="Beslissing"/>
          <xsd:enumeration value="Contract"/>
          <xsd:enumeration value="Factuur"/>
          <xsd:enumeration value="Mededeling"/>
          <xsd:enumeration value="Nota"/>
          <xsd:enumeration value="Persbericht"/>
          <xsd:enumeration value="Presentatie"/>
          <xsd:enumeration value="Procedure"/>
          <xsd:enumeration value="Rapport"/>
          <xsd:enumeration value="Sjabloon"/>
          <xsd:enumeration value="Verslag"/>
          <xsd:enumeration value="Niet van toepassing"/>
          <xsd:enumeration value="Archief"/>
        </xsd:restriction>
      </xsd:simpleType>
    </xsd:element>
    <xsd:element name="VREGPost" ma:index="9" nillable="true" ma:displayName="Post" ma:internalName="VREGPost">
      <xsd:simpleType>
        <xsd:restriction base="dms:Choice">
          <xsd:enumeration value="Inkomende"/>
          <xsd:enumeration value="Uitgaande"/>
        </xsd:restriction>
      </xsd:simpleType>
    </xsd:element>
    <xsd:element name="DocumentumID" ma:index="10" nillable="true" ma:displayName="Documentum ID" ma:internalName="DocumentumID">
      <xsd:simpleType>
        <xsd:restriction base="dms:Text"/>
      </xsd:simpleType>
    </xsd:element>
    <xsd:element name="OrigineelGemaaktDoor" ma:index="11" nillable="true" ma:displayName="Origineel gemaakt door" ma:internalName="OrigineelGemaaktDoor">
      <xsd:simpleType>
        <xsd:restriction base="dms:Text"/>
      </xsd:simpleType>
    </xsd:element>
    <xsd:element name="OrigineelGewijzigdDoor" ma:index="12" nillable="true" ma:displayName="Origineel gewijzigd door" ma:internalName="OrigineelGewijzigdDoor">
      <xsd:simpleType>
        <xsd:restriction base="dms:Text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16ed-c04a-4cc8-b180-f22510921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deadline" ma:index="15" nillable="true" ma:displayName="Verantwoordelijke?" ma:internalName="deadline">
      <xsd:simpleType>
        <xsd:restriction base="dms:Text">
          <xsd:maxLength value="255"/>
        </xsd:restriction>
      </xsd:simpleType>
    </xsd:element>
    <xsd:element name="Deadline0" ma:index="16" nillable="true" ma:displayName="Deadline" ma:format="DateOnly" ma:internalName="Deadline0">
      <xsd:simpleType>
        <xsd:restriction base="dms:DateTime"/>
      </xsd:simpleType>
    </xsd:element>
    <xsd:element name="Doorgestuurd_x003f_" ma:index="17" nillable="true" ma:displayName="Doorgestuurd?" ma:default="0" ma:internalName="Doorgestuurd_x003f_">
      <xsd:simpleType>
        <xsd:restriction base="dms:Boolean"/>
      </xsd:simpleType>
    </xsd:element>
    <xsd:element name="Soort" ma:index="20" nillable="true" ma:displayName="Soort" ma:internalName="Soort">
      <xsd:simpleType>
        <xsd:restriction base="dms:Choice">
          <xsd:enumeration value="Vraag "/>
          <xsd:enumeration value="Antwoord"/>
          <xsd:enumeration value="Bijlage bij antwoord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AE35-39CE-4A36-9E4E-3ECCE35B2651}">
  <ds:schemaRefs>
    <ds:schemaRef ds:uri="http://schemas.microsoft.com/office/2006/metadata/properties"/>
    <ds:schemaRef ds:uri="http://schemas.microsoft.com/office/infopath/2007/PartnerControls"/>
    <ds:schemaRef ds:uri="e6a916ed-c04a-4cc8-b180-f22510921a8a"/>
    <ds:schemaRef ds:uri="d6a6659c-82df-4ad2-8de3-b418b8057f88"/>
  </ds:schemaRefs>
</ds:datastoreItem>
</file>

<file path=customXml/itemProps2.xml><?xml version="1.0" encoding="utf-8"?>
<ds:datastoreItem xmlns:ds="http://schemas.openxmlformats.org/officeDocument/2006/customXml" ds:itemID="{BF2F13A7-AE39-4690-91D9-BA8868BF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6659c-82df-4ad2-8de3-b418b8057f88"/>
    <ds:schemaRef ds:uri="e6a916ed-c04a-4cc8-b180-f2251092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47415-7DC2-4337-8752-1F3F4B8A9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7291D-6EE7-4D0D-9D61-205CF8C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subject/>
  <dc:creator>Vlaams Parlement</dc:creator>
  <cp:keywords/>
  <cp:lastModifiedBy>Walter Roelants</cp:lastModifiedBy>
  <cp:revision>2</cp:revision>
  <cp:lastPrinted>2014-05-14T04:55:00Z</cp:lastPrinted>
  <dcterms:created xsi:type="dcterms:W3CDTF">2020-10-15T11:07:00Z</dcterms:created>
  <dcterms:modified xsi:type="dcterms:W3CDTF">2020-10-15T11:07:00Z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0x010100DD707F5A40BE724CB3146AE938682684</vt:lpwstr>
  </property>
</Properties>
</file>