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CDF" w:rsidRPr="00C94482" w:rsidRDefault="006F2CDF" w:rsidP="006F2CDF">
      <w:pPr>
        <w:pStyle w:val="Kop2"/>
        <w:jc w:val="both"/>
        <w:rPr>
          <w:rFonts w:ascii="Verdana" w:eastAsiaTheme="minorHAnsi" w:hAnsi="Verdana" w:cs="Times New Roman"/>
          <w:b/>
          <w:smallCaps/>
          <w:color w:val="FF0000"/>
          <w:sz w:val="20"/>
          <w:szCs w:val="20"/>
          <w:lang w:eastAsia="en-US"/>
        </w:rPr>
      </w:pPr>
      <w:bookmarkStart w:id="0" w:name="_Toc29463411"/>
      <w:bookmarkStart w:id="1" w:name="_GoBack"/>
      <w:bookmarkEnd w:id="1"/>
      <w:r>
        <w:rPr>
          <w:rFonts w:ascii="Verdana" w:eastAsiaTheme="minorHAnsi" w:hAnsi="Verdana" w:cs="Times New Roman"/>
          <w:b/>
          <w:smallCaps/>
          <w:color w:val="FF0000"/>
          <w:sz w:val="20"/>
          <w:szCs w:val="20"/>
          <w:lang w:eastAsia="en-US"/>
        </w:rPr>
        <w:t>b</w:t>
      </w:r>
      <w:r w:rsidRPr="00C94482">
        <w:rPr>
          <w:rFonts w:ascii="Verdana" w:eastAsiaTheme="minorHAnsi" w:hAnsi="Verdana" w:cs="Times New Roman"/>
          <w:b/>
          <w:smallCaps/>
          <w:color w:val="FF0000"/>
          <w:sz w:val="20"/>
          <w:szCs w:val="20"/>
          <w:lang w:eastAsia="en-US"/>
        </w:rPr>
        <w:t xml:space="preserve">ijlage 1: overzicht van het aantal Vlaamse lokale besturen waar </w:t>
      </w:r>
      <w:proofErr w:type="spellStart"/>
      <w:r w:rsidRPr="00C94482">
        <w:rPr>
          <w:rFonts w:ascii="Verdana" w:eastAsiaTheme="minorHAnsi" w:hAnsi="Verdana" w:cs="Times New Roman"/>
          <w:b/>
          <w:smallCaps/>
          <w:color w:val="FF0000"/>
          <w:sz w:val="20"/>
          <w:szCs w:val="20"/>
          <w:lang w:eastAsia="en-US"/>
        </w:rPr>
        <w:t>Dyzo</w:t>
      </w:r>
      <w:proofErr w:type="spellEnd"/>
      <w:r w:rsidRPr="00C94482">
        <w:rPr>
          <w:rFonts w:ascii="Verdana" w:eastAsiaTheme="minorHAnsi" w:hAnsi="Verdana" w:cs="Times New Roman"/>
          <w:b/>
          <w:smallCaps/>
          <w:color w:val="FF0000"/>
          <w:sz w:val="20"/>
          <w:szCs w:val="20"/>
          <w:lang w:eastAsia="en-US"/>
        </w:rPr>
        <w:t xml:space="preserve"> op 31/12/201</w:t>
      </w:r>
      <w:r>
        <w:rPr>
          <w:rFonts w:ascii="Verdana" w:eastAsiaTheme="minorHAnsi" w:hAnsi="Verdana" w:cs="Times New Roman"/>
          <w:b/>
          <w:smallCaps/>
          <w:color w:val="FF0000"/>
          <w:sz w:val="20"/>
          <w:szCs w:val="20"/>
          <w:lang w:eastAsia="en-US"/>
        </w:rPr>
        <w:t>8</w:t>
      </w:r>
      <w:r w:rsidRPr="00C94482">
        <w:rPr>
          <w:rFonts w:ascii="Verdana" w:eastAsiaTheme="minorHAnsi" w:hAnsi="Verdana" w:cs="Times New Roman"/>
          <w:b/>
          <w:smallCaps/>
          <w:color w:val="FF0000"/>
          <w:sz w:val="20"/>
          <w:szCs w:val="20"/>
          <w:lang w:eastAsia="en-US"/>
        </w:rPr>
        <w:t xml:space="preserve"> een globaal samenwerkingsakkoord mee heeft</w:t>
      </w:r>
      <w:bookmarkEnd w:id="0"/>
    </w:p>
    <w:p w:rsidR="006F2CDF" w:rsidRPr="008D4C43" w:rsidRDefault="006F2CDF" w:rsidP="006F2CD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</w:t>
      </w:r>
      <w:r w:rsidRPr="008D4C43">
        <w:rPr>
          <w:rFonts w:eastAsiaTheme="minorHAnsi"/>
          <w:lang w:eastAsia="en-US"/>
        </w:rPr>
        <w:t>e onderstaande alfabetische lijst bevat enkel de lokale besturen (</w:t>
      </w:r>
      <w:proofErr w:type="spellStart"/>
      <w:r w:rsidRPr="008D4C43">
        <w:rPr>
          <w:rFonts w:eastAsiaTheme="minorHAnsi"/>
          <w:lang w:eastAsia="en-US"/>
        </w:rPr>
        <w:t>OCMW’s</w:t>
      </w:r>
      <w:proofErr w:type="spellEnd"/>
      <w:r w:rsidRPr="008D4C43">
        <w:rPr>
          <w:rFonts w:eastAsiaTheme="minorHAnsi"/>
          <w:lang w:eastAsia="en-US"/>
        </w:rPr>
        <w:t xml:space="preserve">) waar </w:t>
      </w:r>
      <w:proofErr w:type="spellStart"/>
      <w:r w:rsidRPr="008D4C43">
        <w:rPr>
          <w:rFonts w:eastAsiaTheme="minorHAnsi"/>
          <w:lang w:eastAsia="en-US"/>
        </w:rPr>
        <w:t>Dyzo</w:t>
      </w:r>
      <w:proofErr w:type="spellEnd"/>
      <w:r w:rsidRPr="008D4C43">
        <w:rPr>
          <w:rFonts w:eastAsiaTheme="minorHAnsi"/>
          <w:lang w:eastAsia="en-US"/>
        </w:rPr>
        <w:t xml:space="preserve"> een globale all-in samenwerkingsovereenkomst mee heeft gesloten, al dan niet met een maandelijkse zitdag. (dus niet </w:t>
      </w:r>
      <w:proofErr w:type="spellStart"/>
      <w:r w:rsidRPr="008D4C43">
        <w:rPr>
          <w:rFonts w:eastAsiaTheme="minorHAnsi"/>
          <w:lang w:eastAsia="en-US"/>
        </w:rPr>
        <w:t>OCMW’s</w:t>
      </w:r>
      <w:proofErr w:type="spellEnd"/>
      <w:r w:rsidRPr="008D4C43">
        <w:rPr>
          <w:rFonts w:eastAsiaTheme="minorHAnsi"/>
          <w:lang w:eastAsia="en-US"/>
        </w:rPr>
        <w:t xml:space="preserve"> die per dossier/case samenwerken met </w:t>
      </w:r>
      <w:proofErr w:type="spellStart"/>
      <w:r w:rsidRPr="008D4C43">
        <w:rPr>
          <w:rFonts w:eastAsiaTheme="minorHAnsi"/>
          <w:lang w:eastAsia="en-US"/>
        </w:rPr>
        <w:t>Dyzo</w:t>
      </w:r>
      <w:proofErr w:type="spellEnd"/>
      <w:r w:rsidRPr="008D4C43">
        <w:rPr>
          <w:rFonts w:eastAsiaTheme="minorHAnsi"/>
          <w:lang w:eastAsia="en-US"/>
        </w:rPr>
        <w:t>).</w:t>
      </w:r>
    </w:p>
    <w:p w:rsidR="006F2CDF" w:rsidRDefault="006F2CDF" w:rsidP="006F2CDF">
      <w:pPr>
        <w:jc w:val="both"/>
      </w:pPr>
    </w:p>
    <w:tbl>
      <w:tblPr>
        <w:tblW w:w="4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1700"/>
        <w:gridCol w:w="817"/>
      </w:tblGrid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Gemeente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Overeenkomst</w:t>
            </w:r>
            <w:proofErr w:type="spellEnd"/>
            <w:r w:rsidRPr="00F66CA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?</w:t>
            </w:r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Zitdag</w:t>
            </w:r>
            <w:proofErr w:type="spellEnd"/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Aalter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Anzegem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Ardooie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Avelgem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Beernem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</w:rPr>
              <w:t>Beringen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</w:rPr>
              <w:t>Overeenkomst</w:t>
            </w:r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</w:rPr>
              <w:t>ja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Berlare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Beveren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Bierbeek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Blankenberge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Bornem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Bredene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Brugge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Damme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De </w:t>
            </w: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Haan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De </w:t>
            </w: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Panne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De </w:t>
            </w: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Pinte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Deerlijk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Diksmuide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Duffel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Edegem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</w:rPr>
              <w:t>Gavere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</w:rPr>
              <w:t>Overeenkomst</w:t>
            </w:r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Gent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Geraardsbergen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Gistel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Grimbergen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Harelbeke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Heist-op-den-Berg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Herselt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Heusden-Zolder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Hooglede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Houthulst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Ichtegem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Ieper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Ingelmunster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Izegem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Jabbeke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Kapelle</w:t>
            </w:r>
            <w:proofErr w:type="spellEnd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-op-den-Bos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Keerbergen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Knokke-Heist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Koekelare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Koksijde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Kontich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Kortemark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Kortrijk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Kraainem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Kruisemhoutem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Kuurne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Lanaken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Langemark-Poelkapelle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Ledegem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Lier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Lierde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Linkebeek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Lochristi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Londerzeel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Lo-</w:t>
            </w: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Reninge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Lubbeek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Mechelen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Meerhout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Melle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Menen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Merchtem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Merelbeke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Meulebeke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Mol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Moorslede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Nieuwpoort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Ninove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Oostende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Oostkamp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Oostrozebeke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Oudenburg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Pittem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Poperinge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Puurs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Roeselare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Ronse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Schilde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Sint-</w:t>
            </w: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Katelijne</w:t>
            </w:r>
            <w:proofErr w:type="spellEnd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-Waver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Sint-</w:t>
            </w: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Laureins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Sint-</w:t>
            </w: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Lievens</w:t>
            </w:r>
            <w:proofErr w:type="spellEnd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Houtem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Sint-</w:t>
            </w: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Truiden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Staden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Ternat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Tervuren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Tielt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Tielt-Winge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Tienen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Torhout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Turnhout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Vilvoorde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Vleteren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Waregem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Wemmel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Wervik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Wevelgem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Wezembeek-Oppem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Wichelen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Wielsbeke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Wijnegem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Willebroek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Wingene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Wommelgem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Wuustwezel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Zaventem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Zedelgem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Zonnebeke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Zwalm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  <w:tr w:rsidR="006F2CDF" w:rsidRPr="00F66CA5" w:rsidTr="00174744">
        <w:trPr>
          <w:trHeight w:val="288"/>
        </w:trPr>
        <w:tc>
          <w:tcPr>
            <w:tcW w:w="233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Zwevegem</w:t>
            </w:r>
            <w:proofErr w:type="spellEnd"/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Overeenkomst</w:t>
            </w:r>
            <w:proofErr w:type="spellEnd"/>
          </w:p>
        </w:tc>
        <w:tc>
          <w:tcPr>
            <w:tcW w:w="8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F2CDF" w:rsidRPr="00F66CA5" w:rsidRDefault="006F2CDF" w:rsidP="00174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CA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nee</w:t>
            </w:r>
          </w:p>
        </w:tc>
      </w:tr>
    </w:tbl>
    <w:p w:rsidR="006F2CDF" w:rsidRDefault="006F2CDF" w:rsidP="006F2CDF">
      <w:pPr>
        <w:jc w:val="both"/>
      </w:pPr>
    </w:p>
    <w:p w:rsidR="006F2CDF" w:rsidRPr="002A5174" w:rsidRDefault="006F2CDF" w:rsidP="006F2CDF">
      <w:pPr>
        <w:jc w:val="both"/>
      </w:pPr>
    </w:p>
    <w:p w:rsidR="00C426F5" w:rsidRDefault="00C426F5"/>
    <w:sectPr w:rsidR="00C426F5" w:rsidSect="006F2CDF"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51B" w:rsidRDefault="0072751B" w:rsidP="006F2CDF">
      <w:r>
        <w:separator/>
      </w:r>
    </w:p>
  </w:endnote>
  <w:endnote w:type="continuationSeparator" w:id="0">
    <w:p w:rsidR="0072751B" w:rsidRDefault="0072751B" w:rsidP="006F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51B" w:rsidRDefault="0072751B" w:rsidP="006F2CDF">
      <w:r>
        <w:separator/>
      </w:r>
    </w:p>
  </w:footnote>
  <w:footnote w:type="continuationSeparator" w:id="0">
    <w:p w:rsidR="0072751B" w:rsidRDefault="0072751B" w:rsidP="006F2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DF"/>
    <w:rsid w:val="004640A1"/>
    <w:rsid w:val="006F2CDF"/>
    <w:rsid w:val="0072751B"/>
    <w:rsid w:val="00C426F5"/>
    <w:rsid w:val="00EF3AD9"/>
    <w:rsid w:val="00F9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DBADBB-69AA-4265-8482-C6CC912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F2CD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F2CDF"/>
    <w:pPr>
      <w:keepNext/>
      <w:keepLines/>
      <w:spacing w:before="200" w:after="120" w:line="276" w:lineRule="auto"/>
      <w:outlineLvl w:val="1"/>
    </w:pPr>
    <w:rPr>
      <w:rFonts w:asciiTheme="minorHAnsi" w:eastAsiaTheme="majorEastAsia" w:hAnsiTheme="minorHAnsi" w:cstheme="majorBidi"/>
      <w:bCs/>
      <w:sz w:val="40"/>
      <w:szCs w:val="26"/>
      <w:u w:val="single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6F2CDF"/>
    <w:rPr>
      <w:rFonts w:eastAsiaTheme="majorEastAsia" w:cstheme="majorBidi"/>
      <w:bCs/>
      <w:sz w:val="40"/>
      <w:szCs w:val="26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ssier_x0020_zet_x0020_naam_x0020_pv xmlns="e6442c05-f582-4163-baf8-ee868e5e452b">
      <Url xsi:nil="true"/>
      <Description xsi:nil="true"/>
    </Dossier_x0020_zet_x0020_naam_x0020_pv>
    <NFFormData xmlns="e6442c05-f582-4163-baf8-ee868e5e452b" xsi:nil="true"/>
    <Dossier_x0020_Goedkeuringsflow_x0020_pv xmlns="e6442c05-f582-4163-baf8-ee868e5e452b">
      <Url xsi:nil="true"/>
      <Description xsi:nil="true"/>
    </Dossier_x0020_Goedkeuringsflow_x0020_pv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215E9D65B4049B67EE82CA15AE481" ma:contentTypeVersion="46" ma:contentTypeDescription="Een nieuw document maken." ma:contentTypeScope="" ma:versionID="01639372c80a8b61942e685a694f65b0">
  <xsd:schema xmlns:xsd="http://www.w3.org/2001/XMLSchema" xmlns:xs="http://www.w3.org/2001/XMLSchema" xmlns:p="http://schemas.microsoft.com/office/2006/metadata/properties" xmlns:ns2="e6442c05-f582-4163-baf8-ee868e5e452b" targetNamespace="http://schemas.microsoft.com/office/2006/metadata/properties" ma:root="true" ma:fieldsID="fa41653aaa71a67b55bce87f59db61dc" ns2:_="">
    <xsd:import namespace="e6442c05-f582-4163-baf8-ee868e5e452b"/>
    <xsd:element name="properties">
      <xsd:complexType>
        <xsd:sequence>
          <xsd:element name="documentManagement">
            <xsd:complexType>
              <xsd:all>
                <xsd:element ref="ns2:NFFormData" minOccurs="0"/>
                <xsd:element ref="ns2:Dossier_x0020_zet_x0020_naam_x0020_pv" minOccurs="0"/>
                <xsd:element ref="ns2:MediaServiceMetadata" minOccurs="0"/>
                <xsd:element ref="ns2:MediaServiceFastMetadata" minOccurs="0"/>
                <xsd:element ref="ns2:Dossier_x0020_Goedkeuringsflow_x0020_pv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42c05-f582-4163-baf8-ee868e5e452b" elementFormDefault="qualified">
    <xsd:import namespace="http://schemas.microsoft.com/office/2006/documentManagement/types"/>
    <xsd:import namespace="http://schemas.microsoft.com/office/infopath/2007/PartnerControls"/>
    <xsd:element name="NFFormData" ma:index="8" nillable="true" ma:displayName="NFFormData" ma:hidden="true" ma:internalName="NFFormData" ma:readOnly="false">
      <xsd:simpleType>
        <xsd:restriction base="dms:Note"/>
      </xsd:simpleType>
    </xsd:element>
    <xsd:element name="Dossier_x0020_zet_x0020_naam_x0020_pv" ma:index="9" nillable="true" ma:displayName="Dossier zet naam pv" ma:internalName="Dossier_x0020_zet_x0020_naam_x0020_p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ossier_x0020_Goedkeuringsflow_x0020_pv" ma:index="12" nillable="true" ma:displayName="Dossier Goedkeuringsflow pv" ma:internalName="Dossier_x0020_Goedkeuringsflow_x0020_p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555E5-FA4B-42D7-8A8E-98B9B75FF5FC}">
  <ds:schemaRefs>
    <ds:schemaRef ds:uri="http://schemas.microsoft.com/office/2006/metadata/properties"/>
    <ds:schemaRef ds:uri="http://schemas.microsoft.com/office/infopath/2007/PartnerControls"/>
    <ds:schemaRef ds:uri="e6442c05-f582-4163-baf8-ee868e5e452b"/>
  </ds:schemaRefs>
</ds:datastoreItem>
</file>

<file path=customXml/itemProps2.xml><?xml version="1.0" encoding="utf-8"?>
<ds:datastoreItem xmlns:ds="http://schemas.openxmlformats.org/officeDocument/2006/customXml" ds:itemID="{F9BA7540-1698-44B2-9233-D30C23630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42c05-f582-4163-baf8-ee868e5e4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3DBD58-FCB9-492D-BEEA-BBAB9A810C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    bijlage 1: overzicht van het aantal Vlaamse lokale besturen waar Dyzo op 31/12/2</vt:lpstr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Kinoo Hans</dc:creator>
  <cp:keywords/>
  <dc:description/>
  <cp:lastModifiedBy>Tytgat Caroline</cp:lastModifiedBy>
  <cp:revision>2</cp:revision>
  <dcterms:created xsi:type="dcterms:W3CDTF">2020-07-13T09:51:00Z</dcterms:created>
  <dcterms:modified xsi:type="dcterms:W3CDTF">2020-07-13T09:51:00Z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0x010100A5A215E9D65B4049B67EE82CA15AE481</vt:lpwstr>
  </property>
</Properties>
</file>