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5000" w:type="pct"/>
        <w:tblBorders>
          <w:top w:val="nil"/>
          <w:left w:val="nil"/>
          <w:bottom w:val="single" w:sz="8" w:space="0" w:color="auto"/>
          <w:right w:val="nil"/>
          <w:insideH w:val="nil"/>
          <w:insideV w:val="nil"/>
        </w:tblBorders>
        <w:tblLook w:val="04A0" w:firstRow="1" w:lastRow="0" w:firstColumn="1" w:lastColumn="0" w:noHBand="0" w:noVBand="1"/>
      </w:tblPr>
      <w:tblGrid>
        <w:gridCol w:w="1230"/>
        <w:gridCol w:w="1855"/>
        <w:gridCol w:w="709"/>
        <w:gridCol w:w="5380"/>
      </w:tblGrid>
      <w:tr w:rsidR="00221439" w:rsidTr="00EE3B9C">
        <w:tc>
          <w:tcPr>
            <w:tcW w:w="1230" w:type="dxa"/>
          </w:tcPr>
          <w:p w:rsidR="0085412E" w:rsidRPr="003D6F76" w:rsidRDefault="00E76769">
            <w:pPr>
              <w:rPr>
                <w:sz w:val="18"/>
              </w:rPr>
            </w:pPr>
            <w:bookmarkStart w:id="0" w:name="_GoBack"/>
            <w:bookmarkEnd w:id="0"/>
            <w:r>
              <w:rPr>
                <w:sz w:val="18"/>
              </w:rPr>
              <w:t>aan</w:t>
            </w:r>
          </w:p>
        </w:tc>
        <w:tc>
          <w:tcPr>
            <w:tcW w:w="1855" w:type="dxa"/>
          </w:tcPr>
          <w:p w:rsidR="0085412E" w:rsidRPr="003D6F76" w:rsidRDefault="003A76FF">
            <w:pPr>
              <w:rPr>
                <w:sz w:val="18"/>
              </w:rPr>
            </w:pPr>
          </w:p>
        </w:tc>
        <w:tc>
          <w:tcPr>
            <w:tcW w:w="709" w:type="dxa"/>
          </w:tcPr>
          <w:p w:rsidR="0085412E" w:rsidRPr="003D6F76" w:rsidRDefault="00E76769">
            <w:pPr>
              <w:rPr>
                <w:sz w:val="18"/>
              </w:rPr>
            </w:pPr>
            <w:r>
              <w:rPr>
                <w:sz w:val="18"/>
              </w:rPr>
              <w:t>van</w:t>
            </w:r>
          </w:p>
        </w:tc>
        <w:tc>
          <w:tcPr>
            <w:tcW w:w="5380" w:type="dxa"/>
          </w:tcPr>
          <w:p w:rsidR="0085412E" w:rsidRPr="00C030B1" w:rsidRDefault="00E76769">
            <w:pPr>
              <w:rPr>
                <w:sz w:val="18"/>
                <w:lang w:val="nl-BE"/>
              </w:rPr>
            </w:pPr>
            <w:r w:rsidRPr="00C030B1">
              <w:rPr>
                <w:sz w:val="18"/>
                <w:lang w:val="nl-BE"/>
              </w:rPr>
              <w:t>Auteur: Sandra Vandormael</w:t>
            </w:r>
          </w:p>
          <w:p w:rsidR="00EE3B9C" w:rsidRPr="00C030B1" w:rsidRDefault="00E76769">
            <w:pPr>
              <w:rPr>
                <w:sz w:val="18"/>
                <w:lang w:val="nl-BE"/>
              </w:rPr>
            </w:pPr>
            <w:r w:rsidRPr="00C030B1">
              <w:rPr>
                <w:sz w:val="18"/>
                <w:lang w:val="nl-BE"/>
              </w:rPr>
              <w:t>Dossierverantwoordelijke: Sandra Vandormael</w:t>
            </w:r>
          </w:p>
          <w:p w:rsidR="00221439" w:rsidRDefault="00E76769">
            <w:pPr>
              <w:rPr>
                <w:sz w:val="18"/>
                <w:lang w:val="nl-BE"/>
              </w:rPr>
            </w:pPr>
            <w:r>
              <w:rPr>
                <w:sz w:val="18"/>
              </w:rPr>
              <w:t>Mobiliteitsontwikkeling &amp; Marktinformatie</w:t>
            </w:r>
          </w:p>
        </w:tc>
      </w:tr>
      <w:tr w:rsidR="00221439" w:rsidTr="0085412E">
        <w:tc>
          <w:tcPr>
            <w:tcW w:w="9174" w:type="dxa"/>
            <w:gridSpan w:val="4"/>
          </w:tcPr>
          <w:p w:rsidR="0085412E" w:rsidRDefault="003A76FF">
            <w:pPr>
              <w:rPr>
                <w:sz w:val="18"/>
              </w:rPr>
            </w:pPr>
          </w:p>
        </w:tc>
      </w:tr>
      <w:tr w:rsidR="00221439" w:rsidTr="00541B3C">
        <w:tc>
          <w:tcPr>
            <w:tcW w:w="1230" w:type="dxa"/>
            <w:tcBorders>
              <w:bottom w:val="nil"/>
            </w:tcBorders>
          </w:tcPr>
          <w:p w:rsidR="00EE3B9C" w:rsidRPr="003D6F76" w:rsidRDefault="00E76769" w:rsidP="0085142A">
            <w:pPr>
              <w:rPr>
                <w:sz w:val="18"/>
              </w:rPr>
            </w:pPr>
            <w:r>
              <w:rPr>
                <w:sz w:val="18"/>
              </w:rPr>
              <w:t xml:space="preserve">datum </w:t>
            </w:r>
          </w:p>
        </w:tc>
        <w:tc>
          <w:tcPr>
            <w:tcW w:w="7944" w:type="dxa"/>
            <w:gridSpan w:val="3"/>
            <w:tcBorders>
              <w:bottom w:val="nil"/>
            </w:tcBorders>
          </w:tcPr>
          <w:p w:rsidR="00EE3B9C" w:rsidRPr="003D6F76" w:rsidRDefault="003A76FF">
            <w:pPr>
              <w:rPr>
                <w:sz w:val="18"/>
              </w:rPr>
            </w:pPr>
          </w:p>
        </w:tc>
      </w:tr>
      <w:tr w:rsidR="00221439" w:rsidTr="00FE7DDA">
        <w:trPr>
          <w:trHeight w:val="490"/>
        </w:trPr>
        <w:tc>
          <w:tcPr>
            <w:tcW w:w="9174" w:type="dxa"/>
            <w:gridSpan w:val="4"/>
            <w:tcBorders>
              <w:bottom w:val="nil"/>
            </w:tcBorders>
          </w:tcPr>
          <w:p w:rsidR="0085412E" w:rsidRPr="003D6F76" w:rsidRDefault="003A76FF">
            <w:pPr>
              <w:rPr>
                <w:sz w:val="18"/>
              </w:rPr>
            </w:pPr>
          </w:p>
        </w:tc>
      </w:tr>
      <w:tr w:rsidR="00221439" w:rsidTr="00FE7DDA">
        <w:trPr>
          <w:trHeight w:val="490"/>
        </w:trPr>
        <w:tc>
          <w:tcPr>
            <w:tcW w:w="9174" w:type="dxa"/>
            <w:gridSpan w:val="4"/>
            <w:tcBorders>
              <w:top w:val="nil"/>
              <w:bottom w:val="single" w:sz="8" w:space="0" w:color="FFDD00" w:themeColor="accent1"/>
            </w:tcBorders>
          </w:tcPr>
          <w:p w:rsidR="00FE7DDA" w:rsidRPr="00C030B1" w:rsidRDefault="00E76769" w:rsidP="0068744F">
            <w:pPr>
              <w:spacing w:before="120" w:after="120"/>
              <w:rPr>
                <w:rFonts w:asciiTheme="majorHAnsi" w:hAnsiTheme="majorHAnsi"/>
                <w:sz w:val="18"/>
                <w:lang w:val="nl-BE"/>
              </w:rPr>
            </w:pPr>
            <w:r w:rsidRPr="00C030B1">
              <w:rPr>
                <w:rFonts w:asciiTheme="majorHAnsi" w:hAnsiTheme="majorHAnsi"/>
                <w:sz w:val="32"/>
                <w:lang w:val="nl-BE"/>
              </w:rPr>
              <w:t xml:space="preserve">Uitrol automatische reizigerstellingen </w:t>
            </w:r>
            <w:r w:rsidR="0068744F">
              <w:rPr>
                <w:rFonts w:asciiTheme="majorHAnsi" w:hAnsiTheme="majorHAnsi"/>
                <w:sz w:val="32"/>
                <w:lang w:val="nl-BE"/>
              </w:rPr>
              <w:t>–</w:t>
            </w:r>
            <w:r w:rsidRPr="00C030B1">
              <w:rPr>
                <w:rFonts w:asciiTheme="majorHAnsi" w:hAnsiTheme="majorHAnsi"/>
                <w:sz w:val="32"/>
                <w:lang w:val="nl-BE"/>
              </w:rPr>
              <w:t xml:space="preserve"> </w:t>
            </w:r>
            <w:r w:rsidR="0068744F">
              <w:rPr>
                <w:rFonts w:asciiTheme="majorHAnsi" w:hAnsiTheme="majorHAnsi"/>
                <w:sz w:val="32"/>
                <w:lang w:val="nl-BE"/>
              </w:rPr>
              <w:t>raamovereenkomst 3D-camera’s - gunningsverslag</w:t>
            </w:r>
          </w:p>
        </w:tc>
      </w:tr>
    </w:tbl>
    <w:p w:rsidR="00FE7DDA" w:rsidRDefault="003A76FF" w:rsidP="00FE7DDA">
      <w:pPr>
        <w:spacing w:line="240" w:lineRule="auto"/>
      </w:pPr>
    </w:p>
    <w:p w:rsidR="00FE7DDA" w:rsidRDefault="0068744F" w:rsidP="00FE7DDA">
      <w:pPr>
        <w:pStyle w:val="Kop1"/>
      </w:pPr>
      <w:r>
        <w:t>Inhoud van het dossier</w:t>
      </w:r>
    </w:p>
    <w:p w:rsidR="0068744F" w:rsidRDefault="0068744F">
      <w:pPr>
        <w:pStyle w:val="Normal1"/>
        <w:rPr>
          <w:rStyle w:val="DefaultParagraphFont1"/>
        </w:rPr>
      </w:pPr>
    </w:p>
    <w:p w:rsidR="00221439" w:rsidRDefault="00E76769">
      <w:pPr>
        <w:pStyle w:val="Normal1"/>
      </w:pPr>
      <w:r>
        <w:rPr>
          <w:rStyle w:val="DefaultParagraphFont1"/>
        </w:rPr>
        <w:t>Aan de hand van een proof of concept (POC) heeft De Lijn een aantal technologieën uitgetest om een volledig zicht te krijgen op de bezetting van haar voertuigen, dit ter aanvulling en kalibratie van de reizigers cijfers afkomstig uit registraties met de MOBIB-kaart.</w:t>
      </w:r>
    </w:p>
    <w:p w:rsidR="00221439" w:rsidRDefault="00221439">
      <w:pPr>
        <w:pStyle w:val="Normal1"/>
      </w:pPr>
    </w:p>
    <w:p w:rsidR="00221439" w:rsidRDefault="00C030B1">
      <w:pPr>
        <w:pStyle w:val="Normal1"/>
      </w:pPr>
      <w:r>
        <w:rPr>
          <w:rStyle w:val="DefaultParagraphFont1"/>
        </w:rPr>
        <w:t xml:space="preserve">Op basis van de </w:t>
      </w:r>
      <w:r w:rsidR="00E76769">
        <w:rPr>
          <w:rStyle w:val="DefaultParagraphFont1"/>
        </w:rPr>
        <w:t xml:space="preserve">resultaten van de POC </w:t>
      </w:r>
      <w:r>
        <w:rPr>
          <w:rStyle w:val="DefaultParagraphFont1"/>
        </w:rPr>
        <w:t xml:space="preserve">heeft De Lijn gekozen </w:t>
      </w:r>
      <w:r w:rsidR="00E76769">
        <w:rPr>
          <w:rStyle w:val="DefaultParagraphFont1"/>
        </w:rPr>
        <w:t>voor een graduele uitrol van de gekozen technologieën in een samenstelling gebaseerd op een uitgebreide kosten/baten analyse van de verschillende methodes en combinaties daarvan.</w:t>
      </w:r>
      <w:r w:rsidR="0068744F">
        <w:rPr>
          <w:rStyle w:val="DefaultParagraphFont1"/>
        </w:rPr>
        <w:t xml:space="preserve"> Het project wordt uitgerold in 2 fases. In een eerste fase worden 15 voertuigen uitgerust met 3D-camera’s, in de 2</w:t>
      </w:r>
      <w:r w:rsidR="0068744F" w:rsidRPr="0068744F">
        <w:rPr>
          <w:rStyle w:val="DefaultParagraphFont1"/>
          <w:vertAlign w:val="superscript"/>
        </w:rPr>
        <w:t>de</w:t>
      </w:r>
      <w:r w:rsidR="0068744F">
        <w:rPr>
          <w:rStyle w:val="DefaultParagraphFont1"/>
        </w:rPr>
        <w:t xml:space="preserve"> fase zullen maximaal 150 voertuigen uitgerust worden. </w:t>
      </w:r>
    </w:p>
    <w:p w:rsidR="00221439" w:rsidRDefault="00221439">
      <w:pPr>
        <w:pStyle w:val="Normal1"/>
      </w:pPr>
    </w:p>
    <w:p w:rsidR="00221439" w:rsidRDefault="0068744F" w:rsidP="0068744F">
      <w:pPr>
        <w:pStyle w:val="Normal1"/>
      </w:pPr>
      <w:r>
        <w:rPr>
          <w:rStyle w:val="DefaultParagraphFont1"/>
        </w:rPr>
        <w:t xml:space="preserve">Een marktbevraging werd georganiseerd voor het afsluiten van een </w:t>
      </w:r>
      <w:r w:rsidR="00E76769">
        <w:rPr>
          <w:rStyle w:val="DefaultParagraphFont1"/>
        </w:rPr>
        <w:t xml:space="preserve">raamovereenkomst voor de aankoop &amp; installatie van 3D-camera’s voor een periode van 5 jaar, waarbij De Lijn enkel de afname van de camera’s </w:t>
      </w:r>
      <w:r>
        <w:rPr>
          <w:rStyle w:val="DefaultParagraphFont1"/>
        </w:rPr>
        <w:t>v</w:t>
      </w:r>
      <w:r w:rsidR="00E76769">
        <w:rPr>
          <w:rStyle w:val="DefaultParagraphFont1"/>
        </w:rPr>
        <w:t>oor de eerste fase van de uitrol garandeert.</w:t>
      </w:r>
    </w:p>
    <w:p w:rsidR="00C030B1" w:rsidRDefault="00C030B1">
      <w:pPr>
        <w:pStyle w:val="Normal1"/>
        <w:rPr>
          <w:rStyle w:val="DefaultParagraphFont1"/>
        </w:rPr>
      </w:pPr>
    </w:p>
    <w:p w:rsidR="00C030B1" w:rsidRDefault="0068744F" w:rsidP="00C030B1">
      <w:pPr>
        <w:pStyle w:val="Normal1"/>
        <w:rPr>
          <w:rStyle w:val="DefaultParagraphFont1"/>
        </w:rPr>
      </w:pPr>
      <w:r>
        <w:rPr>
          <w:rStyle w:val="DefaultParagraphFont1"/>
        </w:rPr>
        <w:t xml:space="preserve">Voor deze opdracht werd een </w:t>
      </w:r>
      <w:r w:rsidR="00C030B1">
        <w:rPr>
          <w:rStyle w:val="DefaultParagraphFont1"/>
        </w:rPr>
        <w:t xml:space="preserve">onderhandelingsprocedure met </w:t>
      </w:r>
      <w:r>
        <w:rPr>
          <w:rStyle w:val="DefaultParagraphFont1"/>
        </w:rPr>
        <w:t xml:space="preserve">Europese </w:t>
      </w:r>
      <w:r w:rsidR="00C030B1">
        <w:rPr>
          <w:rStyle w:val="DefaultParagraphFont1"/>
        </w:rPr>
        <w:t>bekendmaking</w:t>
      </w:r>
      <w:r>
        <w:rPr>
          <w:rStyle w:val="DefaultParagraphFont1"/>
        </w:rPr>
        <w:t xml:space="preserve"> georganiseerd</w:t>
      </w:r>
      <w:r w:rsidR="00C030B1">
        <w:rPr>
          <w:rStyle w:val="DefaultParagraphFont1"/>
        </w:rPr>
        <w:t xml:space="preserve">. </w:t>
      </w:r>
      <w:r>
        <w:rPr>
          <w:rStyle w:val="DefaultParagraphFont1"/>
        </w:rPr>
        <w:t xml:space="preserve">De procedure werd opgesplitst in 2 fases: de kandidatuurstelling en de gunning. </w:t>
      </w:r>
    </w:p>
    <w:p w:rsidR="0068744F" w:rsidRDefault="0068744F" w:rsidP="00C030B1">
      <w:pPr>
        <w:pStyle w:val="Normal1"/>
      </w:pPr>
    </w:p>
    <w:p w:rsidR="004B51DE" w:rsidRDefault="0068744F" w:rsidP="004B51DE">
      <w:pPr>
        <w:pStyle w:val="Kop1"/>
      </w:pPr>
      <w:r>
        <w:t>T</w:t>
      </w:r>
      <w:r w:rsidR="00E76769">
        <w:t>raject</w:t>
      </w:r>
    </w:p>
    <w:p w:rsidR="00221439" w:rsidRDefault="00221439">
      <w:pPr>
        <w:pStyle w:val="Normal1"/>
      </w:pPr>
    </w:p>
    <w:p w:rsidR="00221439" w:rsidRDefault="00E76769">
      <w:pPr>
        <w:pStyle w:val="Normal1"/>
      </w:pPr>
      <w:r>
        <w:rPr>
          <w:rStyle w:val="DefaultParagraphFont3"/>
        </w:rPr>
        <w:t>●</w:t>
      </w:r>
      <w:r>
        <w:rPr>
          <w:rStyle w:val="DefaultParagraphFont3"/>
        </w:rPr>
        <w:tab/>
        <w:t>Goedkeuring project en gunningswijze RvB 21 juni 2017</w:t>
      </w:r>
    </w:p>
    <w:p w:rsidR="00221439" w:rsidRDefault="00E76769">
      <w:pPr>
        <w:pStyle w:val="Normal1"/>
      </w:pPr>
      <w:r>
        <w:rPr>
          <w:rStyle w:val="DefaultParagraphFont3"/>
        </w:rPr>
        <w:t>●</w:t>
      </w:r>
      <w:r>
        <w:rPr>
          <w:rStyle w:val="DefaultParagraphFont3"/>
        </w:rPr>
        <w:tab/>
        <w:t>Europese publicatie 23 juni 2017</w:t>
      </w:r>
    </w:p>
    <w:p w:rsidR="00221439" w:rsidRDefault="00E76769">
      <w:pPr>
        <w:pStyle w:val="Normal1"/>
      </w:pPr>
      <w:r>
        <w:rPr>
          <w:rStyle w:val="DefaultParagraphFont3"/>
        </w:rPr>
        <w:t>●</w:t>
      </w:r>
      <w:r>
        <w:rPr>
          <w:rStyle w:val="DefaultParagraphFont3"/>
        </w:rPr>
        <w:tab/>
        <w:t xml:space="preserve">Goedkeuring toewijzing </w:t>
      </w:r>
      <w:r w:rsidR="00D17BC3">
        <w:rPr>
          <w:rStyle w:val="DefaultParagraphFont3"/>
        </w:rPr>
        <w:t xml:space="preserve">RvB </w:t>
      </w:r>
      <w:r w:rsidR="0068744F">
        <w:rPr>
          <w:rStyle w:val="DefaultParagraphFont3"/>
        </w:rPr>
        <w:t>10/07</w:t>
      </w:r>
      <w:r w:rsidR="00D17BC3">
        <w:rPr>
          <w:rStyle w:val="DefaultParagraphFont3"/>
        </w:rPr>
        <w:t>/2018</w:t>
      </w:r>
    </w:p>
    <w:p w:rsidR="00221439" w:rsidRDefault="00221439">
      <w:pPr>
        <w:pStyle w:val="Normal1"/>
      </w:pPr>
    </w:p>
    <w:p w:rsidR="00093A5C" w:rsidRDefault="00093A5C">
      <w:pPr>
        <w:pStyle w:val="Normal1"/>
        <w:rPr>
          <w:rStyle w:val="DefaultParagraphFont4"/>
        </w:rPr>
      </w:pPr>
    </w:p>
    <w:p w:rsidR="00E76769" w:rsidRDefault="00E76769">
      <w:pPr>
        <w:pStyle w:val="Normal1"/>
      </w:pPr>
    </w:p>
    <w:p w:rsidR="0068744F" w:rsidRDefault="0068744F">
      <w:pPr>
        <w:pStyle w:val="Normal1"/>
      </w:pPr>
    </w:p>
    <w:p w:rsidR="00557497" w:rsidRDefault="00E76769" w:rsidP="00557497">
      <w:pPr>
        <w:pStyle w:val="Kop1"/>
      </w:pPr>
      <w:r>
        <w:lastRenderedPageBreak/>
        <w:t>Marktraadpleging</w:t>
      </w:r>
    </w:p>
    <w:p w:rsidR="00221439" w:rsidRDefault="0068744F">
      <w:pPr>
        <w:pStyle w:val="Normal1"/>
      </w:pPr>
      <w:r>
        <w:rPr>
          <w:rStyle w:val="DefaultParagraphFont5"/>
        </w:rPr>
        <w:t>De overheids</w:t>
      </w:r>
      <w:r w:rsidR="00E76769">
        <w:rPr>
          <w:rStyle w:val="DefaultParagraphFont5"/>
        </w:rPr>
        <w:t xml:space="preserve">opdracht werd </w:t>
      </w:r>
      <w:r>
        <w:rPr>
          <w:rStyle w:val="DefaultParagraphFont5"/>
        </w:rPr>
        <w:t xml:space="preserve">georganiseerd via </w:t>
      </w:r>
      <w:r w:rsidR="00E76769">
        <w:rPr>
          <w:rStyle w:val="DefaultParagraphFont5"/>
        </w:rPr>
        <w:t>een onderhandelingsprocedure</w:t>
      </w:r>
      <w:r w:rsidR="002672DD">
        <w:rPr>
          <w:rStyle w:val="DefaultParagraphFont5"/>
        </w:rPr>
        <w:t xml:space="preserve"> </w:t>
      </w:r>
      <w:r w:rsidR="00E76769">
        <w:rPr>
          <w:rStyle w:val="DefaultParagraphFont5"/>
        </w:rPr>
        <w:t xml:space="preserve">met </w:t>
      </w:r>
      <w:r>
        <w:rPr>
          <w:rStyle w:val="DefaultParagraphFont5"/>
        </w:rPr>
        <w:t xml:space="preserve">Europese bekendmaking, </w:t>
      </w:r>
      <w:r w:rsidR="00E76769">
        <w:rPr>
          <w:rStyle w:val="DefaultParagraphFont5"/>
        </w:rPr>
        <w:t>opgesplitst in 2 fasen: de kandidatuurstelling en de gunning.</w:t>
      </w:r>
    </w:p>
    <w:p w:rsidR="00221439" w:rsidRDefault="00221439">
      <w:pPr>
        <w:pStyle w:val="Normal1"/>
      </w:pPr>
    </w:p>
    <w:p w:rsidR="00221439" w:rsidRDefault="00221439">
      <w:pPr>
        <w:pStyle w:val="Normal1"/>
      </w:pPr>
    </w:p>
    <w:p w:rsidR="00221439" w:rsidRDefault="00E76769">
      <w:pPr>
        <w:pStyle w:val="Normal1"/>
        <w:rPr>
          <w:b/>
          <w:u w:val="single"/>
        </w:rPr>
      </w:pPr>
      <w:r>
        <w:rPr>
          <w:rStyle w:val="DefaultParagraphFont5"/>
          <w:b/>
          <w:u w:val="single"/>
        </w:rPr>
        <w:t>Fase 1: kandidatuurstelling en selectie van de kandidaturen</w:t>
      </w:r>
    </w:p>
    <w:p w:rsidR="00221439" w:rsidRDefault="00221439">
      <w:pPr>
        <w:pStyle w:val="Normal1"/>
      </w:pPr>
    </w:p>
    <w:p w:rsidR="00221439" w:rsidRDefault="00E76769">
      <w:pPr>
        <w:pStyle w:val="Normal1"/>
      </w:pPr>
      <w:r>
        <w:rPr>
          <w:rStyle w:val="DefaultParagraphFont5"/>
        </w:rPr>
        <w:t>In een eerste fase w</w:t>
      </w:r>
      <w:r w:rsidR="0068744F">
        <w:rPr>
          <w:rStyle w:val="DefaultParagraphFont5"/>
        </w:rPr>
        <w:t>e</w:t>
      </w:r>
      <w:r>
        <w:rPr>
          <w:rStyle w:val="DefaultParagraphFont5"/>
        </w:rPr>
        <w:t xml:space="preserve">rden kandidaturen getoetst aan de uitsluitingsgronden en beoordeeld volgens de selectiecriteria. Enkel de geselecteerde kandidaten </w:t>
      </w:r>
      <w:r w:rsidR="0068744F">
        <w:rPr>
          <w:rStyle w:val="DefaultParagraphFont5"/>
        </w:rPr>
        <w:t>hebben</w:t>
      </w:r>
      <w:r>
        <w:rPr>
          <w:rStyle w:val="DefaultParagraphFont5"/>
        </w:rPr>
        <w:t xml:space="preserve"> een uitnodiging ontvangen met het verzoek een offerte in te dienen. </w:t>
      </w:r>
    </w:p>
    <w:p w:rsidR="00221439" w:rsidRDefault="00221439">
      <w:pPr>
        <w:pStyle w:val="Normal1"/>
      </w:pPr>
    </w:p>
    <w:p w:rsidR="00221439" w:rsidRDefault="00E76769">
      <w:pPr>
        <w:pStyle w:val="Normal1"/>
      </w:pPr>
      <w:r>
        <w:rPr>
          <w:rStyle w:val="DefaultParagraphFont5"/>
          <w:b/>
        </w:rPr>
        <w:t>Toegangsrecht:</w:t>
      </w:r>
    </w:p>
    <w:p w:rsidR="00221439" w:rsidRDefault="00221439">
      <w:pPr>
        <w:pStyle w:val="Normal1"/>
      </w:pPr>
    </w:p>
    <w:p w:rsidR="00221439" w:rsidRDefault="00E76769">
      <w:pPr>
        <w:pStyle w:val="Normal1"/>
      </w:pPr>
      <w:r>
        <w:rPr>
          <w:rStyle w:val="DefaultParagraphFont5"/>
        </w:rPr>
        <w:t xml:space="preserve">Overeenkomstig artikel 20 van de Wet wordt in elk stadium van de gunningsprocedure uitgesloten van de toegang ertoe, de kandidaat of inschrijver die bij rechterlijke beslissing die in kracht van gewijsde is gegaan en waarvan de aanbestedende overheid kennis heeft, veroordeeld is voor:  </w:t>
      </w:r>
    </w:p>
    <w:p w:rsidR="00221439" w:rsidRDefault="00E76769">
      <w:pPr>
        <w:pStyle w:val="Normal1"/>
        <w:numPr>
          <w:ilvl w:val="0"/>
          <w:numId w:val="10"/>
        </w:numPr>
      </w:pPr>
      <w:r>
        <w:rPr>
          <w:rStyle w:val="DefaultParagraphFont5"/>
        </w:rPr>
        <w:t>deelname aan een criminele organisatie als bedoeld in artikel 324bis van het Strafwetboek;</w:t>
      </w:r>
    </w:p>
    <w:p w:rsidR="00221439" w:rsidRDefault="00E76769">
      <w:pPr>
        <w:pStyle w:val="Normal1"/>
        <w:numPr>
          <w:ilvl w:val="0"/>
          <w:numId w:val="10"/>
        </w:numPr>
      </w:pPr>
      <w:r>
        <w:rPr>
          <w:rStyle w:val="DefaultParagraphFont5"/>
        </w:rPr>
        <w:t>omkoping als bedoeld in artikel 246 van het Strafwetboek;</w:t>
      </w:r>
    </w:p>
    <w:p w:rsidR="00221439" w:rsidRDefault="00E76769">
      <w:pPr>
        <w:pStyle w:val="Normal1"/>
        <w:numPr>
          <w:ilvl w:val="0"/>
          <w:numId w:val="10"/>
        </w:numPr>
      </w:pPr>
      <w:r>
        <w:rPr>
          <w:rStyle w:val="DefaultParagraphFont5"/>
        </w:rPr>
        <w:t>fraude als bedoeld in artikel 1 van de overeenkomst aangaande de bescherming van de financiële belangen van de Gemeenschap, goedgekeurd door de wet van 17 februari 2002;</w:t>
      </w:r>
    </w:p>
    <w:p w:rsidR="00221439" w:rsidRDefault="00E76769">
      <w:pPr>
        <w:pStyle w:val="Normal1"/>
        <w:numPr>
          <w:ilvl w:val="0"/>
          <w:numId w:val="10"/>
        </w:numPr>
      </w:pPr>
      <w:r>
        <w:rPr>
          <w:rStyle w:val="DefaultParagraphFont5"/>
        </w:rPr>
        <w:t>witwassen van geld als bedoeld in artikel 3 van de wet van 11 januari 1993 tot voorkoming van het gebruik van het financieel stelsel voor het witwassen van geld en de financiering van terrorisme.</w:t>
      </w:r>
    </w:p>
    <w:p w:rsidR="00221439" w:rsidRDefault="00221439">
      <w:pPr>
        <w:pStyle w:val="Normal1"/>
      </w:pPr>
    </w:p>
    <w:p w:rsidR="00221439" w:rsidRDefault="00E76769">
      <w:pPr>
        <w:pStyle w:val="Normal1"/>
      </w:pPr>
      <w:r>
        <w:rPr>
          <w:rStyle w:val="DefaultParagraphFont5"/>
        </w:rPr>
        <w:t>In het kader van het toegangsrecht dient de inschrijver met betrekking tot de uitsluitingsgevallen onderstaande attesten aan zijn offerte  toe te voegen. Hij kan zich niet beroepen op attesten of andere documenten die in het kader van een vorige procedure reeds werden overgemaakt.</w:t>
      </w:r>
    </w:p>
    <w:p w:rsidR="00221439" w:rsidRDefault="00E76769">
      <w:pPr>
        <w:pStyle w:val="Normal1"/>
        <w:numPr>
          <w:ilvl w:val="0"/>
          <w:numId w:val="11"/>
        </w:numPr>
      </w:pPr>
      <w:r>
        <w:rPr>
          <w:rStyle w:val="DefaultParagraphFont5"/>
        </w:rPr>
        <w:t>Uittreksel uit het strafregister voor bedrijven;</w:t>
      </w:r>
    </w:p>
    <w:p w:rsidR="00221439" w:rsidRDefault="00E76769">
      <w:pPr>
        <w:pStyle w:val="Normal1"/>
        <w:numPr>
          <w:ilvl w:val="0"/>
          <w:numId w:val="11"/>
        </w:numPr>
      </w:pPr>
      <w:r>
        <w:rPr>
          <w:rStyle w:val="DefaultParagraphFont5"/>
        </w:rPr>
        <w:t xml:space="preserve">Recent bewijs dat de kandidaat voldoet aan zijn verplichtingen betreffende het betalen van bijdragen aan de sociale zekerheid, of gelijkwaardige attesten voor de niet-Belgische kandidaten; </w:t>
      </w:r>
    </w:p>
    <w:p w:rsidR="00221439" w:rsidRDefault="00E76769">
      <w:pPr>
        <w:pStyle w:val="Normal1"/>
        <w:numPr>
          <w:ilvl w:val="0"/>
          <w:numId w:val="11"/>
        </w:numPr>
      </w:pPr>
      <w:r>
        <w:rPr>
          <w:rStyle w:val="DefaultParagraphFont5"/>
        </w:rPr>
        <w:t>Recent bewijs dat de kandidaat voldoet aan zijn verplichtingen betreffende het betalen van BTW en belastingen;</w:t>
      </w:r>
    </w:p>
    <w:p w:rsidR="00221439" w:rsidRDefault="00E76769">
      <w:pPr>
        <w:pStyle w:val="Normal1"/>
        <w:numPr>
          <w:ilvl w:val="0"/>
          <w:numId w:val="11"/>
        </w:numPr>
      </w:pPr>
      <w:r>
        <w:rPr>
          <w:rStyle w:val="DefaultParagraphFont5"/>
        </w:rPr>
        <w:t>Bewijs over het niet verkeren in staat van faillissement of vereffening (voor België van de Rechtbank van Koophandel).</w:t>
      </w:r>
    </w:p>
    <w:p w:rsidR="00221439" w:rsidRDefault="00221439">
      <w:pPr>
        <w:pStyle w:val="Normal1"/>
      </w:pPr>
    </w:p>
    <w:p w:rsidR="00221439" w:rsidRDefault="00221439">
      <w:pPr>
        <w:pStyle w:val="Normal1"/>
      </w:pPr>
    </w:p>
    <w:p w:rsidR="00221439" w:rsidRDefault="00E76769">
      <w:pPr>
        <w:pStyle w:val="Normal1"/>
      </w:pPr>
      <w:r>
        <w:rPr>
          <w:rStyle w:val="DefaultParagraphFont5"/>
          <w:b/>
        </w:rPr>
        <w:t>Selectiecriteria</w:t>
      </w:r>
    </w:p>
    <w:p w:rsidR="00221439" w:rsidRDefault="00E76769">
      <w:pPr>
        <w:pStyle w:val="Normal1"/>
      </w:pPr>
      <w:r>
        <w:rPr>
          <w:rStyle w:val="DefaultParagraphFont5"/>
        </w:rPr>
        <w:t>De economische, financiële &amp; technische bekwaamheid van de kandidaat om de opdracht tot een goed einde te brengen, w</w:t>
      </w:r>
      <w:r w:rsidR="0068744F">
        <w:rPr>
          <w:rStyle w:val="DefaultParagraphFont5"/>
        </w:rPr>
        <w:t>e</w:t>
      </w:r>
      <w:r>
        <w:rPr>
          <w:rStyle w:val="DefaultParagraphFont5"/>
        </w:rPr>
        <w:t>rden achterhaald volgende kwalitatieve selectiecriteria:</w:t>
      </w:r>
    </w:p>
    <w:p w:rsidR="00221439" w:rsidRDefault="00221439">
      <w:pPr>
        <w:pStyle w:val="Normal1"/>
      </w:pPr>
    </w:p>
    <w:p w:rsidR="00221439" w:rsidRDefault="00221439">
      <w:pPr>
        <w:pStyle w:val="Normal1"/>
      </w:pPr>
    </w:p>
    <w:p w:rsidR="00221439" w:rsidRDefault="00E76769">
      <w:pPr>
        <w:pStyle w:val="Normal1"/>
        <w:numPr>
          <w:ilvl w:val="0"/>
          <w:numId w:val="12"/>
        </w:numPr>
      </w:pPr>
      <w:r>
        <w:rPr>
          <w:rStyle w:val="DefaultParagraphFont5"/>
          <w:u w:val="single"/>
        </w:rPr>
        <w:t>Financiële en economische draagkracht</w:t>
      </w:r>
      <w:r>
        <w:rPr>
          <w:rStyle w:val="DefaultParagraphFont5"/>
        </w:rPr>
        <w:t>:</w:t>
      </w:r>
    </w:p>
    <w:p w:rsidR="00221439" w:rsidRDefault="00E76769">
      <w:pPr>
        <w:pStyle w:val="Normal1"/>
        <w:ind w:left="720"/>
      </w:pPr>
      <w:r>
        <w:rPr>
          <w:rStyle w:val="DefaultParagraphFont5"/>
        </w:rPr>
        <w:t xml:space="preserve">De kandidaten dienen een gezonde financiële en economische draagkracht aan te tonen. De kandidaat zal hiervoor een verklaring op erewoord van een geaccrediteerd accountant </w:t>
      </w:r>
      <w:r>
        <w:rPr>
          <w:rStyle w:val="DefaultParagraphFont5"/>
        </w:rPr>
        <w:lastRenderedPageBreak/>
        <w:t>of een bankverklaring toevoegen, waaruit blijkt dat de kandidaat over voldoende financiële en economische draagkracht beschikt om de opdracht (met de geraamde hoeveelheden zoals vermeld in de selectieleidraad) uit te voeren.</w:t>
      </w:r>
    </w:p>
    <w:p w:rsidR="00221439" w:rsidRDefault="00221439">
      <w:pPr>
        <w:pStyle w:val="Normal1"/>
        <w:ind w:left="720"/>
      </w:pPr>
    </w:p>
    <w:p w:rsidR="00221439" w:rsidRDefault="00E76769">
      <w:pPr>
        <w:pStyle w:val="Normal1"/>
        <w:numPr>
          <w:ilvl w:val="0"/>
          <w:numId w:val="13"/>
        </w:numPr>
      </w:pPr>
      <w:r>
        <w:rPr>
          <w:rStyle w:val="DefaultParagraphFont5"/>
          <w:u w:val="single"/>
        </w:rPr>
        <w:t>Technische bekwaamheid of de beroepsbekwaamheid</w:t>
      </w:r>
    </w:p>
    <w:p w:rsidR="00221439" w:rsidRDefault="00E76769">
      <w:pPr>
        <w:pStyle w:val="Normal1"/>
        <w:ind w:left="720"/>
      </w:pPr>
      <w:r>
        <w:rPr>
          <w:rStyle w:val="DefaultParagraphFont5"/>
        </w:rPr>
        <w:t>Ervaring met gelijkaardige projecten m.n de installatie van 3D-camera’s op openbaar vervoer. De Lijn vraagt hiervoor een  overzicht met de beschrijving van minimaal 3 en maximaal 5 referentieopdrachten, bestaande uit een minimale hoeveelheid per levering/bestelling van 10 voertuigen:</w:t>
      </w:r>
    </w:p>
    <w:p w:rsidR="00221439" w:rsidRDefault="00E76769" w:rsidP="0068744F">
      <w:pPr>
        <w:pStyle w:val="Normal1"/>
        <w:numPr>
          <w:ilvl w:val="1"/>
          <w:numId w:val="14"/>
        </w:numPr>
      </w:pPr>
      <w:r>
        <w:rPr>
          <w:rStyle w:val="DefaultParagraphFont5"/>
        </w:rPr>
        <w:t>een referentie omvat:</w:t>
      </w:r>
    </w:p>
    <w:p w:rsidR="00221439" w:rsidRDefault="00E76769" w:rsidP="0068744F">
      <w:pPr>
        <w:pStyle w:val="Normal1"/>
        <w:numPr>
          <w:ilvl w:val="2"/>
          <w:numId w:val="14"/>
        </w:numPr>
      </w:pPr>
      <w:r>
        <w:rPr>
          <w:rStyle w:val="DefaultParagraphFont5"/>
        </w:rPr>
        <w:t>naam organisatie/opdrachtgever + contactgegevens (naam, telnr en e-mailadres)</w:t>
      </w:r>
    </w:p>
    <w:p w:rsidR="00221439" w:rsidRDefault="00E76769" w:rsidP="0068744F">
      <w:pPr>
        <w:pStyle w:val="Normal1"/>
        <w:numPr>
          <w:ilvl w:val="2"/>
          <w:numId w:val="14"/>
        </w:numPr>
      </w:pPr>
      <w:r>
        <w:rPr>
          <w:rStyle w:val="DefaultParagraphFont5"/>
        </w:rPr>
        <w:t>jaar van uitvoering van de opdracht</w:t>
      </w:r>
    </w:p>
    <w:p w:rsidR="00221439" w:rsidRDefault="00E76769" w:rsidP="0068744F">
      <w:pPr>
        <w:pStyle w:val="Normal1"/>
        <w:numPr>
          <w:ilvl w:val="2"/>
          <w:numId w:val="14"/>
        </w:numPr>
      </w:pPr>
      <w:r>
        <w:rPr>
          <w:rStyle w:val="DefaultParagraphFont5"/>
        </w:rPr>
        <w:t>aantal uitgeruste voertuigen, beknopte technische gegevens, vervoerbedrijf, besteldatum en leverperiode</w:t>
      </w:r>
    </w:p>
    <w:p w:rsidR="00221439" w:rsidRDefault="00E76769" w:rsidP="0068744F">
      <w:pPr>
        <w:pStyle w:val="Normal1"/>
        <w:numPr>
          <w:ilvl w:val="1"/>
          <w:numId w:val="14"/>
        </w:numPr>
      </w:pPr>
      <w:r>
        <w:rPr>
          <w:rStyle w:val="DefaultParagraphFont5"/>
        </w:rPr>
        <w:t>Voor elke referentie, voegt de kandidaat een attest van goede uitvoering toe, hetzij:</w:t>
      </w:r>
    </w:p>
    <w:p w:rsidR="00221439" w:rsidRDefault="00E76769" w:rsidP="0068744F">
      <w:pPr>
        <w:pStyle w:val="Normal1"/>
        <w:numPr>
          <w:ilvl w:val="2"/>
          <w:numId w:val="14"/>
        </w:numPr>
      </w:pPr>
      <w:r>
        <w:rPr>
          <w:rStyle w:val="DefaultParagraphFont5"/>
        </w:rPr>
        <w:t>Opgemaakt of mede-ondertekend door de bevoegde overheid indien het gaat om leveringen aan  publiekrechtelijke overheden;</w:t>
      </w:r>
    </w:p>
    <w:p w:rsidR="00221439" w:rsidRDefault="00E76769" w:rsidP="0068744F">
      <w:pPr>
        <w:pStyle w:val="Normal1"/>
        <w:numPr>
          <w:ilvl w:val="2"/>
          <w:numId w:val="14"/>
        </w:numPr>
      </w:pPr>
      <w:r>
        <w:rPr>
          <w:rStyle w:val="DefaultParagraphFont5"/>
        </w:rPr>
        <w:t>Opgemaakt of mede-ondertekend door de aankoper van de privaatrechtelijke instantie of de particulier</w:t>
      </w:r>
    </w:p>
    <w:p w:rsidR="00221439" w:rsidRDefault="00221439">
      <w:pPr>
        <w:pStyle w:val="Normal1"/>
      </w:pPr>
    </w:p>
    <w:p w:rsidR="00221439" w:rsidRDefault="00E76769">
      <w:pPr>
        <w:pStyle w:val="Normal1"/>
        <w:numPr>
          <w:ilvl w:val="0"/>
          <w:numId w:val="15"/>
        </w:numPr>
      </w:pPr>
      <w:r>
        <w:rPr>
          <w:rStyle w:val="DefaultParagraphFont5"/>
          <w:u w:val="single"/>
        </w:rPr>
        <w:t>Organisatie en managementstructuur</w:t>
      </w:r>
      <w:r>
        <w:rPr>
          <w:rStyle w:val="DefaultParagraphFont5"/>
        </w:rPr>
        <w:t xml:space="preserve">: </w:t>
      </w:r>
      <w:r>
        <w:rPr>
          <w:rStyle w:val="DefaultParagraphFont5"/>
        </w:rPr>
        <w:br/>
        <w:t>De kandidaten dienen een organigram van hun organisatie aan te leveren en aan te tonen dat ze werken volgens een kwaliteitsmanagement systeem (ISO9001 of gelijkwaardig).</w:t>
      </w:r>
    </w:p>
    <w:p w:rsidR="00221439" w:rsidRDefault="00221439">
      <w:pPr>
        <w:pStyle w:val="Normal1"/>
      </w:pPr>
    </w:p>
    <w:p w:rsidR="00221439" w:rsidRDefault="00E76769">
      <w:pPr>
        <w:pStyle w:val="Normal1"/>
      </w:pPr>
      <w:r>
        <w:rPr>
          <w:rStyle w:val="DefaultParagraphFont5"/>
        </w:rPr>
        <w:t>De inschrijver kan zich niet beroepen op attesten of andere documenten die hij in het kader van een vorige procedure reeds heeft overgemaakt.</w:t>
      </w:r>
    </w:p>
    <w:p w:rsidR="00221439" w:rsidRDefault="00221439">
      <w:pPr>
        <w:pStyle w:val="Normal1"/>
      </w:pPr>
    </w:p>
    <w:p w:rsidR="00E91900" w:rsidRDefault="00E91900" w:rsidP="00E91900">
      <w:pPr>
        <w:pStyle w:val="Normal1"/>
        <w:numPr>
          <w:ilvl w:val="0"/>
          <w:numId w:val="37"/>
        </w:numPr>
      </w:pPr>
      <w:r>
        <w:t>2 firma’s dienden een kandidatuur in:</w:t>
      </w:r>
    </w:p>
    <w:p w:rsidR="00E91900" w:rsidRDefault="00E91900" w:rsidP="00E91900">
      <w:pPr>
        <w:pStyle w:val="Normal1"/>
        <w:numPr>
          <w:ilvl w:val="1"/>
          <w:numId w:val="37"/>
        </w:numPr>
      </w:pPr>
      <w:r>
        <w:t>Transelec</w:t>
      </w:r>
    </w:p>
    <w:p w:rsidR="00E91900" w:rsidRDefault="00E91900" w:rsidP="00E91900">
      <w:pPr>
        <w:pStyle w:val="Normal1"/>
        <w:numPr>
          <w:ilvl w:val="1"/>
          <w:numId w:val="37"/>
        </w:numPr>
      </w:pPr>
      <w:r>
        <w:t>ICT-B</w:t>
      </w:r>
    </w:p>
    <w:p w:rsidR="00E91900" w:rsidRDefault="00E91900" w:rsidP="00E91900">
      <w:pPr>
        <w:pStyle w:val="Normal1"/>
        <w:ind w:left="720"/>
      </w:pPr>
      <w:r>
        <w:t>Beide firma’</w:t>
      </w:r>
      <w:r w:rsidR="001902F4">
        <w:t>s</w:t>
      </w:r>
      <w:r>
        <w:t xml:space="preserve"> werden geselecteerd voor de 2</w:t>
      </w:r>
      <w:r w:rsidRPr="00E91900">
        <w:rPr>
          <w:vertAlign w:val="superscript"/>
        </w:rPr>
        <w:t>de</w:t>
      </w:r>
      <w:r>
        <w:t xml:space="preserve"> fase en dienden een offerte in.</w:t>
      </w:r>
    </w:p>
    <w:p w:rsidR="00221439" w:rsidRDefault="00221439">
      <w:pPr>
        <w:pStyle w:val="Normal1"/>
      </w:pPr>
    </w:p>
    <w:p w:rsidR="00F5095A" w:rsidRDefault="00F5095A">
      <w:pPr>
        <w:pStyle w:val="Normal1"/>
      </w:pPr>
    </w:p>
    <w:p w:rsidR="000D6DE1" w:rsidRDefault="000D6DE1">
      <w:pPr>
        <w:pStyle w:val="Normal1"/>
      </w:pPr>
    </w:p>
    <w:p w:rsidR="00221439" w:rsidRDefault="00E76769">
      <w:pPr>
        <w:pStyle w:val="Normal1"/>
      </w:pPr>
      <w:r>
        <w:rPr>
          <w:rStyle w:val="DefaultParagraphFont5"/>
          <w:b/>
          <w:u w:val="single"/>
        </w:rPr>
        <w:t>Fase 2: gunning &amp; toewijzing</w:t>
      </w:r>
    </w:p>
    <w:p w:rsidR="00221439" w:rsidRDefault="00221439">
      <w:pPr>
        <w:pStyle w:val="Normal1"/>
      </w:pPr>
    </w:p>
    <w:p w:rsidR="000253EE" w:rsidRDefault="000253EE" w:rsidP="000253EE">
      <w:pPr>
        <w:pStyle w:val="Normal1"/>
      </w:pPr>
      <w:r>
        <w:rPr>
          <w:rStyle w:val="DefaultParagraphFont5"/>
        </w:rPr>
        <w:t>Alle offertes werden administratief regelmatig bevonden en beoordeeld op basis van onderstaande gunningcriteria (totaal 100 punten).</w:t>
      </w:r>
    </w:p>
    <w:p w:rsidR="00221439" w:rsidRDefault="00221439">
      <w:pPr>
        <w:pStyle w:val="Normal1"/>
      </w:pPr>
    </w:p>
    <w:p w:rsidR="00221439" w:rsidRDefault="00E76769">
      <w:pPr>
        <w:pStyle w:val="Normal1"/>
        <w:numPr>
          <w:ilvl w:val="0"/>
          <w:numId w:val="19"/>
        </w:numPr>
      </w:pPr>
      <w:r>
        <w:rPr>
          <w:rStyle w:val="DefaultParagraphFont5"/>
        </w:rPr>
        <w:t>Prijs: 60 punten, steeds beoordeeld volgens de formule: aantal punten * (prijs laagste regelmatige offerte / prijs betrokken offerte)</w:t>
      </w:r>
      <w:r>
        <w:rPr>
          <w:rStyle w:val="DefaultParagraphFont5"/>
        </w:rPr>
        <w:br/>
        <w:t>Een te lage en/of hoge prijs kan oorzaak zijn voor relatieve nietigheid (dit zal ook zo opgenomen worden in het bestek)</w:t>
      </w:r>
      <w:r>
        <w:rPr>
          <w:rStyle w:val="DefaultParagraphFont5"/>
        </w:rPr>
        <w:br/>
        <w:t>Het criterium prijs omvat onder andere de totale prijs voor de camera’s &amp; de bijhorende software:</w:t>
      </w:r>
    </w:p>
    <w:p w:rsidR="00221439" w:rsidRDefault="00E76769">
      <w:pPr>
        <w:pStyle w:val="Normal1"/>
        <w:numPr>
          <w:ilvl w:val="1"/>
          <w:numId w:val="19"/>
        </w:numPr>
      </w:pPr>
      <w:r>
        <w:rPr>
          <w:rStyle w:val="DefaultParagraphFont5"/>
        </w:rPr>
        <w:lastRenderedPageBreak/>
        <w:t>de totale prijs voor de levering en montage, onderhoud &amp; wisselstukken van de camera’s</w:t>
      </w:r>
    </w:p>
    <w:p w:rsidR="00221439" w:rsidRDefault="00E76769">
      <w:pPr>
        <w:pStyle w:val="Normal1"/>
        <w:numPr>
          <w:ilvl w:val="1"/>
          <w:numId w:val="19"/>
        </w:numPr>
      </w:pPr>
      <w:r>
        <w:rPr>
          <w:rStyle w:val="DefaultParagraphFont5"/>
        </w:rPr>
        <w:t>de totale prijs voor levering &amp; onderhoud van de software voor het doorsturen van de camerabeelden</w:t>
      </w:r>
    </w:p>
    <w:p w:rsidR="00221439" w:rsidRDefault="00221439">
      <w:pPr>
        <w:pStyle w:val="Normal1"/>
      </w:pPr>
    </w:p>
    <w:p w:rsidR="00221439" w:rsidRDefault="00E76769">
      <w:pPr>
        <w:pStyle w:val="Normal1"/>
      </w:pPr>
      <w:r>
        <w:rPr>
          <w:rStyle w:val="DefaultParagraphFont5"/>
        </w:rPr>
        <w:t>Hierbij gaat het om de vermoedelijke hoeveelheden gedurende de looptijd van de raamovereenkomst (5 jaar).</w:t>
      </w:r>
    </w:p>
    <w:p w:rsidR="00221439" w:rsidRDefault="00221439">
      <w:pPr>
        <w:pStyle w:val="Normal1"/>
      </w:pPr>
    </w:p>
    <w:p w:rsidR="00221439" w:rsidRDefault="00E76769">
      <w:pPr>
        <w:pStyle w:val="Normal1"/>
        <w:numPr>
          <w:ilvl w:val="0"/>
          <w:numId w:val="20"/>
        </w:numPr>
      </w:pPr>
      <w:r>
        <w:rPr>
          <w:rStyle w:val="DefaultParagraphFont5"/>
        </w:rPr>
        <w:t>Kwaliteit van de geboden oplossing: 25 punten, deze omvat onder andere het plan van aanpak voor de installatie &amp; onderhoud van de camera’s, de technische specificaties van de aangeboden camera’s (accuraatheid), de software voor het doorsturen van de beelden…</w:t>
      </w:r>
    </w:p>
    <w:p w:rsidR="00221439" w:rsidRDefault="00221439">
      <w:pPr>
        <w:pStyle w:val="Normal1"/>
      </w:pPr>
    </w:p>
    <w:p w:rsidR="00221439" w:rsidRDefault="00E76769">
      <w:pPr>
        <w:pStyle w:val="Normal1"/>
        <w:numPr>
          <w:ilvl w:val="0"/>
          <w:numId w:val="20"/>
        </w:numPr>
      </w:pPr>
      <w:r>
        <w:rPr>
          <w:rStyle w:val="DefaultParagraphFont5"/>
        </w:rPr>
        <w:t>Technische bekwaamheid: 15 punten</w:t>
      </w:r>
      <w:r>
        <w:rPr>
          <w:rStyle w:val="DefaultParagraphFont5"/>
        </w:rPr>
        <w:br/>
        <w:t>Expertise projectteam:  ervaring van de personen die de opdracht concreet zullen uitvoeren</w:t>
      </w:r>
    </w:p>
    <w:p w:rsidR="00221439" w:rsidRDefault="00221439">
      <w:pPr>
        <w:pStyle w:val="Normal1"/>
      </w:pPr>
    </w:p>
    <w:p w:rsidR="00221439" w:rsidRDefault="00E76769">
      <w:pPr>
        <w:pStyle w:val="Normal1"/>
      </w:pPr>
      <w:r>
        <w:rPr>
          <w:rStyle w:val="DefaultParagraphFont5"/>
        </w:rPr>
        <w:t xml:space="preserve">Alle punten die de inschrijver behaalt per gunningcriterium worden opgeteld. De opdracht zal gegund worden aan de inschrijver die de hoogste punten behaalt. </w:t>
      </w:r>
    </w:p>
    <w:p w:rsidR="00221439" w:rsidRDefault="00E76769">
      <w:pPr>
        <w:pStyle w:val="Normal1"/>
      </w:pPr>
      <w:r>
        <w:rPr>
          <w:rStyle w:val="DefaultParagraphFont5"/>
        </w:rPr>
        <w:t>Daarbij is een voldoende score voor kwaliteit van het voorstel ook een uitsluitende voorwaarde. Indien de kwaliteit niet voldoet (score &lt; 50%), zal een gunstige prijs en goede technische bekwaamheid deze lage score op kwaliteit niet kunnen compenseren.</w:t>
      </w:r>
    </w:p>
    <w:p w:rsidR="00221439" w:rsidRDefault="00221439">
      <w:pPr>
        <w:pStyle w:val="Normal1"/>
      </w:pPr>
    </w:p>
    <w:p w:rsidR="00AD4137" w:rsidRDefault="00AD4137">
      <w:pPr>
        <w:pStyle w:val="Normal1"/>
      </w:pPr>
    </w:p>
    <w:p w:rsidR="005A1887" w:rsidRPr="00FA0399" w:rsidRDefault="005A1887" w:rsidP="005A1887">
      <w:pPr>
        <w:pStyle w:val="Normal1"/>
        <w:rPr>
          <w:u w:val="single"/>
        </w:rPr>
      </w:pPr>
      <w:r w:rsidRPr="00FA0399">
        <w:rPr>
          <w:u w:val="single"/>
        </w:rPr>
        <w:t>Beoordeling</w:t>
      </w:r>
    </w:p>
    <w:p w:rsidR="005A1887" w:rsidRDefault="005A1887" w:rsidP="005A1887">
      <w:pPr>
        <w:pStyle w:val="Normal1"/>
      </w:pPr>
      <w:r>
        <w:t>Hieronder volgt de</w:t>
      </w:r>
      <w:r w:rsidR="000D6DE1">
        <w:t xml:space="preserve"> scoringstabel en een overzicht:</w:t>
      </w:r>
    </w:p>
    <w:p w:rsidR="005A1887" w:rsidRDefault="005A1887">
      <w:pPr>
        <w:pStyle w:val="Normal1"/>
      </w:pPr>
    </w:p>
    <w:p w:rsidR="00E03D6B" w:rsidRDefault="007F00D2">
      <w:pPr>
        <w:pStyle w:val="Normal1"/>
      </w:pPr>
      <w:r>
        <w:rPr>
          <w:noProof/>
        </w:rPr>
        <w:drawing>
          <wp:inline distT="0" distB="0" distL="0" distR="0" wp14:anchorId="2C0ABC88" wp14:editId="32EF794F">
            <wp:extent cx="5433060" cy="1303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33060" cy="1303020"/>
                    </a:xfrm>
                    <a:prstGeom prst="rect">
                      <a:avLst/>
                    </a:prstGeom>
                  </pic:spPr>
                </pic:pic>
              </a:graphicData>
            </a:graphic>
          </wp:inline>
        </w:drawing>
      </w:r>
    </w:p>
    <w:p w:rsidR="007F00D2" w:rsidRDefault="007F00D2" w:rsidP="007F00D2">
      <w:pPr>
        <w:pStyle w:val="Normal1"/>
        <w:ind w:left="720"/>
      </w:pPr>
    </w:p>
    <w:p w:rsidR="00072ABA" w:rsidRDefault="0047510D" w:rsidP="004F01BA">
      <w:pPr>
        <w:pStyle w:val="Normal1"/>
        <w:numPr>
          <w:ilvl w:val="0"/>
          <w:numId w:val="39"/>
        </w:numPr>
      </w:pPr>
      <w:r>
        <w:t xml:space="preserve">Kwaliteit van de oplossing: </w:t>
      </w:r>
      <w:r>
        <w:br/>
      </w:r>
      <w:r w:rsidR="00072ABA">
        <w:t>Transelec krijgt een hogere score dan ICT-B:</w:t>
      </w:r>
    </w:p>
    <w:p w:rsidR="00221439" w:rsidRDefault="00072ABA" w:rsidP="00072ABA">
      <w:pPr>
        <w:pStyle w:val="Normal1"/>
        <w:numPr>
          <w:ilvl w:val="1"/>
          <w:numId w:val="39"/>
        </w:numPr>
      </w:pPr>
      <w:r>
        <w:t>De voorgestelde oplossing van Transelec voldoet aan de vereisten van De Lijn wat betreft het doorsturen van de data/telgegevens. Het schema dat opgegeven wordt door ICT-B voldoet niet aan de schema dat vooropgesteld werd in het bestek</w:t>
      </w:r>
    </w:p>
    <w:p w:rsidR="00072ABA" w:rsidRDefault="00072ABA" w:rsidP="00072ABA">
      <w:pPr>
        <w:pStyle w:val="Normal1"/>
        <w:numPr>
          <w:ilvl w:val="1"/>
          <w:numId w:val="39"/>
        </w:numPr>
      </w:pPr>
      <w:r>
        <w:t>Het protocol dat standaard voorzien wordt door ICT-B voor de gegevensoverdracht is niet aanvaardbaar voor De Lijn. Een ander protocol kan voorzien worden, maar dit betekent een verhoging van de kostprijs;</w:t>
      </w:r>
      <w:r w:rsidR="00B13F61">
        <w:t xml:space="preserve"> de aanpassing van het protocol impliceert eveneens dat de oplevering van het eerste voertuig pas mogelijk is vanaf oktober 2018</w:t>
      </w:r>
    </w:p>
    <w:p w:rsidR="00072ABA" w:rsidRDefault="00072ABA" w:rsidP="00072ABA">
      <w:pPr>
        <w:pStyle w:val="Normal1"/>
        <w:numPr>
          <w:ilvl w:val="1"/>
          <w:numId w:val="39"/>
        </w:numPr>
      </w:pPr>
      <w:r>
        <w:lastRenderedPageBreak/>
        <w:t>Beide leveranciers voorzien geen correctief onderhoud in hun offerte. Het uitgangspunt bij beiden is vergelijkbaar, het uitgangspunt is remote monitoring in combinatie met een garantieperiode van 5 jaar;</w:t>
      </w:r>
    </w:p>
    <w:p w:rsidR="00072ABA" w:rsidRDefault="00072ABA" w:rsidP="00072ABA">
      <w:pPr>
        <w:pStyle w:val="Normal1"/>
        <w:numPr>
          <w:ilvl w:val="1"/>
          <w:numId w:val="39"/>
        </w:numPr>
      </w:pPr>
      <w:r>
        <w:t xml:space="preserve">ICT-B hanteert een </w:t>
      </w:r>
      <w:r w:rsidR="00B13F61">
        <w:t xml:space="preserve">remote </w:t>
      </w:r>
      <w:r w:rsidR="00097F21">
        <w:t xml:space="preserve">maintenance </w:t>
      </w:r>
      <w:r w:rsidR="00B13F61">
        <w:t xml:space="preserve">met een </w:t>
      </w:r>
      <w:r w:rsidR="00097F21">
        <w:t xml:space="preserve">wekelijkse rapportering, en geen </w:t>
      </w:r>
      <w:r>
        <w:t>geautomatiseerde diagnose;</w:t>
      </w:r>
      <w:r w:rsidR="00B13F61">
        <w:t xml:space="preserve"> </w:t>
      </w:r>
    </w:p>
    <w:p w:rsidR="00072ABA" w:rsidRDefault="00B13F61" w:rsidP="004F01BA">
      <w:pPr>
        <w:pStyle w:val="Normal1"/>
        <w:numPr>
          <w:ilvl w:val="0"/>
          <w:numId w:val="39"/>
        </w:numPr>
      </w:pPr>
      <w:r>
        <w:t>Technische bekwaamheid</w:t>
      </w:r>
    </w:p>
    <w:p w:rsidR="00B13F61" w:rsidRDefault="004115F2" w:rsidP="00B13F61">
      <w:pPr>
        <w:pStyle w:val="Normal1"/>
        <w:numPr>
          <w:ilvl w:val="1"/>
          <w:numId w:val="39"/>
        </w:numPr>
      </w:pPr>
      <w:r>
        <w:t>Beide partijen voldoen aan de vereisten wat betreft technische bekwaamheid</w:t>
      </w:r>
    </w:p>
    <w:p w:rsidR="00854FD3" w:rsidRDefault="004115F2" w:rsidP="00854FD3">
      <w:pPr>
        <w:pStyle w:val="Normal1"/>
        <w:numPr>
          <w:ilvl w:val="0"/>
          <w:numId w:val="39"/>
        </w:numPr>
      </w:pPr>
      <w:r>
        <w:t>Prijs:</w:t>
      </w:r>
    </w:p>
    <w:p w:rsidR="00854FD3" w:rsidRDefault="00854FD3" w:rsidP="00854FD3">
      <w:pPr>
        <w:pStyle w:val="Normal1"/>
        <w:numPr>
          <w:ilvl w:val="1"/>
          <w:numId w:val="39"/>
        </w:numPr>
      </w:pPr>
      <w:r>
        <w:t xml:space="preserve">ICT-B: De totale offerteprijs is niet correct berekend op basis van de eenheidsprijzen. De beoordelingscommissie heeft de totale offerteprijs berekend op basis van de opgegeven eenheidsprijzen en voor de verdere gunning rekening gehouden met de gecorrigeerde totale offerteprijs. Daarbij werden ook afrondingsfouten verbeterd. </w:t>
      </w:r>
      <w:r>
        <w:br/>
        <w:t>Gecorrigeerde totale offerteprijs van ICT-B: € 3.303.600,74</w:t>
      </w:r>
    </w:p>
    <w:p w:rsidR="00854FD3" w:rsidRDefault="00854FD3" w:rsidP="00854FD3">
      <w:pPr>
        <w:pStyle w:val="Normal1"/>
        <w:numPr>
          <w:ilvl w:val="1"/>
          <w:numId w:val="39"/>
        </w:numPr>
      </w:pPr>
      <w:r>
        <w:t xml:space="preserve">De beoordelingscommissie heeft de totale offerteprijs berekend op basis van de eenheidsprijzen. De berekende totale offerteprijs kwam overeen met de door Transelec opgegeven totale offerteprijs. </w:t>
      </w:r>
    </w:p>
    <w:p w:rsidR="00854FD3" w:rsidRDefault="004115F2" w:rsidP="00854FD3">
      <w:pPr>
        <w:pStyle w:val="Normal1"/>
        <w:numPr>
          <w:ilvl w:val="1"/>
          <w:numId w:val="39"/>
        </w:numPr>
      </w:pPr>
      <w:r>
        <w:t>Transel</w:t>
      </w:r>
      <w:r w:rsidR="00B46AF0">
        <w:t xml:space="preserve">ec heeft de goedkoopste offerte, </w:t>
      </w:r>
      <w:r>
        <w:t xml:space="preserve">de totale prijs (10 jaar) bedraagt </w:t>
      </w:r>
      <w:r w:rsidRPr="000D6DE1">
        <w:t xml:space="preserve">€ </w:t>
      </w:r>
      <w:r w:rsidR="00AD4137" w:rsidRPr="000D6DE1">
        <w:t>2.</w:t>
      </w:r>
      <w:r w:rsidR="000D6DE1" w:rsidRPr="000D6DE1">
        <w:t>3</w:t>
      </w:r>
      <w:r w:rsidR="007F00D2">
        <w:t>12.094,14</w:t>
      </w:r>
      <w:r w:rsidR="00AD4137">
        <w:t xml:space="preserve"> </w:t>
      </w:r>
    </w:p>
    <w:p w:rsidR="00854FD3" w:rsidRDefault="00854FD3">
      <w:pPr>
        <w:pStyle w:val="Normal1"/>
      </w:pPr>
    </w:p>
    <w:p w:rsidR="00854FD3" w:rsidRDefault="00854FD3">
      <w:pPr>
        <w:pStyle w:val="Normal1"/>
      </w:pPr>
    </w:p>
    <w:p w:rsidR="004115F2" w:rsidRDefault="004115F2">
      <w:pPr>
        <w:pStyle w:val="Normal1"/>
      </w:pPr>
      <w:r>
        <w:t xml:space="preserve">De hoogste totale score wordt gehaald door Transelec </w:t>
      </w:r>
      <w:r w:rsidRPr="000D6DE1">
        <w:t>(</w:t>
      </w:r>
      <w:r w:rsidR="00AD4137" w:rsidRPr="000D6DE1">
        <w:t xml:space="preserve">88,83 </w:t>
      </w:r>
      <w:r w:rsidRPr="000D6DE1">
        <w:t>op 100)</w:t>
      </w:r>
    </w:p>
    <w:p w:rsidR="004115F2" w:rsidRDefault="004115F2">
      <w:pPr>
        <w:pStyle w:val="Normal1"/>
      </w:pPr>
    </w:p>
    <w:sectPr w:rsidR="004115F2" w:rsidSect="007F0036">
      <w:footerReference w:type="default" r:id="rId10"/>
      <w:headerReference w:type="first" r:id="rId11"/>
      <w:footerReference w:type="first" r:id="rId12"/>
      <w:pgSz w:w="11906" w:h="16838"/>
      <w:pgMar w:top="2836" w:right="1134" w:bottom="1701" w:left="1814" w:header="851" w:footer="33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51" w:rsidRDefault="00E76769">
      <w:pPr>
        <w:spacing w:line="240" w:lineRule="auto"/>
      </w:pPr>
      <w:r>
        <w:separator/>
      </w:r>
    </w:p>
  </w:endnote>
  <w:endnote w:type="continuationSeparator" w:id="0">
    <w:p w:rsidR="00C15351" w:rsidRDefault="00E7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7F" w:rsidRDefault="0085142A" w:rsidP="00C1337F">
    <w:pPr>
      <w:tabs>
        <w:tab w:val="right" w:pos="8931"/>
      </w:tabs>
    </w:pPr>
    <w:r>
      <w:t>Raamovereenkomst 3D-camera’s - gunningsverslag</w:t>
    </w:r>
    <w:r w:rsidR="00E76769">
      <w:tab/>
    </w:r>
    <w:r w:rsidR="00E76769">
      <w:fldChar w:fldCharType="begin"/>
    </w:r>
    <w:r w:rsidR="00E76769">
      <w:instrText xml:space="preserve"> PAGE \* </w:instrText>
    </w:r>
    <w:r w:rsidR="00E76769" w:rsidRPr="00845BB4">
      <w:rPr>
        <w:rFonts w:cs="Arial"/>
        <w:i/>
        <w:noProof/>
        <w:sz w:val="13"/>
        <w:szCs w:val="13"/>
      </w:rPr>
      <w:instrText>CHARFORMAT</w:instrText>
    </w:r>
    <w:r w:rsidR="00E76769">
      <w:instrText xml:space="preserve"> </w:instrText>
    </w:r>
    <w:r w:rsidR="00E76769">
      <w:fldChar w:fldCharType="separate"/>
    </w:r>
    <w:r w:rsidR="003A76FF">
      <w:rPr>
        <w:noProof/>
      </w:rPr>
      <w:t>2</w:t>
    </w:r>
    <w:r w:rsidR="00E76769">
      <w:fldChar w:fldCharType="end"/>
    </w:r>
    <w:r w:rsidR="00E76769">
      <w:t xml:space="preserve"> / </w:t>
    </w:r>
    <w:r w:rsidR="00E76769">
      <w:fldChar w:fldCharType="begin"/>
    </w:r>
    <w:r w:rsidR="00E76769">
      <w:instrText xml:space="preserve"> NUMPAGES \* </w:instrText>
    </w:r>
    <w:r w:rsidR="00E76769" w:rsidRPr="00845BB4">
      <w:rPr>
        <w:rFonts w:cs="Arial"/>
        <w:i/>
        <w:noProof/>
        <w:sz w:val="13"/>
        <w:szCs w:val="13"/>
      </w:rPr>
      <w:instrText>CHARFORMAT</w:instrText>
    </w:r>
    <w:r w:rsidR="00E76769">
      <w:instrText xml:space="preserve"> </w:instrText>
    </w:r>
    <w:r w:rsidR="00E76769">
      <w:fldChar w:fldCharType="separate"/>
    </w:r>
    <w:r w:rsidR="003A76FF">
      <w:rPr>
        <w:noProof/>
      </w:rPr>
      <w:t>5</w:t>
    </w:r>
    <w:r w:rsidR="00E7676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FD" w:rsidRPr="00014B80" w:rsidRDefault="00E76769" w:rsidP="00845BB4">
    <w:pPr>
      <w:pStyle w:val="Voettekst"/>
      <w:tabs>
        <w:tab w:val="clear" w:pos="4153"/>
        <w:tab w:val="clear" w:pos="8306"/>
        <w:tab w:val="center" w:pos="4536"/>
      </w:tabs>
      <w:spacing w:line="20" w:lineRule="atLeast"/>
      <w:rPr>
        <w:noProof/>
        <w:color w:val="auto"/>
        <w:sz w:val="2"/>
        <w:szCs w:val="2"/>
      </w:rPr>
    </w:pPr>
    <w:r>
      <w:rPr>
        <w:noProof/>
        <w:szCs w:val="18"/>
        <w:lang w:eastAsia="nl-BE"/>
      </w:rPr>
      <w:drawing>
        <wp:anchor distT="0" distB="0" distL="114300" distR="114300" simplePos="0" relativeHeight="251661312" behindDoc="0" locked="0" layoutInCell="1" allowOverlap="1" wp14:anchorId="3EBE76BC" wp14:editId="2BDDDDD8">
          <wp:simplePos x="0" y="0"/>
          <wp:positionH relativeFrom="column">
            <wp:posOffset>-220345</wp:posOffset>
          </wp:positionH>
          <wp:positionV relativeFrom="paragraph">
            <wp:posOffset>-817245</wp:posOffset>
          </wp:positionV>
          <wp:extent cx="793235" cy="858006"/>
          <wp:effectExtent l="0" t="0" r="6985" b="0"/>
          <wp:wrapNone/>
          <wp:docPr id="8" name="Afbeelding 8" descr="G:\Marketing\AFDELING COMMUNICATIE\EXTERNE COMMUNICATIE\Huisstijl - E3014\logo De Lijn en leeuw s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FDELING COMMUNICATIE\EXTERNE COMMUNICATIE\Huisstijl - E3014\logo De Lijn en leeuw sam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299" t="16182" r="63935" b="65659"/>
                  <a:stretch>
                    <a:fillRect/>
                  </a:stretch>
                </pic:blipFill>
                <pic:spPr bwMode="auto">
                  <a:xfrm>
                    <a:off x="0" y="0"/>
                    <a:ext cx="793235" cy="858006"/>
                  </a:xfrm>
                  <a:prstGeom prst="rect">
                    <a:avLst/>
                  </a:prstGeom>
                  <a:noFill/>
                  <a:ln>
                    <a:noFill/>
                  </a:ln>
                  <a:extLst>
                    <a:ext uri="{53640926-AAD7-44D8-BBD7-CCE9431645EC}">
                      <a14:shadowObscured xmlns:a14="http://schemas.microsoft.com/office/drawing/2010/main"/>
                    </a:ext>
                  </a:extLst>
                </pic:spPr>
              </pic:pic>
            </a:graphicData>
          </a:graphic>
        </wp:anchor>
      </w:drawing>
    </w:r>
  </w:p>
  <w:p w:rsidR="002940FD" w:rsidRPr="00014B80" w:rsidRDefault="003A76FF" w:rsidP="002B1B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51" w:rsidRDefault="00E76769">
      <w:pPr>
        <w:spacing w:line="240" w:lineRule="auto"/>
      </w:pPr>
      <w:r>
        <w:separator/>
      </w:r>
    </w:p>
  </w:footnote>
  <w:footnote w:type="continuationSeparator" w:id="0">
    <w:p w:rsidR="00C15351" w:rsidRDefault="00E767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FD" w:rsidRDefault="00E76769" w:rsidP="0014494E">
    <w:pPr>
      <w:spacing w:line="180" w:lineRule="exact"/>
      <w:rPr>
        <w:noProof/>
        <w:szCs w:val="18"/>
        <w:lang w:eastAsia="nl-BE"/>
      </w:rPr>
    </w:pPr>
    <w:r>
      <w:rPr>
        <w:noProof/>
        <w:szCs w:val="18"/>
        <w:lang w:eastAsia="nl-BE"/>
      </w:rPr>
      <w:drawing>
        <wp:anchor distT="0" distB="0" distL="114300" distR="114300" simplePos="0" relativeHeight="251658240" behindDoc="0" locked="0" layoutInCell="1" allowOverlap="1" wp14:anchorId="1AAF2D0F" wp14:editId="4D604EB2">
          <wp:simplePos x="0" y="0"/>
          <wp:positionH relativeFrom="column">
            <wp:posOffset>-217805</wp:posOffset>
          </wp:positionH>
          <wp:positionV relativeFrom="paragraph">
            <wp:posOffset>-248920</wp:posOffset>
          </wp:positionV>
          <wp:extent cx="1206500" cy="1151890"/>
          <wp:effectExtent l="0" t="0" r="0" b="0"/>
          <wp:wrapNone/>
          <wp:docPr id="4" name="Afbeelding 4" descr="G:\Marketing\AFDELING COMMUNICATIE\EXTERNE COMMUNICATIE\Huisstijl - E3014\logo De Lijn en leeuw s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FDELING COMMUNICATIE\EXTERNE COMMUNICATIE\Huisstijl - E3014\logo De Lijn en leeuw sam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61" t="9959" r="13786" b="65659"/>
                  <a:stretch>
                    <a:fillRect/>
                  </a:stretch>
                </pic:blipFill>
                <pic:spPr bwMode="auto">
                  <a:xfrm>
                    <a:off x="0" y="0"/>
                    <a:ext cx="1206500" cy="1151890"/>
                  </a:xfrm>
                  <a:prstGeom prst="rect">
                    <a:avLst/>
                  </a:prstGeom>
                  <a:noFill/>
                  <a:ln>
                    <a:noFill/>
                  </a:ln>
                  <a:extLst>
                    <a:ext uri="{53640926-AAD7-44D8-BBD7-CCE9431645EC}">
                      <a14:shadowObscured xmlns:a14="http://schemas.microsoft.com/office/drawing/2010/main"/>
                    </a:ext>
                  </a:extLst>
                </pic:spPr>
              </pic:pic>
            </a:graphicData>
          </a:graphic>
        </wp:anchor>
      </w:drawing>
    </w:r>
  </w:p>
  <w:p w:rsidR="002940FD" w:rsidRDefault="003A76FF" w:rsidP="0014494E">
    <w:pPr>
      <w:spacing w:line="180" w:lineRule="exact"/>
    </w:pPr>
  </w:p>
  <w:p w:rsidR="002940FD" w:rsidRPr="009B04DA" w:rsidRDefault="003A76FF" w:rsidP="001F2EE7">
    <w:pPr>
      <w:ind w:left="3969"/>
      <w:rPr>
        <w:sz w:val="24"/>
      </w:rPr>
    </w:pPr>
  </w:p>
  <w:p w:rsidR="002940FD" w:rsidRPr="008D73F5" w:rsidRDefault="00E76769" w:rsidP="0014494E">
    <w:pPr>
      <w:spacing w:before="60"/>
      <w:ind w:left="3969"/>
      <w:rPr>
        <w:sz w:val="24"/>
      </w:rPr>
    </w:pPr>
    <w:r>
      <w:rPr>
        <w:noProof/>
        <w:szCs w:val="18"/>
        <w:lang w:eastAsia="nl-BE"/>
      </w:rPr>
      <mc:AlternateContent>
        <mc:Choice Requires="wps">
          <w:drawing>
            <wp:anchor distT="0" distB="0" distL="114300" distR="114300" simplePos="0" relativeHeight="251659264" behindDoc="0" locked="0" layoutInCell="1" allowOverlap="1" wp14:anchorId="02B7EFFD" wp14:editId="657E70E9">
              <wp:simplePos x="0" y="0"/>
              <wp:positionH relativeFrom="column">
                <wp:posOffset>1117973</wp:posOffset>
              </wp:positionH>
              <wp:positionV relativeFrom="paragraph">
                <wp:posOffset>131520</wp:posOffset>
              </wp:positionV>
              <wp:extent cx="3732903" cy="647700"/>
              <wp:effectExtent l="0" t="0" r="0" b="0"/>
              <wp:wrapNone/>
              <wp:docPr id="3" name="Tekstvak 3"/>
              <wp:cNvGraphicFramePr/>
              <a:graphic xmlns:a="http://schemas.openxmlformats.org/drawingml/2006/main">
                <a:graphicData uri="http://schemas.microsoft.com/office/word/2010/wordprocessingShape">
                  <wps:wsp>
                    <wps:cNvSpPr txBox="1"/>
                    <wps:spPr>
                      <a:xfrm>
                        <a:off x="0" y="0"/>
                        <a:ext cx="3732903" cy="647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40FD" w:rsidRPr="00292DD2" w:rsidRDefault="00E76769">
                          <w:pPr>
                            <w:rPr>
                              <w:rFonts w:asciiTheme="majorHAnsi" w:hAnsiTheme="majorHAnsi"/>
                              <w:color w:val="FFDD00" w:themeColor="accent1"/>
                              <w:sz w:val="52"/>
                              <w:szCs w:val="52"/>
                            </w:rPr>
                          </w:pPr>
                          <w:r>
                            <w:rPr>
                              <w:rFonts w:asciiTheme="majorHAnsi" w:hAnsiTheme="majorHAnsi"/>
                              <w:color w:val="FFDD00" w:themeColor="accent1"/>
                              <w:sz w:val="52"/>
                              <w:szCs w:val="52"/>
                            </w:rPr>
                            <w:t>Nota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88.05pt;margin-top:10.35pt;width:293.9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" filled="f" stroked="f" strokeweight=".5pt">
              <v:textbox>
                <w:txbxContent>
                  <w:p w:rsidR="002940FD" w:rsidRPr="00292DD2" w:rsidRDefault="00E76769">
                    <w:pPr>
                      <w:rPr>
                        <w:rFonts w:asciiTheme="majorHAnsi" w:hAnsiTheme="majorHAnsi"/>
                        <w:color w:val="FFDD00" w:themeColor="accent1"/>
                        <w:sz w:val="52"/>
                        <w:szCs w:val="52"/>
                      </w:rPr>
                    </w:pPr>
                    <w:r>
                      <w:rPr>
                        <w:rFonts w:asciiTheme="majorHAnsi" w:hAnsiTheme="majorHAnsi"/>
                        <w:color w:val="FFDD00" w:themeColor="accent1"/>
                        <w:sz w:val="52"/>
                        <w:szCs w:val="52"/>
                      </w:rPr>
                      <w:t>Nota</w:t>
                    </w:r>
                  </w:p>
                </w:txbxContent>
              </v:textbox>
            </v:shape>
          </w:pict>
        </mc:Fallback>
      </mc:AlternateContent>
    </w:r>
  </w:p>
  <w:p w:rsidR="002940FD" w:rsidRPr="003F45BC" w:rsidRDefault="00E76769" w:rsidP="0014494E">
    <w:pPr>
      <w:spacing w:line="240" w:lineRule="auto"/>
      <w:ind w:left="3969"/>
      <w:rPr>
        <w:b/>
        <w:i/>
        <w:color w:val="666666" w:themeColor="background2"/>
        <w:sz w:val="2"/>
        <w:szCs w:val="2"/>
      </w:rPr>
    </w:pPr>
    <w:r>
      <w:rPr>
        <w:b/>
        <w:i/>
        <w:color w:val="666666" w:themeColor="background2"/>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157"/>
    <w:multiLevelType w:val="hybridMultilevel"/>
    <w:tmpl w:val="304895AA"/>
    <w:lvl w:ilvl="0" w:tplc="CBDA14CE">
      <w:start w:val="1"/>
      <w:numFmt w:val="bullet"/>
      <w:lvlText w:val=""/>
      <w:lvlJc w:val="left"/>
      <w:pPr>
        <w:ind w:left="720" w:hanging="360"/>
      </w:pPr>
      <w:rPr>
        <w:rFonts w:ascii="Symbol" w:hAnsi="Symbol" w:hint="default"/>
      </w:rPr>
    </w:lvl>
    <w:lvl w:ilvl="1" w:tplc="82B24F0A" w:tentative="1">
      <w:start w:val="1"/>
      <w:numFmt w:val="bullet"/>
      <w:lvlText w:val="o"/>
      <w:lvlJc w:val="left"/>
      <w:pPr>
        <w:ind w:left="1440" w:hanging="360"/>
      </w:pPr>
      <w:rPr>
        <w:rFonts w:ascii="Courier New" w:hAnsi="Courier New" w:cs="Courier New" w:hint="default"/>
      </w:rPr>
    </w:lvl>
    <w:lvl w:ilvl="2" w:tplc="8856B110" w:tentative="1">
      <w:start w:val="1"/>
      <w:numFmt w:val="bullet"/>
      <w:lvlText w:val=""/>
      <w:lvlJc w:val="left"/>
      <w:pPr>
        <w:ind w:left="2160" w:hanging="360"/>
      </w:pPr>
      <w:rPr>
        <w:rFonts w:ascii="Wingdings" w:hAnsi="Wingdings" w:hint="default"/>
      </w:rPr>
    </w:lvl>
    <w:lvl w:ilvl="3" w:tplc="36A6ECC4" w:tentative="1">
      <w:start w:val="1"/>
      <w:numFmt w:val="bullet"/>
      <w:lvlText w:val=""/>
      <w:lvlJc w:val="left"/>
      <w:pPr>
        <w:ind w:left="2880" w:hanging="360"/>
      </w:pPr>
      <w:rPr>
        <w:rFonts w:ascii="Symbol" w:hAnsi="Symbol" w:hint="default"/>
      </w:rPr>
    </w:lvl>
    <w:lvl w:ilvl="4" w:tplc="C97AFC92" w:tentative="1">
      <w:start w:val="1"/>
      <w:numFmt w:val="bullet"/>
      <w:lvlText w:val="o"/>
      <w:lvlJc w:val="left"/>
      <w:pPr>
        <w:ind w:left="3600" w:hanging="360"/>
      </w:pPr>
      <w:rPr>
        <w:rFonts w:ascii="Courier New" w:hAnsi="Courier New" w:cs="Courier New" w:hint="default"/>
      </w:rPr>
    </w:lvl>
    <w:lvl w:ilvl="5" w:tplc="033C599C" w:tentative="1">
      <w:start w:val="1"/>
      <w:numFmt w:val="bullet"/>
      <w:lvlText w:val=""/>
      <w:lvlJc w:val="left"/>
      <w:pPr>
        <w:ind w:left="4320" w:hanging="360"/>
      </w:pPr>
      <w:rPr>
        <w:rFonts w:ascii="Wingdings" w:hAnsi="Wingdings" w:hint="default"/>
      </w:rPr>
    </w:lvl>
    <w:lvl w:ilvl="6" w:tplc="31EED2CC" w:tentative="1">
      <w:start w:val="1"/>
      <w:numFmt w:val="bullet"/>
      <w:lvlText w:val=""/>
      <w:lvlJc w:val="left"/>
      <w:pPr>
        <w:ind w:left="5040" w:hanging="360"/>
      </w:pPr>
      <w:rPr>
        <w:rFonts w:ascii="Symbol" w:hAnsi="Symbol" w:hint="default"/>
      </w:rPr>
    </w:lvl>
    <w:lvl w:ilvl="7" w:tplc="85D4BDB6" w:tentative="1">
      <w:start w:val="1"/>
      <w:numFmt w:val="bullet"/>
      <w:lvlText w:val="o"/>
      <w:lvlJc w:val="left"/>
      <w:pPr>
        <w:ind w:left="5760" w:hanging="360"/>
      </w:pPr>
      <w:rPr>
        <w:rFonts w:ascii="Courier New" w:hAnsi="Courier New" w:cs="Courier New" w:hint="default"/>
      </w:rPr>
    </w:lvl>
    <w:lvl w:ilvl="8" w:tplc="71321BEE" w:tentative="1">
      <w:start w:val="1"/>
      <w:numFmt w:val="bullet"/>
      <w:lvlText w:val=""/>
      <w:lvlJc w:val="left"/>
      <w:pPr>
        <w:ind w:left="6480" w:hanging="360"/>
      </w:pPr>
      <w:rPr>
        <w:rFonts w:ascii="Wingdings" w:hAnsi="Wingdings" w:hint="default"/>
      </w:rPr>
    </w:lvl>
  </w:abstractNum>
  <w:abstractNum w:abstractNumId="1">
    <w:nsid w:val="3AB27259"/>
    <w:multiLevelType w:val="hybridMultilevel"/>
    <w:tmpl w:val="08AE6C4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2224E10"/>
    <w:multiLevelType w:val="hybridMultilevel"/>
    <w:tmpl w:val="087A7B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843E6F"/>
    <w:multiLevelType w:val="multilevel"/>
    <w:tmpl w:val="17D83F92"/>
    <w:lvl w:ilvl="0">
      <w:start w:val="1"/>
      <w:numFmt w:val="decimal"/>
      <w:pStyle w:val="Kop1"/>
      <w:lvlText w:val="%1."/>
      <w:lvlJc w:val="left"/>
      <w:pPr>
        <w:ind w:left="432" w:hanging="432"/>
      </w:pPr>
      <w:rPr>
        <w:rFonts w:ascii="Calibri" w:eastAsia="Calibri" w:hAnsi="Calibri" w:cs="Calibri"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4B843E70"/>
    <w:multiLevelType w:val="multilevel"/>
    <w:tmpl w:val="00000000"/>
    <w:styleLink w:val="NumberList"/>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080" w:hanging="360"/>
      </w:pPr>
      <w:rPr>
        <w:rFonts w:ascii="Arial" w:hAnsi="Arial" w:cs="Arial"/>
        <w:sz w:val="20"/>
        <w:szCs w:val="20"/>
      </w:rPr>
    </w:lvl>
    <w:lvl w:ilvl="2">
      <w:start w:val="1"/>
      <w:numFmt w:val="lowerRoman"/>
      <w:lvlText w:val="%3."/>
      <w:lvlJc w:val="left"/>
      <w:pPr>
        <w:ind w:left="1440" w:hanging="360"/>
      </w:pPr>
      <w:rPr>
        <w:rFonts w:ascii="Arial" w:hAnsi="Arial" w:cs="Arial"/>
        <w:sz w:val="20"/>
        <w:szCs w:val="20"/>
      </w:rPr>
    </w:lvl>
    <w:lvl w:ilvl="3">
      <w:start w:val="1"/>
      <w:numFmt w:val="decimal"/>
      <w:lvlText w:val="%4."/>
      <w:lvlJc w:val="left"/>
      <w:pPr>
        <w:ind w:left="1800" w:hanging="360"/>
      </w:pPr>
      <w:rPr>
        <w:rFonts w:ascii="Arial" w:hAnsi="Arial" w:cs="Arial"/>
        <w:sz w:val="20"/>
        <w:szCs w:val="20"/>
      </w:rPr>
    </w:lvl>
    <w:lvl w:ilvl="4">
      <w:start w:val="1"/>
      <w:numFmt w:val="lowerLetter"/>
      <w:lvlText w:val="%5."/>
      <w:lvlJc w:val="left"/>
      <w:pPr>
        <w:ind w:left="2160" w:hanging="360"/>
      </w:pPr>
      <w:rPr>
        <w:rFonts w:ascii="Arial" w:hAnsi="Arial" w:cs="Arial"/>
        <w:sz w:val="20"/>
        <w:szCs w:val="20"/>
      </w:rPr>
    </w:lvl>
    <w:lvl w:ilvl="5">
      <w:start w:val="1"/>
      <w:numFmt w:val="lowerRoman"/>
      <w:lvlText w:val="%6."/>
      <w:lvlJc w:val="left"/>
      <w:pPr>
        <w:ind w:left="2520" w:hanging="360"/>
      </w:pPr>
      <w:rPr>
        <w:rFonts w:ascii="Arial" w:hAnsi="Arial" w:cs="Arial"/>
        <w:sz w:val="20"/>
        <w:szCs w:val="20"/>
      </w:rPr>
    </w:lvl>
    <w:lvl w:ilvl="6">
      <w:start w:val="1"/>
      <w:numFmt w:val="decimal"/>
      <w:lvlText w:val="%7."/>
      <w:lvlJc w:val="left"/>
      <w:pPr>
        <w:ind w:left="2880" w:hanging="360"/>
      </w:pPr>
      <w:rPr>
        <w:rFonts w:ascii="Arial" w:hAnsi="Arial" w:cs="Arial"/>
        <w:sz w:val="20"/>
        <w:szCs w:val="20"/>
      </w:rPr>
    </w:lvl>
    <w:lvl w:ilvl="7">
      <w:start w:val="1"/>
      <w:numFmt w:val="lowerLetter"/>
      <w:lvlText w:val="%8."/>
      <w:lvlJc w:val="left"/>
      <w:pPr>
        <w:ind w:left="3240" w:hanging="360"/>
      </w:pPr>
      <w:rPr>
        <w:rFonts w:ascii="Arial" w:hAnsi="Arial" w:cs="Arial"/>
        <w:sz w:val="20"/>
        <w:szCs w:val="20"/>
      </w:rPr>
    </w:lvl>
    <w:lvl w:ilvl="8">
      <w:start w:val="1"/>
      <w:numFmt w:val="lowerRoman"/>
      <w:lvlText w:val="%9."/>
      <w:lvlJc w:val="left"/>
      <w:pPr>
        <w:ind w:left="3600" w:hanging="360"/>
      </w:pPr>
      <w:rPr>
        <w:rFonts w:ascii="Arial" w:hAnsi="Arial" w:cs="Arial"/>
        <w:sz w:val="20"/>
        <w:szCs w:val="20"/>
      </w:rPr>
    </w:lvl>
  </w:abstractNum>
  <w:abstractNum w:abstractNumId="5">
    <w:nsid w:val="4B843E71"/>
    <w:multiLevelType w:val="multilevel"/>
    <w:tmpl w:val="00000000"/>
    <w:styleLink w:val="BulletList"/>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080" w:hanging="360"/>
      </w:pPr>
      <w:rPr>
        <w:rFonts w:ascii="Arial" w:eastAsia="Arial" w:hAnsi="Arial" w:cs="Arial"/>
        <w:sz w:val="20"/>
        <w:szCs w:val="20"/>
      </w:rPr>
    </w:lvl>
    <w:lvl w:ilvl="2">
      <w:start w:val="1"/>
      <w:numFmt w:val="bullet"/>
      <w:lvlText w:val="■"/>
      <w:lvlJc w:val="left"/>
      <w:pPr>
        <w:ind w:left="1440" w:hanging="360"/>
      </w:pPr>
      <w:rPr>
        <w:rFonts w:ascii="Arial" w:eastAsia="Arial" w:hAnsi="Arial" w:cs="Arial"/>
        <w:sz w:val="20"/>
        <w:szCs w:val="20"/>
      </w:rPr>
    </w:lvl>
    <w:lvl w:ilvl="3">
      <w:start w:val="1"/>
      <w:numFmt w:val="bullet"/>
      <w:lvlText w:val="●"/>
      <w:lvlJc w:val="left"/>
      <w:pPr>
        <w:ind w:left="1800" w:hanging="360"/>
      </w:pPr>
      <w:rPr>
        <w:rFonts w:ascii="Arial" w:hAnsi="Arial" w:cs="Arial"/>
        <w:sz w:val="20"/>
        <w:szCs w:val="20"/>
      </w:rPr>
    </w:lvl>
    <w:lvl w:ilvl="4">
      <w:start w:val="1"/>
      <w:numFmt w:val="bullet"/>
      <w:lvlText w:val="○"/>
      <w:lvlJc w:val="left"/>
      <w:pPr>
        <w:ind w:left="2160" w:hanging="360"/>
      </w:pPr>
      <w:rPr>
        <w:rFonts w:ascii="Arial" w:hAnsi="Arial" w:cs="Arial"/>
        <w:sz w:val="20"/>
        <w:szCs w:val="20"/>
      </w:rPr>
    </w:lvl>
    <w:lvl w:ilvl="5">
      <w:start w:val="1"/>
      <w:numFmt w:val="bullet"/>
      <w:lvlText w:val="■"/>
      <w:lvlJc w:val="left"/>
      <w:pPr>
        <w:ind w:left="2520" w:hanging="360"/>
      </w:pPr>
      <w:rPr>
        <w:rFonts w:ascii="Arial" w:hAnsi="Arial" w:cs="Arial"/>
        <w:sz w:val="20"/>
        <w:szCs w:val="20"/>
      </w:rPr>
    </w:lvl>
    <w:lvl w:ilvl="6">
      <w:start w:val="1"/>
      <w:numFmt w:val="bullet"/>
      <w:lvlText w:val="●"/>
      <w:lvlJc w:val="left"/>
      <w:pPr>
        <w:ind w:left="2880" w:hanging="360"/>
      </w:pPr>
      <w:rPr>
        <w:rFonts w:ascii="Arial" w:hAnsi="Arial" w:cs="Arial"/>
        <w:sz w:val="20"/>
        <w:szCs w:val="20"/>
      </w:rPr>
    </w:lvl>
    <w:lvl w:ilvl="7">
      <w:start w:val="1"/>
      <w:numFmt w:val="bullet"/>
      <w:lvlText w:val="○"/>
      <w:lvlJc w:val="left"/>
      <w:pPr>
        <w:ind w:left="3240" w:hanging="360"/>
      </w:pPr>
      <w:rPr>
        <w:rFonts w:ascii="Arial" w:hAnsi="Arial" w:cs="Arial"/>
        <w:sz w:val="20"/>
        <w:szCs w:val="20"/>
      </w:rPr>
    </w:lvl>
    <w:lvl w:ilvl="8">
      <w:start w:val="1"/>
      <w:numFmt w:val="bullet"/>
      <w:lvlText w:val="■"/>
      <w:lvlJc w:val="left"/>
      <w:pPr>
        <w:ind w:left="3600" w:hanging="360"/>
      </w:pPr>
      <w:rPr>
        <w:rFonts w:ascii="Arial" w:hAnsi="Arial" w:cs="Arial"/>
        <w:sz w:val="20"/>
        <w:szCs w:val="20"/>
      </w:rPr>
    </w:lvl>
  </w:abstractNum>
  <w:abstractNum w:abstractNumId="6">
    <w:nsid w:val="4B843E72"/>
    <w:multiLevelType w:val="multilevel"/>
    <w:tmpl w:val="00000000"/>
    <w:numStyleLink w:val="NumberList"/>
  </w:abstractNum>
  <w:abstractNum w:abstractNumId="7">
    <w:nsid w:val="4B843E73"/>
    <w:multiLevelType w:val="multilevel"/>
    <w:tmpl w:val="00000000"/>
    <w:numStyleLink w:val="NumberList"/>
  </w:abstractNum>
  <w:abstractNum w:abstractNumId="8">
    <w:nsid w:val="4B843E74"/>
    <w:multiLevelType w:val="multilevel"/>
    <w:tmpl w:val="00000000"/>
    <w:numStyleLink w:val="BulletList"/>
  </w:abstractNum>
  <w:abstractNum w:abstractNumId="9">
    <w:nsid w:val="4B843E75"/>
    <w:multiLevelType w:val="multilevel"/>
    <w:tmpl w:val="00000000"/>
    <w:numStyleLink w:val="BulletList"/>
  </w:abstractNum>
  <w:abstractNum w:abstractNumId="10">
    <w:nsid w:val="4B843E76"/>
    <w:multiLevelType w:val="multilevel"/>
    <w:tmpl w:val="00000000"/>
    <w:numStyleLink w:val="BulletList"/>
  </w:abstractNum>
  <w:abstractNum w:abstractNumId="11">
    <w:nsid w:val="4B843E77"/>
    <w:multiLevelType w:val="multilevel"/>
    <w:tmpl w:val="00000000"/>
    <w:numStyleLink w:val="BulletList"/>
  </w:abstractNum>
  <w:abstractNum w:abstractNumId="12">
    <w:nsid w:val="5DEE34AD"/>
    <w:multiLevelType w:val="hybridMultilevel"/>
    <w:tmpl w:val="FB4076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5"/>
  </w:num>
  <w:num w:numId="6">
    <w:abstractNumId w:val="5"/>
  </w:num>
  <w:num w:numId="7">
    <w:abstractNumId w:val="6"/>
  </w:num>
  <w:num w:numId="8">
    <w:abstractNumId w:val="5"/>
  </w:num>
  <w:num w:numId="9">
    <w:abstractNumId w:val="7"/>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9"/>
  </w:num>
  <w:num w:numId="30">
    <w:abstractNumId w:val="9"/>
  </w:num>
  <w:num w:numId="31">
    <w:abstractNumId w:val="9"/>
  </w:num>
  <w:num w:numId="32">
    <w:abstractNumId w:val="9"/>
  </w:num>
  <w:num w:numId="33">
    <w:abstractNumId w:val="9"/>
  </w:num>
  <w:num w:numId="34">
    <w:abstractNumId w:val="9"/>
  </w:num>
  <w:num w:numId="35">
    <w:abstractNumId w:val="10"/>
  </w:num>
  <w:num w:numId="36">
    <w:abstractNumId w:val="11"/>
  </w:num>
  <w:num w:numId="37">
    <w:abstractNumId w:val="1"/>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39"/>
    <w:rsid w:val="00014C2F"/>
    <w:rsid w:val="000253EE"/>
    <w:rsid w:val="000537C4"/>
    <w:rsid w:val="00072ABA"/>
    <w:rsid w:val="000925CA"/>
    <w:rsid w:val="00093A5C"/>
    <w:rsid w:val="00097F21"/>
    <w:rsid w:val="000B7EC3"/>
    <w:rsid w:val="000D6DE1"/>
    <w:rsid w:val="001902F4"/>
    <w:rsid w:val="001C276D"/>
    <w:rsid w:val="001F4736"/>
    <w:rsid w:val="0021559A"/>
    <w:rsid w:val="00221439"/>
    <w:rsid w:val="0022371C"/>
    <w:rsid w:val="002672DD"/>
    <w:rsid w:val="002867A4"/>
    <w:rsid w:val="002901CB"/>
    <w:rsid w:val="002A681F"/>
    <w:rsid w:val="002E5EDA"/>
    <w:rsid w:val="002F4EB1"/>
    <w:rsid w:val="003547E0"/>
    <w:rsid w:val="003A76FF"/>
    <w:rsid w:val="003B24F2"/>
    <w:rsid w:val="003C29F9"/>
    <w:rsid w:val="003D1BED"/>
    <w:rsid w:val="003F3C9E"/>
    <w:rsid w:val="004115F2"/>
    <w:rsid w:val="00411B30"/>
    <w:rsid w:val="00413233"/>
    <w:rsid w:val="0047510D"/>
    <w:rsid w:val="00493E9B"/>
    <w:rsid w:val="004F01BA"/>
    <w:rsid w:val="005213DB"/>
    <w:rsid w:val="005A1887"/>
    <w:rsid w:val="00612C4B"/>
    <w:rsid w:val="006839D3"/>
    <w:rsid w:val="0068744F"/>
    <w:rsid w:val="006A362E"/>
    <w:rsid w:val="006B5AB7"/>
    <w:rsid w:val="00734A0C"/>
    <w:rsid w:val="0075354F"/>
    <w:rsid w:val="00796077"/>
    <w:rsid w:val="007C2E52"/>
    <w:rsid w:val="007F00D2"/>
    <w:rsid w:val="0085142A"/>
    <w:rsid w:val="00854539"/>
    <w:rsid w:val="00854FD3"/>
    <w:rsid w:val="00855567"/>
    <w:rsid w:val="008866D0"/>
    <w:rsid w:val="008A7F99"/>
    <w:rsid w:val="008C654A"/>
    <w:rsid w:val="008E589B"/>
    <w:rsid w:val="00907E07"/>
    <w:rsid w:val="00930D72"/>
    <w:rsid w:val="009A6C6E"/>
    <w:rsid w:val="009B6EB9"/>
    <w:rsid w:val="00A13EB1"/>
    <w:rsid w:val="00A50CF9"/>
    <w:rsid w:val="00A62965"/>
    <w:rsid w:val="00AC4E71"/>
    <w:rsid w:val="00AD4137"/>
    <w:rsid w:val="00AE7791"/>
    <w:rsid w:val="00B13F61"/>
    <w:rsid w:val="00B46AF0"/>
    <w:rsid w:val="00BA5A16"/>
    <w:rsid w:val="00C030B1"/>
    <w:rsid w:val="00C15351"/>
    <w:rsid w:val="00C3044E"/>
    <w:rsid w:val="00C8034D"/>
    <w:rsid w:val="00C94FA7"/>
    <w:rsid w:val="00CD4229"/>
    <w:rsid w:val="00D16F5A"/>
    <w:rsid w:val="00D17BC3"/>
    <w:rsid w:val="00D949DB"/>
    <w:rsid w:val="00DE31D2"/>
    <w:rsid w:val="00E03D6B"/>
    <w:rsid w:val="00E2035C"/>
    <w:rsid w:val="00E74E30"/>
    <w:rsid w:val="00E76769"/>
    <w:rsid w:val="00E91900"/>
    <w:rsid w:val="00EC11DD"/>
    <w:rsid w:val="00F078B7"/>
    <w:rsid w:val="00F17875"/>
    <w:rsid w:val="00F4744B"/>
    <w:rsid w:val="00F5095A"/>
    <w:rsid w:val="00FA0399"/>
    <w:rsid w:val="00FC7C84"/>
    <w:rsid w:val="00FF2D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yperlink" w:uiPriority="99"/>
    <w:lsdException w:name="Placeholder Text" w:uiPriority="99"/>
    <w:lsdException w:name="TOC Heading" w:uiPriority="39"/>
  </w:latentStyles>
  <w:style w:type="paragraph" w:default="1" w:styleId="Standaard">
    <w:name w:val="Normal"/>
    <w:qFormat/>
    <w:rsid w:val="005E2E2E"/>
    <w:pPr>
      <w:spacing w:line="240" w:lineRule="atLeast"/>
    </w:pPr>
    <w:rPr>
      <w:rFonts w:asciiTheme="minorHAnsi" w:hAnsiTheme="minorHAnsi"/>
      <w:sz w:val="22"/>
      <w:lang w:eastAsia="en-US"/>
    </w:rPr>
  </w:style>
  <w:style w:type="paragraph" w:styleId="Kop1">
    <w:name w:val="heading 1"/>
    <w:basedOn w:val="Standaard"/>
    <w:next w:val="Standaard"/>
    <w:link w:val="Kop1Char"/>
    <w:qFormat/>
    <w:rsid w:val="0085412E"/>
    <w:pPr>
      <w:keepNext/>
      <w:numPr>
        <w:numId w:val="1"/>
      </w:numPr>
      <w:spacing w:before="240" w:after="120"/>
      <w:outlineLvl w:val="0"/>
    </w:pPr>
    <w:rPr>
      <w:b/>
      <w:sz w:val="28"/>
    </w:rPr>
  </w:style>
  <w:style w:type="paragraph" w:styleId="Kop2">
    <w:name w:val="heading 2"/>
    <w:basedOn w:val="Standaard"/>
    <w:next w:val="Standaard"/>
    <w:link w:val="Kop2Char"/>
    <w:qFormat/>
    <w:rsid w:val="00C772C5"/>
    <w:pPr>
      <w:keepNext/>
      <w:numPr>
        <w:ilvl w:val="1"/>
        <w:numId w:val="1"/>
      </w:numPr>
      <w:spacing w:before="240"/>
      <w:ind w:left="1077" w:hanging="1077"/>
      <w:outlineLvl w:val="1"/>
    </w:pPr>
    <w:rPr>
      <w:rFonts w:cs="Arial"/>
      <w:b/>
      <w:bCs/>
      <w:iCs/>
      <w:sz w:val="24"/>
      <w:szCs w:val="28"/>
    </w:rPr>
  </w:style>
  <w:style w:type="paragraph" w:styleId="Kop3">
    <w:name w:val="heading 3"/>
    <w:basedOn w:val="Standaard"/>
    <w:next w:val="Standaard"/>
    <w:link w:val="Kop3Char"/>
    <w:qFormat/>
    <w:rsid w:val="0085412E"/>
    <w:pPr>
      <w:keepNext/>
      <w:keepLines/>
      <w:numPr>
        <w:ilvl w:val="2"/>
        <w:numId w:val="1"/>
      </w:numPr>
      <w:spacing w:before="240"/>
      <w:ind w:left="1440" w:hanging="1440"/>
      <w:outlineLvl w:val="2"/>
    </w:pPr>
    <w:rPr>
      <w:rFonts w:eastAsiaTheme="majorEastAsia" w:cstheme="majorBidi"/>
      <w:b/>
      <w:bCs/>
    </w:rPr>
  </w:style>
  <w:style w:type="paragraph" w:styleId="Kop4">
    <w:name w:val="heading 4"/>
    <w:basedOn w:val="Standaard"/>
    <w:next w:val="Standaard"/>
    <w:link w:val="Kop4Char"/>
    <w:qFormat/>
    <w:rsid w:val="007B0AC7"/>
    <w:pPr>
      <w:keepNext/>
      <w:numPr>
        <w:ilvl w:val="3"/>
        <w:numId w:val="1"/>
      </w:numPr>
      <w:spacing w:before="240"/>
      <w:ind w:left="1701" w:hanging="1701"/>
      <w:outlineLvl w:val="3"/>
    </w:pPr>
    <w:rPr>
      <w:rFonts w:eastAsiaTheme="majorEastAsia" w:cstheme="majorBidi"/>
      <w:b/>
      <w:bCs/>
      <w:iCs/>
      <w:color w:val="CCCCCC" w:themeColor="accent4"/>
      <w:sz w:val="24"/>
    </w:rPr>
  </w:style>
  <w:style w:type="paragraph" w:styleId="Kop5">
    <w:name w:val="heading 5"/>
    <w:basedOn w:val="Standaard"/>
    <w:next w:val="Standaard"/>
    <w:link w:val="Kop5Char"/>
    <w:uiPriority w:val="9"/>
    <w:rsid w:val="0055439F"/>
    <w:pPr>
      <w:keepNext/>
      <w:keepLines/>
      <w:numPr>
        <w:ilvl w:val="4"/>
        <w:numId w:val="1"/>
      </w:numPr>
      <w:spacing w:before="200"/>
      <w:outlineLvl w:val="4"/>
    </w:pPr>
    <w:rPr>
      <w:rFonts w:eastAsiaTheme="majorEastAsia" w:cstheme="majorBidi"/>
      <w:color w:val="806E00" w:themeColor="accent1" w:themeShade="80"/>
    </w:rPr>
  </w:style>
  <w:style w:type="paragraph" w:styleId="Kop6">
    <w:name w:val="heading 6"/>
    <w:basedOn w:val="Standaard"/>
    <w:next w:val="Standaard"/>
    <w:link w:val="Kop6Char"/>
    <w:uiPriority w:val="9"/>
    <w:rsid w:val="0055439F"/>
    <w:pPr>
      <w:keepNext/>
      <w:keepLines/>
      <w:numPr>
        <w:ilvl w:val="5"/>
        <w:numId w:val="1"/>
      </w:numPr>
      <w:spacing w:before="200"/>
      <w:outlineLvl w:val="5"/>
    </w:pPr>
    <w:rPr>
      <w:rFonts w:eastAsiaTheme="majorEastAsia" w:cstheme="majorBidi"/>
      <w:i/>
      <w:iCs/>
      <w:color w:val="806E00" w:themeColor="accent1" w:themeShade="80"/>
    </w:rPr>
  </w:style>
  <w:style w:type="paragraph" w:styleId="Kop7">
    <w:name w:val="heading 7"/>
    <w:basedOn w:val="Standaard"/>
    <w:next w:val="Standaard"/>
    <w:link w:val="Kop7Char"/>
    <w:uiPriority w:val="9"/>
    <w:rsid w:val="0055439F"/>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rsid w:val="0055439F"/>
    <w:pPr>
      <w:keepNext/>
      <w:keepLines/>
      <w:numPr>
        <w:ilvl w:val="7"/>
        <w:numId w:val="1"/>
      </w:numPr>
      <w:spacing w:before="200"/>
      <w:outlineLvl w:val="7"/>
    </w:pPr>
    <w:rPr>
      <w:rFonts w:eastAsiaTheme="majorEastAsia" w:cstheme="majorBidi"/>
      <w:color w:val="363636" w:themeColor="text1" w:themeTint="C9"/>
      <w:szCs w:val="20"/>
    </w:rPr>
  </w:style>
  <w:style w:type="paragraph" w:styleId="Kop9">
    <w:name w:val="heading 9"/>
    <w:basedOn w:val="Standaard"/>
    <w:next w:val="Standaard"/>
    <w:link w:val="Kop9Char"/>
    <w:uiPriority w:val="9"/>
    <w:rsid w:val="0055439F"/>
    <w:pPr>
      <w:keepNext/>
      <w:keepLines/>
      <w:numPr>
        <w:ilvl w:val="8"/>
        <w:numId w:val="1"/>
      </w:numPr>
      <w:spacing w:before="200"/>
      <w:outlineLvl w:val="8"/>
    </w:pPr>
    <w:rPr>
      <w:rFonts w:eastAsiaTheme="majorEastAsia" w:cstheme="majorBidi"/>
      <w:i/>
      <w:iCs/>
      <w:color w:val="363636" w:themeColor="text1" w:themeTint="C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rsid w:val="00BF604D"/>
    <w:pPr>
      <w:ind w:left="720"/>
      <w:contextualSpacing/>
    </w:pPr>
  </w:style>
  <w:style w:type="paragraph" w:customStyle="1" w:styleId="Bullet">
    <w:name w:val="Bullet"/>
    <w:basedOn w:val="Lijstalinea"/>
    <w:link w:val="BulletChar"/>
    <w:rsid w:val="00BF604D"/>
    <w:pPr>
      <w:ind w:left="0"/>
    </w:pPr>
  </w:style>
  <w:style w:type="paragraph" w:styleId="Voettekst">
    <w:name w:val="footer"/>
    <w:basedOn w:val="Standaard"/>
    <w:link w:val="VoettekstChar"/>
    <w:rsid w:val="00E87A8C"/>
    <w:pPr>
      <w:tabs>
        <w:tab w:val="center" w:pos="4153"/>
        <w:tab w:val="right" w:pos="8306"/>
      </w:tabs>
    </w:pPr>
    <w:rPr>
      <w:color w:val="A6A6A6" w:themeColor="background1" w:themeShade="A6"/>
    </w:rPr>
  </w:style>
  <w:style w:type="character" w:styleId="Hyperlink">
    <w:name w:val="Hyperlink"/>
    <w:basedOn w:val="Standaardalinea-lettertype"/>
    <w:uiPriority w:val="99"/>
    <w:rsid w:val="00BA0091"/>
    <w:rPr>
      <w:rFonts w:ascii="Trebuchet MS" w:hAnsi="Trebuchet MS"/>
      <w:color w:val="0000FF"/>
      <w:u w:val="single"/>
    </w:rPr>
  </w:style>
  <w:style w:type="character" w:customStyle="1" w:styleId="Kop3Char">
    <w:name w:val="Kop 3 Char"/>
    <w:basedOn w:val="Standaardalinea-lettertype"/>
    <w:link w:val="Kop3"/>
    <w:rsid w:val="0085412E"/>
    <w:rPr>
      <w:rFonts w:asciiTheme="minorHAnsi" w:eastAsiaTheme="majorEastAsia" w:hAnsiTheme="minorHAnsi" w:cstheme="majorBidi"/>
      <w:b/>
      <w:bCs/>
      <w:sz w:val="22"/>
      <w:lang w:eastAsia="en-US"/>
    </w:rPr>
  </w:style>
  <w:style w:type="character" w:customStyle="1" w:styleId="Kop4Char">
    <w:name w:val="Kop 4 Char"/>
    <w:basedOn w:val="Standaardalinea-lettertype"/>
    <w:link w:val="Kop4"/>
    <w:rsid w:val="007B0AC7"/>
    <w:rPr>
      <w:rFonts w:asciiTheme="minorHAnsi" w:eastAsiaTheme="majorEastAsia" w:hAnsiTheme="minorHAnsi" w:cstheme="majorBidi"/>
      <w:b/>
      <w:bCs/>
      <w:iCs/>
      <w:color w:val="CCCCCC" w:themeColor="accent4"/>
      <w:lang w:eastAsia="en-US"/>
    </w:rPr>
  </w:style>
  <w:style w:type="character" w:customStyle="1" w:styleId="Kop5Char">
    <w:name w:val="Kop 5 Char"/>
    <w:basedOn w:val="Standaardalinea-lettertype"/>
    <w:link w:val="Kop5"/>
    <w:uiPriority w:val="9"/>
    <w:rsid w:val="00BA0091"/>
    <w:rPr>
      <w:rFonts w:asciiTheme="minorHAnsi" w:eastAsiaTheme="majorEastAsia" w:hAnsiTheme="minorHAnsi" w:cstheme="majorBidi"/>
      <w:color w:val="806E00" w:themeColor="accent1" w:themeShade="80"/>
      <w:sz w:val="22"/>
      <w:lang w:eastAsia="en-US"/>
    </w:rPr>
  </w:style>
  <w:style w:type="character" w:customStyle="1" w:styleId="Kop6Char">
    <w:name w:val="Kop 6 Char"/>
    <w:basedOn w:val="Standaardalinea-lettertype"/>
    <w:link w:val="Kop6"/>
    <w:uiPriority w:val="9"/>
    <w:rsid w:val="00BA0091"/>
    <w:rPr>
      <w:rFonts w:asciiTheme="minorHAnsi" w:eastAsiaTheme="majorEastAsia" w:hAnsiTheme="minorHAnsi" w:cstheme="majorBidi"/>
      <w:i/>
      <w:iCs/>
      <w:color w:val="806E00" w:themeColor="accent1" w:themeShade="80"/>
      <w:sz w:val="22"/>
      <w:lang w:eastAsia="en-US"/>
    </w:rPr>
  </w:style>
  <w:style w:type="character" w:customStyle="1" w:styleId="Kop7Char">
    <w:name w:val="Kop 7 Char"/>
    <w:basedOn w:val="Standaardalinea-lettertype"/>
    <w:link w:val="Kop7"/>
    <w:uiPriority w:val="9"/>
    <w:rsid w:val="00BA0091"/>
    <w:rPr>
      <w:rFonts w:asciiTheme="minorHAnsi" w:eastAsiaTheme="majorEastAsia" w:hAnsiTheme="minorHAnsi" w:cstheme="majorBidi"/>
      <w:i/>
      <w:iCs/>
      <w:color w:val="404040" w:themeColor="text1" w:themeTint="BF"/>
      <w:sz w:val="22"/>
      <w:lang w:eastAsia="en-US"/>
    </w:rPr>
  </w:style>
  <w:style w:type="character" w:customStyle="1" w:styleId="Kop8Char">
    <w:name w:val="Kop 8 Char"/>
    <w:basedOn w:val="Standaardalinea-lettertype"/>
    <w:link w:val="Kop8"/>
    <w:uiPriority w:val="9"/>
    <w:rsid w:val="00BA0091"/>
    <w:rPr>
      <w:rFonts w:asciiTheme="minorHAnsi" w:eastAsiaTheme="majorEastAsia" w:hAnsiTheme="minorHAnsi" w:cstheme="majorBidi"/>
      <w:color w:val="363636" w:themeColor="text1" w:themeTint="C9"/>
      <w:sz w:val="22"/>
      <w:szCs w:val="20"/>
      <w:lang w:eastAsia="en-US"/>
    </w:rPr>
  </w:style>
  <w:style w:type="character" w:customStyle="1" w:styleId="Kop9Char">
    <w:name w:val="Kop 9 Char"/>
    <w:basedOn w:val="Standaardalinea-lettertype"/>
    <w:link w:val="Kop9"/>
    <w:uiPriority w:val="9"/>
    <w:rsid w:val="00BA0091"/>
    <w:rPr>
      <w:rFonts w:asciiTheme="minorHAnsi" w:eastAsiaTheme="majorEastAsia" w:hAnsiTheme="minorHAnsi" w:cstheme="majorBidi"/>
      <w:i/>
      <w:iCs/>
      <w:color w:val="363636" w:themeColor="text1" w:themeTint="C9"/>
      <w:sz w:val="22"/>
      <w:szCs w:val="20"/>
      <w:lang w:eastAsia="en-US"/>
    </w:rPr>
  </w:style>
  <w:style w:type="character" w:customStyle="1" w:styleId="VoettekstChar">
    <w:name w:val="Voettekst Char"/>
    <w:basedOn w:val="Standaardalinea-lettertype"/>
    <w:link w:val="Voettekst"/>
    <w:rsid w:val="00190C62"/>
    <w:rPr>
      <w:rFonts w:ascii="Trebuchet MS" w:hAnsi="Trebuchet MS"/>
      <w:color w:val="A6A6A6" w:themeColor="background1" w:themeShade="A6"/>
      <w:sz w:val="18"/>
      <w:lang w:val="en-GB" w:eastAsia="en-US"/>
    </w:rPr>
  </w:style>
  <w:style w:type="table" w:styleId="Tabelraster">
    <w:name w:val="Table Grid"/>
    <w:aliases w:val="Tabel"/>
    <w:basedOn w:val="Standaardtabel"/>
    <w:rsid w:val="006B6374"/>
    <w:pPr>
      <w:tabs>
        <w:tab w:val="left" w:pos="5670"/>
      </w:tabs>
    </w:pPr>
    <w:rPr>
      <w:rFonts w:ascii="Trebuchet MS" w:hAnsi="Trebuchet MS"/>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rsid w:val="003C054A"/>
    <w:pPr>
      <w:tabs>
        <w:tab w:val="center" w:pos="4536"/>
        <w:tab w:val="right" w:pos="9072"/>
      </w:tabs>
      <w:spacing w:line="240" w:lineRule="auto"/>
    </w:pPr>
  </w:style>
  <w:style w:type="character" w:customStyle="1" w:styleId="KoptekstChar">
    <w:name w:val="Koptekst Char"/>
    <w:basedOn w:val="Standaardalinea-lettertype"/>
    <w:link w:val="Koptekst"/>
    <w:rsid w:val="003C054A"/>
    <w:rPr>
      <w:rFonts w:ascii="Arial" w:hAnsi="Arial"/>
      <w:sz w:val="18"/>
      <w:lang w:eastAsia="en-US"/>
    </w:rPr>
  </w:style>
  <w:style w:type="character" w:customStyle="1" w:styleId="Kop1Char">
    <w:name w:val="Kop 1 Char"/>
    <w:basedOn w:val="Standaardalinea-lettertype"/>
    <w:link w:val="Kop1"/>
    <w:rsid w:val="0085412E"/>
    <w:rPr>
      <w:rFonts w:asciiTheme="minorHAnsi" w:hAnsiTheme="minorHAnsi"/>
      <w:b/>
      <w:sz w:val="28"/>
      <w:lang w:eastAsia="en-US"/>
    </w:rPr>
  </w:style>
  <w:style w:type="character" w:customStyle="1" w:styleId="Kop2Char">
    <w:name w:val="Kop 2 Char"/>
    <w:basedOn w:val="Standaardalinea-lettertype"/>
    <w:link w:val="Kop2"/>
    <w:rsid w:val="00C772C5"/>
    <w:rPr>
      <w:rFonts w:asciiTheme="minorHAnsi" w:hAnsiTheme="minorHAnsi" w:cs="Arial"/>
      <w:b/>
      <w:bCs/>
      <w:iCs/>
      <w:szCs w:val="28"/>
      <w:lang w:eastAsia="en-US"/>
    </w:rPr>
  </w:style>
  <w:style w:type="table" w:customStyle="1" w:styleId="Calendar4">
    <w:name w:val="Calendar 4"/>
    <w:basedOn w:val="Standaardtabel"/>
    <w:uiPriority w:val="99"/>
    <w:qFormat/>
    <w:rsid w:val="008D273F"/>
    <w:pPr>
      <w:snapToGrid w:val="0"/>
    </w:pPr>
    <w:rPr>
      <w:rFonts w:asciiTheme="minorHAnsi" w:eastAsiaTheme="minorEastAsia" w:hAnsiTheme="minorHAnsi" w:cstheme="minorBidi"/>
      <w:b/>
      <w:bCs/>
      <w:color w:val="D9D9D9" w:themeColor="background1" w:themeShade="D9"/>
      <w:sz w:val="16"/>
      <w:szCs w:val="16"/>
      <w:lang w:val="en-US" w:eastAsia="en-US" w:bidi="en-US"/>
    </w:rPr>
    <w:tblPr>
      <w:tblStyleRowBandSize w:val="1"/>
      <w:tblBorders>
        <w:top w:val="single" w:sz="4" w:space="0" w:color="666666" w:themeColor="accent2"/>
        <w:left w:val="single" w:sz="4" w:space="0" w:color="666666" w:themeColor="accent2"/>
        <w:bottom w:val="single" w:sz="4" w:space="0" w:color="666666" w:themeColor="accent2"/>
        <w:right w:val="single" w:sz="4" w:space="0" w:color="666666" w:themeColor="accent2"/>
      </w:tblBorders>
    </w:tblPr>
    <w:tcPr>
      <w:shd w:val="clear" w:color="auto" w:fill="806E00"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dxa"/>
          <w:left w:w="115" w:type="dxa"/>
          <w:bottom w:w="86" w:type="dxa"/>
          <w:right w:w="115" w:type="dxa"/>
        </w:tcMar>
      </w:tcPr>
    </w:tblStylePr>
    <w:tblStylePr w:type="nwCell">
      <w:rPr>
        <w:sz w:val="8"/>
        <w:szCs w:val="8"/>
      </w:rPr>
    </w:tblStylePr>
  </w:style>
  <w:style w:type="character" w:customStyle="1" w:styleId="LijstalineaChar">
    <w:name w:val="Lijstalinea Char"/>
    <w:basedOn w:val="Standaardalinea-lettertype"/>
    <w:link w:val="Lijstalinea"/>
    <w:rsid w:val="00BF604D"/>
    <w:rPr>
      <w:rFonts w:ascii="Trebuchet MS" w:hAnsi="Trebuchet MS"/>
      <w:sz w:val="20"/>
      <w:lang w:val="en-GB" w:eastAsia="en-US"/>
    </w:rPr>
  </w:style>
  <w:style w:type="character" w:customStyle="1" w:styleId="BulletChar">
    <w:name w:val="Bullet Char"/>
    <w:basedOn w:val="LijstalineaChar"/>
    <w:link w:val="Bullet"/>
    <w:rsid w:val="00BF604D"/>
    <w:rPr>
      <w:rFonts w:ascii="Trebuchet MS" w:hAnsi="Trebuchet MS"/>
      <w:sz w:val="20"/>
      <w:lang w:val="en-GB" w:eastAsia="en-US"/>
    </w:rPr>
  </w:style>
  <w:style w:type="table" w:customStyle="1" w:styleId="Cegeka">
    <w:name w:val="Cegeka"/>
    <w:basedOn w:val="Standaardtabel"/>
    <w:uiPriority w:val="99"/>
    <w:rsid w:val="00FC078E"/>
    <w:rPr>
      <w:rFonts w:ascii="Trebuchet MS" w:hAnsi="Trebuchet MS"/>
      <w:color w:val="FFDD00" w:themeColor="accent1"/>
      <w:sz w:val="20"/>
    </w:rPr>
    <w:tblPr/>
    <w:tblStylePr w:type="firstRow">
      <w:pPr>
        <w:wordWrap/>
        <w:spacing w:beforeLines="0" w:before="40" w:beforeAutospacing="0" w:afterLines="0" w:after="40" w:afterAutospacing="0"/>
      </w:pPr>
      <w:rPr>
        <w:rFonts w:ascii="Trebuchet MS" w:hAnsi="Trebuchet MS"/>
        <w:b/>
        <w:color w:val="FFDD00" w:themeColor="accent1"/>
        <w:sz w:val="24"/>
      </w:rPr>
      <w:tblPr/>
      <w:trPr>
        <w:cantSplit/>
        <w:tblHeader/>
      </w:trPr>
      <w:tcPr>
        <w:shd w:val="clear" w:color="auto" w:fill="D9D9D9" w:themeFill="background1" w:themeFillShade="D9"/>
      </w:tcPr>
    </w:tblStylePr>
  </w:style>
  <w:style w:type="paragraph" w:styleId="Kopvaninhoudsopgave">
    <w:name w:val="TOC Heading"/>
    <w:basedOn w:val="Standaard"/>
    <w:next w:val="Standaard"/>
    <w:uiPriority w:val="39"/>
    <w:unhideWhenUsed/>
    <w:rsid w:val="004776EF"/>
    <w:pPr>
      <w:keepLines/>
      <w:spacing w:after="120"/>
    </w:pPr>
    <w:rPr>
      <w:rFonts w:eastAsiaTheme="majorEastAsia" w:cstheme="majorBidi"/>
      <w:b/>
      <w:bCs/>
      <w:color w:val="666666" w:themeColor="background2"/>
      <w:sz w:val="28"/>
      <w:szCs w:val="28"/>
      <w:lang w:val="en-US" w:eastAsia="ja-JP"/>
    </w:rPr>
  </w:style>
  <w:style w:type="paragraph" w:styleId="Inhopg2">
    <w:name w:val="toc 2"/>
    <w:basedOn w:val="Inhopg1"/>
    <w:next w:val="Standaard"/>
    <w:uiPriority w:val="39"/>
    <w:rsid w:val="00DD1A54"/>
    <w:pPr>
      <w:ind w:left="200"/>
    </w:pPr>
  </w:style>
  <w:style w:type="paragraph" w:styleId="Inhopg1">
    <w:name w:val="toc 1"/>
    <w:basedOn w:val="Standaard"/>
    <w:next w:val="Standaard"/>
    <w:uiPriority w:val="39"/>
    <w:rsid w:val="00DD1A54"/>
    <w:pPr>
      <w:tabs>
        <w:tab w:val="left" w:pos="799"/>
        <w:tab w:val="right" w:leader="dot" w:pos="8949"/>
      </w:tabs>
      <w:spacing w:after="100"/>
    </w:pPr>
  </w:style>
  <w:style w:type="character" w:styleId="Tekstvantijdelijkeaanduiding">
    <w:name w:val="Placeholder Text"/>
    <w:basedOn w:val="Standaardalinea-lettertype"/>
    <w:uiPriority w:val="99"/>
    <w:rsid w:val="00D03E51"/>
    <w:rPr>
      <w:color w:val="808080"/>
    </w:rPr>
  </w:style>
  <w:style w:type="paragraph" w:styleId="Inhopg3">
    <w:name w:val="toc 3"/>
    <w:basedOn w:val="Standaard"/>
    <w:next w:val="Standaard"/>
    <w:uiPriority w:val="39"/>
    <w:unhideWhenUsed/>
    <w:rsid w:val="004776EF"/>
    <w:pPr>
      <w:spacing w:after="100" w:line="276" w:lineRule="auto"/>
      <w:ind w:left="440"/>
    </w:pPr>
    <w:rPr>
      <w:rFonts w:eastAsiaTheme="minorEastAsia" w:cstheme="minorBidi"/>
      <w:szCs w:val="22"/>
      <w:lang w:val="en-US" w:eastAsia="ja-JP"/>
    </w:rPr>
  </w:style>
  <w:style w:type="character" w:styleId="Verwijzingopmerking">
    <w:name w:val="annotation reference"/>
    <w:basedOn w:val="Standaardalinea-lettertype"/>
    <w:rsid w:val="00014B80"/>
    <w:rPr>
      <w:sz w:val="16"/>
      <w:szCs w:val="16"/>
    </w:rPr>
  </w:style>
  <w:style w:type="paragraph" w:styleId="Tekstopmerking">
    <w:name w:val="annotation text"/>
    <w:basedOn w:val="Standaard"/>
    <w:link w:val="TekstopmerkingChar"/>
    <w:rsid w:val="00014B80"/>
    <w:pPr>
      <w:spacing w:line="240" w:lineRule="auto"/>
    </w:pPr>
    <w:rPr>
      <w:sz w:val="20"/>
      <w:szCs w:val="20"/>
    </w:rPr>
  </w:style>
  <w:style w:type="character" w:customStyle="1" w:styleId="TekstopmerkingChar">
    <w:name w:val="Tekst opmerking Char"/>
    <w:basedOn w:val="Standaardalinea-lettertype"/>
    <w:link w:val="Tekstopmerking"/>
    <w:rsid w:val="00014B80"/>
    <w:rPr>
      <w:rFonts w:ascii="Arial" w:hAnsi="Arial"/>
      <w:sz w:val="20"/>
      <w:szCs w:val="20"/>
      <w:lang w:eastAsia="en-US"/>
    </w:rPr>
  </w:style>
  <w:style w:type="paragraph" w:styleId="Onderwerpvanopmerking">
    <w:name w:val="annotation subject"/>
    <w:basedOn w:val="Tekstopmerking"/>
    <w:next w:val="Tekstopmerking"/>
    <w:link w:val="OnderwerpvanopmerkingChar"/>
    <w:rsid w:val="00014B80"/>
    <w:rPr>
      <w:b/>
      <w:bCs/>
    </w:rPr>
  </w:style>
  <w:style w:type="character" w:customStyle="1" w:styleId="OnderwerpvanopmerkingChar">
    <w:name w:val="Onderwerp van opmerking Char"/>
    <w:basedOn w:val="TekstopmerkingChar"/>
    <w:link w:val="Onderwerpvanopmerking"/>
    <w:rsid w:val="00014B80"/>
    <w:rPr>
      <w:rFonts w:ascii="Arial" w:hAnsi="Arial"/>
      <w:b/>
      <w:bCs/>
      <w:sz w:val="20"/>
      <w:szCs w:val="20"/>
      <w:lang w:eastAsia="en-US"/>
    </w:rPr>
  </w:style>
  <w:style w:type="paragraph" w:styleId="Ballontekst">
    <w:name w:val="Balloon Text"/>
    <w:basedOn w:val="Standaard"/>
    <w:link w:val="BallontekstChar"/>
    <w:rsid w:val="003D6F7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D6F76"/>
    <w:rPr>
      <w:rFonts w:ascii="Tahoma" w:hAnsi="Tahoma" w:cs="Tahoma"/>
      <w:sz w:val="16"/>
      <w:szCs w:val="16"/>
      <w:lang w:eastAsia="en-US"/>
    </w:rPr>
  </w:style>
  <w:style w:type="paragraph" w:customStyle="1" w:styleId="Normal1">
    <w:name w:val="Normal_1"/>
    <w:qFormat/>
    <w:rPr>
      <w:rFonts w:ascii="Calibri" w:hAnsi="Calibri" w:cs="Calibri"/>
      <w:sz w:val="22"/>
      <w:szCs w:val="22"/>
    </w:rPr>
  </w:style>
  <w:style w:type="character" w:customStyle="1" w:styleId="DefaultParagraphFont1">
    <w:name w:val="Default Paragraph Font_1"/>
    <w:uiPriority w:val="1"/>
    <w:semiHidden/>
    <w:unhideWhenUsed/>
    <w:rPr>
      <w:rFonts w:ascii="Calibri" w:hAnsi="Calibri" w:cs="Calibri"/>
      <w:sz w:val="22"/>
      <w:szCs w:val="22"/>
    </w:rPr>
  </w:style>
  <w:style w:type="numbering" w:customStyle="1" w:styleId="NumberList">
    <w:name w:val="NumberList"/>
    <w:uiPriority w:val="34"/>
    <w:qFormat/>
    <w:pPr>
      <w:numPr>
        <w:numId w:val="3"/>
      </w:numPr>
    </w:pPr>
  </w:style>
  <w:style w:type="character" w:customStyle="1" w:styleId="DefaultParagraphFont2">
    <w:name w:val="Default Paragraph Font_2"/>
    <w:uiPriority w:val="1"/>
    <w:semiHidden/>
    <w:unhideWhenUsed/>
    <w:rPr>
      <w:rFonts w:ascii="Calibri" w:hAnsi="Calibri" w:cs="Calibri"/>
      <w:sz w:val="22"/>
      <w:szCs w:val="22"/>
    </w:rPr>
  </w:style>
  <w:style w:type="character" w:customStyle="1" w:styleId="DefaultParagraphFont3">
    <w:name w:val="Default Paragraph Font_3"/>
    <w:uiPriority w:val="1"/>
    <w:semiHidden/>
    <w:unhideWhenUsed/>
    <w:rPr>
      <w:rFonts w:ascii="Calibri" w:hAnsi="Calibri" w:cs="Calibri"/>
      <w:sz w:val="22"/>
      <w:szCs w:val="22"/>
    </w:rPr>
  </w:style>
  <w:style w:type="character" w:customStyle="1" w:styleId="DefaultParagraphFont4">
    <w:name w:val="Default Paragraph Font_4"/>
    <w:uiPriority w:val="1"/>
    <w:semiHidden/>
    <w:unhideWhenUsed/>
    <w:rPr>
      <w:rFonts w:ascii="Calibri" w:hAnsi="Calibri" w:cs="Calibri"/>
      <w:sz w:val="22"/>
      <w:szCs w:val="22"/>
    </w:rPr>
  </w:style>
  <w:style w:type="numbering" w:customStyle="1" w:styleId="BulletList">
    <w:name w:val="BulletList"/>
    <w:uiPriority w:val="34"/>
    <w:qFormat/>
    <w:pPr>
      <w:numPr>
        <w:numId w:val="4"/>
      </w:numPr>
    </w:pPr>
  </w:style>
  <w:style w:type="character" w:customStyle="1" w:styleId="DefaultParagraphFont5">
    <w:name w:val="Default Paragraph Font_5"/>
    <w:uiPriority w:val="1"/>
    <w:semiHidden/>
    <w:unhideWhenUsed/>
    <w:rPr>
      <w:rFonts w:ascii="Calibri" w:hAnsi="Calibri" w:cs="Calibri"/>
      <w:sz w:val="22"/>
      <w:szCs w:val="22"/>
    </w:rPr>
  </w:style>
  <w:style w:type="character" w:customStyle="1" w:styleId="DefaultParagraphFont6">
    <w:name w:val="Default Paragraph Font_6"/>
    <w:uiPriority w:val="1"/>
    <w:semiHidden/>
    <w:unhideWhenUsed/>
    <w:rPr>
      <w:rFonts w:ascii="Calibri" w:hAnsi="Calibri" w:cs="Calibri"/>
      <w:sz w:val="22"/>
      <w:szCs w:val="22"/>
    </w:rPr>
  </w:style>
  <w:style w:type="character" w:customStyle="1" w:styleId="DefaultParagraphFont7">
    <w:name w:val="Default Paragraph Font_7"/>
    <w:uiPriority w:val="1"/>
    <w:semiHidden/>
    <w:unhideWhenUsed/>
    <w:rPr>
      <w:rFonts w:ascii="Calibri" w:hAnsi="Calibri" w:cs="Calibri"/>
      <w:sz w:val="22"/>
      <w:szCs w:val="22"/>
    </w:rPr>
  </w:style>
  <w:style w:type="character" w:customStyle="1" w:styleId="DefaultParagraphFont8">
    <w:name w:val="Default Paragraph Font_8"/>
    <w:uiPriority w:val="1"/>
    <w:semiHidden/>
    <w:unhideWhenUsed/>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yperlink" w:uiPriority="99"/>
    <w:lsdException w:name="Placeholder Text" w:uiPriority="99"/>
    <w:lsdException w:name="TOC Heading" w:uiPriority="39"/>
  </w:latentStyles>
  <w:style w:type="paragraph" w:default="1" w:styleId="Standaard">
    <w:name w:val="Normal"/>
    <w:qFormat/>
    <w:rsid w:val="005E2E2E"/>
    <w:pPr>
      <w:spacing w:line="240" w:lineRule="atLeast"/>
    </w:pPr>
    <w:rPr>
      <w:rFonts w:asciiTheme="minorHAnsi" w:hAnsiTheme="minorHAnsi"/>
      <w:sz w:val="22"/>
      <w:lang w:eastAsia="en-US"/>
    </w:rPr>
  </w:style>
  <w:style w:type="paragraph" w:styleId="Kop1">
    <w:name w:val="heading 1"/>
    <w:basedOn w:val="Standaard"/>
    <w:next w:val="Standaard"/>
    <w:link w:val="Kop1Char"/>
    <w:qFormat/>
    <w:rsid w:val="0085412E"/>
    <w:pPr>
      <w:keepNext/>
      <w:numPr>
        <w:numId w:val="1"/>
      </w:numPr>
      <w:spacing w:before="240" w:after="120"/>
      <w:outlineLvl w:val="0"/>
    </w:pPr>
    <w:rPr>
      <w:b/>
      <w:sz w:val="28"/>
    </w:rPr>
  </w:style>
  <w:style w:type="paragraph" w:styleId="Kop2">
    <w:name w:val="heading 2"/>
    <w:basedOn w:val="Standaard"/>
    <w:next w:val="Standaard"/>
    <w:link w:val="Kop2Char"/>
    <w:qFormat/>
    <w:rsid w:val="00C772C5"/>
    <w:pPr>
      <w:keepNext/>
      <w:numPr>
        <w:ilvl w:val="1"/>
        <w:numId w:val="1"/>
      </w:numPr>
      <w:spacing w:before="240"/>
      <w:ind w:left="1077" w:hanging="1077"/>
      <w:outlineLvl w:val="1"/>
    </w:pPr>
    <w:rPr>
      <w:rFonts w:cs="Arial"/>
      <w:b/>
      <w:bCs/>
      <w:iCs/>
      <w:sz w:val="24"/>
      <w:szCs w:val="28"/>
    </w:rPr>
  </w:style>
  <w:style w:type="paragraph" w:styleId="Kop3">
    <w:name w:val="heading 3"/>
    <w:basedOn w:val="Standaard"/>
    <w:next w:val="Standaard"/>
    <w:link w:val="Kop3Char"/>
    <w:qFormat/>
    <w:rsid w:val="0085412E"/>
    <w:pPr>
      <w:keepNext/>
      <w:keepLines/>
      <w:numPr>
        <w:ilvl w:val="2"/>
        <w:numId w:val="1"/>
      </w:numPr>
      <w:spacing w:before="240"/>
      <w:ind w:left="1440" w:hanging="1440"/>
      <w:outlineLvl w:val="2"/>
    </w:pPr>
    <w:rPr>
      <w:rFonts w:eastAsiaTheme="majorEastAsia" w:cstheme="majorBidi"/>
      <w:b/>
      <w:bCs/>
    </w:rPr>
  </w:style>
  <w:style w:type="paragraph" w:styleId="Kop4">
    <w:name w:val="heading 4"/>
    <w:basedOn w:val="Standaard"/>
    <w:next w:val="Standaard"/>
    <w:link w:val="Kop4Char"/>
    <w:qFormat/>
    <w:rsid w:val="007B0AC7"/>
    <w:pPr>
      <w:keepNext/>
      <w:numPr>
        <w:ilvl w:val="3"/>
        <w:numId w:val="1"/>
      </w:numPr>
      <w:spacing w:before="240"/>
      <w:ind w:left="1701" w:hanging="1701"/>
      <w:outlineLvl w:val="3"/>
    </w:pPr>
    <w:rPr>
      <w:rFonts w:eastAsiaTheme="majorEastAsia" w:cstheme="majorBidi"/>
      <w:b/>
      <w:bCs/>
      <w:iCs/>
      <w:color w:val="CCCCCC" w:themeColor="accent4"/>
      <w:sz w:val="24"/>
    </w:rPr>
  </w:style>
  <w:style w:type="paragraph" w:styleId="Kop5">
    <w:name w:val="heading 5"/>
    <w:basedOn w:val="Standaard"/>
    <w:next w:val="Standaard"/>
    <w:link w:val="Kop5Char"/>
    <w:uiPriority w:val="9"/>
    <w:rsid w:val="0055439F"/>
    <w:pPr>
      <w:keepNext/>
      <w:keepLines/>
      <w:numPr>
        <w:ilvl w:val="4"/>
        <w:numId w:val="1"/>
      </w:numPr>
      <w:spacing w:before="200"/>
      <w:outlineLvl w:val="4"/>
    </w:pPr>
    <w:rPr>
      <w:rFonts w:eastAsiaTheme="majorEastAsia" w:cstheme="majorBidi"/>
      <w:color w:val="806E00" w:themeColor="accent1" w:themeShade="80"/>
    </w:rPr>
  </w:style>
  <w:style w:type="paragraph" w:styleId="Kop6">
    <w:name w:val="heading 6"/>
    <w:basedOn w:val="Standaard"/>
    <w:next w:val="Standaard"/>
    <w:link w:val="Kop6Char"/>
    <w:uiPriority w:val="9"/>
    <w:rsid w:val="0055439F"/>
    <w:pPr>
      <w:keepNext/>
      <w:keepLines/>
      <w:numPr>
        <w:ilvl w:val="5"/>
        <w:numId w:val="1"/>
      </w:numPr>
      <w:spacing w:before="200"/>
      <w:outlineLvl w:val="5"/>
    </w:pPr>
    <w:rPr>
      <w:rFonts w:eastAsiaTheme="majorEastAsia" w:cstheme="majorBidi"/>
      <w:i/>
      <w:iCs/>
      <w:color w:val="806E00" w:themeColor="accent1" w:themeShade="80"/>
    </w:rPr>
  </w:style>
  <w:style w:type="paragraph" w:styleId="Kop7">
    <w:name w:val="heading 7"/>
    <w:basedOn w:val="Standaard"/>
    <w:next w:val="Standaard"/>
    <w:link w:val="Kop7Char"/>
    <w:uiPriority w:val="9"/>
    <w:rsid w:val="0055439F"/>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rsid w:val="0055439F"/>
    <w:pPr>
      <w:keepNext/>
      <w:keepLines/>
      <w:numPr>
        <w:ilvl w:val="7"/>
        <w:numId w:val="1"/>
      </w:numPr>
      <w:spacing w:before="200"/>
      <w:outlineLvl w:val="7"/>
    </w:pPr>
    <w:rPr>
      <w:rFonts w:eastAsiaTheme="majorEastAsia" w:cstheme="majorBidi"/>
      <w:color w:val="363636" w:themeColor="text1" w:themeTint="C9"/>
      <w:szCs w:val="20"/>
    </w:rPr>
  </w:style>
  <w:style w:type="paragraph" w:styleId="Kop9">
    <w:name w:val="heading 9"/>
    <w:basedOn w:val="Standaard"/>
    <w:next w:val="Standaard"/>
    <w:link w:val="Kop9Char"/>
    <w:uiPriority w:val="9"/>
    <w:rsid w:val="0055439F"/>
    <w:pPr>
      <w:keepNext/>
      <w:keepLines/>
      <w:numPr>
        <w:ilvl w:val="8"/>
        <w:numId w:val="1"/>
      </w:numPr>
      <w:spacing w:before="200"/>
      <w:outlineLvl w:val="8"/>
    </w:pPr>
    <w:rPr>
      <w:rFonts w:eastAsiaTheme="majorEastAsia" w:cstheme="majorBidi"/>
      <w:i/>
      <w:iCs/>
      <w:color w:val="363636" w:themeColor="text1" w:themeTint="C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rsid w:val="00BF604D"/>
    <w:pPr>
      <w:ind w:left="720"/>
      <w:contextualSpacing/>
    </w:pPr>
  </w:style>
  <w:style w:type="paragraph" w:customStyle="1" w:styleId="Bullet">
    <w:name w:val="Bullet"/>
    <w:basedOn w:val="Lijstalinea"/>
    <w:link w:val="BulletChar"/>
    <w:rsid w:val="00BF604D"/>
    <w:pPr>
      <w:ind w:left="0"/>
    </w:pPr>
  </w:style>
  <w:style w:type="paragraph" w:styleId="Voettekst">
    <w:name w:val="footer"/>
    <w:basedOn w:val="Standaard"/>
    <w:link w:val="VoettekstChar"/>
    <w:rsid w:val="00E87A8C"/>
    <w:pPr>
      <w:tabs>
        <w:tab w:val="center" w:pos="4153"/>
        <w:tab w:val="right" w:pos="8306"/>
      </w:tabs>
    </w:pPr>
    <w:rPr>
      <w:color w:val="A6A6A6" w:themeColor="background1" w:themeShade="A6"/>
    </w:rPr>
  </w:style>
  <w:style w:type="character" w:styleId="Hyperlink">
    <w:name w:val="Hyperlink"/>
    <w:basedOn w:val="Standaardalinea-lettertype"/>
    <w:uiPriority w:val="99"/>
    <w:rsid w:val="00BA0091"/>
    <w:rPr>
      <w:rFonts w:ascii="Trebuchet MS" w:hAnsi="Trebuchet MS"/>
      <w:color w:val="0000FF"/>
      <w:u w:val="single"/>
    </w:rPr>
  </w:style>
  <w:style w:type="character" w:customStyle="1" w:styleId="Kop3Char">
    <w:name w:val="Kop 3 Char"/>
    <w:basedOn w:val="Standaardalinea-lettertype"/>
    <w:link w:val="Kop3"/>
    <w:rsid w:val="0085412E"/>
    <w:rPr>
      <w:rFonts w:asciiTheme="minorHAnsi" w:eastAsiaTheme="majorEastAsia" w:hAnsiTheme="minorHAnsi" w:cstheme="majorBidi"/>
      <w:b/>
      <w:bCs/>
      <w:sz w:val="22"/>
      <w:lang w:eastAsia="en-US"/>
    </w:rPr>
  </w:style>
  <w:style w:type="character" w:customStyle="1" w:styleId="Kop4Char">
    <w:name w:val="Kop 4 Char"/>
    <w:basedOn w:val="Standaardalinea-lettertype"/>
    <w:link w:val="Kop4"/>
    <w:rsid w:val="007B0AC7"/>
    <w:rPr>
      <w:rFonts w:asciiTheme="minorHAnsi" w:eastAsiaTheme="majorEastAsia" w:hAnsiTheme="minorHAnsi" w:cstheme="majorBidi"/>
      <w:b/>
      <w:bCs/>
      <w:iCs/>
      <w:color w:val="CCCCCC" w:themeColor="accent4"/>
      <w:lang w:eastAsia="en-US"/>
    </w:rPr>
  </w:style>
  <w:style w:type="character" w:customStyle="1" w:styleId="Kop5Char">
    <w:name w:val="Kop 5 Char"/>
    <w:basedOn w:val="Standaardalinea-lettertype"/>
    <w:link w:val="Kop5"/>
    <w:uiPriority w:val="9"/>
    <w:rsid w:val="00BA0091"/>
    <w:rPr>
      <w:rFonts w:asciiTheme="minorHAnsi" w:eastAsiaTheme="majorEastAsia" w:hAnsiTheme="minorHAnsi" w:cstheme="majorBidi"/>
      <w:color w:val="806E00" w:themeColor="accent1" w:themeShade="80"/>
      <w:sz w:val="22"/>
      <w:lang w:eastAsia="en-US"/>
    </w:rPr>
  </w:style>
  <w:style w:type="character" w:customStyle="1" w:styleId="Kop6Char">
    <w:name w:val="Kop 6 Char"/>
    <w:basedOn w:val="Standaardalinea-lettertype"/>
    <w:link w:val="Kop6"/>
    <w:uiPriority w:val="9"/>
    <w:rsid w:val="00BA0091"/>
    <w:rPr>
      <w:rFonts w:asciiTheme="minorHAnsi" w:eastAsiaTheme="majorEastAsia" w:hAnsiTheme="minorHAnsi" w:cstheme="majorBidi"/>
      <w:i/>
      <w:iCs/>
      <w:color w:val="806E00" w:themeColor="accent1" w:themeShade="80"/>
      <w:sz w:val="22"/>
      <w:lang w:eastAsia="en-US"/>
    </w:rPr>
  </w:style>
  <w:style w:type="character" w:customStyle="1" w:styleId="Kop7Char">
    <w:name w:val="Kop 7 Char"/>
    <w:basedOn w:val="Standaardalinea-lettertype"/>
    <w:link w:val="Kop7"/>
    <w:uiPriority w:val="9"/>
    <w:rsid w:val="00BA0091"/>
    <w:rPr>
      <w:rFonts w:asciiTheme="minorHAnsi" w:eastAsiaTheme="majorEastAsia" w:hAnsiTheme="minorHAnsi" w:cstheme="majorBidi"/>
      <w:i/>
      <w:iCs/>
      <w:color w:val="404040" w:themeColor="text1" w:themeTint="BF"/>
      <w:sz w:val="22"/>
      <w:lang w:eastAsia="en-US"/>
    </w:rPr>
  </w:style>
  <w:style w:type="character" w:customStyle="1" w:styleId="Kop8Char">
    <w:name w:val="Kop 8 Char"/>
    <w:basedOn w:val="Standaardalinea-lettertype"/>
    <w:link w:val="Kop8"/>
    <w:uiPriority w:val="9"/>
    <w:rsid w:val="00BA0091"/>
    <w:rPr>
      <w:rFonts w:asciiTheme="minorHAnsi" w:eastAsiaTheme="majorEastAsia" w:hAnsiTheme="minorHAnsi" w:cstheme="majorBidi"/>
      <w:color w:val="363636" w:themeColor="text1" w:themeTint="C9"/>
      <w:sz w:val="22"/>
      <w:szCs w:val="20"/>
      <w:lang w:eastAsia="en-US"/>
    </w:rPr>
  </w:style>
  <w:style w:type="character" w:customStyle="1" w:styleId="Kop9Char">
    <w:name w:val="Kop 9 Char"/>
    <w:basedOn w:val="Standaardalinea-lettertype"/>
    <w:link w:val="Kop9"/>
    <w:uiPriority w:val="9"/>
    <w:rsid w:val="00BA0091"/>
    <w:rPr>
      <w:rFonts w:asciiTheme="minorHAnsi" w:eastAsiaTheme="majorEastAsia" w:hAnsiTheme="minorHAnsi" w:cstheme="majorBidi"/>
      <w:i/>
      <w:iCs/>
      <w:color w:val="363636" w:themeColor="text1" w:themeTint="C9"/>
      <w:sz w:val="22"/>
      <w:szCs w:val="20"/>
      <w:lang w:eastAsia="en-US"/>
    </w:rPr>
  </w:style>
  <w:style w:type="character" w:customStyle="1" w:styleId="VoettekstChar">
    <w:name w:val="Voettekst Char"/>
    <w:basedOn w:val="Standaardalinea-lettertype"/>
    <w:link w:val="Voettekst"/>
    <w:rsid w:val="00190C62"/>
    <w:rPr>
      <w:rFonts w:ascii="Trebuchet MS" w:hAnsi="Trebuchet MS"/>
      <w:color w:val="A6A6A6" w:themeColor="background1" w:themeShade="A6"/>
      <w:sz w:val="18"/>
      <w:lang w:val="en-GB" w:eastAsia="en-US"/>
    </w:rPr>
  </w:style>
  <w:style w:type="table" w:styleId="Tabelraster">
    <w:name w:val="Table Grid"/>
    <w:aliases w:val="Tabel"/>
    <w:basedOn w:val="Standaardtabel"/>
    <w:rsid w:val="006B6374"/>
    <w:pPr>
      <w:tabs>
        <w:tab w:val="left" w:pos="5670"/>
      </w:tabs>
    </w:pPr>
    <w:rPr>
      <w:rFonts w:ascii="Trebuchet MS" w:hAnsi="Trebuchet MS"/>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rsid w:val="003C054A"/>
    <w:pPr>
      <w:tabs>
        <w:tab w:val="center" w:pos="4536"/>
        <w:tab w:val="right" w:pos="9072"/>
      </w:tabs>
      <w:spacing w:line="240" w:lineRule="auto"/>
    </w:pPr>
  </w:style>
  <w:style w:type="character" w:customStyle="1" w:styleId="KoptekstChar">
    <w:name w:val="Koptekst Char"/>
    <w:basedOn w:val="Standaardalinea-lettertype"/>
    <w:link w:val="Koptekst"/>
    <w:rsid w:val="003C054A"/>
    <w:rPr>
      <w:rFonts w:ascii="Arial" w:hAnsi="Arial"/>
      <w:sz w:val="18"/>
      <w:lang w:eastAsia="en-US"/>
    </w:rPr>
  </w:style>
  <w:style w:type="character" w:customStyle="1" w:styleId="Kop1Char">
    <w:name w:val="Kop 1 Char"/>
    <w:basedOn w:val="Standaardalinea-lettertype"/>
    <w:link w:val="Kop1"/>
    <w:rsid w:val="0085412E"/>
    <w:rPr>
      <w:rFonts w:asciiTheme="minorHAnsi" w:hAnsiTheme="minorHAnsi"/>
      <w:b/>
      <w:sz w:val="28"/>
      <w:lang w:eastAsia="en-US"/>
    </w:rPr>
  </w:style>
  <w:style w:type="character" w:customStyle="1" w:styleId="Kop2Char">
    <w:name w:val="Kop 2 Char"/>
    <w:basedOn w:val="Standaardalinea-lettertype"/>
    <w:link w:val="Kop2"/>
    <w:rsid w:val="00C772C5"/>
    <w:rPr>
      <w:rFonts w:asciiTheme="minorHAnsi" w:hAnsiTheme="minorHAnsi" w:cs="Arial"/>
      <w:b/>
      <w:bCs/>
      <w:iCs/>
      <w:szCs w:val="28"/>
      <w:lang w:eastAsia="en-US"/>
    </w:rPr>
  </w:style>
  <w:style w:type="table" w:customStyle="1" w:styleId="Calendar4">
    <w:name w:val="Calendar 4"/>
    <w:basedOn w:val="Standaardtabel"/>
    <w:uiPriority w:val="99"/>
    <w:qFormat/>
    <w:rsid w:val="008D273F"/>
    <w:pPr>
      <w:snapToGrid w:val="0"/>
    </w:pPr>
    <w:rPr>
      <w:rFonts w:asciiTheme="minorHAnsi" w:eastAsiaTheme="minorEastAsia" w:hAnsiTheme="minorHAnsi" w:cstheme="minorBidi"/>
      <w:b/>
      <w:bCs/>
      <w:color w:val="D9D9D9" w:themeColor="background1" w:themeShade="D9"/>
      <w:sz w:val="16"/>
      <w:szCs w:val="16"/>
      <w:lang w:val="en-US" w:eastAsia="en-US" w:bidi="en-US"/>
    </w:rPr>
    <w:tblPr>
      <w:tblStyleRowBandSize w:val="1"/>
      <w:tblBorders>
        <w:top w:val="single" w:sz="4" w:space="0" w:color="666666" w:themeColor="accent2"/>
        <w:left w:val="single" w:sz="4" w:space="0" w:color="666666" w:themeColor="accent2"/>
        <w:bottom w:val="single" w:sz="4" w:space="0" w:color="666666" w:themeColor="accent2"/>
        <w:right w:val="single" w:sz="4" w:space="0" w:color="666666" w:themeColor="accent2"/>
      </w:tblBorders>
    </w:tblPr>
    <w:tcPr>
      <w:shd w:val="clear" w:color="auto" w:fill="806E00"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dxa"/>
          <w:left w:w="115" w:type="dxa"/>
          <w:bottom w:w="86" w:type="dxa"/>
          <w:right w:w="115" w:type="dxa"/>
        </w:tcMar>
      </w:tcPr>
    </w:tblStylePr>
    <w:tblStylePr w:type="nwCell">
      <w:rPr>
        <w:sz w:val="8"/>
        <w:szCs w:val="8"/>
      </w:rPr>
    </w:tblStylePr>
  </w:style>
  <w:style w:type="character" w:customStyle="1" w:styleId="LijstalineaChar">
    <w:name w:val="Lijstalinea Char"/>
    <w:basedOn w:val="Standaardalinea-lettertype"/>
    <w:link w:val="Lijstalinea"/>
    <w:rsid w:val="00BF604D"/>
    <w:rPr>
      <w:rFonts w:ascii="Trebuchet MS" w:hAnsi="Trebuchet MS"/>
      <w:sz w:val="20"/>
      <w:lang w:val="en-GB" w:eastAsia="en-US"/>
    </w:rPr>
  </w:style>
  <w:style w:type="character" w:customStyle="1" w:styleId="BulletChar">
    <w:name w:val="Bullet Char"/>
    <w:basedOn w:val="LijstalineaChar"/>
    <w:link w:val="Bullet"/>
    <w:rsid w:val="00BF604D"/>
    <w:rPr>
      <w:rFonts w:ascii="Trebuchet MS" w:hAnsi="Trebuchet MS"/>
      <w:sz w:val="20"/>
      <w:lang w:val="en-GB" w:eastAsia="en-US"/>
    </w:rPr>
  </w:style>
  <w:style w:type="table" w:customStyle="1" w:styleId="Cegeka">
    <w:name w:val="Cegeka"/>
    <w:basedOn w:val="Standaardtabel"/>
    <w:uiPriority w:val="99"/>
    <w:rsid w:val="00FC078E"/>
    <w:rPr>
      <w:rFonts w:ascii="Trebuchet MS" w:hAnsi="Trebuchet MS"/>
      <w:color w:val="FFDD00" w:themeColor="accent1"/>
      <w:sz w:val="20"/>
    </w:rPr>
    <w:tblPr/>
    <w:tblStylePr w:type="firstRow">
      <w:pPr>
        <w:wordWrap/>
        <w:spacing w:beforeLines="0" w:before="40" w:beforeAutospacing="0" w:afterLines="0" w:after="40" w:afterAutospacing="0"/>
      </w:pPr>
      <w:rPr>
        <w:rFonts w:ascii="Trebuchet MS" w:hAnsi="Trebuchet MS"/>
        <w:b/>
        <w:color w:val="FFDD00" w:themeColor="accent1"/>
        <w:sz w:val="24"/>
      </w:rPr>
      <w:tblPr/>
      <w:trPr>
        <w:cantSplit/>
        <w:tblHeader/>
      </w:trPr>
      <w:tcPr>
        <w:shd w:val="clear" w:color="auto" w:fill="D9D9D9" w:themeFill="background1" w:themeFillShade="D9"/>
      </w:tcPr>
    </w:tblStylePr>
  </w:style>
  <w:style w:type="paragraph" w:styleId="Kopvaninhoudsopgave">
    <w:name w:val="TOC Heading"/>
    <w:basedOn w:val="Standaard"/>
    <w:next w:val="Standaard"/>
    <w:uiPriority w:val="39"/>
    <w:unhideWhenUsed/>
    <w:rsid w:val="004776EF"/>
    <w:pPr>
      <w:keepLines/>
      <w:spacing w:after="120"/>
    </w:pPr>
    <w:rPr>
      <w:rFonts w:eastAsiaTheme="majorEastAsia" w:cstheme="majorBidi"/>
      <w:b/>
      <w:bCs/>
      <w:color w:val="666666" w:themeColor="background2"/>
      <w:sz w:val="28"/>
      <w:szCs w:val="28"/>
      <w:lang w:val="en-US" w:eastAsia="ja-JP"/>
    </w:rPr>
  </w:style>
  <w:style w:type="paragraph" w:styleId="Inhopg2">
    <w:name w:val="toc 2"/>
    <w:basedOn w:val="Inhopg1"/>
    <w:next w:val="Standaard"/>
    <w:uiPriority w:val="39"/>
    <w:rsid w:val="00DD1A54"/>
    <w:pPr>
      <w:ind w:left="200"/>
    </w:pPr>
  </w:style>
  <w:style w:type="paragraph" w:styleId="Inhopg1">
    <w:name w:val="toc 1"/>
    <w:basedOn w:val="Standaard"/>
    <w:next w:val="Standaard"/>
    <w:uiPriority w:val="39"/>
    <w:rsid w:val="00DD1A54"/>
    <w:pPr>
      <w:tabs>
        <w:tab w:val="left" w:pos="799"/>
        <w:tab w:val="right" w:leader="dot" w:pos="8949"/>
      </w:tabs>
      <w:spacing w:after="100"/>
    </w:pPr>
  </w:style>
  <w:style w:type="character" w:styleId="Tekstvantijdelijkeaanduiding">
    <w:name w:val="Placeholder Text"/>
    <w:basedOn w:val="Standaardalinea-lettertype"/>
    <w:uiPriority w:val="99"/>
    <w:rsid w:val="00D03E51"/>
    <w:rPr>
      <w:color w:val="808080"/>
    </w:rPr>
  </w:style>
  <w:style w:type="paragraph" w:styleId="Inhopg3">
    <w:name w:val="toc 3"/>
    <w:basedOn w:val="Standaard"/>
    <w:next w:val="Standaard"/>
    <w:uiPriority w:val="39"/>
    <w:unhideWhenUsed/>
    <w:rsid w:val="004776EF"/>
    <w:pPr>
      <w:spacing w:after="100" w:line="276" w:lineRule="auto"/>
      <w:ind w:left="440"/>
    </w:pPr>
    <w:rPr>
      <w:rFonts w:eastAsiaTheme="minorEastAsia" w:cstheme="minorBidi"/>
      <w:szCs w:val="22"/>
      <w:lang w:val="en-US" w:eastAsia="ja-JP"/>
    </w:rPr>
  </w:style>
  <w:style w:type="character" w:styleId="Verwijzingopmerking">
    <w:name w:val="annotation reference"/>
    <w:basedOn w:val="Standaardalinea-lettertype"/>
    <w:rsid w:val="00014B80"/>
    <w:rPr>
      <w:sz w:val="16"/>
      <w:szCs w:val="16"/>
    </w:rPr>
  </w:style>
  <w:style w:type="paragraph" w:styleId="Tekstopmerking">
    <w:name w:val="annotation text"/>
    <w:basedOn w:val="Standaard"/>
    <w:link w:val="TekstopmerkingChar"/>
    <w:rsid w:val="00014B80"/>
    <w:pPr>
      <w:spacing w:line="240" w:lineRule="auto"/>
    </w:pPr>
    <w:rPr>
      <w:sz w:val="20"/>
      <w:szCs w:val="20"/>
    </w:rPr>
  </w:style>
  <w:style w:type="character" w:customStyle="1" w:styleId="TekstopmerkingChar">
    <w:name w:val="Tekst opmerking Char"/>
    <w:basedOn w:val="Standaardalinea-lettertype"/>
    <w:link w:val="Tekstopmerking"/>
    <w:rsid w:val="00014B80"/>
    <w:rPr>
      <w:rFonts w:ascii="Arial" w:hAnsi="Arial"/>
      <w:sz w:val="20"/>
      <w:szCs w:val="20"/>
      <w:lang w:eastAsia="en-US"/>
    </w:rPr>
  </w:style>
  <w:style w:type="paragraph" w:styleId="Onderwerpvanopmerking">
    <w:name w:val="annotation subject"/>
    <w:basedOn w:val="Tekstopmerking"/>
    <w:next w:val="Tekstopmerking"/>
    <w:link w:val="OnderwerpvanopmerkingChar"/>
    <w:rsid w:val="00014B80"/>
    <w:rPr>
      <w:b/>
      <w:bCs/>
    </w:rPr>
  </w:style>
  <w:style w:type="character" w:customStyle="1" w:styleId="OnderwerpvanopmerkingChar">
    <w:name w:val="Onderwerp van opmerking Char"/>
    <w:basedOn w:val="TekstopmerkingChar"/>
    <w:link w:val="Onderwerpvanopmerking"/>
    <w:rsid w:val="00014B80"/>
    <w:rPr>
      <w:rFonts w:ascii="Arial" w:hAnsi="Arial"/>
      <w:b/>
      <w:bCs/>
      <w:sz w:val="20"/>
      <w:szCs w:val="20"/>
      <w:lang w:eastAsia="en-US"/>
    </w:rPr>
  </w:style>
  <w:style w:type="paragraph" w:styleId="Ballontekst">
    <w:name w:val="Balloon Text"/>
    <w:basedOn w:val="Standaard"/>
    <w:link w:val="BallontekstChar"/>
    <w:rsid w:val="003D6F7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D6F76"/>
    <w:rPr>
      <w:rFonts w:ascii="Tahoma" w:hAnsi="Tahoma" w:cs="Tahoma"/>
      <w:sz w:val="16"/>
      <w:szCs w:val="16"/>
      <w:lang w:eastAsia="en-US"/>
    </w:rPr>
  </w:style>
  <w:style w:type="paragraph" w:customStyle="1" w:styleId="Normal1">
    <w:name w:val="Normal_1"/>
    <w:qFormat/>
    <w:rPr>
      <w:rFonts w:ascii="Calibri" w:hAnsi="Calibri" w:cs="Calibri"/>
      <w:sz w:val="22"/>
      <w:szCs w:val="22"/>
    </w:rPr>
  </w:style>
  <w:style w:type="character" w:customStyle="1" w:styleId="DefaultParagraphFont1">
    <w:name w:val="Default Paragraph Font_1"/>
    <w:uiPriority w:val="1"/>
    <w:semiHidden/>
    <w:unhideWhenUsed/>
    <w:rPr>
      <w:rFonts w:ascii="Calibri" w:hAnsi="Calibri" w:cs="Calibri"/>
      <w:sz w:val="22"/>
      <w:szCs w:val="22"/>
    </w:rPr>
  </w:style>
  <w:style w:type="numbering" w:customStyle="1" w:styleId="NumberList">
    <w:name w:val="NumberList"/>
    <w:uiPriority w:val="34"/>
    <w:qFormat/>
    <w:pPr>
      <w:numPr>
        <w:numId w:val="3"/>
      </w:numPr>
    </w:pPr>
  </w:style>
  <w:style w:type="character" w:customStyle="1" w:styleId="DefaultParagraphFont2">
    <w:name w:val="Default Paragraph Font_2"/>
    <w:uiPriority w:val="1"/>
    <w:semiHidden/>
    <w:unhideWhenUsed/>
    <w:rPr>
      <w:rFonts w:ascii="Calibri" w:hAnsi="Calibri" w:cs="Calibri"/>
      <w:sz w:val="22"/>
      <w:szCs w:val="22"/>
    </w:rPr>
  </w:style>
  <w:style w:type="character" w:customStyle="1" w:styleId="DefaultParagraphFont3">
    <w:name w:val="Default Paragraph Font_3"/>
    <w:uiPriority w:val="1"/>
    <w:semiHidden/>
    <w:unhideWhenUsed/>
    <w:rPr>
      <w:rFonts w:ascii="Calibri" w:hAnsi="Calibri" w:cs="Calibri"/>
      <w:sz w:val="22"/>
      <w:szCs w:val="22"/>
    </w:rPr>
  </w:style>
  <w:style w:type="character" w:customStyle="1" w:styleId="DefaultParagraphFont4">
    <w:name w:val="Default Paragraph Font_4"/>
    <w:uiPriority w:val="1"/>
    <w:semiHidden/>
    <w:unhideWhenUsed/>
    <w:rPr>
      <w:rFonts w:ascii="Calibri" w:hAnsi="Calibri" w:cs="Calibri"/>
      <w:sz w:val="22"/>
      <w:szCs w:val="22"/>
    </w:rPr>
  </w:style>
  <w:style w:type="numbering" w:customStyle="1" w:styleId="BulletList">
    <w:name w:val="BulletList"/>
    <w:uiPriority w:val="34"/>
    <w:qFormat/>
    <w:pPr>
      <w:numPr>
        <w:numId w:val="4"/>
      </w:numPr>
    </w:pPr>
  </w:style>
  <w:style w:type="character" w:customStyle="1" w:styleId="DefaultParagraphFont5">
    <w:name w:val="Default Paragraph Font_5"/>
    <w:uiPriority w:val="1"/>
    <w:semiHidden/>
    <w:unhideWhenUsed/>
    <w:rPr>
      <w:rFonts w:ascii="Calibri" w:hAnsi="Calibri" w:cs="Calibri"/>
      <w:sz w:val="22"/>
      <w:szCs w:val="22"/>
    </w:rPr>
  </w:style>
  <w:style w:type="character" w:customStyle="1" w:styleId="DefaultParagraphFont6">
    <w:name w:val="Default Paragraph Font_6"/>
    <w:uiPriority w:val="1"/>
    <w:semiHidden/>
    <w:unhideWhenUsed/>
    <w:rPr>
      <w:rFonts w:ascii="Calibri" w:hAnsi="Calibri" w:cs="Calibri"/>
      <w:sz w:val="22"/>
      <w:szCs w:val="22"/>
    </w:rPr>
  </w:style>
  <w:style w:type="character" w:customStyle="1" w:styleId="DefaultParagraphFont7">
    <w:name w:val="Default Paragraph Font_7"/>
    <w:uiPriority w:val="1"/>
    <w:semiHidden/>
    <w:unhideWhenUsed/>
    <w:rPr>
      <w:rFonts w:ascii="Calibri" w:hAnsi="Calibri" w:cs="Calibri"/>
      <w:sz w:val="22"/>
      <w:szCs w:val="22"/>
    </w:rPr>
  </w:style>
  <w:style w:type="character" w:customStyle="1" w:styleId="DefaultParagraphFont8">
    <w:name w:val="Default Paragraph Font_8"/>
    <w:uiPriority w:val="1"/>
    <w:semiHidden/>
    <w:unhideWhenUse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3755">
      <w:bodyDiv w:val="1"/>
      <w:marLeft w:val="0"/>
      <w:marRight w:val="0"/>
      <w:marTop w:val="0"/>
      <w:marBottom w:val="0"/>
      <w:divBdr>
        <w:top w:val="none" w:sz="0" w:space="0" w:color="auto"/>
        <w:left w:val="none" w:sz="0" w:space="0" w:color="auto"/>
        <w:bottom w:val="none" w:sz="0" w:space="0" w:color="auto"/>
        <w:right w:val="none" w:sz="0" w:space="0" w:color="auto"/>
      </w:divBdr>
    </w:div>
    <w:div w:id="823278462">
      <w:bodyDiv w:val="1"/>
      <w:marLeft w:val="0"/>
      <w:marRight w:val="0"/>
      <w:marTop w:val="0"/>
      <w:marBottom w:val="0"/>
      <w:divBdr>
        <w:top w:val="none" w:sz="0" w:space="0" w:color="auto"/>
        <w:left w:val="none" w:sz="0" w:space="0" w:color="auto"/>
        <w:bottom w:val="none" w:sz="0" w:space="0" w:color="auto"/>
        <w:right w:val="none" w:sz="0" w:space="0" w:color="auto"/>
      </w:divBdr>
    </w:div>
    <w:div w:id="1233080341">
      <w:bodyDiv w:val="1"/>
      <w:marLeft w:val="0"/>
      <w:marRight w:val="0"/>
      <w:marTop w:val="0"/>
      <w:marBottom w:val="0"/>
      <w:divBdr>
        <w:top w:val="none" w:sz="0" w:space="0" w:color="auto"/>
        <w:left w:val="none" w:sz="0" w:space="0" w:color="auto"/>
        <w:bottom w:val="none" w:sz="0" w:space="0" w:color="auto"/>
        <w:right w:val="none" w:sz="0" w:space="0" w:color="auto"/>
      </w:divBdr>
    </w:div>
    <w:div w:id="1589581565">
      <w:bodyDiv w:val="1"/>
      <w:marLeft w:val="0"/>
      <w:marRight w:val="0"/>
      <w:marTop w:val="0"/>
      <w:marBottom w:val="0"/>
      <w:divBdr>
        <w:top w:val="none" w:sz="0" w:space="0" w:color="auto"/>
        <w:left w:val="none" w:sz="0" w:space="0" w:color="auto"/>
        <w:bottom w:val="none" w:sz="0" w:space="0" w:color="auto"/>
        <w:right w:val="none" w:sz="0" w:space="0" w:color="auto"/>
      </w:divBdr>
    </w:div>
    <w:div w:id="17650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SV\AppData\Roaming\Microsoft\Sjablonen\DeLijnDoc.dotm" TargetMode="External"/></Relationships>
</file>

<file path=word/theme/theme1.xml><?xml version="1.0" encoding="utf-8"?>
<a:theme xmlns:a="http://schemas.openxmlformats.org/drawingml/2006/main" name="Office Theme">
  <a:themeElements>
    <a:clrScheme name="DeLijn">
      <a:dk1>
        <a:srgbClr val="000000"/>
      </a:dk1>
      <a:lt1>
        <a:srgbClr val="FFFFFF"/>
      </a:lt1>
      <a:dk2>
        <a:srgbClr val="000000"/>
      </a:dk2>
      <a:lt2>
        <a:srgbClr val="666666"/>
      </a:lt2>
      <a:accent1>
        <a:srgbClr val="FFDD00"/>
      </a:accent1>
      <a:accent2>
        <a:srgbClr val="666666"/>
      </a:accent2>
      <a:accent3>
        <a:srgbClr val="999999"/>
      </a:accent3>
      <a:accent4>
        <a:srgbClr val="CCCCCC"/>
      </a:accent4>
      <a:accent5>
        <a:srgbClr val="000099"/>
      </a:accent5>
      <a:accent6>
        <a:srgbClr val="FFFFFF"/>
      </a:accent6>
      <a:hlink>
        <a:srgbClr val="376EAC"/>
      </a:hlink>
      <a:folHlink>
        <a:srgbClr val="1A4278"/>
      </a:folHlink>
    </a:clrScheme>
    <a:fontScheme name="Aangepast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3" ma:contentTypeDescription="Een nieuw document maken." ma:contentTypeScope="" ma:versionID="f8391b73df9a812ae2a6b01e3ce21968">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f56194dc49d031d3aa295f2326c4982f"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  Reizigerstellingen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Joris Vandenbroucke</Vraagsteller>
    <MOWDatumElementenTegen xmlns="0d10f22a-0b98-420c-b42f-363b5690eeb4" xsi:nil="true"/>
    <MOWDatumGecoordineerdTegen xmlns="0d10f22a-0b98-420c-b42f-363b5690eeb4">2019-01-21T23:00:00+00:00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365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9DD79C97-0239-4A3B-A468-439602D52299}">
  <ds:schemaRefs>
    <ds:schemaRef ds:uri="http://schemas.openxmlformats.org/officeDocument/2006/bibliography"/>
  </ds:schemaRefs>
</ds:datastoreItem>
</file>

<file path=customXml/itemProps2.xml><?xml version="1.0" encoding="utf-8"?>
<ds:datastoreItem xmlns:ds="http://schemas.openxmlformats.org/officeDocument/2006/customXml" ds:itemID="{0B0EF0EC-241A-4F44-9D62-3B06412F19BE}"/>
</file>

<file path=customXml/itemProps3.xml><?xml version="1.0" encoding="utf-8"?>
<ds:datastoreItem xmlns:ds="http://schemas.openxmlformats.org/officeDocument/2006/customXml" ds:itemID="{3AE40A47-4A2E-41D7-9CBC-664D3F42D31D}"/>
</file>

<file path=customXml/itemProps4.xml><?xml version="1.0" encoding="utf-8"?>
<ds:datastoreItem xmlns:ds="http://schemas.openxmlformats.org/officeDocument/2006/customXml" ds:itemID="{2AEF33C5-804D-4F81-8009-73184BC37C4D}"/>
</file>

<file path=docProps/app.xml><?xml version="1.0" encoding="utf-8"?>
<Properties xmlns="http://schemas.openxmlformats.org/officeDocument/2006/extended-properties" xmlns:vt="http://schemas.openxmlformats.org/officeDocument/2006/docPropsVTypes">
  <Template>DeLijnDoc</Template>
  <TotalTime>0</TotalTime>
  <Pages>5</Pages>
  <Words>1388</Words>
  <Characters>7635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2019-01-11T08:38:00Z</dcterms:created>
  <dcterms:modified xsi:type="dcterms:W3CDTF">2019-01-11T08:38:00Z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vmAccess">
    <vt:lpwstr>Persoonlijk</vt:lpwstr>
  </property>
  <property fmtid="{D5CDD505-2E9C-101B-9397-08002B2CF9AE}" pid="3" name="vvmAttach">
    <vt:lpwstr/>
  </property>
  <property fmtid="{D5CDD505-2E9C-101B-9397-08002B2CF9AE}" pid="4" name="vvmBank">
    <vt:lpwstr>ING 375-1117316-52</vt:lpwstr>
  </property>
  <property fmtid="{D5CDD505-2E9C-101B-9397-08002B2CF9AE}" pid="5" name="vvmBIC">
    <vt:lpwstr>BBRUBEBB</vt:lpwstr>
  </property>
  <property fmtid="{D5CDD505-2E9C-101B-9397-08002B2CF9AE}" pid="6" name="vvmCEmail">
    <vt:lpwstr/>
  </property>
  <property fmtid="{D5CDD505-2E9C-101B-9397-08002B2CF9AE}" pid="7" name="vvmCFax">
    <vt:lpwstr/>
  </property>
  <property fmtid="{D5CDD505-2E9C-101B-9397-08002B2CF9AE}" pid="8" name="vvmCity">
    <vt:lpwstr>2800 Mechelen</vt:lpwstr>
  </property>
  <property fmtid="{D5CDD505-2E9C-101B-9397-08002B2CF9AE}" pid="9" name="vvmCityOnly">
    <vt:lpwstr>Mechelen</vt:lpwstr>
  </property>
  <property fmtid="{D5CDD505-2E9C-101B-9397-08002B2CF9AE}" pid="10" name="vvmContact">
    <vt:lpwstr>patrick sleeuwaert</vt:lpwstr>
  </property>
  <property fmtid="{D5CDD505-2E9C-101B-9397-08002B2CF9AE}" pid="11" name="vvmCopy">
    <vt:lpwstr/>
  </property>
  <property fmtid="{D5CDD505-2E9C-101B-9397-08002B2CF9AE}" pid="12" name="vvmCPhone">
    <vt:lpwstr/>
  </property>
  <property fmtid="{D5CDD505-2E9C-101B-9397-08002B2CF9AE}" pid="13" name="vvmCService">
    <vt:lpwstr/>
  </property>
  <property fmtid="{D5CDD505-2E9C-101B-9397-08002B2CF9AE}" pid="14" name="vvmDestination">
    <vt:lpwstr/>
  </property>
  <property fmtid="{D5CDD505-2E9C-101B-9397-08002B2CF9AE}" pid="15" name="vvmDocType">
    <vt:lpwstr>brief</vt:lpwstr>
  </property>
  <property fmtid="{D5CDD505-2E9C-101B-9397-08002B2CF9AE}" pid="16" name="vvmDocTypeId">
    <vt:lpwstr>0</vt:lpwstr>
  </property>
  <property fmtid="{D5CDD505-2E9C-101B-9397-08002B2CF9AE}" pid="17" name="vvmFax">
    <vt:lpwstr>015 40 87 09</vt:lpwstr>
  </property>
  <property fmtid="{D5CDD505-2E9C-101B-9397-08002B2CF9AE}" pid="18" name="vvmFaxTo">
    <vt:lpwstr/>
  </property>
  <property fmtid="{D5CDD505-2E9C-101B-9397-08002B2CF9AE}" pid="19" name="vvmFunction1">
    <vt:lpwstr/>
  </property>
  <property fmtid="{D5CDD505-2E9C-101B-9397-08002B2CF9AE}" pid="20" name="vvmFunction2">
    <vt:lpwstr/>
  </property>
  <property fmtid="{D5CDD505-2E9C-101B-9397-08002B2CF9AE}" pid="21" name="vvmIBAN">
    <vt:lpwstr>BE64 3751 1173 1652</vt:lpwstr>
  </property>
  <property fmtid="{D5CDD505-2E9C-101B-9397-08002B2CF9AE}" pid="22" name="vvmlAttach">
    <vt:lpwstr/>
  </property>
  <property fmtid="{D5CDD505-2E9C-101B-9397-08002B2CF9AE}" pid="23" name="vvmlContact">
    <vt:lpwstr>contactpersoon</vt:lpwstr>
  </property>
  <property fmtid="{D5CDD505-2E9C-101B-9397-08002B2CF9AE}" pid="24" name="vvmlCopy">
    <vt:lpwstr/>
  </property>
  <property fmtid="{D5CDD505-2E9C-101B-9397-08002B2CF9AE}" pid="25" name="vvmlOurRef">
    <vt:lpwstr>ons kenmerk</vt:lpwstr>
  </property>
  <property fmtid="{D5CDD505-2E9C-101B-9397-08002B2CF9AE}" pid="26" name="vvmlVersion">
    <vt:lpwstr/>
  </property>
  <property fmtid="{D5CDD505-2E9C-101B-9397-08002B2CF9AE}" pid="27" name="vvmlYourRef">
    <vt:lpwstr>uw kenmerk</vt:lpwstr>
  </property>
  <property fmtid="{D5CDD505-2E9C-101B-9397-08002B2CF9AE}" pid="28" name="vvmOrgName1">
    <vt:lpwstr>De Lijn Centrale Diensten</vt:lpwstr>
  </property>
  <property fmtid="{D5CDD505-2E9C-101B-9397-08002B2CF9AE}" pid="29" name="vvmOrgName2">
    <vt:lpwstr>Vlaamse Vervoermaatschappij</vt:lpwstr>
  </property>
  <property fmtid="{D5CDD505-2E9C-101B-9397-08002B2CF9AE}" pid="30" name="vvmOurDate">
    <vt:lpwstr>17 februari 2015</vt:lpwstr>
  </property>
  <property fmtid="{D5CDD505-2E9C-101B-9397-08002B2CF9AE}" pid="31" name="vvmOurRef">
    <vt:lpwstr>GE 5689-5429</vt:lpwstr>
  </property>
  <property fmtid="{D5CDD505-2E9C-101B-9397-08002B2CF9AE}" pid="32" name="vvmPhone">
    <vt:lpwstr>015 40 87 11</vt:lpwstr>
  </property>
  <property fmtid="{D5CDD505-2E9C-101B-9397-08002B2CF9AE}" pid="33" name="vvmSign1">
    <vt:lpwstr>Patrick Sleeuwaert</vt:lpwstr>
  </property>
  <property fmtid="{D5CDD505-2E9C-101B-9397-08002B2CF9AE}" pid="34" name="vvmSign2">
    <vt:lpwstr>Patrick opnieuw</vt:lpwstr>
  </property>
  <property fmtid="{D5CDD505-2E9C-101B-9397-08002B2CF9AE}" pid="35" name="vvmStreet">
    <vt:lpwstr>Motstraat 20</vt:lpwstr>
  </property>
  <property fmtid="{D5CDD505-2E9C-101B-9397-08002B2CF9AE}" pid="36" name="vvmSubject">
    <vt:lpwstr>test met vlaams leeuwtje</vt:lpwstr>
  </property>
  <property fmtid="{D5CDD505-2E9C-101B-9397-08002B2CF9AE}" pid="37" name="vvmTitle">
    <vt:lpwstr/>
  </property>
  <property fmtid="{D5CDD505-2E9C-101B-9397-08002B2CF9AE}" pid="38" name="vvmVAT">
    <vt:lpwstr>BE 0242 069 537</vt:lpwstr>
  </property>
  <property fmtid="{D5CDD505-2E9C-101B-9397-08002B2CF9AE}" pid="39" name="vvmVersion">
    <vt:lpwstr/>
  </property>
  <property fmtid="{D5CDD505-2E9C-101B-9397-08002B2CF9AE}" pid="40" name="vvmWeb">
    <vt:lpwstr>www.delijn.be</vt:lpwstr>
  </property>
  <property fmtid="{D5CDD505-2E9C-101B-9397-08002B2CF9AE}" pid="41" name="vvmYourRef">
    <vt:lpwstr>0128-89-25</vt:lpwstr>
  </property>
  <property fmtid="{D5CDD505-2E9C-101B-9397-08002B2CF9AE}" pid="42" name="_vvmVersion">
    <vt:lpwstr>1</vt:lpwstr>
  </property>
  <property fmtid="{D5CDD505-2E9C-101B-9397-08002B2CF9AE}" pid="43" name="ContentTypeId">
    <vt:lpwstr>0x010100D6F65056356CA04AAAEBED5C199F1AB0</vt:lpwstr>
  </property>
  <property fmtid="{D5CDD505-2E9C-101B-9397-08002B2CF9AE}" pid="44" name="b380ef9a484045d6b3fcbe0714e202bd">
    <vt:lpwstr>Weyts|3bb67fa1-59cf-4f6f-a73e-9cb3bd18d547</vt:lpwstr>
  </property>
  <property fmtid="{D5CDD505-2E9C-101B-9397-08002B2CF9AE}" pid="45" name="MOWKabinet">
    <vt:lpwstr>2;#Weyts|3bb67fa1-59cf-4f6f-a73e-9cb3bd18d547</vt:lpwstr>
  </property>
  <property fmtid="{D5CDD505-2E9C-101B-9397-08002B2CF9AE}" pid="46" name="_docset_NoMedatataSyncRequired">
    <vt:lpwstr>False</vt:lpwstr>
  </property>
</Properties>
</file>