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77AA" w14:textId="77777777" w:rsidR="00914756" w:rsidRDefault="00914756">
      <w:pPr>
        <w:contextualSpacing w:val="0"/>
        <w:rPr>
          <w:rFonts w:ascii="Open Sans" w:eastAsia="Open Sans" w:hAnsi="Open Sans" w:cs="Open Sans"/>
          <w:sz w:val="18"/>
          <w:szCs w:val="18"/>
        </w:rPr>
      </w:pPr>
      <w:bookmarkStart w:id="0" w:name="_GoBack"/>
      <w:bookmarkEnd w:id="0"/>
    </w:p>
    <w:tbl>
      <w:tblPr>
        <w:tblStyle w:val="a"/>
        <w:tblW w:w="9105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2145"/>
        <w:gridCol w:w="2280"/>
      </w:tblGrid>
      <w:tr w:rsidR="00914756" w14:paraId="1E5C7FB0" w14:textId="77777777">
        <w:trPr>
          <w:trHeight w:val="5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E61F63"/>
              <w:right w:val="single" w:sz="4" w:space="0" w:color="000000"/>
            </w:tcBorders>
            <w:shd w:val="clear" w:color="auto" w:fill="E61F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89C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Museum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E61F63"/>
              <w:right w:val="single" w:sz="4" w:space="0" w:color="000000"/>
            </w:tcBorders>
            <w:shd w:val="clear" w:color="auto" w:fill="E61F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5D8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Stad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E61F63"/>
              <w:right w:val="single" w:sz="4" w:space="0" w:color="000000"/>
            </w:tcBorders>
            <w:shd w:val="clear" w:color="auto" w:fill="E61F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FF0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Provincie</w:t>
            </w:r>
          </w:p>
        </w:tc>
      </w:tr>
      <w:tr w:rsidR="00914756" w14:paraId="4A50B33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50D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FOMU - Fotomuseum Antwerpen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048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8B8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1D13CBF6" w14:textId="77777777">
        <w:trPr>
          <w:trHeight w:val="10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5A7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ModeMuseum Provincie Antwerpen (MoMu)(GESLOTEN TOT NAJAAR 2020)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6F1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6F1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77C64FA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4BB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AMVC-Letterenhuis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CA4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F57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54103B5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20C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Middelheimmuseum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201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0BD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271FAD1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DC6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aan de Stroom (MAS)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A2F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F31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69F7AE30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4A1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Mayer van den Bergh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274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91B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55091CEB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5FE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Plantin-Moretus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BD9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65E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4E2FB6C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409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Vleeshuis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6C7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175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3C89694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EBC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Red Star Line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F1F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147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1FEADAF3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BF3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Rubenshuis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475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D4C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3E222437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565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Hof van Busleyden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656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Mechelen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0EC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58ACB87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1AB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Snijders&amp;Rockoxhuis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867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AFA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2BED50F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C30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Kazerne Dossin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27B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Mechelen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CCB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16C48F8D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8D3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van Hedendaagse Kunst Antwerpen (MUHKA)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581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538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22A32B85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C83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DIVA, Antwerp Home of Diamonds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0EC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64A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Antwerpen</w:t>
            </w:r>
          </w:p>
        </w:tc>
      </w:tr>
      <w:tr w:rsidR="00914756" w14:paraId="778D868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406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Argos - Centrum voor kunst en media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1E1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39C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5B2F9639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AC9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Autoworld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B68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4B0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189B8B9E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EF9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BELvue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100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C1C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08DD7F8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F93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Coudenbergpaleis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FA5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82C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429DFAC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8F4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Fondation Boghossian - Villa Empain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0DC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995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51C7ABF6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F7F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CENTRALE for contemporary art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9DB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41C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2507B94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E49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CIVA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681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48A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3A7651CE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DD9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Koninklijk Museum van het Leger en de Krijgsgeschiedenis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FE8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CFD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1AE6FDE1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0D3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 Fonderie - Musée bruxellois des industries et du travail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19A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025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49CE72A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69A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 Maison Autrique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AEA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93C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73953EEC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CC2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MIMA the Millennium Iconoclast Museum of Art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0F2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9DC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428E66EE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DD3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BOZAR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8B9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5A0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2CA5C50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8EA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Art et Marges Musée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8BF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FFC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6B48DA36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EB5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Belgisch Stripcentrum - Stripmuseum Brussel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741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F1B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05690C60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369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Geneeskunde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105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FE9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7632F0B3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7BB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Hallepoort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083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7BD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53797E45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096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Kunst &amp; Geschiedenis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759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701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3589A9F7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FB5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Muziekinstrumentenmuseum (mim)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8C5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18A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3BAFE38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46C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Joods Museum van België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A57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C58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32CD0AE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565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Kanal — Centre Pompidou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115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DFE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07B18B2D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973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d'Art Spontané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9A7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72A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56827846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DF4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WIELS - Centrum voor Hedendaagse Kunst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FE9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9F2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21C4FBB6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F39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GardeRobe MannekenPis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B43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58B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2D23469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346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Mode &amp; Kant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4C7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FEF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159423B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871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des Égouts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74F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177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35672986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601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van de Stad Brussel - Broodhuis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9A0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282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00F8632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CCD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Botanique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928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010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177C4060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A17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Charlier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307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FDF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6D146C05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685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ADAM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6D5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114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2E2B903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ECB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Train World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B7F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Schaarbeek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9BF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Brussels hoofdstedelijk gewest</w:t>
            </w:r>
          </w:p>
        </w:tc>
      </w:tr>
      <w:tr w:rsidR="00914756" w14:paraId="2B6158CF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C2B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BPS22 Musée d'art de la Province de Hainaut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781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Charleroi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D82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31728A19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C97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Centre de la Gravure et de l'Image Imprimée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23B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 Louvière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E78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2DC0A425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9E1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CID (Centre d'innovation et de design)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133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Hornu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4C4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4863475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F84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 Maison de l’imprimerie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B28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Thuin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0DD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706F104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DAA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Hôpital Notre-Dame à la Rose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36E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Lessines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1E4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43830549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9F5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Keramis - Centre de la céramique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6AC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 Louvière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1C1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531D51D1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947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Musée Royal de Mariemont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75F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Morlanwelz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662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1FF30266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A2B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Le Bois du Cazier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B7A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Marcinelle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363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25FE084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C6C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Le domaine du Chateau de Seneffe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150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Seneffe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07E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3944031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9AE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Beffroi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677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A6F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1588FC8E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F17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du Doudou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D69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3F5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59A2801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819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Mons Memorial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6BE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366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7C81E25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98D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BAM - Beaux-Arts Mons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AAA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6D8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4CC2EC49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AE3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Silex'S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78F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3EB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03B1DFBB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912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Maison Van Gogh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087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96C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2318FD0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CC7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de la Photographie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FE2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Charleroi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84E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581E9690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686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International du Carnaval et du Masque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6C3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Binche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5F8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1DFD63D4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F35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MAC's - Musée des Arts Contemporains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596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Hornu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780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Henegouwen</w:t>
            </w:r>
          </w:p>
        </w:tc>
      </w:tr>
      <w:tr w:rsidR="00914756" w14:paraId="0BEE6E3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8EF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Provinciaal Domein Bokrijk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502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D6E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735FE871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5D8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Gallo-Romeins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795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Tongeren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8C6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73353DB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35C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Het Stadsmus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0CF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Hasselt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85F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1AA6026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0E9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Jenevermuseum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756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Hasselt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7D6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5D23E19B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155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Modemuseum Hasselt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B39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Hasselt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E9B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14F1B889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F15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Apotheekmuseum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78D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Maaseik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AEB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05DA8476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196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Kerkschatten van Sint-Catharina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DEF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Maaseik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175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2DBC9645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5A6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RAM - Regionaal Archeologisch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78A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Maaseik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A61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Limburg</w:t>
            </w:r>
          </w:p>
        </w:tc>
      </w:tr>
      <w:tr w:rsidR="00914756" w14:paraId="7EE2E48B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A27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Abbaye de Stavelot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A16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Stavelot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7F2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</w:tr>
      <w:tr w:rsidR="00914756" w14:paraId="161CA85B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AAB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Archéoforum de Liège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495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133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</w:tr>
      <w:tr w:rsidR="00914756" w14:paraId="6ABBFE5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653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Aquarium-muséum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53E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BBB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</w:tr>
      <w:tr w:rsidR="00914756" w14:paraId="02D2A40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7B7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de la Poterie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386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Raeren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CB4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</w:tr>
      <w:tr w:rsidR="00914756" w14:paraId="470EC2C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8BF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Préhistomuseum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2EC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Flémalle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E4B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</w:tr>
      <w:tr w:rsidR="00914756" w14:paraId="2711FF26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6AB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de la Vie Wallonne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9B7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170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Luik</w:t>
            </w:r>
          </w:p>
        </w:tc>
      </w:tr>
      <w:tr w:rsidR="00914756" w14:paraId="08654B63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109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FAM – Famenne &amp; Art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957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Marche-en-Famenne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1F5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Luxemburg</w:t>
            </w:r>
          </w:p>
        </w:tc>
      </w:tr>
      <w:tr w:rsidR="00914756" w14:paraId="285F50A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D55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Gaspar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D27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Arlon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7FC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Luxemburg</w:t>
            </w:r>
          </w:p>
        </w:tc>
      </w:tr>
      <w:tr w:rsidR="00914756" w14:paraId="24A66C31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1D6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en Piconrue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758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Bastogne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85F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Luxemburg</w:t>
            </w:r>
          </w:p>
        </w:tc>
      </w:tr>
      <w:tr w:rsidR="00914756" w14:paraId="0D7A471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648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Écomusée du Viroin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4E0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Treignes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3FF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</w:tr>
      <w:tr w:rsidR="00914756" w14:paraId="28D3FFA6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2AB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TreM.a - Musée des Arts anciens du Namurois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C2F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3E3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</w:tr>
      <w:tr w:rsidR="00914756" w14:paraId="2C58B13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43F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du Petit Format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519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Nismes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4A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</w:tr>
      <w:tr w:rsidR="00914756" w14:paraId="66E24647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000000"/>
              <w:bottom w:val="single" w:sz="4" w:space="0" w:color="E61F6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90E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Maison du patrimoine médiéval mosan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000000"/>
              <w:bottom w:val="single" w:sz="4" w:space="0" w:color="E61F6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8BB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Bouvignes, Dinant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000000"/>
              <w:bottom w:val="single" w:sz="4" w:space="0" w:color="E61F6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FCF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</w:tr>
      <w:tr w:rsidR="00914756" w14:paraId="30F9FE2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F4A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Félicien Rops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680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CBF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</w:tr>
      <w:tr w:rsidR="00914756" w14:paraId="40FA714D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B01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du Malgré-Tout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D8A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Treignes (Viroinval)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0DC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</w:tr>
      <w:tr w:rsidR="00914756" w14:paraId="1383831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6C2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Musée de la Fraise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754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0AF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Namen</w:t>
            </w:r>
          </w:p>
        </w:tc>
      </w:tr>
      <w:tr w:rsidR="00914756" w14:paraId="3901CB85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EFA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Huis van Alijn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FCE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BF1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50EF75F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71F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Industriemuseum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5FC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243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23797273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A8E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STAM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7E8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4F7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05FD7FA0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7BE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Sint-Pietersabdij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E88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B76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40357895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E01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Design Museum Gent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7AD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72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5CC6A31F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B7C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voor Schone Kunsten Gent (MSK)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453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E74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6F50484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B56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SMAK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F64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004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060FC2E3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DD9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Stad Gent - De wereld van Kina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491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EF3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212D1A7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0E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Dr. Guislain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47E0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E5A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03C63042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444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van Deinze en de Leiestreek (Mudel)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846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Deinze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369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3A8FEBBE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F3D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Dhondt-Dhaenens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A0B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Deurle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AB9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Oost-Vlaanderen</w:t>
            </w:r>
          </w:p>
        </w:tc>
      </w:tr>
      <w:tr w:rsidR="00914756" w14:paraId="4FA09C11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A5B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FeliXart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91E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Drogenbos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5A1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Vlaams-Brabant</w:t>
            </w:r>
          </w:p>
        </w:tc>
      </w:tr>
      <w:tr w:rsidR="00914756" w14:paraId="1E4589F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255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PARCUM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93C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Leuven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5DC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Vlaams-Brabant</w:t>
            </w:r>
          </w:p>
        </w:tc>
      </w:tr>
      <w:tr w:rsidR="00914756" w14:paraId="721D29E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D2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Plantentuin Meise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009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Meise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B27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Vlaams-Brabant</w:t>
            </w:r>
          </w:p>
        </w:tc>
      </w:tr>
      <w:tr w:rsidR="00914756" w14:paraId="23DE57AD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10C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Sportimonium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935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Hofstade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0DE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Vlaams-Brabant</w:t>
            </w:r>
          </w:p>
        </w:tc>
      </w:tr>
      <w:tr w:rsidR="00914756" w14:paraId="78B6777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572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Museum 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20D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Leuven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DD7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Vlaams-Brabant</w:t>
            </w:r>
          </w:p>
        </w:tc>
      </w:tr>
      <w:tr w:rsidR="00914756" w14:paraId="7F961677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405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Fondation Folon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CB4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 Hulpe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7C6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Waals-Brabant</w:t>
            </w:r>
          </w:p>
        </w:tc>
      </w:tr>
      <w:tr w:rsidR="00914756" w14:paraId="0D1C788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C30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Wellington 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975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Waterloo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EBF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Waals-Brabant</w:t>
            </w:r>
          </w:p>
        </w:tc>
      </w:tr>
      <w:tr w:rsidR="00914756" w14:paraId="72A18716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174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Musée Hergé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CE0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Louvain-la-Neuve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1CA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Waals-Brabant</w:t>
            </w:r>
          </w:p>
        </w:tc>
      </w:tr>
      <w:tr w:rsidR="00914756" w14:paraId="3B84FE4A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555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 Flanders Fields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0E3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Ieper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559B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26EC3FB0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34B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Archeologiemuseum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8C5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EE2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4B039EE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FD8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Arentshuis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25E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93B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63AF45CB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0D4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Belfort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C14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874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1F6D9BD0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73E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Brugse Vrije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779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01E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7559AEA4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4A7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Gentpoort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764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D94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70DBC62C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C3C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Gezellemuseum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D9C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6B8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15052945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85A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Groeningemuseum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920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735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259E0AA0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080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Gruuthusemuseum (heropening 2019)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6EE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8242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5F53E0F1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5E2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Onze-Lieve-Vrouwekerk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3F88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FD94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393A461F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770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Onze-Lieve-Vrouw-Ter-Potterie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726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8C40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3BE34229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E90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Sint-Janshospitaal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971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923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5F98CD1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E92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Sint-Janshuismolen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30DE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9B39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47FB18D2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076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Stadhuis Brugge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EE83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F27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37FBE888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1CB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Volkskundemuseum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459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Brugge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72A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4BC4B61E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7E26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Mu.ZEE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625A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Oostende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FBC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0E629B61" w14:textId="77777777">
        <w:trPr>
          <w:trHeight w:val="50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78F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Permekemuseum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3E7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Jabbeke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B8FD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425B819A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8711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Memorial Museum Passchendaele 1917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852C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Zonnebeke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B555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  <w:tr w:rsidR="00914756" w14:paraId="2000DB98" w14:textId="77777777">
        <w:trPr>
          <w:trHeight w:val="740"/>
        </w:trPr>
        <w:tc>
          <w:tcPr>
            <w:tcW w:w="46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D75F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Texture</w:t>
            </w:r>
          </w:p>
        </w:tc>
        <w:tc>
          <w:tcPr>
            <w:tcW w:w="2145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3CF7" w14:textId="77777777" w:rsidR="00914756" w:rsidRDefault="0089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Kortrijk</w:t>
            </w:r>
          </w:p>
        </w:tc>
        <w:tc>
          <w:tcPr>
            <w:tcW w:w="2280" w:type="dxa"/>
            <w:tcBorders>
              <w:top w:val="single" w:sz="4" w:space="0" w:color="E61F63"/>
              <w:left w:val="single" w:sz="4" w:space="0" w:color="E61F63"/>
              <w:bottom w:val="single" w:sz="4" w:space="0" w:color="E61F63"/>
              <w:right w:val="single" w:sz="4" w:space="0" w:color="E61F6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751" w14:textId="77777777" w:rsidR="00914756" w:rsidRDefault="0089308A">
            <w:pPr>
              <w:widowControl w:val="0"/>
              <w:contextualSpacing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West-Vlaanderen</w:t>
            </w:r>
          </w:p>
        </w:tc>
      </w:tr>
    </w:tbl>
    <w:p w14:paraId="5BF511C9" w14:textId="77777777" w:rsidR="00914756" w:rsidRDefault="00914756">
      <w:pPr>
        <w:contextualSpacing w:val="0"/>
        <w:rPr>
          <w:rFonts w:ascii="Open Sans" w:eastAsia="Open Sans" w:hAnsi="Open Sans" w:cs="Open Sans"/>
          <w:sz w:val="18"/>
          <w:szCs w:val="18"/>
        </w:rPr>
      </w:pPr>
    </w:p>
    <w:sectPr w:rsidR="00914756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AB50" w14:textId="77777777" w:rsidR="00000000" w:rsidRDefault="0089308A">
      <w:pPr>
        <w:spacing w:line="240" w:lineRule="auto"/>
      </w:pPr>
      <w:r>
        <w:separator/>
      </w:r>
    </w:p>
  </w:endnote>
  <w:endnote w:type="continuationSeparator" w:id="0">
    <w:p w14:paraId="3766FF89" w14:textId="77777777" w:rsidR="00000000" w:rsidRDefault="00893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60D3" w14:textId="77777777" w:rsidR="00914756" w:rsidRDefault="0089308A">
    <w:pPr>
      <w:contextualSpacing w:val="0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t>31/10/2018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43FD3" w14:textId="77777777" w:rsidR="00000000" w:rsidRDefault="0089308A">
      <w:pPr>
        <w:spacing w:line="240" w:lineRule="auto"/>
      </w:pPr>
      <w:r>
        <w:separator/>
      </w:r>
    </w:p>
  </w:footnote>
  <w:footnote w:type="continuationSeparator" w:id="0">
    <w:p w14:paraId="5562B2DE" w14:textId="77777777" w:rsidR="00000000" w:rsidRDefault="00893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C782" w14:textId="77777777" w:rsidR="00914756" w:rsidRDefault="0089308A">
    <w:pPr>
      <w:contextualSpacing w:val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A016142" wp14:editId="21FD08E7">
          <wp:simplePos x="0" y="0"/>
          <wp:positionH relativeFrom="column">
            <wp:posOffset>-885824</wp:posOffset>
          </wp:positionH>
          <wp:positionV relativeFrom="paragraph">
            <wp:posOffset>47626</wp:posOffset>
          </wp:positionV>
          <wp:extent cx="992699" cy="6810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699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56"/>
    <w:rsid w:val="0089308A"/>
    <w:rsid w:val="009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6B49"/>
  <w15:docId w15:val="{8034B5C6-0275-453A-8143-2BE7FC2E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A260D-5C9A-4E99-84EC-A48CE306D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C2E74-C4E1-4D47-8FE3-035726FB6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B125E-891A-4950-B0F8-4FC9AD52FD2B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926</Words>
  <Characters>5096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Pelosie, Gerda</dc:creator>
  <cp:lastModifiedBy>Pelosie Gerda</cp:lastModifiedBy>
  <cp:revision>2</cp:revision>
  <dcterms:created xsi:type="dcterms:W3CDTF">2018-11-21T10:27:00Z</dcterms:created>
  <dcterms:modified xsi:type="dcterms:W3CDTF">2018-11-21T10:27:00Z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</Properties>
</file>