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20"/>
        <w:tblW w:w="15793" w:type="dxa"/>
        <w:tblLayout w:type="fixed"/>
        <w:tblCellMar>
          <w:left w:w="70" w:type="dxa"/>
          <w:right w:w="70" w:type="dxa"/>
        </w:tblCellMar>
        <w:tblLook w:val="04A0" w:firstRow="1" w:lastRow="0" w:firstColumn="1" w:lastColumn="0" w:noHBand="0" w:noVBand="1"/>
      </w:tblPr>
      <w:tblGrid>
        <w:gridCol w:w="520"/>
        <w:gridCol w:w="813"/>
        <w:gridCol w:w="1517"/>
        <w:gridCol w:w="497"/>
        <w:gridCol w:w="2905"/>
        <w:gridCol w:w="435"/>
        <w:gridCol w:w="2000"/>
        <w:gridCol w:w="4628"/>
        <w:gridCol w:w="592"/>
        <w:gridCol w:w="1886"/>
      </w:tblGrid>
      <w:tr w:rsidR="004E369D" w:rsidRPr="004E369D" w:rsidTr="004E369D">
        <w:trPr>
          <w:trHeight w:val="289"/>
        </w:trPr>
        <w:tc>
          <w:tcPr>
            <w:tcW w:w="520" w:type="dxa"/>
            <w:tcBorders>
              <w:top w:val="nil"/>
              <w:left w:val="nil"/>
              <w:bottom w:val="nil"/>
              <w:right w:val="nil"/>
            </w:tcBorders>
            <w:shd w:val="clear" w:color="auto" w:fill="auto"/>
            <w:noWrap/>
          </w:tcPr>
          <w:p w:rsidR="004E369D" w:rsidRPr="004E369D" w:rsidRDefault="004E369D" w:rsidP="004E369D">
            <w:pPr>
              <w:overflowPunct/>
              <w:autoSpaceDE/>
              <w:autoSpaceDN/>
              <w:adjustRightInd/>
              <w:textAlignment w:val="auto"/>
              <w:rPr>
                <w:rFonts w:ascii="Calibri" w:hAnsi="Calibri"/>
                <w:b/>
                <w:bCs/>
                <w:color w:val="000000"/>
                <w:szCs w:val="22"/>
                <w:lang w:eastAsia="nl-BE"/>
              </w:rPr>
            </w:pPr>
            <w:bookmarkStart w:id="0" w:name="_GoBack"/>
            <w:bookmarkEnd w:id="0"/>
          </w:p>
        </w:tc>
        <w:tc>
          <w:tcPr>
            <w:tcW w:w="813" w:type="dxa"/>
            <w:tcBorders>
              <w:top w:val="nil"/>
              <w:left w:val="nil"/>
              <w:bottom w:val="nil"/>
              <w:right w:val="nil"/>
            </w:tcBorders>
            <w:shd w:val="clear" w:color="auto" w:fill="auto"/>
            <w:noWrap/>
          </w:tcPr>
          <w:p w:rsidR="004E369D" w:rsidRPr="004E369D" w:rsidRDefault="004E369D" w:rsidP="004E369D">
            <w:pPr>
              <w:overflowPunct/>
              <w:autoSpaceDE/>
              <w:autoSpaceDN/>
              <w:adjustRightInd/>
              <w:textAlignment w:val="auto"/>
              <w:rPr>
                <w:rFonts w:ascii="Calibri" w:hAnsi="Calibri"/>
                <w:b/>
                <w:bCs/>
                <w:color w:val="000000"/>
                <w:szCs w:val="22"/>
                <w:lang w:eastAsia="nl-BE"/>
              </w:rPr>
            </w:pPr>
          </w:p>
        </w:tc>
        <w:tc>
          <w:tcPr>
            <w:tcW w:w="2014" w:type="dxa"/>
            <w:gridSpan w:val="2"/>
            <w:tcBorders>
              <w:top w:val="nil"/>
              <w:left w:val="nil"/>
              <w:bottom w:val="nil"/>
              <w:right w:val="nil"/>
            </w:tcBorders>
            <w:shd w:val="clear" w:color="auto" w:fill="auto"/>
            <w:noWrap/>
          </w:tcPr>
          <w:p w:rsidR="004E369D" w:rsidRPr="004E369D" w:rsidRDefault="004E369D" w:rsidP="004E369D">
            <w:pPr>
              <w:overflowPunct/>
              <w:autoSpaceDE/>
              <w:autoSpaceDN/>
              <w:adjustRightInd/>
              <w:textAlignment w:val="auto"/>
              <w:rPr>
                <w:rFonts w:ascii="Calibri" w:hAnsi="Calibri"/>
                <w:b/>
                <w:bCs/>
                <w:color w:val="000000"/>
                <w:szCs w:val="22"/>
                <w:lang w:eastAsia="nl-BE"/>
              </w:rPr>
            </w:pPr>
          </w:p>
        </w:tc>
        <w:tc>
          <w:tcPr>
            <w:tcW w:w="3340" w:type="dxa"/>
            <w:gridSpan w:val="2"/>
            <w:tcBorders>
              <w:top w:val="nil"/>
              <w:left w:val="nil"/>
              <w:bottom w:val="nil"/>
              <w:right w:val="nil"/>
            </w:tcBorders>
            <w:shd w:val="clear" w:color="auto" w:fill="auto"/>
            <w:noWrap/>
          </w:tcPr>
          <w:p w:rsidR="004E369D" w:rsidRPr="004E369D" w:rsidRDefault="004E369D" w:rsidP="004E369D">
            <w:pPr>
              <w:overflowPunct/>
              <w:autoSpaceDE/>
              <w:autoSpaceDN/>
              <w:adjustRightInd/>
              <w:textAlignment w:val="auto"/>
              <w:rPr>
                <w:rFonts w:ascii="Calibri" w:hAnsi="Calibri"/>
                <w:b/>
                <w:bCs/>
                <w:color w:val="000000"/>
                <w:szCs w:val="22"/>
                <w:lang w:eastAsia="nl-BE"/>
              </w:rPr>
            </w:pPr>
          </w:p>
        </w:tc>
        <w:tc>
          <w:tcPr>
            <w:tcW w:w="2000" w:type="dxa"/>
            <w:tcBorders>
              <w:top w:val="nil"/>
              <w:left w:val="nil"/>
              <w:bottom w:val="nil"/>
              <w:right w:val="nil"/>
            </w:tcBorders>
            <w:shd w:val="clear" w:color="auto" w:fill="auto"/>
            <w:noWrap/>
            <w:hideMark/>
          </w:tcPr>
          <w:p w:rsidR="004E369D" w:rsidRPr="004E369D" w:rsidRDefault="004E369D" w:rsidP="004E369D">
            <w:pPr>
              <w:overflowPunct/>
              <w:autoSpaceDE/>
              <w:autoSpaceDN/>
              <w:adjustRightInd/>
              <w:textAlignment w:val="auto"/>
              <w:rPr>
                <w:rFonts w:ascii="Calibri" w:hAnsi="Calibri"/>
                <w:b/>
                <w:bCs/>
                <w:color w:val="000000"/>
                <w:szCs w:val="22"/>
                <w:lang w:eastAsia="nl-BE"/>
              </w:rPr>
            </w:pPr>
          </w:p>
        </w:tc>
        <w:tc>
          <w:tcPr>
            <w:tcW w:w="4628" w:type="dxa"/>
            <w:tcBorders>
              <w:top w:val="nil"/>
              <w:left w:val="nil"/>
              <w:bottom w:val="nil"/>
              <w:right w:val="nil"/>
            </w:tcBorders>
            <w:shd w:val="clear" w:color="auto" w:fill="auto"/>
            <w:noWrap/>
            <w:hideMark/>
          </w:tcPr>
          <w:p w:rsidR="004E369D" w:rsidRPr="004E369D" w:rsidRDefault="004E369D" w:rsidP="004E369D">
            <w:pPr>
              <w:overflowPunct/>
              <w:autoSpaceDE/>
              <w:autoSpaceDN/>
              <w:adjustRightInd/>
              <w:textAlignment w:val="auto"/>
              <w:rPr>
                <w:rFonts w:ascii="Calibri" w:hAnsi="Calibri"/>
                <w:b/>
                <w:bCs/>
                <w:color w:val="000000"/>
                <w:szCs w:val="22"/>
                <w:lang w:eastAsia="nl-BE"/>
              </w:rPr>
            </w:pPr>
          </w:p>
        </w:tc>
        <w:tc>
          <w:tcPr>
            <w:tcW w:w="592" w:type="dxa"/>
            <w:tcBorders>
              <w:top w:val="nil"/>
              <w:left w:val="nil"/>
              <w:bottom w:val="nil"/>
              <w:right w:val="nil"/>
            </w:tcBorders>
            <w:shd w:val="clear" w:color="auto" w:fill="auto"/>
            <w:noWrap/>
            <w:hideMark/>
          </w:tcPr>
          <w:p w:rsidR="004E369D" w:rsidRPr="004E369D" w:rsidRDefault="004E369D" w:rsidP="004E369D">
            <w:pPr>
              <w:overflowPunct/>
              <w:autoSpaceDE/>
              <w:autoSpaceDN/>
              <w:adjustRightInd/>
              <w:textAlignment w:val="auto"/>
              <w:rPr>
                <w:rFonts w:ascii="Calibri" w:hAnsi="Calibri"/>
                <w:b/>
                <w:bCs/>
                <w:color w:val="000000"/>
                <w:szCs w:val="22"/>
                <w:lang w:eastAsia="nl-BE"/>
              </w:rPr>
            </w:pPr>
          </w:p>
        </w:tc>
        <w:tc>
          <w:tcPr>
            <w:tcW w:w="1886" w:type="dxa"/>
            <w:tcBorders>
              <w:top w:val="nil"/>
              <w:left w:val="nil"/>
              <w:bottom w:val="nil"/>
              <w:right w:val="nil"/>
            </w:tcBorders>
            <w:shd w:val="clear" w:color="auto" w:fill="auto"/>
            <w:noWrap/>
            <w:hideMark/>
          </w:tcPr>
          <w:p w:rsidR="004E369D" w:rsidRPr="004E369D" w:rsidRDefault="004E369D" w:rsidP="004E369D">
            <w:pPr>
              <w:overflowPunct/>
              <w:autoSpaceDE/>
              <w:autoSpaceDN/>
              <w:adjustRightInd/>
              <w:textAlignment w:val="auto"/>
              <w:rPr>
                <w:rFonts w:ascii="Calibri" w:hAnsi="Calibri"/>
                <w:b/>
                <w:bCs/>
                <w:color w:val="000000"/>
                <w:szCs w:val="22"/>
                <w:lang w:eastAsia="nl-BE"/>
              </w:rPr>
            </w:pPr>
          </w:p>
        </w:tc>
      </w:tr>
      <w:tr w:rsidR="004E369D" w:rsidRPr="004E369D" w:rsidTr="00B7596A">
        <w:trPr>
          <w:trHeight w:val="880"/>
        </w:trPr>
        <w:tc>
          <w:tcPr>
            <w:tcW w:w="520" w:type="dxa"/>
            <w:tcBorders>
              <w:top w:val="single" w:sz="4" w:space="0" w:color="auto"/>
              <w:left w:val="single" w:sz="4" w:space="0" w:color="auto"/>
              <w:bottom w:val="single" w:sz="4" w:space="0" w:color="auto"/>
              <w:right w:val="single" w:sz="4" w:space="0" w:color="auto"/>
            </w:tcBorders>
            <w:shd w:val="clear" w:color="auto" w:fill="FFDD00" w:themeFill="text1"/>
            <w:vAlign w:val="center"/>
            <w:hideMark/>
          </w:tcPr>
          <w:p w:rsidR="004E369D" w:rsidRPr="004E369D" w:rsidRDefault="004E369D" w:rsidP="001B008C">
            <w:pPr>
              <w:overflowPunct/>
              <w:autoSpaceDE/>
              <w:autoSpaceDN/>
              <w:adjustRightInd/>
              <w:jc w:val="center"/>
              <w:textAlignment w:val="auto"/>
              <w:rPr>
                <w:rFonts w:ascii="Calibri" w:hAnsi="Calibri"/>
                <w:b/>
                <w:bCs/>
                <w:color w:val="000000"/>
                <w:szCs w:val="22"/>
                <w:lang w:eastAsia="nl-BE"/>
              </w:rPr>
            </w:pPr>
            <w:r w:rsidRPr="004E369D">
              <w:rPr>
                <w:rFonts w:ascii="Calibri" w:hAnsi="Calibri"/>
                <w:b/>
                <w:bCs/>
                <w:color w:val="000000"/>
                <w:szCs w:val="22"/>
                <w:lang w:eastAsia="nl-BE"/>
              </w:rPr>
              <w:t>nr</w:t>
            </w:r>
          </w:p>
        </w:tc>
        <w:tc>
          <w:tcPr>
            <w:tcW w:w="813" w:type="dxa"/>
            <w:tcBorders>
              <w:top w:val="single" w:sz="4" w:space="0" w:color="auto"/>
              <w:left w:val="nil"/>
              <w:bottom w:val="single" w:sz="4" w:space="0" w:color="auto"/>
              <w:right w:val="single" w:sz="4" w:space="0" w:color="auto"/>
            </w:tcBorders>
            <w:shd w:val="clear" w:color="auto" w:fill="FFDD00" w:themeFill="text1"/>
            <w:vAlign w:val="center"/>
            <w:hideMark/>
          </w:tcPr>
          <w:p w:rsidR="004E369D" w:rsidRPr="004E369D" w:rsidRDefault="004E369D" w:rsidP="00B7596A">
            <w:pPr>
              <w:overflowPunct/>
              <w:autoSpaceDE/>
              <w:autoSpaceDN/>
              <w:adjustRightInd/>
              <w:jc w:val="center"/>
              <w:textAlignment w:val="auto"/>
              <w:rPr>
                <w:rFonts w:ascii="Calibri" w:hAnsi="Calibri"/>
                <w:b/>
                <w:bCs/>
                <w:color w:val="000000"/>
                <w:szCs w:val="22"/>
                <w:lang w:eastAsia="nl-BE"/>
              </w:rPr>
            </w:pPr>
            <w:r w:rsidRPr="004E369D">
              <w:rPr>
                <w:rFonts w:ascii="Calibri" w:hAnsi="Calibri"/>
                <w:b/>
                <w:bCs/>
                <w:color w:val="000000"/>
                <w:szCs w:val="22"/>
                <w:lang w:eastAsia="nl-BE"/>
              </w:rPr>
              <w:t>Entiteit</w:t>
            </w:r>
          </w:p>
        </w:tc>
        <w:tc>
          <w:tcPr>
            <w:tcW w:w="1517" w:type="dxa"/>
            <w:tcBorders>
              <w:top w:val="single" w:sz="4" w:space="0" w:color="auto"/>
              <w:left w:val="nil"/>
              <w:bottom w:val="single" w:sz="4" w:space="0" w:color="auto"/>
              <w:right w:val="single" w:sz="4" w:space="0" w:color="auto"/>
            </w:tcBorders>
            <w:shd w:val="clear" w:color="auto" w:fill="FFDD00" w:themeFill="text1"/>
            <w:vAlign w:val="center"/>
            <w:hideMark/>
          </w:tcPr>
          <w:p w:rsidR="004E369D" w:rsidRPr="004E369D" w:rsidRDefault="004E369D" w:rsidP="00B7596A">
            <w:pPr>
              <w:overflowPunct/>
              <w:autoSpaceDE/>
              <w:autoSpaceDN/>
              <w:adjustRightInd/>
              <w:jc w:val="center"/>
              <w:textAlignment w:val="auto"/>
              <w:rPr>
                <w:rFonts w:ascii="Calibri" w:hAnsi="Calibri"/>
                <w:b/>
                <w:bCs/>
                <w:color w:val="000000"/>
                <w:szCs w:val="22"/>
                <w:lang w:eastAsia="nl-BE"/>
              </w:rPr>
            </w:pPr>
            <w:r w:rsidRPr="004E369D">
              <w:rPr>
                <w:rFonts w:ascii="Calibri" w:hAnsi="Calibri"/>
                <w:b/>
                <w:bCs/>
                <w:color w:val="000000"/>
                <w:szCs w:val="22"/>
                <w:lang w:eastAsia="nl-BE"/>
              </w:rPr>
              <w:t>(Bediening in) regio</w:t>
            </w:r>
          </w:p>
        </w:tc>
        <w:tc>
          <w:tcPr>
            <w:tcW w:w="3402" w:type="dxa"/>
            <w:gridSpan w:val="2"/>
            <w:tcBorders>
              <w:top w:val="single" w:sz="4" w:space="0" w:color="auto"/>
              <w:left w:val="nil"/>
              <w:bottom w:val="single" w:sz="4" w:space="0" w:color="auto"/>
              <w:right w:val="single" w:sz="4" w:space="0" w:color="auto"/>
            </w:tcBorders>
            <w:shd w:val="clear" w:color="auto" w:fill="FFDD00" w:themeFill="text1"/>
            <w:vAlign w:val="center"/>
            <w:hideMark/>
          </w:tcPr>
          <w:p w:rsidR="004E369D" w:rsidRPr="004E369D" w:rsidRDefault="004E369D" w:rsidP="001B008C">
            <w:pPr>
              <w:overflowPunct/>
              <w:autoSpaceDE/>
              <w:autoSpaceDN/>
              <w:adjustRightInd/>
              <w:textAlignment w:val="auto"/>
              <w:rPr>
                <w:rFonts w:ascii="Calibri" w:hAnsi="Calibri"/>
                <w:b/>
                <w:bCs/>
                <w:color w:val="000000"/>
                <w:szCs w:val="22"/>
                <w:lang w:eastAsia="nl-BE"/>
              </w:rPr>
            </w:pPr>
            <w:r w:rsidRPr="004E369D">
              <w:rPr>
                <w:rFonts w:ascii="Calibri" w:hAnsi="Calibri"/>
                <w:b/>
                <w:bCs/>
                <w:color w:val="000000"/>
                <w:szCs w:val="22"/>
                <w:lang w:eastAsia="nl-BE"/>
              </w:rPr>
              <w:t>Project</w:t>
            </w:r>
          </w:p>
        </w:tc>
        <w:tc>
          <w:tcPr>
            <w:tcW w:w="2435" w:type="dxa"/>
            <w:gridSpan w:val="2"/>
            <w:tcBorders>
              <w:top w:val="single" w:sz="4" w:space="0" w:color="auto"/>
              <w:left w:val="nil"/>
              <w:bottom w:val="single" w:sz="4" w:space="0" w:color="auto"/>
              <w:right w:val="single" w:sz="4" w:space="0" w:color="auto"/>
            </w:tcBorders>
            <w:shd w:val="clear" w:color="auto" w:fill="FFDD00" w:themeFill="text1"/>
            <w:vAlign w:val="center"/>
            <w:hideMark/>
          </w:tcPr>
          <w:p w:rsidR="004E369D" w:rsidRPr="004E369D" w:rsidRDefault="004E369D" w:rsidP="00B7596A">
            <w:pPr>
              <w:overflowPunct/>
              <w:autoSpaceDE/>
              <w:autoSpaceDN/>
              <w:adjustRightInd/>
              <w:jc w:val="center"/>
              <w:textAlignment w:val="auto"/>
              <w:rPr>
                <w:rFonts w:ascii="Calibri" w:hAnsi="Calibri"/>
                <w:b/>
                <w:bCs/>
                <w:color w:val="000000"/>
                <w:szCs w:val="22"/>
                <w:lang w:eastAsia="nl-BE"/>
              </w:rPr>
            </w:pPr>
            <w:r w:rsidRPr="004E369D">
              <w:rPr>
                <w:rFonts w:ascii="Calibri" w:hAnsi="Calibri"/>
                <w:b/>
                <w:bCs/>
                <w:color w:val="000000"/>
                <w:szCs w:val="22"/>
                <w:lang w:eastAsia="nl-BE"/>
              </w:rPr>
              <w:t>Periode</w:t>
            </w:r>
          </w:p>
        </w:tc>
        <w:tc>
          <w:tcPr>
            <w:tcW w:w="4628" w:type="dxa"/>
            <w:tcBorders>
              <w:top w:val="single" w:sz="4" w:space="0" w:color="auto"/>
              <w:left w:val="nil"/>
              <w:bottom w:val="single" w:sz="4" w:space="0" w:color="auto"/>
              <w:right w:val="single" w:sz="4" w:space="0" w:color="auto"/>
            </w:tcBorders>
            <w:shd w:val="clear" w:color="auto" w:fill="FFDD00" w:themeFill="text1"/>
            <w:vAlign w:val="center"/>
            <w:hideMark/>
          </w:tcPr>
          <w:p w:rsidR="004E369D" w:rsidRPr="004E369D" w:rsidRDefault="004E369D" w:rsidP="001B008C">
            <w:pPr>
              <w:overflowPunct/>
              <w:autoSpaceDE/>
              <w:autoSpaceDN/>
              <w:adjustRightInd/>
              <w:textAlignment w:val="auto"/>
              <w:rPr>
                <w:rFonts w:ascii="Calibri" w:hAnsi="Calibri"/>
                <w:b/>
                <w:bCs/>
                <w:color w:val="000000"/>
                <w:szCs w:val="22"/>
                <w:lang w:eastAsia="nl-BE"/>
              </w:rPr>
            </w:pPr>
            <w:r w:rsidRPr="004E369D">
              <w:rPr>
                <w:rFonts w:ascii="Calibri" w:hAnsi="Calibri"/>
                <w:b/>
                <w:bCs/>
                <w:color w:val="000000"/>
                <w:szCs w:val="22"/>
                <w:lang w:eastAsia="nl-BE"/>
              </w:rPr>
              <w:t>Omschrijving</w:t>
            </w:r>
          </w:p>
        </w:tc>
        <w:tc>
          <w:tcPr>
            <w:tcW w:w="592" w:type="dxa"/>
            <w:tcBorders>
              <w:top w:val="single" w:sz="4" w:space="0" w:color="auto"/>
              <w:left w:val="nil"/>
              <w:bottom w:val="single" w:sz="4" w:space="0" w:color="auto"/>
              <w:right w:val="single" w:sz="4" w:space="0" w:color="auto"/>
            </w:tcBorders>
            <w:shd w:val="clear" w:color="auto" w:fill="FFDD00" w:themeFill="text1"/>
            <w:vAlign w:val="center"/>
            <w:hideMark/>
          </w:tcPr>
          <w:p w:rsidR="004E369D" w:rsidRPr="004E369D" w:rsidRDefault="004E369D" w:rsidP="001B008C">
            <w:pPr>
              <w:overflowPunct/>
              <w:autoSpaceDE/>
              <w:autoSpaceDN/>
              <w:adjustRightInd/>
              <w:textAlignment w:val="auto"/>
              <w:rPr>
                <w:rFonts w:ascii="Calibri" w:hAnsi="Calibri"/>
                <w:b/>
                <w:bCs/>
                <w:color w:val="000000"/>
                <w:szCs w:val="22"/>
                <w:lang w:eastAsia="nl-BE"/>
              </w:rPr>
            </w:pPr>
            <w:r w:rsidRPr="004E369D">
              <w:rPr>
                <w:rFonts w:ascii="Calibri" w:hAnsi="Calibri"/>
                <w:b/>
                <w:bCs/>
                <w:color w:val="000000"/>
                <w:szCs w:val="22"/>
                <w:lang w:eastAsia="nl-BE"/>
              </w:rPr>
              <w:t>Lijn</w:t>
            </w:r>
          </w:p>
        </w:tc>
        <w:tc>
          <w:tcPr>
            <w:tcW w:w="1886" w:type="dxa"/>
            <w:tcBorders>
              <w:top w:val="single" w:sz="4" w:space="0" w:color="auto"/>
              <w:left w:val="nil"/>
              <w:bottom w:val="single" w:sz="4" w:space="0" w:color="auto"/>
              <w:right w:val="single" w:sz="4" w:space="0" w:color="auto"/>
            </w:tcBorders>
            <w:shd w:val="clear" w:color="auto" w:fill="FFDD00" w:themeFill="text1"/>
            <w:vAlign w:val="center"/>
            <w:hideMark/>
          </w:tcPr>
          <w:p w:rsidR="004E369D" w:rsidRPr="004E369D" w:rsidRDefault="004E369D" w:rsidP="001B008C">
            <w:pPr>
              <w:overflowPunct/>
              <w:autoSpaceDE/>
              <w:autoSpaceDN/>
              <w:adjustRightInd/>
              <w:textAlignment w:val="auto"/>
              <w:rPr>
                <w:rFonts w:ascii="Calibri" w:hAnsi="Calibri"/>
                <w:b/>
                <w:bCs/>
                <w:color w:val="000000"/>
                <w:szCs w:val="22"/>
                <w:lang w:eastAsia="nl-BE"/>
              </w:rPr>
            </w:pPr>
            <w:r w:rsidRPr="004E369D">
              <w:rPr>
                <w:rFonts w:ascii="Calibri" w:hAnsi="Calibri"/>
                <w:b/>
                <w:bCs/>
                <w:color w:val="000000"/>
                <w:szCs w:val="22"/>
                <w:lang w:eastAsia="nl-BE"/>
              </w:rPr>
              <w:t>Geschatte Kostprijs - € in 2019</w:t>
            </w:r>
          </w:p>
        </w:tc>
      </w:tr>
      <w:tr w:rsidR="004E369D" w:rsidRPr="004E369D" w:rsidTr="00B7596A">
        <w:trPr>
          <w:trHeight w:val="89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241 Wemmel - Brussel</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5/11/2018;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241 tussen Wemmel en Brussel tijdens spits P2 om tot een '15 frequentie te komen op deze lijn in ochtend- en avondspits</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241</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€ 340.000</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214 Asse-Brussel</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5/11/2018;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Verkorte ritten die vandaag rijden tussen Zellik en Simonis verlengen tot Asse Station op weekdagen P2 + uitvoering met gelede bussen ipv standaard</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214</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€ 270.000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128 Ninove - Brussel</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5/11/2018;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128 tijdens spits P2 tussen Eizeringen en Weststation</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128</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€ 310.000</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4</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Leuven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630 Leuven - Haasrode UCLL</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630 tussen Leuven Station en Hogeschool UCCL in Haasrode P2 + 2 weken in P3 waarop wel les gegeven wordt</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630</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€ 250.000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5</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Leuven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370 Tielt - Lubbeek - Leuven</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7/1/2019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versterkinglijn 370 tussen Tielt Stelplaats - Lubbeek - Leuven Station op weekdagen P2</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370</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€ 190.000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6</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170 Halle - Brussel</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5/11/2018;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verhoging frequentie lijn 170 van '15 naar '12 tussen 7 uur en 19 uur op weekdagen P2</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170</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€ 250.000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7</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270 Brussel - Haacht Keerbergen</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7/1/2019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bijkomende ritten lijn 270 Brussel - Haacht - Keerbergen spits P2</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270</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€ 100.000</w:t>
            </w:r>
          </w:p>
        </w:tc>
      </w:tr>
      <w:tr w:rsidR="004E369D" w:rsidRPr="004E369D" w:rsidTr="00B7596A">
        <w:trPr>
          <w:trHeight w:val="68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7bis</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Leuven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830 Groenendaal - Overijse - Tervuren - Zaventem</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7/1/2019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bijkomende ritten lijn 830 Groenendaal - Overijse - Tervuren - Zaventem spits P2</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830</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€ 110.000</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8</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358 Brussel - Leuven op zaterdag</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6/10/2018;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Verdubbeling frequentie lijn 358 Brussel - Kortenberg - Leuven op zaterdag tussen 10 uur en 18 uur tot '15 frequentie</w:t>
            </w:r>
          </w:p>
        </w:tc>
        <w:tc>
          <w:tcPr>
            <w:tcW w:w="592"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358</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€ 160.000</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lastRenderedPageBreak/>
              <w:t>9</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317 Tervuren - Leuven op zaterdag</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6/10/2018;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Verdubbelings frequentie lijn 317 Tervuren - Leuven op zaterdag tussen 10 uur en 18 uur tot een '30 frequentie</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317</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€ 105.000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10</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241 Wemmel - Brussel op zaterdag</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5/11/2018;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aanbod lijn 241 op zaterdag tussen Wemmel - Brussel</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241</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€ 70.000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11</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VLB</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Vlaamse Rand</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128 Ninove - Brussel op zaterdag</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5/11/2018;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128 op zaterdag tussen 10 uur en 18 uur + inzet gelede bussen</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128</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€ 125.000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12</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LIM</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Limburg</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45 schooldagen</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01/01-31/12/19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45 Lanaken-Maastricht op 30' frequentie tussen 6u en 21u</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45</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€ 140.000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12a</w:t>
            </w:r>
          </w:p>
        </w:tc>
        <w:tc>
          <w:tcPr>
            <w:tcW w:w="813"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LIM</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Limburg</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20a schooldagen</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01/01-31/12/19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20a Bilzen-Lanaken op 30' frequentie tussen 6u en 21u</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20a</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€ 225.000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13</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Lochristi - Dampoort</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3/9/2018;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van lijn 76 van Lochristi Dorp Oost tot Dampoort - enkel P2 tijdens spits</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2176</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€ 137.509</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14</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1 Korenmarkt-GSP enkel op vrijdag P2</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3/9/2018;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van lijn 1 tussen Korenmarkt en Gent-Sint-Pieters - enkel op vrijdagavond P2 tijdens spits</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2101</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€ 6.963</w:t>
            </w:r>
          </w:p>
        </w:tc>
      </w:tr>
      <w:tr w:rsidR="004E369D" w:rsidRPr="004E369D" w:rsidTr="00B7596A">
        <w:trPr>
          <w:trHeight w:val="1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15</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Nieuwe lijn GSP-Arteveldepark</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1/10/2018;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Nieuwe lijn van GSP (busstation) - Arteveldepark via lijn 65/67 - GSP (Clementinalaan) - Albertlaan - Neermeerskaai - Europabrug - Gordunakaai - Fabiolalaan - Sportstraat - Albertlaan - GSP (busstation) - elke dag van 6u30 tot 19u30</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21xx</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€ 1.217.594</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16</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3</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3/9/2018;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3 tijdens ochtendspits P2 tussen Rooigemlaan en Dampoort</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2103</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€ 9.413</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17</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55</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1/10/2018; loopt door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Versterking lijn 55 tijdens P2 ochtend- en avondspits</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2155</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€ 35.518</w:t>
            </w:r>
          </w:p>
        </w:tc>
      </w:tr>
      <w:tr w:rsidR="004E369D" w:rsidRPr="004E369D" w:rsidTr="00B7596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18</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Pendelbus Moscou</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In de loop van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Pendelbus tijdens werken Vervaenestraat</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2045</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€ 353.879</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lastRenderedPageBreak/>
              <w:t>19</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Waas</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Spitsversterking Sint-Gillis-Waas - Sint-Niklaas</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 ochtendspits + extra rit avondspits</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2221</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€ 35.205</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20</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Waas</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Spitsversterking Sint-Niklaas - Kemzeke</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 ochtendspits + extra rit avondspits</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2241</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€ 35.205</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Waas</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Spitsversterking Sint-Niklaas - Beveren - Antwerpen LO</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 ochtendspits + extra rit avondspits, in beide richtingen</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2282</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€ 78.204</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22</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Aalst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Spitsversterking Aalst - Haaltert - Kerksken</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 ochtendspits + extra rit avondspits, richting Aalst</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2387</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€ 35.205</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23</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Spitsversterking Eeklo - Brugge</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 ochtendspits + extra rit avondspits, richting Brugge</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2158</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€ 41.700</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24</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Spitsversterking Gent - Lovendegem</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 ochtendspits + extra rit avondspits, richting Gent</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2167</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€ 36.829</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25</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Gent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Spitsversterking Wondelgem - Nieuw Gent</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 ochtendspits + 2 extra ritten avondspits, richting Zuid</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2105</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€ 37.803</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26</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WVL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Kust</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Verhoging capaciteit winterperiode  Adinkerke-Oostende-Knokke en terug</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15' weekend/feestdagen P2 (momenteel 20')  winterperiode</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5500</w:t>
            </w:r>
            <w:r w:rsidRPr="004E369D">
              <w:rPr>
                <w:rFonts w:ascii="Calibri" w:hAnsi="Calibri"/>
                <w:color w:val="000000"/>
                <w:szCs w:val="22"/>
                <w:lang w:eastAsia="nl-BE"/>
              </w:rPr>
              <w:br/>
              <w:t>5501</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€ 276.990</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27</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WVL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Brugge</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Capaciteitsproblemen spits (rit 7:01 u)    Tielt - &gt; Brugge in de ochtendspits</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2019 - schooldag</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Bijkomende spitsrit (inzet bijkomend voertuig/VTE noodzakelijk)</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5021</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€ 17.188</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28</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WVL</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Westhoek/Roeselare</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Capaciteitsproblemen spits (rit 7:27 u)   Roeselare --&gt; Ieper ochtend spits</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vanaf 2019 - schooldag</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Bijkomende spitsrit (inzet bijkomend voertuig/VTE noodzakelijk)</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5794</w:t>
            </w:r>
          </w:p>
        </w:tc>
        <w:tc>
          <w:tcPr>
            <w:tcW w:w="1886"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€ 12.221</w:t>
            </w:r>
          </w:p>
        </w:tc>
      </w:tr>
      <w:tr w:rsidR="004E369D" w:rsidRPr="004E369D" w:rsidTr="00B7596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29</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Antwerpen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Grotere trams inzetten op lijn 3</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45m-Albatrossen inzetten op tramlijn 3 in plaats van 30m-lange Hermelijnen of Albatrossen</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1003</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€ 211.693</w:t>
            </w:r>
          </w:p>
        </w:tc>
      </w:tr>
      <w:tr w:rsidR="004E369D" w:rsidRPr="004E369D" w:rsidTr="00B7596A">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30</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Kempen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 xml:space="preserve">Extra ritten inleggen tijdens de spitsuren tussen Heist-op-den-Berg en Geel </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 xml:space="preserve">Het toenemend aantal studenten aan de hogeschool in Geel zorgt voor een overbezetting op lijn 510 tussen Geel en Heist-op-den-Berg. Op dit deeltraject (lijn 510 rijdt nog verder naar Mechelen) willen we dan ook tijdens de spitsuren op schooldagen 2 extra bussen inleggen. </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1510</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€ 197.613</w:t>
            </w:r>
          </w:p>
        </w:tc>
      </w:tr>
      <w:tr w:rsidR="004E369D" w:rsidRPr="004E369D" w:rsidTr="00B7596A">
        <w:trPr>
          <w:trHeight w:val="12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31</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Antwerpen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ritten tijdens de spits tussen Hoboken en Antwerpen Noorderplaats</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Al jaren is er een capaciteitstekort op buslijnen 1 en 13 in Antwerpen. Op het drukste gedeelte (tussen Hoboken en Noorderplaats) willen we daarom in de spits extra bussen laten rijden.</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1001/1013</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€ 284.928</w:t>
            </w:r>
          </w:p>
        </w:tc>
      </w:tr>
      <w:tr w:rsidR="004E369D" w:rsidRPr="004E369D" w:rsidTr="00B7596A">
        <w:trPr>
          <w:trHeight w:val="12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32</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Antwerpen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ritten tijdens de spits op buslijn 20</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Buslijn 20 heeft het laatste jaar te kampen met capaciteitstekort tijdens de spitsuren. Daarom willen we de frequentie op schooldagen tijdens de spisturen verdubbelen (van 20' naar 10').</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1020</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€ 236.547</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33</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Antwerpen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 xml:space="preserve">Extra ritten tijdens de spits op tramlijn 2 </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De trams op lijn 2 zitten tijdens de spitsuren (op schooldagen) erg vol. Met extra trams tijdens deze uren kunnen we hieraan soelaas bieden.</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1002</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€ 170.454</w:t>
            </w:r>
          </w:p>
        </w:tc>
      </w:tr>
      <w:tr w:rsidR="004E369D" w:rsidRPr="004E369D" w:rsidTr="00B7596A">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34</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Kempen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ritten tijdens de spits op buslijn 490 tussen Turnhout en Geel</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 xml:space="preserve">Het toenemend aantal studenten aan de hogeschool in Geel zorgt voor een overbezetting op lijn 490 tussen Geel en Turnhout. Op dit deeltraject (lijn 490 rijdt nog verder naar Aarschot) willen we dan ook tijdens de spitsuren op schooldagen 2 extra bussen inleggen. </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1490</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€ 179.008</w:t>
            </w:r>
          </w:p>
        </w:tc>
      </w:tr>
      <w:tr w:rsidR="004E369D" w:rsidRPr="004E369D" w:rsidTr="00B7596A">
        <w:trPr>
          <w:trHeight w:val="12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35</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Kempen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ritten tijdens de spits op buslijn 450 tussen Poppel en Turnhout</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Buslijn 450 heeft te kampen met capaciteitsproblemen tijdens de spitsuren. We willen op het deeltraject tussen Turnhout en Poppel extra bussen inzetten.</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1450</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€ 198.390</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36</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Kempen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bus om de schoolspits naar Herentals op te vangen</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Buslijn 220 kent grote capaciteitsproblemen tijdens de schoolspits. Daarom willen we hiervoor een extra bus inzetten.</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1220</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€ 38.379</w:t>
            </w:r>
          </w:p>
        </w:tc>
      </w:tr>
      <w:tr w:rsidR="004E369D" w:rsidRPr="004E369D" w:rsidTr="00B7596A">
        <w:trPr>
          <w:trHeight w:val="12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38</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Antwerpen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 xml:space="preserve">Verhogen van de frequentie op buslijn 33 </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 xml:space="preserve">Verhogen van de frequentie op buslijn 33 op het trajectgedeelte Merksem Volkstuinlei - Hoboken </w:t>
            </w:r>
            <w:r w:rsidRPr="004E369D">
              <w:rPr>
                <w:rFonts w:ascii="Calibri" w:hAnsi="Calibri"/>
                <w:szCs w:val="22"/>
                <w:lang w:eastAsia="nl-BE"/>
              </w:rPr>
              <w:t xml:space="preserve">Moretusburg </w:t>
            </w:r>
            <w:r w:rsidRPr="004E369D">
              <w:rPr>
                <w:rFonts w:ascii="Calibri" w:hAnsi="Calibri"/>
                <w:bCs/>
                <w:szCs w:val="22"/>
                <w:lang w:eastAsia="nl-BE"/>
              </w:rPr>
              <w:t>van 4 naar 6 ritten per uur tussen ochtend- en avondspits</w:t>
            </w:r>
            <w:r w:rsidRPr="004E369D">
              <w:rPr>
                <w:rFonts w:ascii="Calibri" w:hAnsi="Calibri"/>
                <w:szCs w:val="22"/>
                <w:lang w:eastAsia="nl-BE"/>
              </w:rPr>
              <w:t xml:space="preserve"> </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1033</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€ 651.276</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39</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Antwerpen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capaciteit op lijn 133 (Schelle - Kontich)</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capaciteit inzetten op lijn 133 (Schelle - Kontich): 2 extra ritten in de ochtendspits en 2 extra in de avondspits</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1133</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€ 42.551</w:t>
            </w:r>
          </w:p>
        </w:tc>
      </w:tr>
      <w:tr w:rsidR="004E369D" w:rsidRPr="004E369D" w:rsidTr="00B7596A">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40</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Mechelen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capaciteit op lijn 286 (Mechelen - Willebroek - Boom)</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2019</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Extra capaciteit inzetten op lijn 286 (Mechelen - Willebroek - Boom): 2 extra ritten in de ochtendspits en 2 extra in de avondspits</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1286</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€ 43.437</w:t>
            </w:r>
          </w:p>
        </w:tc>
      </w:tr>
      <w:tr w:rsidR="004E369D" w:rsidRPr="004E369D" w:rsidTr="00B7596A">
        <w:trPr>
          <w:trHeight w:val="15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41</w:t>
            </w:r>
          </w:p>
        </w:tc>
        <w:tc>
          <w:tcPr>
            <w:tcW w:w="813"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Antwerpen</w:t>
            </w:r>
          </w:p>
        </w:tc>
        <w:tc>
          <w:tcPr>
            <w:tcW w:w="3402"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Nieuwe buslijn tussen Merksem Bredabaan via Nieuwdreef naar Merksem Kerkhof</w:t>
            </w:r>
          </w:p>
        </w:tc>
        <w:tc>
          <w:tcPr>
            <w:tcW w:w="2435" w:type="dxa"/>
            <w:gridSpan w:val="2"/>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opstart najaar 2018; loopt verder</w:t>
            </w:r>
          </w:p>
        </w:tc>
        <w:tc>
          <w:tcPr>
            <w:tcW w:w="4628"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Bedoeling van deze maatregel is om de dichtbebouwde wijk rond de Nieuwdreef in het Antwerpse district Merksem een reguliere buslijn te geven (elke 30', 7 dagen op 7 tussen circa 6u00 en 20u30).</w:t>
            </w:r>
          </w:p>
        </w:tc>
        <w:tc>
          <w:tcPr>
            <w:tcW w:w="592" w:type="dxa"/>
            <w:tcBorders>
              <w:top w:val="nil"/>
              <w:left w:val="nil"/>
              <w:bottom w:val="single" w:sz="4" w:space="0" w:color="auto"/>
              <w:right w:val="single" w:sz="4" w:space="0" w:color="auto"/>
            </w:tcBorders>
            <w:shd w:val="clear" w:color="auto" w:fill="auto"/>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1651</w:t>
            </w:r>
          </w:p>
        </w:tc>
        <w:tc>
          <w:tcPr>
            <w:tcW w:w="1886" w:type="dxa"/>
            <w:tcBorders>
              <w:top w:val="nil"/>
              <w:left w:val="nil"/>
              <w:bottom w:val="single" w:sz="4" w:space="0" w:color="auto"/>
              <w:right w:val="single" w:sz="4" w:space="0" w:color="auto"/>
            </w:tcBorders>
            <w:shd w:val="clear" w:color="auto" w:fill="auto"/>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€ 294.349</w:t>
            </w:r>
          </w:p>
        </w:tc>
      </w:tr>
      <w:tr w:rsidR="004E369D" w:rsidRPr="004E369D" w:rsidTr="00B7596A">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69D" w:rsidRPr="004E369D" w:rsidRDefault="004E369D" w:rsidP="001B008C">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42</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Antwerpen</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verlenging lijn 152 tot Vorselaar</w:t>
            </w:r>
          </w:p>
        </w:tc>
        <w:tc>
          <w:tcPr>
            <w:tcW w:w="2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2019</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r w:rsidRPr="004E369D">
              <w:rPr>
                <w:rFonts w:ascii="Calibri" w:hAnsi="Calibri"/>
                <w:color w:val="000000"/>
                <w:szCs w:val="22"/>
                <w:lang w:eastAsia="nl-BE"/>
              </w:rPr>
              <w:t>Bijkomende bediening Thomas Moore-Campus in Vorselaar</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1152</w:t>
            </w:r>
          </w:p>
        </w:tc>
        <w:tc>
          <w:tcPr>
            <w:tcW w:w="1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369D" w:rsidRPr="004E369D" w:rsidRDefault="004E369D" w:rsidP="00B7596A">
            <w:pPr>
              <w:overflowPunct/>
              <w:autoSpaceDE/>
              <w:autoSpaceDN/>
              <w:adjustRightInd/>
              <w:jc w:val="center"/>
              <w:textAlignment w:val="auto"/>
              <w:rPr>
                <w:rFonts w:ascii="Calibri" w:hAnsi="Calibri"/>
                <w:color w:val="000000"/>
                <w:szCs w:val="22"/>
                <w:lang w:eastAsia="nl-BE"/>
              </w:rPr>
            </w:pPr>
            <w:r w:rsidRPr="004E369D">
              <w:rPr>
                <w:rFonts w:ascii="Calibri" w:hAnsi="Calibri"/>
                <w:color w:val="000000"/>
                <w:szCs w:val="22"/>
                <w:lang w:eastAsia="nl-BE"/>
              </w:rPr>
              <w:t>€ 174.525</w:t>
            </w:r>
          </w:p>
        </w:tc>
      </w:tr>
      <w:tr w:rsidR="004E369D" w:rsidRPr="004E369D" w:rsidTr="001B008C">
        <w:trPr>
          <w:trHeight w:val="300"/>
        </w:trPr>
        <w:tc>
          <w:tcPr>
            <w:tcW w:w="1333" w:type="dxa"/>
            <w:gridSpan w:val="2"/>
            <w:tcBorders>
              <w:top w:val="nil"/>
              <w:left w:val="nil"/>
              <w:bottom w:val="nil"/>
              <w:right w:val="nil"/>
            </w:tcBorders>
            <w:shd w:val="clear" w:color="auto" w:fill="auto"/>
            <w:noWrap/>
            <w:vAlign w:val="center"/>
            <w:hideMark/>
          </w:tcPr>
          <w:p w:rsidR="004E369D" w:rsidRPr="004E369D" w:rsidRDefault="004E369D" w:rsidP="001B008C">
            <w:pPr>
              <w:overflowPunct/>
              <w:autoSpaceDE/>
              <w:autoSpaceDN/>
              <w:adjustRightInd/>
              <w:textAlignment w:val="auto"/>
              <w:rPr>
                <w:rFonts w:ascii="Calibri" w:hAnsi="Calibri"/>
                <w:b/>
                <w:bCs/>
                <w:color w:val="000000"/>
                <w:szCs w:val="22"/>
                <w:lang w:eastAsia="nl-BE"/>
              </w:rPr>
            </w:pPr>
            <w:r w:rsidRPr="004E369D">
              <w:rPr>
                <w:rFonts w:ascii="Calibri" w:hAnsi="Calibri"/>
                <w:b/>
                <w:bCs/>
                <w:color w:val="000000"/>
                <w:szCs w:val="22"/>
                <w:lang w:eastAsia="nl-BE"/>
              </w:rPr>
              <w:t>Totaal</w:t>
            </w:r>
          </w:p>
        </w:tc>
        <w:tc>
          <w:tcPr>
            <w:tcW w:w="1517" w:type="dxa"/>
            <w:tcBorders>
              <w:top w:val="nil"/>
              <w:left w:val="nil"/>
              <w:bottom w:val="nil"/>
              <w:right w:val="nil"/>
            </w:tcBorders>
            <w:shd w:val="clear" w:color="auto" w:fill="auto"/>
            <w:noWrap/>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p>
        </w:tc>
        <w:tc>
          <w:tcPr>
            <w:tcW w:w="3402" w:type="dxa"/>
            <w:gridSpan w:val="2"/>
            <w:tcBorders>
              <w:top w:val="nil"/>
              <w:left w:val="nil"/>
              <w:bottom w:val="nil"/>
              <w:right w:val="nil"/>
            </w:tcBorders>
            <w:shd w:val="clear" w:color="auto" w:fill="auto"/>
            <w:noWrap/>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p>
        </w:tc>
        <w:tc>
          <w:tcPr>
            <w:tcW w:w="2435" w:type="dxa"/>
            <w:gridSpan w:val="2"/>
            <w:tcBorders>
              <w:top w:val="nil"/>
              <w:left w:val="nil"/>
              <w:bottom w:val="nil"/>
              <w:right w:val="nil"/>
            </w:tcBorders>
            <w:shd w:val="clear" w:color="auto" w:fill="auto"/>
            <w:noWrap/>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p>
        </w:tc>
        <w:tc>
          <w:tcPr>
            <w:tcW w:w="4628" w:type="dxa"/>
            <w:tcBorders>
              <w:top w:val="nil"/>
              <w:left w:val="nil"/>
              <w:bottom w:val="nil"/>
              <w:right w:val="nil"/>
            </w:tcBorders>
            <w:shd w:val="clear" w:color="auto" w:fill="auto"/>
            <w:noWrap/>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p>
        </w:tc>
        <w:tc>
          <w:tcPr>
            <w:tcW w:w="592" w:type="dxa"/>
            <w:tcBorders>
              <w:top w:val="nil"/>
              <w:left w:val="nil"/>
              <w:bottom w:val="nil"/>
              <w:right w:val="nil"/>
            </w:tcBorders>
            <w:shd w:val="clear" w:color="auto" w:fill="auto"/>
            <w:noWrap/>
            <w:vAlign w:val="center"/>
            <w:hideMark/>
          </w:tcPr>
          <w:p w:rsidR="004E369D" w:rsidRPr="004E369D" w:rsidRDefault="004E369D" w:rsidP="001B008C">
            <w:pPr>
              <w:overflowPunct/>
              <w:autoSpaceDE/>
              <w:autoSpaceDN/>
              <w:adjustRightInd/>
              <w:textAlignment w:val="auto"/>
              <w:rPr>
                <w:rFonts w:ascii="Calibri" w:hAnsi="Calibri"/>
                <w:color w:val="000000"/>
                <w:szCs w:val="22"/>
                <w:lang w:eastAsia="nl-BE"/>
              </w:rPr>
            </w:pPr>
          </w:p>
        </w:tc>
        <w:tc>
          <w:tcPr>
            <w:tcW w:w="1886" w:type="dxa"/>
            <w:tcBorders>
              <w:top w:val="nil"/>
              <w:left w:val="nil"/>
              <w:bottom w:val="nil"/>
              <w:right w:val="nil"/>
            </w:tcBorders>
            <w:shd w:val="clear" w:color="auto" w:fill="auto"/>
            <w:noWrap/>
            <w:vAlign w:val="center"/>
            <w:hideMark/>
          </w:tcPr>
          <w:p w:rsidR="004E369D" w:rsidRPr="004E369D" w:rsidRDefault="004E369D" w:rsidP="001B008C">
            <w:pPr>
              <w:overflowPunct/>
              <w:autoSpaceDE/>
              <w:autoSpaceDN/>
              <w:adjustRightInd/>
              <w:textAlignment w:val="auto"/>
              <w:rPr>
                <w:rFonts w:ascii="Calibri" w:hAnsi="Calibri"/>
                <w:b/>
                <w:bCs/>
                <w:color w:val="000000"/>
                <w:szCs w:val="22"/>
                <w:lang w:eastAsia="nl-BE"/>
              </w:rPr>
            </w:pPr>
            <w:r w:rsidRPr="004E369D">
              <w:rPr>
                <w:rFonts w:ascii="Calibri" w:hAnsi="Calibri"/>
                <w:b/>
                <w:bCs/>
                <w:color w:val="000000"/>
                <w:szCs w:val="22"/>
                <w:lang w:eastAsia="nl-BE"/>
              </w:rPr>
              <w:t>€ 7.735.577</w:t>
            </w:r>
          </w:p>
        </w:tc>
      </w:tr>
    </w:tbl>
    <w:p w:rsidR="004E369D" w:rsidRPr="004C748F" w:rsidRDefault="004E369D" w:rsidP="004E369D"/>
    <w:sectPr w:rsidR="004E369D" w:rsidRPr="004C748F" w:rsidSect="004E369D">
      <w:footerReference w:type="default" r:id="rId8"/>
      <w:pgSz w:w="16840" w:h="11907" w:orient="landscape" w:code="9"/>
      <w:pgMar w:top="1797" w:right="1440" w:bottom="1797" w:left="144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9D" w:rsidRDefault="004E369D">
      <w:r>
        <w:separator/>
      </w:r>
    </w:p>
  </w:endnote>
  <w:endnote w:type="continuationSeparator" w:id="0">
    <w:p w:rsidR="004E369D" w:rsidRDefault="004E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B6" w:rsidRDefault="009A54B6">
    <w:pPr>
      <w:pStyle w:val="Voettekst"/>
    </w:pPr>
    <w:bookmarkStart w:id="1" w:name="doordru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9D" w:rsidRDefault="004E369D">
      <w:r>
        <w:separator/>
      </w:r>
    </w:p>
  </w:footnote>
  <w:footnote w:type="continuationSeparator" w:id="0">
    <w:p w:rsidR="004E369D" w:rsidRDefault="004E3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A40"/>
    <w:multiLevelType w:val="hybridMultilevel"/>
    <w:tmpl w:val="6CEABF0E"/>
    <w:lvl w:ilvl="0" w:tplc="FF3AD800">
      <w:start w:val="1"/>
      <w:numFmt w:val="bullet"/>
      <w:lvlText w:val=""/>
      <w:lvlJc w:val="left"/>
      <w:pPr>
        <w:ind w:left="720" w:hanging="360"/>
      </w:pPr>
      <w:rPr>
        <w:rFonts w:ascii="Symbol" w:hAnsi="Symbol" w:hint="default"/>
        <w:color w:val="FFC000" w:themeColor="accent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D843F2"/>
    <w:multiLevelType w:val="hybridMultilevel"/>
    <w:tmpl w:val="D5D84490"/>
    <w:lvl w:ilvl="0" w:tplc="08130001">
      <w:start w:val="1"/>
      <w:numFmt w:val="bullet"/>
      <w:lvlText w:val=""/>
      <w:lvlJc w:val="left"/>
      <w:pPr>
        <w:ind w:left="720" w:hanging="360"/>
      </w:pPr>
      <w:rPr>
        <w:rFonts w:ascii="Symbol" w:hAnsi="Symbol" w:hint="default"/>
        <w:color w:val="FFC000" w:themeColor="accent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096CA7"/>
    <w:multiLevelType w:val="hybridMultilevel"/>
    <w:tmpl w:val="03648AA6"/>
    <w:lvl w:ilvl="0" w:tplc="FF3AD800">
      <w:start w:val="1"/>
      <w:numFmt w:val="bullet"/>
      <w:lvlText w:val=""/>
      <w:lvlJc w:val="left"/>
      <w:pPr>
        <w:ind w:left="720" w:hanging="360"/>
      </w:pPr>
      <w:rPr>
        <w:rFonts w:ascii="Symbol" w:hAnsi="Symbol" w:hint="default"/>
        <w:color w:val="FFC000" w:themeColor="accent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C787CF9"/>
    <w:multiLevelType w:val="hybridMultilevel"/>
    <w:tmpl w:val="08D40D90"/>
    <w:lvl w:ilvl="0" w:tplc="99F4A0A6">
      <w:start w:val="1"/>
      <w:numFmt w:val="bullet"/>
      <w:pStyle w:val="opsommingcalibri14ptdgrijs-gelebullits"/>
      <w:lvlText w:val=""/>
      <w:lvlJc w:val="left"/>
      <w:pPr>
        <w:ind w:left="720" w:hanging="360"/>
      </w:pPr>
      <w:rPr>
        <w:rFonts w:ascii="Symbol" w:hAnsi="Symbol" w:hint="default"/>
        <w:color w:val="FFC000" w:themeColor="accent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C046CFB"/>
    <w:multiLevelType w:val="hybridMultilevel"/>
    <w:tmpl w:val="73227A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9D"/>
    <w:rsid w:val="000110A9"/>
    <w:rsid w:val="00020B60"/>
    <w:rsid w:val="00066DA5"/>
    <w:rsid w:val="00091718"/>
    <w:rsid w:val="00096378"/>
    <w:rsid w:val="000A082B"/>
    <w:rsid w:val="000C17AD"/>
    <w:rsid w:val="000F5171"/>
    <w:rsid w:val="0011309B"/>
    <w:rsid w:val="00133899"/>
    <w:rsid w:val="0014387D"/>
    <w:rsid w:val="001509A9"/>
    <w:rsid w:val="001762CF"/>
    <w:rsid w:val="00181DB4"/>
    <w:rsid w:val="00183C40"/>
    <w:rsid w:val="00190032"/>
    <w:rsid w:val="00196125"/>
    <w:rsid w:val="001B008C"/>
    <w:rsid w:val="001B20A4"/>
    <w:rsid w:val="00216445"/>
    <w:rsid w:val="00237C29"/>
    <w:rsid w:val="002429E2"/>
    <w:rsid w:val="00253E9B"/>
    <w:rsid w:val="002601F1"/>
    <w:rsid w:val="0027006C"/>
    <w:rsid w:val="002C0FCC"/>
    <w:rsid w:val="002D6611"/>
    <w:rsid w:val="00366F07"/>
    <w:rsid w:val="003B5030"/>
    <w:rsid w:val="003C7CC5"/>
    <w:rsid w:val="00422359"/>
    <w:rsid w:val="00422B77"/>
    <w:rsid w:val="00433BED"/>
    <w:rsid w:val="00433EC1"/>
    <w:rsid w:val="004410D2"/>
    <w:rsid w:val="004541F2"/>
    <w:rsid w:val="004C748F"/>
    <w:rsid w:val="004E369D"/>
    <w:rsid w:val="004F21D4"/>
    <w:rsid w:val="004F2B30"/>
    <w:rsid w:val="00573C54"/>
    <w:rsid w:val="005A48BA"/>
    <w:rsid w:val="005C33B5"/>
    <w:rsid w:val="00607838"/>
    <w:rsid w:val="00624895"/>
    <w:rsid w:val="006418FE"/>
    <w:rsid w:val="00662D06"/>
    <w:rsid w:val="00681AE8"/>
    <w:rsid w:val="00683A0F"/>
    <w:rsid w:val="00684868"/>
    <w:rsid w:val="00685D1E"/>
    <w:rsid w:val="006B5678"/>
    <w:rsid w:val="006F3C43"/>
    <w:rsid w:val="00702419"/>
    <w:rsid w:val="00707C4E"/>
    <w:rsid w:val="00780E34"/>
    <w:rsid w:val="007B3A8A"/>
    <w:rsid w:val="007B4396"/>
    <w:rsid w:val="007E53A3"/>
    <w:rsid w:val="00837F30"/>
    <w:rsid w:val="008630C2"/>
    <w:rsid w:val="008804E0"/>
    <w:rsid w:val="008A7255"/>
    <w:rsid w:val="008D2110"/>
    <w:rsid w:val="008D6499"/>
    <w:rsid w:val="009036AB"/>
    <w:rsid w:val="0093758D"/>
    <w:rsid w:val="009507C8"/>
    <w:rsid w:val="00956872"/>
    <w:rsid w:val="00957488"/>
    <w:rsid w:val="00972781"/>
    <w:rsid w:val="0099115C"/>
    <w:rsid w:val="009930FD"/>
    <w:rsid w:val="009A54B6"/>
    <w:rsid w:val="009C3FF3"/>
    <w:rsid w:val="009C7347"/>
    <w:rsid w:val="009F2040"/>
    <w:rsid w:val="009F218A"/>
    <w:rsid w:val="00A92A91"/>
    <w:rsid w:val="00AC43AD"/>
    <w:rsid w:val="00AD0CB3"/>
    <w:rsid w:val="00AE5E16"/>
    <w:rsid w:val="00AE78C4"/>
    <w:rsid w:val="00AF21F1"/>
    <w:rsid w:val="00B01225"/>
    <w:rsid w:val="00B4362E"/>
    <w:rsid w:val="00B459C8"/>
    <w:rsid w:val="00B52736"/>
    <w:rsid w:val="00B55944"/>
    <w:rsid w:val="00B717FF"/>
    <w:rsid w:val="00B7596A"/>
    <w:rsid w:val="00B80088"/>
    <w:rsid w:val="00BB11A5"/>
    <w:rsid w:val="00BB69AB"/>
    <w:rsid w:val="00C06A5F"/>
    <w:rsid w:val="00C072C3"/>
    <w:rsid w:val="00C179E5"/>
    <w:rsid w:val="00C2407D"/>
    <w:rsid w:val="00C32C51"/>
    <w:rsid w:val="00C3375B"/>
    <w:rsid w:val="00C61013"/>
    <w:rsid w:val="00CA5EC1"/>
    <w:rsid w:val="00CF461C"/>
    <w:rsid w:val="00CF5258"/>
    <w:rsid w:val="00D10F98"/>
    <w:rsid w:val="00D347A6"/>
    <w:rsid w:val="00DA0F9D"/>
    <w:rsid w:val="00DA7101"/>
    <w:rsid w:val="00DB43C4"/>
    <w:rsid w:val="00DB7203"/>
    <w:rsid w:val="00DD4103"/>
    <w:rsid w:val="00DD73B1"/>
    <w:rsid w:val="00E05D2B"/>
    <w:rsid w:val="00E53DC1"/>
    <w:rsid w:val="00E57E02"/>
    <w:rsid w:val="00E76A4C"/>
    <w:rsid w:val="00E8493D"/>
    <w:rsid w:val="00E86C30"/>
    <w:rsid w:val="00E86E13"/>
    <w:rsid w:val="00E907EA"/>
    <w:rsid w:val="00E91863"/>
    <w:rsid w:val="00EA1C3A"/>
    <w:rsid w:val="00EB3B57"/>
    <w:rsid w:val="00EC0277"/>
    <w:rsid w:val="00EE481C"/>
    <w:rsid w:val="00EE4D92"/>
    <w:rsid w:val="00F06C8B"/>
    <w:rsid w:val="00F12386"/>
    <w:rsid w:val="00F16F06"/>
    <w:rsid w:val="00F301EE"/>
    <w:rsid w:val="00F42F50"/>
    <w:rsid w:val="00F561C3"/>
    <w:rsid w:val="00FB2F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54B6"/>
    <w:pPr>
      <w:overflowPunct w:val="0"/>
      <w:autoSpaceDE w:val="0"/>
      <w:autoSpaceDN w:val="0"/>
      <w:adjustRightInd w:val="0"/>
      <w:textAlignment w:val="baseline"/>
    </w:pPr>
    <w:rPr>
      <w:rFonts w:asciiTheme="minorHAnsi" w:hAnsiTheme="minorHAnsi"/>
      <w:sz w:val="22"/>
      <w:lang w:eastAsia="nl-NL"/>
    </w:rPr>
  </w:style>
  <w:style w:type="paragraph" w:styleId="Kop1">
    <w:name w:val="heading 1"/>
    <w:basedOn w:val="Standaard"/>
    <w:next w:val="Standaard"/>
    <w:qFormat/>
    <w:rsid w:val="00E91863"/>
    <w:pPr>
      <w:tabs>
        <w:tab w:val="left" w:pos="851"/>
      </w:tabs>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pPr>
  </w:style>
  <w:style w:type="paragraph" w:styleId="Voettekst">
    <w:name w:val="footer"/>
    <w:basedOn w:val="Standaard"/>
    <w:rsid w:val="002C0FCC"/>
    <w:pPr>
      <w:tabs>
        <w:tab w:val="center" w:pos="4536"/>
        <w:tab w:val="right" w:pos="9072"/>
      </w:tabs>
    </w:pPr>
  </w:style>
  <w:style w:type="paragraph" w:styleId="Titel">
    <w:name w:val="Title"/>
    <w:basedOn w:val="Standaard"/>
    <w:next w:val="Standaard"/>
    <w:link w:val="TitelChar"/>
    <w:autoRedefine/>
    <w:rsid w:val="009A54B6"/>
    <w:pPr>
      <w:pBdr>
        <w:bottom w:val="single" w:sz="8" w:space="4" w:color="999999" w:themeColor="accent1"/>
      </w:pBdr>
      <w:spacing w:after="300"/>
      <w:contextualSpacing/>
    </w:pPr>
    <w:rPr>
      <w:rFonts w:eastAsiaTheme="majorEastAsia" w:cstheme="majorBidi"/>
      <w:color w:val="4C4C4C" w:themeColor="text2" w:themeShade="BF"/>
      <w:spacing w:val="5"/>
      <w:kern w:val="28"/>
      <w:sz w:val="52"/>
      <w:szCs w:val="52"/>
    </w:rPr>
  </w:style>
  <w:style w:type="character" w:customStyle="1" w:styleId="TitelChar">
    <w:name w:val="Titel Char"/>
    <w:basedOn w:val="Standaardalinea-lettertype"/>
    <w:link w:val="Titel"/>
    <w:rsid w:val="009A54B6"/>
    <w:rPr>
      <w:rFonts w:asciiTheme="minorHAnsi" w:eastAsiaTheme="majorEastAsia" w:hAnsiTheme="minorHAnsi" w:cstheme="majorBidi"/>
      <w:color w:val="4C4C4C" w:themeColor="text2" w:themeShade="BF"/>
      <w:spacing w:val="5"/>
      <w:kern w:val="28"/>
      <w:sz w:val="52"/>
      <w:szCs w:val="52"/>
      <w:lang w:eastAsia="nl-NL"/>
    </w:rPr>
  </w:style>
  <w:style w:type="character" w:styleId="Zwaar">
    <w:name w:val="Strong"/>
    <w:basedOn w:val="Standaardalinea-lettertype"/>
    <w:qFormat/>
    <w:rsid w:val="009A54B6"/>
    <w:rPr>
      <w:rFonts w:asciiTheme="minorHAnsi" w:hAnsiTheme="minorHAnsi"/>
      <w:b/>
      <w:bCs/>
      <w:color w:val="666666" w:themeColor="background2" w:themeShade="80"/>
    </w:rPr>
  </w:style>
  <w:style w:type="paragraph" w:styleId="Ondertitel">
    <w:name w:val="Subtitle"/>
    <w:basedOn w:val="Standaard"/>
    <w:next w:val="Standaard"/>
    <w:link w:val="OndertitelChar"/>
    <w:qFormat/>
    <w:rsid w:val="009A54B6"/>
    <w:pPr>
      <w:numPr>
        <w:ilvl w:val="1"/>
      </w:numPr>
    </w:pPr>
    <w:rPr>
      <w:rFonts w:eastAsiaTheme="majorEastAsia" w:cstheme="majorBidi"/>
      <w:i/>
      <w:iCs/>
      <w:color w:val="666666" w:themeColor="background2" w:themeShade="80"/>
      <w:spacing w:val="15"/>
      <w:sz w:val="24"/>
      <w:szCs w:val="24"/>
    </w:rPr>
  </w:style>
  <w:style w:type="character" w:customStyle="1" w:styleId="OndertitelChar">
    <w:name w:val="Ondertitel Char"/>
    <w:basedOn w:val="Standaardalinea-lettertype"/>
    <w:link w:val="Ondertitel"/>
    <w:rsid w:val="009A54B6"/>
    <w:rPr>
      <w:rFonts w:asciiTheme="minorHAnsi" w:eastAsiaTheme="majorEastAsia" w:hAnsiTheme="minorHAnsi" w:cstheme="majorBidi"/>
      <w:i/>
      <w:iCs/>
      <w:color w:val="666666" w:themeColor="background2" w:themeShade="80"/>
      <w:spacing w:val="15"/>
      <w:sz w:val="24"/>
      <w:szCs w:val="24"/>
      <w:lang w:eastAsia="nl-NL"/>
    </w:rPr>
  </w:style>
  <w:style w:type="paragraph" w:styleId="Geenafstand">
    <w:name w:val="No Spacing"/>
    <w:autoRedefine/>
    <w:uiPriority w:val="1"/>
    <w:rsid w:val="009A54B6"/>
    <w:pPr>
      <w:overflowPunct w:val="0"/>
      <w:autoSpaceDE w:val="0"/>
      <w:autoSpaceDN w:val="0"/>
      <w:adjustRightInd w:val="0"/>
      <w:textAlignment w:val="baseline"/>
    </w:pPr>
    <w:rPr>
      <w:rFonts w:asciiTheme="minorHAnsi" w:hAnsiTheme="minorHAnsi"/>
      <w:sz w:val="22"/>
      <w:lang w:eastAsia="nl-NL"/>
    </w:rPr>
  </w:style>
  <w:style w:type="paragraph" w:customStyle="1" w:styleId="titel36ptcalibridgrijs">
    <w:name w:val="titel 36 pt calibri dgrijs"/>
    <w:basedOn w:val="Standaard"/>
    <w:link w:val="titel36ptcalibridgrijsChar"/>
    <w:qFormat/>
    <w:rsid w:val="004C748F"/>
    <w:rPr>
      <w:b/>
      <w:color w:val="666666" w:themeColor="background2" w:themeShade="80"/>
      <w:sz w:val="72"/>
      <w:szCs w:val="72"/>
    </w:rPr>
  </w:style>
  <w:style w:type="paragraph" w:customStyle="1" w:styleId="titel24calibriboldgeel">
    <w:name w:val="titel 24 calibri bold geel"/>
    <w:basedOn w:val="titel36ptcalibridgrijs"/>
    <w:link w:val="titel24calibriboldgeelChar"/>
    <w:qFormat/>
    <w:rsid w:val="004C748F"/>
    <w:rPr>
      <w:color w:val="FFD966" w:themeColor="accent4" w:themeTint="99"/>
      <w:sz w:val="48"/>
      <w:szCs w:val="48"/>
    </w:rPr>
  </w:style>
  <w:style w:type="character" w:customStyle="1" w:styleId="titel36ptcalibridgrijsChar">
    <w:name w:val="titel 36 pt calibri dgrijs Char"/>
    <w:basedOn w:val="Standaardalinea-lettertype"/>
    <w:link w:val="titel36ptcalibridgrijs"/>
    <w:rsid w:val="004C748F"/>
    <w:rPr>
      <w:rFonts w:asciiTheme="minorHAnsi" w:hAnsiTheme="minorHAnsi"/>
      <w:b/>
      <w:color w:val="666666" w:themeColor="background2" w:themeShade="80"/>
      <w:sz w:val="72"/>
      <w:szCs w:val="72"/>
      <w:lang w:eastAsia="nl-NL"/>
    </w:rPr>
  </w:style>
  <w:style w:type="paragraph" w:customStyle="1" w:styleId="ondertitel20ptcalibriitalicdgrijs">
    <w:name w:val="onder titel 20 pt calibri italic dgrijs"/>
    <w:basedOn w:val="titel24calibriboldgeel"/>
    <w:link w:val="ondertitel20ptcalibriitalicdgrijsChar"/>
    <w:qFormat/>
    <w:rsid w:val="004C748F"/>
    <w:rPr>
      <w:b w:val="0"/>
      <w:i/>
      <w:color w:val="666666" w:themeColor="background2" w:themeShade="80"/>
      <w:sz w:val="40"/>
      <w:szCs w:val="40"/>
    </w:rPr>
  </w:style>
  <w:style w:type="character" w:customStyle="1" w:styleId="titel24calibriboldgeelChar">
    <w:name w:val="titel 24 calibri bold geel Char"/>
    <w:basedOn w:val="titel36ptcalibridgrijsChar"/>
    <w:link w:val="titel24calibriboldgeel"/>
    <w:rsid w:val="004C748F"/>
    <w:rPr>
      <w:rFonts w:asciiTheme="minorHAnsi" w:hAnsiTheme="minorHAnsi"/>
      <w:b/>
      <w:color w:val="FFD966" w:themeColor="accent4" w:themeTint="99"/>
      <w:sz w:val="48"/>
      <w:szCs w:val="48"/>
      <w:lang w:eastAsia="nl-NL"/>
    </w:rPr>
  </w:style>
  <w:style w:type="paragraph" w:customStyle="1" w:styleId="opsommingcalibri14ptdgrijs-gelebullits">
    <w:name w:val="opsomming_calibri 14 pt dgrijs -  gele bullits"/>
    <w:basedOn w:val="ondertitel20ptcalibriitalicdgrijs"/>
    <w:link w:val="opsommingcalibri14ptdgrijs-gelebullitsChar"/>
    <w:qFormat/>
    <w:rsid w:val="004C748F"/>
    <w:pPr>
      <w:numPr>
        <w:numId w:val="5"/>
      </w:numPr>
    </w:pPr>
    <w:rPr>
      <w:i w:val="0"/>
      <w:color w:val="666666" w:themeColor="text2"/>
      <w:sz w:val="28"/>
      <w:szCs w:val="28"/>
    </w:rPr>
  </w:style>
  <w:style w:type="character" w:customStyle="1" w:styleId="ondertitel20ptcalibriitalicdgrijsChar">
    <w:name w:val="onder titel 20 pt calibri italic dgrijs Char"/>
    <w:basedOn w:val="titel24calibriboldgeelChar"/>
    <w:link w:val="ondertitel20ptcalibriitalicdgrijs"/>
    <w:rsid w:val="004C748F"/>
    <w:rPr>
      <w:rFonts w:asciiTheme="minorHAnsi" w:hAnsiTheme="minorHAnsi"/>
      <w:b w:val="0"/>
      <w:i/>
      <w:color w:val="666666" w:themeColor="background2" w:themeShade="80"/>
      <w:sz w:val="40"/>
      <w:szCs w:val="40"/>
      <w:lang w:eastAsia="nl-NL"/>
    </w:rPr>
  </w:style>
  <w:style w:type="paragraph" w:styleId="Lijstalinea">
    <w:name w:val="List Paragraph"/>
    <w:basedOn w:val="Standaard"/>
    <w:uiPriority w:val="34"/>
    <w:qFormat/>
    <w:rsid w:val="004C748F"/>
    <w:pPr>
      <w:ind w:left="720"/>
      <w:contextualSpacing/>
    </w:pPr>
  </w:style>
  <w:style w:type="character" w:customStyle="1" w:styleId="opsommingcalibri14ptdgrijs-gelebullitsChar">
    <w:name w:val="opsomming_calibri 14 pt dgrijs -  gele bullits Char"/>
    <w:basedOn w:val="ondertitel20ptcalibriitalicdgrijsChar"/>
    <w:link w:val="opsommingcalibri14ptdgrijs-gelebullits"/>
    <w:rsid w:val="004C748F"/>
    <w:rPr>
      <w:rFonts w:asciiTheme="minorHAnsi" w:hAnsiTheme="minorHAnsi"/>
      <w:b w:val="0"/>
      <w:i w:val="0"/>
      <w:color w:val="666666" w:themeColor="text2"/>
      <w:sz w:val="28"/>
      <w:szCs w:val="28"/>
      <w:lang w:eastAsia="nl-NL"/>
    </w:rPr>
  </w:style>
  <w:style w:type="character" w:styleId="Titelvanboek">
    <w:name w:val="Book Title"/>
    <w:basedOn w:val="Standaardalinea-lettertype"/>
    <w:uiPriority w:val="33"/>
    <w:qFormat/>
    <w:rsid w:val="004C748F"/>
    <w:rPr>
      <w:rFonts w:asciiTheme="minorHAnsi" w:hAnsiTheme="minorHAnsi"/>
      <w:b/>
      <w:bCs/>
      <w:smallCaps/>
      <w:color w:val="FFC000" w:themeColor="accent4"/>
      <w:spacing w:val="5"/>
      <w:sz w:val="48"/>
    </w:rPr>
  </w:style>
  <w:style w:type="character" w:styleId="Intensieveverwijzing">
    <w:name w:val="Intense Reference"/>
    <w:basedOn w:val="Standaardalinea-lettertype"/>
    <w:uiPriority w:val="32"/>
    <w:qFormat/>
    <w:rsid w:val="004C748F"/>
    <w:rPr>
      <w:rFonts w:asciiTheme="minorHAnsi" w:hAnsiTheme="minorHAnsi"/>
      <w:b/>
      <w:bCs/>
      <w:smallCaps/>
      <w:color w:val="4472C4" w:themeColor="accent5"/>
      <w:spacing w:val="5"/>
      <w:u w:val="single"/>
    </w:rPr>
  </w:style>
  <w:style w:type="character" w:styleId="Subtieleverwijzing">
    <w:name w:val="Subtle Reference"/>
    <w:basedOn w:val="Standaardalinea-lettertype"/>
    <w:uiPriority w:val="31"/>
    <w:qFormat/>
    <w:rsid w:val="004C748F"/>
    <w:rPr>
      <w:rFonts w:asciiTheme="minorHAnsi" w:hAnsiTheme="minorHAnsi"/>
      <w:smallCaps/>
      <w:color w:val="4472C4" w:themeColor="accent5"/>
      <w:u w:val="single"/>
    </w:rPr>
  </w:style>
  <w:style w:type="character" w:styleId="Intensievebenadrukking">
    <w:name w:val="Intense Emphasis"/>
    <w:basedOn w:val="Standaardalinea-lettertype"/>
    <w:uiPriority w:val="21"/>
    <w:qFormat/>
    <w:rsid w:val="004C748F"/>
    <w:rPr>
      <w:rFonts w:asciiTheme="minorHAnsi" w:hAnsiTheme="minorHAnsi"/>
      <w:b/>
      <w:bCs/>
      <w:i/>
      <w:iCs/>
      <w:color w:val="999999" w:themeColor="accent1"/>
    </w:rPr>
  </w:style>
  <w:style w:type="paragraph" w:styleId="Duidelijkcitaat">
    <w:name w:val="Intense Quote"/>
    <w:basedOn w:val="Standaard"/>
    <w:next w:val="Standaard"/>
    <w:link w:val="DuidelijkcitaatChar"/>
    <w:uiPriority w:val="30"/>
    <w:qFormat/>
    <w:rsid w:val="004C748F"/>
    <w:pPr>
      <w:pBdr>
        <w:bottom w:val="single" w:sz="4" w:space="4" w:color="999999" w:themeColor="accent1"/>
      </w:pBdr>
      <w:spacing w:before="200" w:after="280"/>
      <w:ind w:left="936" w:right="936"/>
    </w:pPr>
    <w:rPr>
      <w:b/>
      <w:bCs/>
      <w:i/>
      <w:iCs/>
      <w:color w:val="999999" w:themeColor="accent1"/>
    </w:rPr>
  </w:style>
  <w:style w:type="character" w:customStyle="1" w:styleId="DuidelijkcitaatChar">
    <w:name w:val="Duidelijk citaat Char"/>
    <w:basedOn w:val="Standaardalinea-lettertype"/>
    <w:link w:val="Duidelijkcitaat"/>
    <w:uiPriority w:val="30"/>
    <w:rsid w:val="004C748F"/>
    <w:rPr>
      <w:rFonts w:asciiTheme="minorHAnsi" w:hAnsiTheme="minorHAnsi"/>
      <w:b/>
      <w:bCs/>
      <w:i/>
      <w:iCs/>
      <w:color w:val="999999" w:themeColor="accent1"/>
      <w:sz w:val="22"/>
      <w:lang w:eastAsia="nl-NL"/>
    </w:rPr>
  </w:style>
  <w:style w:type="table" w:styleId="Tabelraster">
    <w:name w:val="Table Grid"/>
    <w:basedOn w:val="Standaardtabel"/>
    <w:rsid w:val="004E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54B6"/>
    <w:pPr>
      <w:overflowPunct w:val="0"/>
      <w:autoSpaceDE w:val="0"/>
      <w:autoSpaceDN w:val="0"/>
      <w:adjustRightInd w:val="0"/>
      <w:textAlignment w:val="baseline"/>
    </w:pPr>
    <w:rPr>
      <w:rFonts w:asciiTheme="minorHAnsi" w:hAnsiTheme="minorHAnsi"/>
      <w:sz w:val="22"/>
      <w:lang w:eastAsia="nl-NL"/>
    </w:rPr>
  </w:style>
  <w:style w:type="paragraph" w:styleId="Kop1">
    <w:name w:val="heading 1"/>
    <w:basedOn w:val="Standaard"/>
    <w:next w:val="Standaard"/>
    <w:qFormat/>
    <w:rsid w:val="00E91863"/>
    <w:pPr>
      <w:tabs>
        <w:tab w:val="left" w:pos="851"/>
      </w:tabs>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pPr>
  </w:style>
  <w:style w:type="paragraph" w:styleId="Voettekst">
    <w:name w:val="footer"/>
    <w:basedOn w:val="Standaard"/>
    <w:rsid w:val="002C0FCC"/>
    <w:pPr>
      <w:tabs>
        <w:tab w:val="center" w:pos="4536"/>
        <w:tab w:val="right" w:pos="9072"/>
      </w:tabs>
    </w:pPr>
  </w:style>
  <w:style w:type="paragraph" w:styleId="Titel">
    <w:name w:val="Title"/>
    <w:basedOn w:val="Standaard"/>
    <w:next w:val="Standaard"/>
    <w:link w:val="TitelChar"/>
    <w:autoRedefine/>
    <w:rsid w:val="009A54B6"/>
    <w:pPr>
      <w:pBdr>
        <w:bottom w:val="single" w:sz="8" w:space="4" w:color="999999" w:themeColor="accent1"/>
      </w:pBdr>
      <w:spacing w:after="300"/>
      <w:contextualSpacing/>
    </w:pPr>
    <w:rPr>
      <w:rFonts w:eastAsiaTheme="majorEastAsia" w:cstheme="majorBidi"/>
      <w:color w:val="4C4C4C" w:themeColor="text2" w:themeShade="BF"/>
      <w:spacing w:val="5"/>
      <w:kern w:val="28"/>
      <w:sz w:val="52"/>
      <w:szCs w:val="52"/>
    </w:rPr>
  </w:style>
  <w:style w:type="character" w:customStyle="1" w:styleId="TitelChar">
    <w:name w:val="Titel Char"/>
    <w:basedOn w:val="Standaardalinea-lettertype"/>
    <w:link w:val="Titel"/>
    <w:rsid w:val="009A54B6"/>
    <w:rPr>
      <w:rFonts w:asciiTheme="minorHAnsi" w:eastAsiaTheme="majorEastAsia" w:hAnsiTheme="minorHAnsi" w:cstheme="majorBidi"/>
      <w:color w:val="4C4C4C" w:themeColor="text2" w:themeShade="BF"/>
      <w:spacing w:val="5"/>
      <w:kern w:val="28"/>
      <w:sz w:val="52"/>
      <w:szCs w:val="52"/>
      <w:lang w:eastAsia="nl-NL"/>
    </w:rPr>
  </w:style>
  <w:style w:type="character" w:styleId="Zwaar">
    <w:name w:val="Strong"/>
    <w:basedOn w:val="Standaardalinea-lettertype"/>
    <w:qFormat/>
    <w:rsid w:val="009A54B6"/>
    <w:rPr>
      <w:rFonts w:asciiTheme="minorHAnsi" w:hAnsiTheme="minorHAnsi"/>
      <w:b/>
      <w:bCs/>
      <w:color w:val="666666" w:themeColor="background2" w:themeShade="80"/>
    </w:rPr>
  </w:style>
  <w:style w:type="paragraph" w:styleId="Ondertitel">
    <w:name w:val="Subtitle"/>
    <w:basedOn w:val="Standaard"/>
    <w:next w:val="Standaard"/>
    <w:link w:val="OndertitelChar"/>
    <w:qFormat/>
    <w:rsid w:val="009A54B6"/>
    <w:pPr>
      <w:numPr>
        <w:ilvl w:val="1"/>
      </w:numPr>
    </w:pPr>
    <w:rPr>
      <w:rFonts w:eastAsiaTheme="majorEastAsia" w:cstheme="majorBidi"/>
      <w:i/>
      <w:iCs/>
      <w:color w:val="666666" w:themeColor="background2" w:themeShade="80"/>
      <w:spacing w:val="15"/>
      <w:sz w:val="24"/>
      <w:szCs w:val="24"/>
    </w:rPr>
  </w:style>
  <w:style w:type="character" w:customStyle="1" w:styleId="OndertitelChar">
    <w:name w:val="Ondertitel Char"/>
    <w:basedOn w:val="Standaardalinea-lettertype"/>
    <w:link w:val="Ondertitel"/>
    <w:rsid w:val="009A54B6"/>
    <w:rPr>
      <w:rFonts w:asciiTheme="minorHAnsi" w:eastAsiaTheme="majorEastAsia" w:hAnsiTheme="minorHAnsi" w:cstheme="majorBidi"/>
      <w:i/>
      <w:iCs/>
      <w:color w:val="666666" w:themeColor="background2" w:themeShade="80"/>
      <w:spacing w:val="15"/>
      <w:sz w:val="24"/>
      <w:szCs w:val="24"/>
      <w:lang w:eastAsia="nl-NL"/>
    </w:rPr>
  </w:style>
  <w:style w:type="paragraph" w:styleId="Geenafstand">
    <w:name w:val="No Spacing"/>
    <w:autoRedefine/>
    <w:uiPriority w:val="1"/>
    <w:rsid w:val="009A54B6"/>
    <w:pPr>
      <w:overflowPunct w:val="0"/>
      <w:autoSpaceDE w:val="0"/>
      <w:autoSpaceDN w:val="0"/>
      <w:adjustRightInd w:val="0"/>
      <w:textAlignment w:val="baseline"/>
    </w:pPr>
    <w:rPr>
      <w:rFonts w:asciiTheme="minorHAnsi" w:hAnsiTheme="minorHAnsi"/>
      <w:sz w:val="22"/>
      <w:lang w:eastAsia="nl-NL"/>
    </w:rPr>
  </w:style>
  <w:style w:type="paragraph" w:customStyle="1" w:styleId="titel36ptcalibridgrijs">
    <w:name w:val="titel 36 pt calibri dgrijs"/>
    <w:basedOn w:val="Standaard"/>
    <w:link w:val="titel36ptcalibridgrijsChar"/>
    <w:qFormat/>
    <w:rsid w:val="004C748F"/>
    <w:rPr>
      <w:b/>
      <w:color w:val="666666" w:themeColor="background2" w:themeShade="80"/>
      <w:sz w:val="72"/>
      <w:szCs w:val="72"/>
    </w:rPr>
  </w:style>
  <w:style w:type="paragraph" w:customStyle="1" w:styleId="titel24calibriboldgeel">
    <w:name w:val="titel 24 calibri bold geel"/>
    <w:basedOn w:val="titel36ptcalibridgrijs"/>
    <w:link w:val="titel24calibriboldgeelChar"/>
    <w:qFormat/>
    <w:rsid w:val="004C748F"/>
    <w:rPr>
      <w:color w:val="FFD966" w:themeColor="accent4" w:themeTint="99"/>
      <w:sz w:val="48"/>
      <w:szCs w:val="48"/>
    </w:rPr>
  </w:style>
  <w:style w:type="character" w:customStyle="1" w:styleId="titel36ptcalibridgrijsChar">
    <w:name w:val="titel 36 pt calibri dgrijs Char"/>
    <w:basedOn w:val="Standaardalinea-lettertype"/>
    <w:link w:val="titel36ptcalibridgrijs"/>
    <w:rsid w:val="004C748F"/>
    <w:rPr>
      <w:rFonts w:asciiTheme="minorHAnsi" w:hAnsiTheme="minorHAnsi"/>
      <w:b/>
      <w:color w:val="666666" w:themeColor="background2" w:themeShade="80"/>
      <w:sz w:val="72"/>
      <w:szCs w:val="72"/>
      <w:lang w:eastAsia="nl-NL"/>
    </w:rPr>
  </w:style>
  <w:style w:type="paragraph" w:customStyle="1" w:styleId="ondertitel20ptcalibriitalicdgrijs">
    <w:name w:val="onder titel 20 pt calibri italic dgrijs"/>
    <w:basedOn w:val="titel24calibriboldgeel"/>
    <w:link w:val="ondertitel20ptcalibriitalicdgrijsChar"/>
    <w:qFormat/>
    <w:rsid w:val="004C748F"/>
    <w:rPr>
      <w:b w:val="0"/>
      <w:i/>
      <w:color w:val="666666" w:themeColor="background2" w:themeShade="80"/>
      <w:sz w:val="40"/>
      <w:szCs w:val="40"/>
    </w:rPr>
  </w:style>
  <w:style w:type="character" w:customStyle="1" w:styleId="titel24calibriboldgeelChar">
    <w:name w:val="titel 24 calibri bold geel Char"/>
    <w:basedOn w:val="titel36ptcalibridgrijsChar"/>
    <w:link w:val="titel24calibriboldgeel"/>
    <w:rsid w:val="004C748F"/>
    <w:rPr>
      <w:rFonts w:asciiTheme="minorHAnsi" w:hAnsiTheme="minorHAnsi"/>
      <w:b/>
      <w:color w:val="FFD966" w:themeColor="accent4" w:themeTint="99"/>
      <w:sz w:val="48"/>
      <w:szCs w:val="48"/>
      <w:lang w:eastAsia="nl-NL"/>
    </w:rPr>
  </w:style>
  <w:style w:type="paragraph" w:customStyle="1" w:styleId="opsommingcalibri14ptdgrijs-gelebullits">
    <w:name w:val="opsomming_calibri 14 pt dgrijs -  gele bullits"/>
    <w:basedOn w:val="ondertitel20ptcalibriitalicdgrijs"/>
    <w:link w:val="opsommingcalibri14ptdgrijs-gelebullitsChar"/>
    <w:qFormat/>
    <w:rsid w:val="004C748F"/>
    <w:pPr>
      <w:numPr>
        <w:numId w:val="5"/>
      </w:numPr>
    </w:pPr>
    <w:rPr>
      <w:i w:val="0"/>
      <w:color w:val="666666" w:themeColor="text2"/>
      <w:sz w:val="28"/>
      <w:szCs w:val="28"/>
    </w:rPr>
  </w:style>
  <w:style w:type="character" w:customStyle="1" w:styleId="ondertitel20ptcalibriitalicdgrijsChar">
    <w:name w:val="onder titel 20 pt calibri italic dgrijs Char"/>
    <w:basedOn w:val="titel24calibriboldgeelChar"/>
    <w:link w:val="ondertitel20ptcalibriitalicdgrijs"/>
    <w:rsid w:val="004C748F"/>
    <w:rPr>
      <w:rFonts w:asciiTheme="minorHAnsi" w:hAnsiTheme="minorHAnsi"/>
      <w:b w:val="0"/>
      <w:i/>
      <w:color w:val="666666" w:themeColor="background2" w:themeShade="80"/>
      <w:sz w:val="40"/>
      <w:szCs w:val="40"/>
      <w:lang w:eastAsia="nl-NL"/>
    </w:rPr>
  </w:style>
  <w:style w:type="paragraph" w:styleId="Lijstalinea">
    <w:name w:val="List Paragraph"/>
    <w:basedOn w:val="Standaard"/>
    <w:uiPriority w:val="34"/>
    <w:qFormat/>
    <w:rsid w:val="004C748F"/>
    <w:pPr>
      <w:ind w:left="720"/>
      <w:contextualSpacing/>
    </w:pPr>
  </w:style>
  <w:style w:type="character" w:customStyle="1" w:styleId="opsommingcalibri14ptdgrijs-gelebullitsChar">
    <w:name w:val="opsomming_calibri 14 pt dgrijs -  gele bullits Char"/>
    <w:basedOn w:val="ondertitel20ptcalibriitalicdgrijsChar"/>
    <w:link w:val="opsommingcalibri14ptdgrijs-gelebullits"/>
    <w:rsid w:val="004C748F"/>
    <w:rPr>
      <w:rFonts w:asciiTheme="minorHAnsi" w:hAnsiTheme="minorHAnsi"/>
      <w:b w:val="0"/>
      <w:i w:val="0"/>
      <w:color w:val="666666" w:themeColor="text2"/>
      <w:sz w:val="28"/>
      <w:szCs w:val="28"/>
      <w:lang w:eastAsia="nl-NL"/>
    </w:rPr>
  </w:style>
  <w:style w:type="character" w:styleId="Titelvanboek">
    <w:name w:val="Book Title"/>
    <w:basedOn w:val="Standaardalinea-lettertype"/>
    <w:uiPriority w:val="33"/>
    <w:qFormat/>
    <w:rsid w:val="004C748F"/>
    <w:rPr>
      <w:rFonts w:asciiTheme="minorHAnsi" w:hAnsiTheme="minorHAnsi"/>
      <w:b/>
      <w:bCs/>
      <w:smallCaps/>
      <w:color w:val="FFC000" w:themeColor="accent4"/>
      <w:spacing w:val="5"/>
      <w:sz w:val="48"/>
    </w:rPr>
  </w:style>
  <w:style w:type="character" w:styleId="Intensieveverwijzing">
    <w:name w:val="Intense Reference"/>
    <w:basedOn w:val="Standaardalinea-lettertype"/>
    <w:uiPriority w:val="32"/>
    <w:qFormat/>
    <w:rsid w:val="004C748F"/>
    <w:rPr>
      <w:rFonts w:asciiTheme="minorHAnsi" w:hAnsiTheme="minorHAnsi"/>
      <w:b/>
      <w:bCs/>
      <w:smallCaps/>
      <w:color w:val="4472C4" w:themeColor="accent5"/>
      <w:spacing w:val="5"/>
      <w:u w:val="single"/>
    </w:rPr>
  </w:style>
  <w:style w:type="character" w:styleId="Subtieleverwijzing">
    <w:name w:val="Subtle Reference"/>
    <w:basedOn w:val="Standaardalinea-lettertype"/>
    <w:uiPriority w:val="31"/>
    <w:qFormat/>
    <w:rsid w:val="004C748F"/>
    <w:rPr>
      <w:rFonts w:asciiTheme="minorHAnsi" w:hAnsiTheme="minorHAnsi"/>
      <w:smallCaps/>
      <w:color w:val="4472C4" w:themeColor="accent5"/>
      <w:u w:val="single"/>
    </w:rPr>
  </w:style>
  <w:style w:type="character" w:styleId="Intensievebenadrukking">
    <w:name w:val="Intense Emphasis"/>
    <w:basedOn w:val="Standaardalinea-lettertype"/>
    <w:uiPriority w:val="21"/>
    <w:qFormat/>
    <w:rsid w:val="004C748F"/>
    <w:rPr>
      <w:rFonts w:asciiTheme="minorHAnsi" w:hAnsiTheme="minorHAnsi"/>
      <w:b/>
      <w:bCs/>
      <w:i/>
      <w:iCs/>
      <w:color w:val="999999" w:themeColor="accent1"/>
    </w:rPr>
  </w:style>
  <w:style w:type="paragraph" w:styleId="Duidelijkcitaat">
    <w:name w:val="Intense Quote"/>
    <w:basedOn w:val="Standaard"/>
    <w:next w:val="Standaard"/>
    <w:link w:val="DuidelijkcitaatChar"/>
    <w:uiPriority w:val="30"/>
    <w:qFormat/>
    <w:rsid w:val="004C748F"/>
    <w:pPr>
      <w:pBdr>
        <w:bottom w:val="single" w:sz="4" w:space="4" w:color="999999" w:themeColor="accent1"/>
      </w:pBdr>
      <w:spacing w:before="200" w:after="280"/>
      <w:ind w:left="936" w:right="936"/>
    </w:pPr>
    <w:rPr>
      <w:b/>
      <w:bCs/>
      <w:i/>
      <w:iCs/>
      <w:color w:val="999999" w:themeColor="accent1"/>
    </w:rPr>
  </w:style>
  <w:style w:type="character" w:customStyle="1" w:styleId="DuidelijkcitaatChar">
    <w:name w:val="Duidelijk citaat Char"/>
    <w:basedOn w:val="Standaardalinea-lettertype"/>
    <w:link w:val="Duidelijkcitaat"/>
    <w:uiPriority w:val="30"/>
    <w:rsid w:val="004C748F"/>
    <w:rPr>
      <w:rFonts w:asciiTheme="minorHAnsi" w:hAnsiTheme="minorHAnsi"/>
      <w:b/>
      <w:bCs/>
      <w:i/>
      <w:iCs/>
      <w:color w:val="999999" w:themeColor="accent1"/>
      <w:sz w:val="22"/>
      <w:lang w:eastAsia="nl-NL"/>
    </w:rPr>
  </w:style>
  <w:style w:type="table" w:styleId="Tabelraster">
    <w:name w:val="Table Grid"/>
    <w:basedOn w:val="Standaardtabel"/>
    <w:rsid w:val="004E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8716">
      <w:bodyDiv w:val="1"/>
      <w:marLeft w:val="0"/>
      <w:marRight w:val="0"/>
      <w:marTop w:val="0"/>
      <w:marBottom w:val="0"/>
      <w:divBdr>
        <w:top w:val="none" w:sz="0" w:space="0" w:color="auto"/>
        <w:left w:val="none" w:sz="0" w:space="0" w:color="auto"/>
        <w:bottom w:val="none" w:sz="0" w:space="0" w:color="auto"/>
        <w:right w:val="none" w:sz="0" w:space="0" w:color="auto"/>
      </w:divBdr>
    </w:div>
    <w:div w:id="12693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DeLijn">
      <a:dk1>
        <a:srgbClr val="FFDD00"/>
      </a:dk1>
      <a:lt1>
        <a:sysClr val="window" lastClr="FFFFFF"/>
      </a:lt1>
      <a:dk2>
        <a:srgbClr val="666666"/>
      </a:dk2>
      <a:lt2>
        <a:srgbClr val="CCCCCC"/>
      </a:lt2>
      <a:accent1>
        <a:srgbClr val="999999"/>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2" ma:contentTypeDescription="Een nieuw document maken." ma:contentTypeScope="" ma:versionID="b6aaa6e105acc575b8ffebb0e5ea0949">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6382840a52bc441fa3dc1230d33f0e72"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Openbaar vervoer  -  Aangekondigde uitbreiding aanbod</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Björn Rzoska</Vraagsteller>
    <MOWDatumElementenTegen xmlns="0d10f22a-0b98-420c-b42f-363b5690eeb4">2018-10-21T22:00:00+00:00</MOWDatumElementenTegen>
    <MOWDatumGecoordineerdTegen xmlns="0d10f22a-0b98-420c-b42f-363b5690eeb4">2018-10-22T22:00:00+00:00</MOWDatumGecoordineerdTegen>
    <Elementen_x0020_door_x0020_verwittigen xmlns="8297cbd3-d779-42a0-af10-f5ec6f14a62b">
      <Url xsi:nil="true"/>
      <Description xsi:nil="true"/>
    </Elementen_x0020_door_x0020_verwittigen>
    <TaxCatchAll xmlns="9a9ec0f0-7796-43d0-ac1f-4c8c46ee0bd1">
      <Value>2</Value>
    </TaxCatchAll>
    <MOWNrSV xmlns="0d10f22a-0b98-420c-b42f-363b5690eeb4">23</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60E0092D-2915-4FC4-BA39-DCF96396022F}"/>
</file>

<file path=customXml/itemProps2.xml><?xml version="1.0" encoding="utf-8"?>
<ds:datastoreItem xmlns:ds="http://schemas.openxmlformats.org/officeDocument/2006/customXml" ds:itemID="{B2EB15CC-2D44-4EEA-AE4C-3B7488ADE859}"/>
</file>

<file path=customXml/itemProps3.xml><?xml version="1.0" encoding="utf-8"?>
<ds:datastoreItem xmlns:ds="http://schemas.openxmlformats.org/officeDocument/2006/customXml" ds:itemID="{F351C417-91CF-4034-BAC0-20FE51A23361}"/>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7592</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Standaardsjabloon Centrale Diensten</vt:lpstr>
    </vt:vector>
  </TitlesOfParts>
  <Company>De Lijn</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Standaardsjabloon Centrale Diensten</dc:title>
  <dc:creator>Tine Wynants</dc:creator>
  <cp:lastModifiedBy>Marc Nuytemans</cp:lastModifiedBy>
  <cp:revision>2</cp:revision>
  <cp:lastPrinted>2005-05-10T06:43:00Z</cp:lastPrinted>
  <dcterms:created xsi:type="dcterms:W3CDTF">2018-10-31T15:34:00Z</dcterms:created>
  <dcterms:modified xsi:type="dcterms:W3CDTF">2018-10-31T15:34:00Z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ies>
</file>